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030" w:rsidRDefault="002A7030" w:rsidP="00E62D5B">
      <w:pPr>
        <w:jc w:val="right"/>
        <w:rPr>
          <w:rFonts w:ascii="Times New Roman" w:hAnsi="Times New Roman" w:cs="Times New Roman"/>
          <w:sz w:val="28"/>
          <w:szCs w:val="28"/>
        </w:rPr>
      </w:pPr>
    </w:p>
    <w:p w:rsidR="002B6C02" w:rsidRPr="00292D95" w:rsidRDefault="002B6C02" w:rsidP="00E62D5B">
      <w:pPr>
        <w:jc w:val="right"/>
        <w:rPr>
          <w:rFonts w:ascii="Times New Roman" w:hAnsi="Times New Roman" w:cs="Times New Roman"/>
          <w:sz w:val="28"/>
          <w:szCs w:val="28"/>
        </w:rPr>
      </w:pPr>
      <w:r w:rsidRPr="00292D95">
        <w:rPr>
          <w:rFonts w:ascii="Times New Roman" w:hAnsi="Times New Roman" w:cs="Times New Roman"/>
          <w:sz w:val="28"/>
          <w:szCs w:val="28"/>
        </w:rPr>
        <w:t>Приложение к Решению</w:t>
      </w:r>
    </w:p>
    <w:p w:rsidR="002B6C02" w:rsidRPr="00292D95" w:rsidRDefault="002B6C02" w:rsidP="004D7B39">
      <w:pPr>
        <w:ind w:left="4111"/>
        <w:jc w:val="right"/>
        <w:rPr>
          <w:rFonts w:ascii="Times New Roman" w:hAnsi="Times New Roman" w:cs="Times New Roman"/>
          <w:sz w:val="28"/>
          <w:szCs w:val="28"/>
        </w:rPr>
      </w:pPr>
      <w:r w:rsidRPr="00292D95">
        <w:rPr>
          <w:rFonts w:ascii="Times New Roman" w:hAnsi="Times New Roman" w:cs="Times New Roman"/>
          <w:sz w:val="28"/>
          <w:szCs w:val="28"/>
        </w:rPr>
        <w:t xml:space="preserve">Совета депутатов </w:t>
      </w:r>
      <w:r w:rsidR="004D7B39">
        <w:rPr>
          <w:rFonts w:ascii="Times New Roman" w:hAnsi="Times New Roman" w:cs="Times New Roman"/>
          <w:sz w:val="28"/>
          <w:szCs w:val="28"/>
        </w:rPr>
        <w:t>Кинзельского</w:t>
      </w:r>
      <w:r w:rsidR="00CB2787" w:rsidRPr="00CB2787">
        <w:rPr>
          <w:rFonts w:ascii="Times New Roman" w:hAnsi="Times New Roman" w:cs="Times New Roman"/>
          <w:sz w:val="28"/>
          <w:szCs w:val="28"/>
        </w:rPr>
        <w:t xml:space="preserve"> сельсовет</w:t>
      </w:r>
      <w:r w:rsidR="00E62D86">
        <w:rPr>
          <w:rFonts w:ascii="Times New Roman" w:hAnsi="Times New Roman" w:cs="Times New Roman"/>
          <w:sz w:val="28"/>
          <w:szCs w:val="28"/>
        </w:rPr>
        <w:t>а</w:t>
      </w:r>
    </w:p>
    <w:p w:rsidR="002B6C02" w:rsidRPr="00292D95" w:rsidRDefault="002B6C02" w:rsidP="004D7B39">
      <w:pPr>
        <w:ind w:left="4111"/>
        <w:jc w:val="right"/>
        <w:rPr>
          <w:rFonts w:ascii="Times New Roman" w:hAnsi="Times New Roman" w:cs="Times New Roman"/>
          <w:sz w:val="28"/>
          <w:szCs w:val="28"/>
        </w:rPr>
      </w:pPr>
      <w:r w:rsidRPr="00292D95">
        <w:rPr>
          <w:rFonts w:ascii="Times New Roman" w:hAnsi="Times New Roman" w:cs="Times New Roman"/>
          <w:sz w:val="28"/>
          <w:szCs w:val="28"/>
        </w:rPr>
        <w:t xml:space="preserve">от  </w:t>
      </w:r>
      <w:r w:rsidR="002D7DC4">
        <w:rPr>
          <w:rFonts w:ascii="Times New Roman" w:hAnsi="Times New Roman" w:cs="Times New Roman"/>
          <w:sz w:val="28"/>
          <w:szCs w:val="28"/>
        </w:rPr>
        <w:t>18.12.2013 г.  № 30/1</w:t>
      </w:r>
    </w:p>
    <w:p w:rsidR="002B6C02" w:rsidRPr="00292D95" w:rsidRDefault="002B6C02" w:rsidP="00292D95">
      <w:pPr>
        <w:ind w:left="3630"/>
        <w:rPr>
          <w:rFonts w:ascii="Times New Roman" w:hAnsi="Times New Roman" w:cs="Times New Roman"/>
          <w:sz w:val="28"/>
          <w:szCs w:val="28"/>
        </w:rPr>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ГЕНЕРАЛЬНЫЙ ПЛАН</w:t>
      </w: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МУНИЦИПАЛЬНОГО ОБРАЗОВАНИЯ</w:t>
      </w:r>
    </w:p>
    <w:p w:rsidR="002B6C02" w:rsidRPr="00292D95" w:rsidRDefault="004D7B39" w:rsidP="00292D95">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КИНЗЕЛЬСКИЙ</w:t>
      </w:r>
      <w:r w:rsidR="00CB2787">
        <w:rPr>
          <w:rFonts w:ascii="Times New Roman" w:hAnsi="Times New Roman" w:cs="Times New Roman"/>
          <w:b/>
          <w:sz w:val="28"/>
          <w:szCs w:val="28"/>
        </w:rPr>
        <w:t xml:space="preserve"> СЕЛЬСОВЕТ</w:t>
      </w:r>
    </w:p>
    <w:p w:rsidR="002B6C02" w:rsidRPr="00292D95" w:rsidRDefault="004D7B39" w:rsidP="00292D95">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КРАСНОГВАРДЕЙСКОГО</w:t>
      </w:r>
      <w:r w:rsidR="002B6C02" w:rsidRPr="00292D95">
        <w:rPr>
          <w:rFonts w:ascii="Times New Roman" w:hAnsi="Times New Roman" w:cs="Times New Roman"/>
          <w:b/>
          <w:sz w:val="28"/>
          <w:szCs w:val="28"/>
        </w:rPr>
        <w:t xml:space="preserve"> РАЙОНА</w:t>
      </w: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ОРЕНБУРГСКОЙ ОБЛАСТИ</w:t>
      </w:r>
    </w:p>
    <w:p w:rsidR="002B6C02" w:rsidRPr="00292D95" w:rsidRDefault="002B6C02" w:rsidP="00292D95">
      <w:pPr>
        <w:spacing w:after="0" w:line="360" w:lineRule="auto"/>
        <w:jc w:val="center"/>
        <w:rPr>
          <w:rFonts w:ascii="Times New Roman" w:hAnsi="Times New Roman" w:cs="Times New Roman"/>
          <w:b/>
          <w:sz w:val="28"/>
          <w:szCs w:val="28"/>
        </w:rPr>
      </w:pPr>
    </w:p>
    <w:p w:rsidR="002B6C02" w:rsidRPr="00292D95" w:rsidRDefault="002B6C02" w:rsidP="00292D95">
      <w:pPr>
        <w:spacing w:after="0" w:line="360" w:lineRule="auto"/>
        <w:jc w:val="center"/>
        <w:rPr>
          <w:rFonts w:ascii="Times New Roman" w:hAnsi="Times New Roman" w:cs="Times New Roman"/>
          <w:b/>
          <w:sz w:val="28"/>
          <w:szCs w:val="28"/>
        </w:rPr>
      </w:pP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 xml:space="preserve">ТОМ </w:t>
      </w:r>
      <w:r w:rsidR="002C5FF3">
        <w:rPr>
          <w:rFonts w:ascii="Times New Roman" w:hAnsi="Times New Roman" w:cs="Times New Roman"/>
          <w:b/>
          <w:sz w:val="28"/>
          <w:szCs w:val="28"/>
        </w:rPr>
        <w:t>1</w:t>
      </w:r>
    </w:p>
    <w:p w:rsidR="002B6C02" w:rsidRPr="00292D95" w:rsidRDefault="002B6C02" w:rsidP="00292D95">
      <w:pPr>
        <w:spacing w:after="0" w:line="360" w:lineRule="auto"/>
        <w:jc w:val="center"/>
        <w:rPr>
          <w:rFonts w:ascii="Times New Roman" w:hAnsi="Times New Roman" w:cs="Times New Roman"/>
          <w:b/>
          <w:sz w:val="24"/>
          <w:szCs w:val="24"/>
        </w:rPr>
      </w:pPr>
      <w:r w:rsidRPr="00292D95">
        <w:rPr>
          <w:rFonts w:ascii="Times New Roman" w:hAnsi="Times New Roman" w:cs="Times New Roman"/>
          <w:b/>
          <w:sz w:val="24"/>
          <w:szCs w:val="24"/>
        </w:rPr>
        <w:t>МАТЕРИАЛЫ ПО ОБОСНОВАНИЮ</w:t>
      </w:r>
    </w:p>
    <w:p w:rsidR="002B6C02" w:rsidRPr="00AC33B8" w:rsidRDefault="002B6C02" w:rsidP="002B6C02">
      <w:pPr>
        <w:autoSpaceDE w:val="0"/>
        <w:autoSpaceDN w:val="0"/>
        <w:adjustRightInd w:val="0"/>
        <w:spacing w:after="0" w:line="360" w:lineRule="auto"/>
        <w:rPr>
          <w:rFonts w:ascii="TimesNewRomanOOEnc" w:hAnsi="TimesNewRomanOOEnc" w:cs="TimesNewRomanOOEnc"/>
          <w:color w:val="000000"/>
          <w:sz w:val="32"/>
          <w:szCs w:val="32"/>
        </w:rPr>
      </w:pPr>
    </w:p>
    <w:p w:rsidR="002B6C02" w:rsidRPr="00AC33B8" w:rsidRDefault="002B6C02" w:rsidP="002B6C02">
      <w:pPr>
        <w:autoSpaceDE w:val="0"/>
        <w:autoSpaceDN w:val="0"/>
        <w:adjustRightInd w:val="0"/>
        <w:spacing w:after="0" w:line="360" w:lineRule="auto"/>
        <w:rPr>
          <w:rFonts w:ascii="TimesNewRomanOOEnc" w:hAnsi="TimesNewRomanOOEnc" w:cs="TimesNewRomanOOEnc"/>
          <w:color w:val="000000"/>
          <w:sz w:val="32"/>
          <w:szCs w:val="32"/>
        </w:rPr>
      </w:pPr>
    </w:p>
    <w:p w:rsidR="002B6C02" w:rsidRPr="00AC33B8" w:rsidRDefault="002B6C02" w:rsidP="00292D95">
      <w:pPr>
        <w:autoSpaceDE w:val="0"/>
        <w:autoSpaceDN w:val="0"/>
        <w:adjustRightInd w:val="0"/>
        <w:spacing w:after="0" w:line="360" w:lineRule="auto"/>
        <w:rPr>
          <w:rFonts w:ascii="TimesNewRomanOOEnc" w:hAnsi="TimesNewRomanOOEnc" w:cs="TimesNewRomanOOEnc"/>
          <w:color w:val="000000"/>
          <w:sz w:val="32"/>
          <w:szCs w:val="32"/>
        </w:rPr>
      </w:pPr>
    </w:p>
    <w:p w:rsidR="00CB2787" w:rsidRDefault="002B6C02" w:rsidP="00CB2787">
      <w:pPr>
        <w:spacing w:after="0" w:line="360" w:lineRule="auto"/>
        <w:rPr>
          <w:rFonts w:ascii="Times New Roman" w:hAnsi="Times New Roman" w:cs="Times New Roman"/>
          <w:sz w:val="24"/>
          <w:szCs w:val="24"/>
        </w:rPr>
      </w:pPr>
      <w:r w:rsidRPr="00292D95">
        <w:tab/>
      </w:r>
      <w:r w:rsidRPr="003D2AF4">
        <w:rPr>
          <w:rFonts w:ascii="Times New Roman" w:hAnsi="Times New Roman" w:cs="Times New Roman"/>
          <w:b/>
        </w:rPr>
        <w:t>Заказчик:</w:t>
      </w:r>
      <w:r w:rsidRPr="003D2AF4">
        <w:rPr>
          <w:rFonts w:ascii="Times New Roman" w:hAnsi="Times New Roman" w:cs="Times New Roman"/>
        </w:rPr>
        <w:t xml:space="preserve">   Администрация </w:t>
      </w:r>
      <w:r w:rsidR="004D7B39">
        <w:rPr>
          <w:rFonts w:ascii="Times New Roman" w:hAnsi="Times New Roman" w:cs="Times New Roman"/>
          <w:sz w:val="24"/>
          <w:szCs w:val="24"/>
        </w:rPr>
        <w:t>Красногвардейского района</w:t>
      </w:r>
    </w:p>
    <w:p w:rsidR="002B6C02" w:rsidRPr="004D7B39" w:rsidRDefault="002B6C02" w:rsidP="00CB2787">
      <w:pPr>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Контракт:</w:t>
      </w:r>
      <w:r w:rsidR="004D7B39">
        <w:rPr>
          <w:rFonts w:ascii="Times New Roman" w:hAnsi="Times New Roman"/>
          <w:b/>
          <w:color w:val="000000"/>
        </w:rPr>
        <w:t xml:space="preserve"> </w:t>
      </w:r>
      <w:r w:rsidR="004D7B39" w:rsidRPr="004D7B39">
        <w:rPr>
          <w:rFonts w:ascii="Times New Roman" w:hAnsi="Times New Roman"/>
          <w:color w:val="000000"/>
        </w:rPr>
        <w:t>№ 16 от 30.08.2012 г.</w:t>
      </w:r>
    </w:p>
    <w:p w:rsidR="002B6C02" w:rsidRPr="003D2AF4" w:rsidRDefault="002B6C02" w:rsidP="00292D95">
      <w:pPr>
        <w:autoSpaceDE w:val="0"/>
        <w:autoSpaceDN w:val="0"/>
        <w:adjustRightInd w:val="0"/>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Исполнитель:</w:t>
      </w:r>
      <w:r w:rsidRPr="003D2AF4">
        <w:rPr>
          <w:rFonts w:ascii="Times New Roman" w:hAnsi="Times New Roman"/>
          <w:color w:val="000000"/>
        </w:rPr>
        <w:t xml:space="preserve">  ООО «ГЕОГРАД»</w:t>
      </w:r>
    </w:p>
    <w:p w:rsidR="002B6C02" w:rsidRPr="004D7B39" w:rsidRDefault="002B6C02" w:rsidP="00292D95">
      <w:pPr>
        <w:autoSpaceDE w:val="0"/>
        <w:autoSpaceDN w:val="0"/>
        <w:adjustRightInd w:val="0"/>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Шифр:</w:t>
      </w:r>
      <w:r w:rsidR="004D7B39">
        <w:rPr>
          <w:rFonts w:ascii="Times New Roman" w:hAnsi="Times New Roman"/>
          <w:b/>
          <w:color w:val="000000"/>
        </w:rPr>
        <w:t xml:space="preserve"> </w:t>
      </w:r>
      <w:r w:rsidR="004D7B39">
        <w:rPr>
          <w:rFonts w:ascii="Times New Roman" w:hAnsi="Times New Roman"/>
          <w:color w:val="000000"/>
        </w:rPr>
        <w:t>ГГ-133-ТО-ГП-ПЗиЗ-2012</w:t>
      </w:r>
    </w:p>
    <w:p w:rsidR="00292D95" w:rsidRDefault="00292D95" w:rsidP="004D7B39">
      <w:pPr>
        <w:autoSpaceDE w:val="0"/>
        <w:autoSpaceDN w:val="0"/>
        <w:adjustRightInd w:val="0"/>
        <w:spacing w:after="0" w:line="360" w:lineRule="auto"/>
        <w:rPr>
          <w:rFonts w:ascii="Times New Roman" w:hAnsi="Times New Roman"/>
          <w:color w:val="000000"/>
        </w:rPr>
      </w:pPr>
    </w:p>
    <w:p w:rsidR="004D7B39" w:rsidRDefault="004D7B39" w:rsidP="004D7B39">
      <w:pPr>
        <w:autoSpaceDE w:val="0"/>
        <w:autoSpaceDN w:val="0"/>
        <w:adjustRightInd w:val="0"/>
        <w:spacing w:after="0" w:line="360" w:lineRule="auto"/>
        <w:rPr>
          <w:rFonts w:ascii="Times New Roman" w:hAnsi="Times New Roman"/>
          <w:color w:val="000000"/>
          <w:sz w:val="28"/>
          <w:szCs w:val="28"/>
        </w:rPr>
      </w:pPr>
    </w:p>
    <w:p w:rsidR="00C40125" w:rsidRDefault="00C40125" w:rsidP="004D7B39">
      <w:pPr>
        <w:autoSpaceDE w:val="0"/>
        <w:autoSpaceDN w:val="0"/>
        <w:adjustRightInd w:val="0"/>
        <w:spacing w:after="0" w:line="360" w:lineRule="auto"/>
        <w:rPr>
          <w:rFonts w:ascii="Times New Roman" w:hAnsi="Times New Roman"/>
          <w:color w:val="000000"/>
          <w:sz w:val="28"/>
          <w:szCs w:val="28"/>
        </w:rPr>
      </w:pPr>
    </w:p>
    <w:p w:rsidR="00BF58B4" w:rsidRPr="00AC33B8" w:rsidRDefault="00BF58B4" w:rsidP="004D7B39">
      <w:pPr>
        <w:autoSpaceDE w:val="0"/>
        <w:autoSpaceDN w:val="0"/>
        <w:adjustRightInd w:val="0"/>
        <w:spacing w:after="0" w:line="360" w:lineRule="auto"/>
        <w:rPr>
          <w:rFonts w:ascii="Times New Roman" w:hAnsi="Times New Roman"/>
          <w:color w:val="000000"/>
          <w:sz w:val="28"/>
          <w:szCs w:val="28"/>
        </w:rPr>
      </w:pPr>
    </w:p>
    <w:p w:rsidR="002B6C02" w:rsidRPr="00292D95" w:rsidRDefault="00306E52" w:rsidP="00292D9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Орск ● 2013</w:t>
      </w:r>
    </w:p>
    <w:p w:rsidR="00BF72DB" w:rsidRDefault="002B6C02" w:rsidP="00292D95">
      <w:pPr>
        <w:autoSpaceDE w:val="0"/>
        <w:autoSpaceDN w:val="0"/>
        <w:adjustRightInd w:val="0"/>
        <w:spacing w:after="0" w:line="240" w:lineRule="auto"/>
        <w:jc w:val="center"/>
        <w:rPr>
          <w:rFonts w:ascii="Times New Roman" w:hAnsi="Times New Roman"/>
          <w:color w:val="000000"/>
          <w:sz w:val="28"/>
          <w:szCs w:val="28"/>
        </w:rPr>
      </w:pPr>
      <w:r w:rsidRPr="00AC33B8">
        <w:rPr>
          <w:rFonts w:ascii="Times New Roman" w:hAnsi="Times New Roman"/>
          <w:color w:val="000000"/>
          <w:sz w:val="28"/>
          <w:szCs w:val="28"/>
        </w:rPr>
        <w:t>ООО «ГЕОГРАД»</w:t>
      </w:r>
    </w:p>
    <w:p w:rsidR="000C3741" w:rsidRDefault="000C3741" w:rsidP="00252DA3">
      <w:pPr>
        <w:autoSpaceDE w:val="0"/>
        <w:autoSpaceDN w:val="0"/>
        <w:adjustRightInd w:val="0"/>
        <w:spacing w:after="0" w:line="240" w:lineRule="auto"/>
        <w:rPr>
          <w:rFonts w:ascii="Times New Roman" w:hAnsi="Times New Roman"/>
          <w:color w:val="000000"/>
          <w:sz w:val="28"/>
          <w:szCs w:val="28"/>
        </w:rPr>
      </w:pPr>
    </w:p>
    <w:p w:rsidR="00252DA3" w:rsidRDefault="00252DA3" w:rsidP="00252DA3">
      <w:pPr>
        <w:autoSpaceDE w:val="0"/>
        <w:autoSpaceDN w:val="0"/>
        <w:adjustRightInd w:val="0"/>
        <w:spacing w:after="0" w:line="240" w:lineRule="auto"/>
        <w:rPr>
          <w:rFonts w:ascii="Times New Roman" w:hAnsi="Times New Roman"/>
          <w:color w:val="000000"/>
          <w:sz w:val="28"/>
          <w:szCs w:val="28"/>
        </w:rPr>
      </w:pPr>
    </w:p>
    <w:p w:rsidR="00A31CAC" w:rsidRDefault="008F418A" w:rsidP="00BF72DB">
      <w:pPr>
        <w:autoSpaceDE w:val="0"/>
        <w:autoSpaceDN w:val="0"/>
        <w:adjustRightInd w:val="0"/>
        <w:spacing w:after="0" w:line="240" w:lineRule="auto"/>
        <w:jc w:val="center"/>
        <w:rPr>
          <w:rFonts w:ascii="Times New Roman" w:hAnsi="Times New Roman" w:cs="Times New Roman"/>
          <w:b/>
          <w:color w:val="000000"/>
          <w:sz w:val="24"/>
          <w:szCs w:val="24"/>
        </w:rPr>
      </w:pPr>
      <w:r w:rsidRPr="007A4B94">
        <w:rPr>
          <w:rFonts w:ascii="Times New Roman" w:hAnsi="Times New Roman" w:cs="Times New Roman"/>
          <w:b/>
          <w:color w:val="000000"/>
          <w:sz w:val="24"/>
          <w:szCs w:val="24"/>
        </w:rPr>
        <w:t>СОСТАВ ГЕНЕРАЛЬНОГО ПЛАНА</w:t>
      </w:r>
    </w:p>
    <w:p w:rsidR="00BF72DB" w:rsidRPr="007A4B94" w:rsidRDefault="00BF72DB" w:rsidP="00304AA7">
      <w:pPr>
        <w:shd w:val="clear" w:color="auto" w:fill="FFFFFF"/>
        <w:tabs>
          <w:tab w:val="left" w:pos="7513"/>
        </w:tabs>
        <w:spacing w:after="0" w:line="240" w:lineRule="atLeast"/>
        <w:ind w:left="284" w:firstLine="437"/>
        <w:jc w:val="center"/>
        <w:rPr>
          <w:rFonts w:ascii="Times New Roman" w:hAnsi="Times New Roman" w:cs="Times New Roman"/>
          <w:b/>
          <w:color w:val="000000"/>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5"/>
        <w:gridCol w:w="5298"/>
        <w:gridCol w:w="1781"/>
      </w:tblGrid>
      <w:tr w:rsidR="008F418A" w:rsidRPr="00DE0616">
        <w:trPr>
          <w:trHeight w:val="717"/>
        </w:trPr>
        <w:tc>
          <w:tcPr>
            <w:tcW w:w="6973" w:type="dxa"/>
            <w:gridSpan w:val="2"/>
          </w:tcPr>
          <w:p w:rsidR="008F418A" w:rsidRPr="005C208B" w:rsidRDefault="008F418A" w:rsidP="00CA12C2">
            <w:pPr>
              <w:tabs>
                <w:tab w:val="left" w:pos="7513"/>
              </w:tabs>
              <w:spacing w:before="120" w:after="120" w:line="20" w:lineRule="atLeast"/>
              <w:jc w:val="center"/>
              <w:rPr>
                <w:rFonts w:ascii="Times New Roman" w:hAnsi="Times New Roman" w:cs="Times New Roman"/>
                <w:b/>
                <w:color w:val="000000"/>
                <w:sz w:val="26"/>
                <w:szCs w:val="26"/>
              </w:rPr>
            </w:pPr>
            <w:r w:rsidRPr="005C208B">
              <w:rPr>
                <w:rFonts w:ascii="Times New Roman" w:hAnsi="Times New Roman" w:cs="Times New Roman"/>
                <w:b/>
                <w:color w:val="000000"/>
                <w:sz w:val="26"/>
                <w:szCs w:val="26"/>
              </w:rPr>
              <w:t>ТОМ 1</w:t>
            </w:r>
          </w:p>
          <w:p w:rsidR="008F418A" w:rsidRPr="00DE0616" w:rsidRDefault="002C5FF3" w:rsidP="002C5FF3">
            <w:pPr>
              <w:shd w:val="clear" w:color="auto" w:fill="FFFFFF"/>
              <w:tabs>
                <w:tab w:val="left" w:pos="7513"/>
              </w:tabs>
              <w:spacing w:before="120" w:after="120" w:line="20" w:lineRule="atLeast"/>
              <w:ind w:firstLine="720"/>
              <w:jc w:val="center"/>
              <w:rPr>
                <w:rFonts w:ascii="Times New Roman" w:hAnsi="Times New Roman" w:cs="Times New Roman"/>
                <w:color w:val="000000"/>
                <w:sz w:val="28"/>
                <w:szCs w:val="28"/>
              </w:rPr>
            </w:pPr>
            <w:r w:rsidRPr="005C208B">
              <w:rPr>
                <w:rFonts w:ascii="Times New Roman" w:hAnsi="Times New Roman" w:cs="Times New Roman"/>
                <w:color w:val="000000"/>
                <w:sz w:val="26"/>
                <w:szCs w:val="26"/>
              </w:rPr>
              <w:t>МАТЕРИАЛЫ ПО ОБОСНОВАНИЮ</w:t>
            </w:r>
          </w:p>
        </w:tc>
        <w:tc>
          <w:tcPr>
            <w:tcW w:w="1781" w:type="dxa"/>
          </w:tcPr>
          <w:p w:rsidR="008F418A" w:rsidRPr="00DE0616" w:rsidRDefault="008F418A" w:rsidP="00CA12C2">
            <w:pPr>
              <w:tabs>
                <w:tab w:val="left" w:pos="396"/>
                <w:tab w:val="center" w:pos="835"/>
                <w:tab w:val="left" w:pos="7513"/>
              </w:tabs>
              <w:spacing w:before="120" w:after="120" w:line="20" w:lineRule="atLeast"/>
              <w:rPr>
                <w:rFonts w:ascii="Times New Roman" w:hAnsi="Times New Roman" w:cs="Times New Roman"/>
                <w:b/>
                <w:color w:val="000000"/>
                <w:sz w:val="28"/>
                <w:szCs w:val="28"/>
              </w:rPr>
            </w:pPr>
            <w:r w:rsidRPr="00DE0616">
              <w:rPr>
                <w:rFonts w:ascii="Times New Roman" w:hAnsi="Times New Roman" w:cs="Times New Roman"/>
                <w:b/>
                <w:color w:val="000000"/>
                <w:sz w:val="28"/>
                <w:szCs w:val="28"/>
              </w:rPr>
              <w:tab/>
            </w:r>
            <w:r w:rsidRPr="00DE0616">
              <w:rPr>
                <w:rFonts w:ascii="Times New Roman" w:hAnsi="Times New Roman" w:cs="Times New Roman"/>
                <w:b/>
                <w:color w:val="000000"/>
                <w:sz w:val="28"/>
                <w:szCs w:val="28"/>
              </w:rPr>
              <w:tab/>
            </w:r>
          </w:p>
          <w:p w:rsidR="008F418A" w:rsidRPr="00DE0616" w:rsidRDefault="008F418A" w:rsidP="00CA12C2">
            <w:pPr>
              <w:tabs>
                <w:tab w:val="left" w:pos="396"/>
                <w:tab w:val="center" w:pos="835"/>
                <w:tab w:val="left" w:pos="7513"/>
              </w:tabs>
              <w:spacing w:before="120" w:after="120" w:line="20" w:lineRule="atLeast"/>
              <w:jc w:val="center"/>
              <w:rPr>
                <w:rFonts w:ascii="Times New Roman" w:hAnsi="Times New Roman" w:cs="Times New Roman"/>
                <w:color w:val="000000"/>
                <w:sz w:val="28"/>
                <w:szCs w:val="28"/>
              </w:rPr>
            </w:pPr>
          </w:p>
        </w:tc>
      </w:tr>
      <w:tr w:rsidR="008F418A" w:rsidRPr="00DE0616">
        <w:tc>
          <w:tcPr>
            <w:tcW w:w="1675" w:type="dxa"/>
          </w:tcPr>
          <w:p w:rsidR="008F418A" w:rsidRPr="00DE0616" w:rsidRDefault="008F418A"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 А</w:t>
            </w:r>
          </w:p>
        </w:tc>
        <w:tc>
          <w:tcPr>
            <w:tcW w:w="5298" w:type="dxa"/>
          </w:tcPr>
          <w:p w:rsidR="008F418A" w:rsidRPr="00DE0616" w:rsidRDefault="008F418A"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Пояснительная записка (текстовая)</w:t>
            </w:r>
          </w:p>
        </w:tc>
        <w:tc>
          <w:tcPr>
            <w:tcW w:w="1781" w:type="dxa"/>
          </w:tcPr>
          <w:p w:rsidR="008F418A" w:rsidRPr="0043473A" w:rsidRDefault="00276F74" w:rsidP="00CA12C2">
            <w:pPr>
              <w:tabs>
                <w:tab w:val="left" w:pos="7513"/>
              </w:tabs>
              <w:spacing w:before="120" w:after="120" w:line="20" w:lineRule="atLeast"/>
              <w:jc w:val="center"/>
              <w:rPr>
                <w:rFonts w:ascii="Times New Roman" w:hAnsi="Times New Roman" w:cs="Times New Roman"/>
                <w:b/>
                <w:color w:val="000000"/>
                <w:sz w:val="28"/>
                <w:szCs w:val="28"/>
              </w:rPr>
            </w:pPr>
            <w:r>
              <w:rPr>
                <w:rFonts w:ascii="Times New Roman" w:hAnsi="Times New Roman" w:cs="Times New Roman"/>
                <w:b/>
                <w:color w:val="000000"/>
                <w:sz w:val="28"/>
                <w:szCs w:val="28"/>
              </w:rPr>
              <w:t>(н/с</w:t>
            </w:r>
            <w:r w:rsidR="002C5FF3" w:rsidRPr="0043473A">
              <w:rPr>
                <w:rFonts w:ascii="Times New Roman" w:hAnsi="Times New Roman" w:cs="Times New Roman"/>
                <w:b/>
                <w:color w:val="000000"/>
                <w:sz w:val="28"/>
                <w:szCs w:val="28"/>
              </w:rPr>
              <w:t>)</w:t>
            </w:r>
          </w:p>
        </w:tc>
      </w:tr>
      <w:tr w:rsidR="008F418A" w:rsidRPr="00DE0616">
        <w:tc>
          <w:tcPr>
            <w:tcW w:w="1675" w:type="dxa"/>
          </w:tcPr>
          <w:p w:rsidR="008F418A" w:rsidRPr="00DE0616" w:rsidRDefault="008F418A"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 Б</w:t>
            </w:r>
          </w:p>
        </w:tc>
        <w:tc>
          <w:tcPr>
            <w:tcW w:w="5298" w:type="dxa"/>
          </w:tcPr>
          <w:p w:rsidR="008F418A" w:rsidRPr="00DE0616" w:rsidRDefault="008F418A"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Графические материалы</w:t>
            </w:r>
          </w:p>
        </w:tc>
        <w:tc>
          <w:tcPr>
            <w:tcW w:w="1781" w:type="dxa"/>
          </w:tcPr>
          <w:p w:rsidR="008F418A" w:rsidRPr="0043473A" w:rsidRDefault="00276F74" w:rsidP="00CA12C2">
            <w:pPr>
              <w:tabs>
                <w:tab w:val="left" w:pos="7513"/>
              </w:tabs>
              <w:spacing w:before="120" w:after="120" w:line="20" w:lineRule="atLeast"/>
              <w:jc w:val="center"/>
              <w:rPr>
                <w:rFonts w:ascii="Times New Roman" w:hAnsi="Times New Roman" w:cs="Times New Roman"/>
                <w:b/>
                <w:color w:val="000000"/>
                <w:sz w:val="28"/>
                <w:szCs w:val="28"/>
              </w:rPr>
            </w:pPr>
            <w:r>
              <w:rPr>
                <w:rFonts w:ascii="Times New Roman" w:hAnsi="Times New Roman" w:cs="Times New Roman"/>
                <w:b/>
                <w:color w:val="000000"/>
                <w:sz w:val="28"/>
                <w:szCs w:val="28"/>
              </w:rPr>
              <w:t>(н/с</w:t>
            </w:r>
            <w:r w:rsidR="002C5FF3" w:rsidRPr="0043473A">
              <w:rPr>
                <w:rFonts w:ascii="Times New Roman" w:hAnsi="Times New Roman" w:cs="Times New Roman"/>
                <w:b/>
                <w:color w:val="000000"/>
                <w:sz w:val="28"/>
                <w:szCs w:val="28"/>
              </w:rPr>
              <w:t>)</w:t>
            </w:r>
          </w:p>
        </w:tc>
      </w:tr>
      <w:tr w:rsidR="008F418A" w:rsidRPr="00DE0616">
        <w:trPr>
          <w:trHeight w:val="978"/>
        </w:trPr>
        <w:tc>
          <w:tcPr>
            <w:tcW w:w="6973" w:type="dxa"/>
            <w:gridSpan w:val="2"/>
          </w:tcPr>
          <w:p w:rsidR="008F418A" w:rsidRPr="005C208B" w:rsidRDefault="008F418A" w:rsidP="00CA12C2">
            <w:pPr>
              <w:tabs>
                <w:tab w:val="left" w:pos="7513"/>
              </w:tabs>
              <w:spacing w:before="120" w:after="120" w:line="20" w:lineRule="atLeast"/>
              <w:jc w:val="center"/>
              <w:rPr>
                <w:rFonts w:ascii="Times New Roman" w:hAnsi="Times New Roman" w:cs="Times New Roman"/>
                <w:b/>
                <w:color w:val="000000"/>
                <w:sz w:val="26"/>
                <w:szCs w:val="26"/>
              </w:rPr>
            </w:pPr>
            <w:r w:rsidRPr="005C208B">
              <w:rPr>
                <w:rFonts w:ascii="Times New Roman" w:hAnsi="Times New Roman" w:cs="Times New Roman"/>
                <w:b/>
                <w:color w:val="000000"/>
                <w:sz w:val="26"/>
                <w:szCs w:val="26"/>
              </w:rPr>
              <w:t>ТОМ 2</w:t>
            </w:r>
          </w:p>
          <w:p w:rsidR="00433A30" w:rsidRPr="00433A30" w:rsidRDefault="002C5FF3" w:rsidP="00CA12C2">
            <w:pPr>
              <w:shd w:val="clear" w:color="auto" w:fill="FFFFFF"/>
              <w:tabs>
                <w:tab w:val="left" w:pos="7513"/>
              </w:tabs>
              <w:spacing w:before="120" w:after="120" w:line="20" w:lineRule="atLeast"/>
              <w:ind w:firstLine="720"/>
              <w:jc w:val="center"/>
              <w:rPr>
                <w:rFonts w:ascii="Times New Roman" w:hAnsi="Times New Roman" w:cs="Times New Roman"/>
                <w:color w:val="000000"/>
                <w:sz w:val="26"/>
                <w:szCs w:val="26"/>
              </w:rPr>
            </w:pPr>
            <w:r w:rsidRPr="005C208B">
              <w:rPr>
                <w:rFonts w:ascii="Times New Roman" w:hAnsi="Times New Roman" w:cs="Times New Roman"/>
                <w:color w:val="000000"/>
                <w:sz w:val="26"/>
                <w:szCs w:val="26"/>
              </w:rPr>
              <w:t>ПОЛОЖЕНИ</w:t>
            </w:r>
            <w:r>
              <w:rPr>
                <w:rFonts w:ascii="Times New Roman" w:hAnsi="Times New Roman" w:cs="Times New Roman"/>
                <w:color w:val="000000"/>
                <w:sz w:val="26"/>
                <w:szCs w:val="26"/>
              </w:rPr>
              <w:t>Е</w:t>
            </w:r>
            <w:r w:rsidRPr="005C208B">
              <w:rPr>
                <w:rFonts w:ascii="Times New Roman" w:hAnsi="Times New Roman" w:cs="Times New Roman"/>
                <w:color w:val="000000"/>
                <w:sz w:val="26"/>
                <w:szCs w:val="26"/>
              </w:rPr>
              <w:t xml:space="preserve"> О ТЕРРИТОРИАЛЬНОМ ПЛАНИРОВАНИИ</w:t>
            </w:r>
          </w:p>
        </w:tc>
        <w:tc>
          <w:tcPr>
            <w:tcW w:w="1781" w:type="dxa"/>
          </w:tcPr>
          <w:p w:rsidR="008F418A" w:rsidRPr="00DE0616" w:rsidRDefault="008F418A" w:rsidP="00CA12C2">
            <w:pPr>
              <w:tabs>
                <w:tab w:val="left" w:pos="7513"/>
              </w:tabs>
              <w:spacing w:before="120" w:after="120" w:line="20" w:lineRule="atLeast"/>
              <w:jc w:val="center"/>
              <w:rPr>
                <w:rFonts w:ascii="Times New Roman" w:hAnsi="Times New Roman" w:cs="Times New Roman"/>
                <w:color w:val="000000"/>
                <w:sz w:val="28"/>
                <w:szCs w:val="28"/>
              </w:rPr>
            </w:pPr>
          </w:p>
        </w:tc>
      </w:tr>
      <w:tr w:rsidR="002C5FF3" w:rsidRPr="00DE0616">
        <w:tc>
          <w:tcPr>
            <w:tcW w:w="1675" w:type="dxa"/>
          </w:tcPr>
          <w:p w:rsidR="002C5FF3" w:rsidRPr="00DE0616" w:rsidRDefault="002C5FF3"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w:t>
            </w:r>
            <w:r w:rsidRPr="00DE0616">
              <w:rPr>
                <w:rFonts w:ascii="Times New Roman" w:hAnsi="Times New Roman" w:cs="Times New Roman"/>
                <w:b/>
                <w:color w:val="000000"/>
                <w:sz w:val="28"/>
                <w:szCs w:val="28"/>
              </w:rPr>
              <w:t xml:space="preserve"> А</w:t>
            </w:r>
          </w:p>
        </w:tc>
        <w:tc>
          <w:tcPr>
            <w:tcW w:w="5298" w:type="dxa"/>
          </w:tcPr>
          <w:p w:rsidR="002C5FF3" w:rsidRPr="00DE0616" w:rsidRDefault="002C5FF3"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Пояснительная записка (текстовая)</w:t>
            </w:r>
          </w:p>
        </w:tc>
        <w:tc>
          <w:tcPr>
            <w:tcW w:w="1781" w:type="dxa"/>
          </w:tcPr>
          <w:p w:rsidR="002C5FF3" w:rsidRPr="00DE0616" w:rsidRDefault="002C5FF3" w:rsidP="002C5FF3">
            <w:pPr>
              <w:tabs>
                <w:tab w:val="left" w:pos="7513"/>
              </w:tabs>
              <w:spacing w:before="120" w:after="120" w:line="20" w:lineRule="atLeast"/>
              <w:jc w:val="center"/>
              <w:rPr>
                <w:rFonts w:ascii="Times New Roman" w:hAnsi="Times New Roman" w:cs="Times New Roman"/>
                <w:color w:val="000000"/>
                <w:sz w:val="28"/>
                <w:szCs w:val="28"/>
              </w:rPr>
            </w:pPr>
            <w:r w:rsidRPr="00DE0616">
              <w:rPr>
                <w:rFonts w:ascii="Times New Roman" w:hAnsi="Times New Roman" w:cs="Times New Roman"/>
                <w:b/>
                <w:color w:val="000000"/>
                <w:sz w:val="28"/>
                <w:szCs w:val="28"/>
              </w:rPr>
              <w:t>(н/с)</w:t>
            </w:r>
          </w:p>
        </w:tc>
      </w:tr>
      <w:tr w:rsidR="002C5FF3" w:rsidRPr="00DE0616">
        <w:tc>
          <w:tcPr>
            <w:tcW w:w="1675" w:type="dxa"/>
          </w:tcPr>
          <w:p w:rsidR="002C5FF3" w:rsidRPr="00DE0616" w:rsidRDefault="002C5FF3"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w:t>
            </w:r>
            <w:r w:rsidRPr="00DE0616">
              <w:rPr>
                <w:rFonts w:ascii="Times New Roman" w:hAnsi="Times New Roman" w:cs="Times New Roman"/>
                <w:b/>
                <w:color w:val="000000"/>
                <w:sz w:val="28"/>
                <w:szCs w:val="28"/>
              </w:rPr>
              <w:t>Б</w:t>
            </w:r>
          </w:p>
        </w:tc>
        <w:tc>
          <w:tcPr>
            <w:tcW w:w="5298" w:type="dxa"/>
          </w:tcPr>
          <w:p w:rsidR="002C5FF3" w:rsidRPr="00DE0616" w:rsidRDefault="002C5FF3"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Графические материалы</w:t>
            </w:r>
          </w:p>
        </w:tc>
        <w:tc>
          <w:tcPr>
            <w:tcW w:w="1781" w:type="dxa"/>
          </w:tcPr>
          <w:p w:rsidR="002C5FF3" w:rsidRPr="00DE0616" w:rsidRDefault="002C5FF3" w:rsidP="002C5FF3">
            <w:pPr>
              <w:tabs>
                <w:tab w:val="left" w:pos="7513"/>
              </w:tabs>
              <w:spacing w:before="120" w:after="120" w:line="20" w:lineRule="atLeast"/>
              <w:jc w:val="center"/>
              <w:rPr>
                <w:rFonts w:ascii="Times New Roman" w:hAnsi="Times New Roman" w:cs="Times New Roman"/>
                <w:color w:val="000000"/>
                <w:sz w:val="28"/>
                <w:szCs w:val="28"/>
              </w:rPr>
            </w:pPr>
            <w:r w:rsidRPr="00DE0616">
              <w:rPr>
                <w:rFonts w:ascii="Times New Roman" w:hAnsi="Times New Roman" w:cs="Times New Roman"/>
                <w:b/>
                <w:color w:val="000000"/>
                <w:sz w:val="28"/>
                <w:szCs w:val="28"/>
              </w:rPr>
              <w:t>(н/с)</w:t>
            </w:r>
          </w:p>
        </w:tc>
      </w:tr>
    </w:tbl>
    <w:p w:rsidR="00433A30" w:rsidRDefault="00433A30" w:rsidP="008F418A">
      <w:pPr>
        <w:autoSpaceDE w:val="0"/>
        <w:autoSpaceDN w:val="0"/>
        <w:adjustRightInd w:val="0"/>
        <w:spacing w:after="0"/>
        <w:ind w:firstLine="720"/>
        <w:jc w:val="both"/>
        <w:rPr>
          <w:rFonts w:ascii="Times New Roman" w:hAnsi="Times New Roman" w:cs="Times New Roman"/>
          <w:sz w:val="28"/>
          <w:szCs w:val="28"/>
        </w:rPr>
      </w:pPr>
    </w:p>
    <w:p w:rsidR="008F418A" w:rsidRPr="00DE0616" w:rsidRDefault="007F6DCE" w:rsidP="00D265A9">
      <w:pPr>
        <w:tabs>
          <w:tab w:val="left" w:pos="709"/>
          <w:tab w:val="left" w:pos="851"/>
        </w:tabs>
        <w:autoSpaceDE w:val="0"/>
        <w:autoSpaceDN w:val="0"/>
        <w:adjustRightInd w:val="0"/>
        <w:spacing w:after="0"/>
        <w:ind w:right="-3"/>
        <w:jc w:val="both"/>
        <w:rPr>
          <w:rFonts w:ascii="Times New Roman" w:hAnsi="Times New Roman" w:cs="Times New Roman"/>
          <w:sz w:val="28"/>
          <w:szCs w:val="28"/>
        </w:rPr>
      </w:pPr>
      <w:r>
        <w:rPr>
          <w:rFonts w:ascii="Times New Roman" w:hAnsi="Times New Roman" w:cs="Times New Roman"/>
          <w:sz w:val="28"/>
          <w:szCs w:val="28"/>
        </w:rPr>
        <w:t xml:space="preserve">          </w:t>
      </w:r>
      <w:r w:rsidR="00C62471">
        <w:rPr>
          <w:rFonts w:ascii="Times New Roman" w:hAnsi="Times New Roman" w:cs="Times New Roman"/>
          <w:sz w:val="28"/>
          <w:szCs w:val="28"/>
        </w:rPr>
        <w:t>Генеральный план состоит из 2</w:t>
      </w:r>
      <w:r w:rsidR="008F418A" w:rsidRPr="00DE0616">
        <w:rPr>
          <w:rFonts w:ascii="Times New Roman" w:hAnsi="Times New Roman" w:cs="Times New Roman"/>
          <w:sz w:val="28"/>
          <w:szCs w:val="28"/>
        </w:rPr>
        <w:t xml:space="preserve">-х томов: </w:t>
      </w:r>
      <w:r w:rsidR="00C62471" w:rsidRPr="00DE0616">
        <w:rPr>
          <w:rFonts w:ascii="Times New Roman" w:hAnsi="Times New Roman" w:cs="Times New Roman"/>
          <w:sz w:val="28"/>
          <w:szCs w:val="28"/>
        </w:rPr>
        <w:t xml:space="preserve">«Материалы по обоснованию» </w:t>
      </w:r>
      <w:r w:rsidR="008F418A" w:rsidRPr="00DE0616">
        <w:rPr>
          <w:rFonts w:ascii="Times New Roman" w:hAnsi="Times New Roman" w:cs="Times New Roman"/>
          <w:sz w:val="28"/>
          <w:szCs w:val="28"/>
        </w:rPr>
        <w:t xml:space="preserve">(Том 1), </w:t>
      </w:r>
      <w:r w:rsidR="00C62471" w:rsidRPr="00DE0616">
        <w:rPr>
          <w:rFonts w:ascii="Times New Roman" w:hAnsi="Times New Roman" w:cs="Times New Roman"/>
          <w:sz w:val="28"/>
          <w:szCs w:val="28"/>
        </w:rPr>
        <w:t>«Положени</w:t>
      </w:r>
      <w:r w:rsidR="00C62471">
        <w:rPr>
          <w:rFonts w:ascii="Times New Roman" w:hAnsi="Times New Roman" w:cs="Times New Roman"/>
          <w:sz w:val="28"/>
          <w:szCs w:val="28"/>
        </w:rPr>
        <w:t>е</w:t>
      </w:r>
      <w:r w:rsidR="00C62471" w:rsidRPr="00DE0616">
        <w:rPr>
          <w:rFonts w:ascii="Times New Roman" w:hAnsi="Times New Roman" w:cs="Times New Roman"/>
          <w:sz w:val="28"/>
          <w:szCs w:val="28"/>
        </w:rPr>
        <w:t xml:space="preserve"> о территориальном планировании» </w:t>
      </w:r>
      <w:r w:rsidR="008F418A" w:rsidRPr="00DE0616">
        <w:rPr>
          <w:rFonts w:ascii="Times New Roman" w:hAnsi="Times New Roman" w:cs="Times New Roman"/>
          <w:sz w:val="28"/>
          <w:szCs w:val="28"/>
        </w:rPr>
        <w:t>(Том 2)</w:t>
      </w:r>
      <w:r w:rsidR="00C62471">
        <w:rPr>
          <w:rFonts w:ascii="Times New Roman" w:hAnsi="Times New Roman" w:cs="Times New Roman"/>
          <w:sz w:val="28"/>
          <w:szCs w:val="28"/>
        </w:rPr>
        <w:t>.</w:t>
      </w:r>
    </w:p>
    <w:p w:rsidR="008F418A" w:rsidRPr="00DE0616" w:rsidRDefault="007F6DCE" w:rsidP="007F6DCE">
      <w:pPr>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8F418A" w:rsidRPr="00DE0616">
        <w:rPr>
          <w:rFonts w:ascii="Times New Roman" w:hAnsi="Times New Roman" w:cs="Times New Roman"/>
          <w:sz w:val="28"/>
          <w:szCs w:val="28"/>
        </w:rPr>
        <w:t xml:space="preserve">Генеральный план представляется в электронном виде. Проект разработан в программной среде ГИС </w:t>
      </w:r>
      <w:r w:rsidR="008F418A" w:rsidRPr="00EC17A3">
        <w:rPr>
          <w:rFonts w:ascii="Times New Roman" w:hAnsi="Times New Roman" w:cs="Times New Roman"/>
          <w:sz w:val="32"/>
          <w:szCs w:val="28"/>
        </w:rPr>
        <w:t>«MapInfo»</w:t>
      </w:r>
      <w:r w:rsidR="008F418A" w:rsidRPr="00DE0616">
        <w:rPr>
          <w:rFonts w:ascii="Times New Roman" w:hAnsi="Times New Roman" w:cs="Times New Roman"/>
          <w:sz w:val="28"/>
          <w:szCs w:val="28"/>
        </w:rPr>
        <w:t>в составе электронных графических слоёв и связанной с ними атрибутивной базы данных.</w:t>
      </w:r>
    </w:p>
    <w:p w:rsidR="0047538E" w:rsidRDefault="00D265A9" w:rsidP="00D265A9">
      <w:pPr>
        <w:pStyle w:val="a4"/>
        <w:tabs>
          <w:tab w:val="left" w:pos="709"/>
        </w:tabs>
        <w:spacing w:line="40" w:lineRule="atLeast"/>
        <w:jc w:val="both"/>
        <w:rPr>
          <w:rFonts w:ascii="Times New Roman" w:hAnsi="Times New Roman" w:cs="Times New Roman"/>
          <w:sz w:val="28"/>
          <w:szCs w:val="28"/>
        </w:rPr>
      </w:pPr>
      <w:r w:rsidRPr="00D265A9">
        <w:rPr>
          <w:rFonts w:ascii="Times New Roman" w:hAnsi="Times New Roman" w:cs="Times New Roman"/>
          <w:sz w:val="28"/>
          <w:szCs w:val="28"/>
        </w:rPr>
        <w:t xml:space="preserve">         </w:t>
      </w:r>
      <w:r w:rsidR="008F418A" w:rsidRPr="00DE0616">
        <w:rPr>
          <w:rFonts w:ascii="Times New Roman" w:hAnsi="Times New Roman" w:cs="Times New Roman"/>
          <w:sz w:val="28"/>
          <w:szCs w:val="28"/>
        </w:rPr>
        <w:t>Работа выполнена авторским коллективом предприяти</w:t>
      </w:r>
      <w:r w:rsidR="003B62B6">
        <w:rPr>
          <w:rFonts w:ascii="Times New Roman" w:hAnsi="Times New Roman" w:cs="Times New Roman"/>
          <w:sz w:val="28"/>
          <w:szCs w:val="28"/>
        </w:rPr>
        <w:t>я</w:t>
      </w:r>
      <w:r w:rsidR="008F418A" w:rsidRPr="00DE0616">
        <w:rPr>
          <w:rFonts w:ascii="Times New Roman" w:hAnsi="Times New Roman" w:cs="Times New Roman"/>
          <w:sz w:val="28"/>
          <w:szCs w:val="28"/>
        </w:rPr>
        <w:t xml:space="preserve"> градостроительного проектирования  ООО «ГЕОГРАД»</w:t>
      </w:r>
      <w:r w:rsidR="007B3C78">
        <w:rPr>
          <w:rFonts w:ascii="Times New Roman" w:hAnsi="Times New Roman" w:cs="Times New Roman"/>
          <w:sz w:val="28"/>
          <w:szCs w:val="28"/>
        </w:rPr>
        <w:t>:</w:t>
      </w:r>
    </w:p>
    <w:p w:rsidR="008F418A" w:rsidRPr="00DE0616" w:rsidRDefault="008F418A" w:rsidP="008F418A">
      <w:pPr>
        <w:pStyle w:val="a4"/>
        <w:spacing w:line="40" w:lineRule="atLeast"/>
        <w:ind w:firstLine="720"/>
        <w:jc w:val="both"/>
        <w:rPr>
          <w:rFonts w:ascii="Times New Roman" w:hAnsi="Times New Roman" w:cs="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4785"/>
        <w:gridCol w:w="4785"/>
      </w:tblGrid>
      <w:tr w:rsidR="00CB2787" w:rsidRPr="00CF2874" w:rsidTr="002A7030">
        <w:tc>
          <w:tcPr>
            <w:tcW w:w="4785" w:type="dxa"/>
          </w:tcPr>
          <w:p w:rsidR="00CB2787" w:rsidRPr="00CF2874" w:rsidRDefault="00CB2787" w:rsidP="00597ADF">
            <w:pPr>
              <w:widowControl w:val="0"/>
              <w:tabs>
                <w:tab w:val="left" w:pos="7513"/>
              </w:tabs>
              <w:snapToGrid w:val="0"/>
              <w:spacing w:after="0" w:line="240" w:lineRule="auto"/>
              <w:rPr>
                <w:rFonts w:ascii="Times New Roman" w:hAnsi="Times New Roman" w:cs="Times New Roman"/>
                <w:color w:val="000000"/>
                <w:sz w:val="28"/>
                <w:szCs w:val="28"/>
              </w:rPr>
            </w:pPr>
            <w:r w:rsidRPr="00CF2874">
              <w:rPr>
                <w:rFonts w:ascii="Times New Roman" w:hAnsi="Times New Roman" w:cs="Times New Roman"/>
                <w:color w:val="000000"/>
                <w:sz w:val="28"/>
                <w:szCs w:val="28"/>
              </w:rPr>
              <w:t xml:space="preserve">Директор  УГП   </w:t>
            </w:r>
            <w:r w:rsidRPr="00CF2874">
              <w:rPr>
                <w:rFonts w:ascii="Times New Roman" w:hAnsi="Times New Roman" w:cs="Times New Roman"/>
                <w:sz w:val="28"/>
                <w:szCs w:val="28"/>
              </w:rPr>
              <w:t xml:space="preserve">ООО «ГЕОГРАД» </w:t>
            </w:r>
          </w:p>
        </w:tc>
        <w:tc>
          <w:tcPr>
            <w:tcW w:w="4785"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sidRPr="00CF2874">
              <w:rPr>
                <w:rFonts w:ascii="Times New Roman" w:hAnsi="Times New Roman" w:cs="Times New Roman"/>
                <w:color w:val="000000"/>
                <w:sz w:val="28"/>
                <w:szCs w:val="28"/>
              </w:rPr>
              <w:t xml:space="preserve"> Андреева Н.В.</w:t>
            </w:r>
          </w:p>
        </w:tc>
      </w:tr>
      <w:tr w:rsidR="00CB2787" w:rsidRPr="00CF2874" w:rsidTr="002A7030">
        <w:tc>
          <w:tcPr>
            <w:tcW w:w="4785" w:type="dxa"/>
          </w:tcPr>
          <w:p w:rsidR="00CB2787" w:rsidRPr="00CF2874" w:rsidRDefault="00CB2787" w:rsidP="00597ADF">
            <w:pPr>
              <w:widowControl w:val="0"/>
              <w:tabs>
                <w:tab w:val="left" w:pos="7513"/>
              </w:tabs>
              <w:snapToGrid w:val="0"/>
              <w:spacing w:after="0" w:line="240" w:lineRule="auto"/>
              <w:rPr>
                <w:rFonts w:ascii="Times New Roman" w:hAnsi="Times New Roman" w:cs="Times New Roman"/>
                <w:color w:val="000000"/>
                <w:sz w:val="28"/>
                <w:szCs w:val="28"/>
              </w:rPr>
            </w:pPr>
            <w:r w:rsidRPr="00CF2874">
              <w:rPr>
                <w:rFonts w:ascii="Times New Roman" w:hAnsi="Times New Roman" w:cs="Times New Roman"/>
                <w:color w:val="000000"/>
                <w:sz w:val="28"/>
                <w:szCs w:val="28"/>
              </w:rPr>
              <w:t>Специалист по инженерному обеспечению территорий</w:t>
            </w:r>
          </w:p>
        </w:tc>
        <w:tc>
          <w:tcPr>
            <w:tcW w:w="4785" w:type="dxa"/>
            <w:vAlign w:val="center"/>
          </w:tcPr>
          <w:p w:rsidR="00CB2787" w:rsidRPr="00CF2874" w:rsidRDefault="00CB2787" w:rsidP="00597ADF">
            <w:pPr>
              <w:widowControl w:val="0"/>
              <w:tabs>
                <w:tab w:val="left" w:pos="7513"/>
              </w:tabs>
              <w:spacing w:after="120" w:line="240" w:lineRule="auto"/>
              <w:jc w:val="right"/>
              <w:rPr>
                <w:rFonts w:ascii="Times New Roman" w:hAnsi="Times New Roman" w:cs="Times New Roman"/>
                <w:color w:val="000000"/>
                <w:sz w:val="28"/>
                <w:szCs w:val="28"/>
              </w:rPr>
            </w:pPr>
            <w:r w:rsidRPr="00CF2874">
              <w:rPr>
                <w:rFonts w:ascii="Times New Roman" w:hAnsi="Times New Roman" w:cs="Times New Roman"/>
                <w:color w:val="000000"/>
                <w:sz w:val="28"/>
                <w:szCs w:val="28"/>
              </w:rPr>
              <w:t>Шеховцов П.А.</w:t>
            </w:r>
          </w:p>
        </w:tc>
      </w:tr>
      <w:tr w:rsidR="00CB2787" w:rsidRPr="00CF2874" w:rsidTr="002A7030">
        <w:tc>
          <w:tcPr>
            <w:tcW w:w="4785" w:type="dxa"/>
          </w:tcPr>
          <w:p w:rsidR="00CB2787" w:rsidRPr="00CF2874"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Главный градостроитель проекта</w:t>
            </w:r>
          </w:p>
        </w:tc>
        <w:tc>
          <w:tcPr>
            <w:tcW w:w="4785"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t>Пономарев М.А.</w:t>
            </w:r>
          </w:p>
        </w:tc>
      </w:tr>
      <w:tr w:rsidR="00CB2787" w:rsidRPr="00CF2874" w:rsidTr="002A7030">
        <w:tc>
          <w:tcPr>
            <w:tcW w:w="4785" w:type="dxa"/>
          </w:tcPr>
          <w:p w:rsidR="00CB2787" w:rsidRPr="00CF2874"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r w:rsidRPr="00CF2874">
              <w:rPr>
                <w:rFonts w:ascii="Times New Roman" w:hAnsi="Times New Roman" w:cs="Times New Roman"/>
                <w:color w:val="000000"/>
                <w:sz w:val="28"/>
                <w:szCs w:val="28"/>
              </w:rPr>
              <w:t>Нормоконтролер и технолог</w:t>
            </w:r>
          </w:p>
        </w:tc>
        <w:tc>
          <w:tcPr>
            <w:tcW w:w="4785" w:type="dxa"/>
            <w:vAlign w:val="center"/>
          </w:tcPr>
          <w:p w:rsidR="00CB2787" w:rsidRPr="00CF2874" w:rsidRDefault="00CB2787" w:rsidP="00597ADF">
            <w:pPr>
              <w:widowControl w:val="0"/>
              <w:shd w:val="clear" w:color="auto" w:fill="FFFFFF"/>
              <w:tabs>
                <w:tab w:val="left" w:pos="7513"/>
              </w:tabs>
              <w:snapToGrid w:val="0"/>
              <w:spacing w:after="120" w:line="240" w:lineRule="auto"/>
              <w:jc w:val="right"/>
              <w:rPr>
                <w:rFonts w:ascii="Times New Roman" w:hAnsi="Times New Roman" w:cs="Times New Roman"/>
                <w:color w:val="000000"/>
                <w:sz w:val="28"/>
                <w:szCs w:val="28"/>
              </w:rPr>
            </w:pPr>
            <w:r w:rsidRPr="00CF2874">
              <w:rPr>
                <w:rFonts w:ascii="Times New Roman" w:hAnsi="Times New Roman" w:cs="Times New Roman"/>
                <w:color w:val="000000"/>
                <w:sz w:val="28"/>
                <w:szCs w:val="28"/>
              </w:rPr>
              <w:t>Кузакова Т.Ю.</w:t>
            </w:r>
          </w:p>
        </w:tc>
      </w:tr>
      <w:tr w:rsidR="00842143" w:rsidRPr="00CF2874" w:rsidTr="002A7030">
        <w:tc>
          <w:tcPr>
            <w:tcW w:w="4785" w:type="dxa"/>
          </w:tcPr>
          <w:p w:rsidR="00842143" w:rsidRPr="00CF2874" w:rsidRDefault="00842143" w:rsidP="00597ADF">
            <w:pPr>
              <w:widowControl w:val="0"/>
              <w:tabs>
                <w:tab w:val="left" w:pos="7513"/>
              </w:tabs>
              <w:snapToGrid w:val="0"/>
              <w:spacing w:after="12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Техник-архитектор</w:t>
            </w:r>
          </w:p>
        </w:tc>
        <w:tc>
          <w:tcPr>
            <w:tcW w:w="4785" w:type="dxa"/>
            <w:vAlign w:val="center"/>
          </w:tcPr>
          <w:p w:rsidR="00842143" w:rsidRPr="00CF2874" w:rsidRDefault="00842143" w:rsidP="00597ADF">
            <w:pPr>
              <w:widowControl w:val="0"/>
              <w:shd w:val="clear" w:color="auto" w:fill="FFFFFF"/>
              <w:tabs>
                <w:tab w:val="left" w:pos="7513"/>
              </w:tabs>
              <w:snapToGrid w:val="0"/>
              <w:spacing w:after="120" w:line="24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t>Позднякова В.В.</w:t>
            </w:r>
          </w:p>
        </w:tc>
      </w:tr>
      <w:tr w:rsidR="00842143" w:rsidRPr="00842143" w:rsidTr="002A7030">
        <w:tc>
          <w:tcPr>
            <w:tcW w:w="4785" w:type="dxa"/>
          </w:tcPr>
          <w:p w:rsidR="00842143" w:rsidRPr="000D3D19" w:rsidRDefault="00842143" w:rsidP="00597ADF">
            <w:pPr>
              <w:widowControl w:val="0"/>
              <w:tabs>
                <w:tab w:val="left" w:pos="7513"/>
              </w:tabs>
              <w:snapToGrid w:val="0"/>
              <w:spacing w:after="120" w:line="240" w:lineRule="auto"/>
              <w:rPr>
                <w:rFonts w:ascii="Times New Roman" w:hAnsi="Times New Roman" w:cs="Times New Roman"/>
                <w:color w:val="000000" w:themeColor="text1"/>
                <w:sz w:val="28"/>
                <w:szCs w:val="28"/>
              </w:rPr>
            </w:pPr>
            <w:r w:rsidRPr="000D3D19">
              <w:rPr>
                <w:rFonts w:ascii="Times New Roman" w:hAnsi="Times New Roman" w:cs="Times New Roman"/>
                <w:color w:val="000000" w:themeColor="text1"/>
                <w:sz w:val="28"/>
                <w:szCs w:val="28"/>
              </w:rPr>
              <w:t>Техник-архитектор</w:t>
            </w:r>
          </w:p>
        </w:tc>
        <w:tc>
          <w:tcPr>
            <w:tcW w:w="4785" w:type="dxa"/>
            <w:vAlign w:val="center"/>
          </w:tcPr>
          <w:p w:rsidR="00842143" w:rsidRPr="000D3D19" w:rsidRDefault="009D7EE5" w:rsidP="00597ADF">
            <w:pPr>
              <w:widowControl w:val="0"/>
              <w:shd w:val="clear" w:color="auto" w:fill="FFFFFF"/>
              <w:tabs>
                <w:tab w:val="left" w:pos="7513"/>
              </w:tabs>
              <w:snapToGrid w:val="0"/>
              <w:spacing w:after="120" w:line="240" w:lineRule="auto"/>
              <w:jc w:val="right"/>
              <w:rPr>
                <w:rFonts w:ascii="Times New Roman" w:hAnsi="Times New Roman" w:cs="Times New Roman"/>
                <w:color w:val="000000" w:themeColor="text1"/>
                <w:sz w:val="28"/>
                <w:szCs w:val="28"/>
              </w:rPr>
            </w:pPr>
            <w:r w:rsidRPr="000D3D19">
              <w:rPr>
                <w:rFonts w:ascii="Times New Roman" w:hAnsi="Times New Roman" w:cs="Times New Roman"/>
                <w:color w:val="000000" w:themeColor="text1"/>
                <w:sz w:val="28"/>
                <w:szCs w:val="28"/>
              </w:rPr>
              <w:t>Патрушева Е.С.</w:t>
            </w:r>
          </w:p>
        </w:tc>
      </w:tr>
    </w:tbl>
    <w:p w:rsidR="00C62471" w:rsidRDefault="00C62471" w:rsidP="00415546">
      <w:pPr>
        <w:autoSpaceDE w:val="0"/>
        <w:autoSpaceDN w:val="0"/>
        <w:adjustRightInd w:val="0"/>
        <w:ind w:right="-321"/>
        <w:rPr>
          <w:rFonts w:ascii="Times New Roman" w:hAnsi="Times New Roman" w:cs="Times New Roman"/>
          <w:b/>
          <w:bCs/>
          <w:sz w:val="24"/>
          <w:szCs w:val="24"/>
        </w:rPr>
      </w:pPr>
    </w:p>
    <w:p w:rsidR="000E4A7A" w:rsidRDefault="000E4A7A" w:rsidP="00415546">
      <w:pPr>
        <w:autoSpaceDE w:val="0"/>
        <w:autoSpaceDN w:val="0"/>
        <w:adjustRightInd w:val="0"/>
        <w:ind w:right="-321"/>
        <w:rPr>
          <w:rFonts w:ascii="Times New Roman" w:hAnsi="Times New Roman" w:cs="Times New Roman"/>
          <w:b/>
          <w:bCs/>
          <w:sz w:val="24"/>
          <w:szCs w:val="24"/>
        </w:rPr>
      </w:pPr>
    </w:p>
    <w:p w:rsidR="000E4A7A" w:rsidRDefault="000E4A7A" w:rsidP="00415546">
      <w:pPr>
        <w:autoSpaceDE w:val="0"/>
        <w:autoSpaceDN w:val="0"/>
        <w:adjustRightInd w:val="0"/>
        <w:ind w:right="-321"/>
        <w:rPr>
          <w:rFonts w:ascii="Times New Roman" w:hAnsi="Times New Roman" w:cs="Times New Roman"/>
          <w:b/>
          <w:bCs/>
          <w:sz w:val="24"/>
          <w:szCs w:val="24"/>
        </w:rPr>
      </w:pPr>
    </w:p>
    <w:p w:rsidR="002A7030" w:rsidRDefault="002A7030" w:rsidP="00415546">
      <w:pPr>
        <w:autoSpaceDE w:val="0"/>
        <w:autoSpaceDN w:val="0"/>
        <w:adjustRightInd w:val="0"/>
        <w:ind w:right="-321"/>
        <w:rPr>
          <w:rFonts w:ascii="Times New Roman" w:hAnsi="Times New Roman" w:cs="Times New Roman"/>
          <w:b/>
          <w:bCs/>
          <w:sz w:val="24"/>
          <w:szCs w:val="24"/>
        </w:rPr>
      </w:pPr>
    </w:p>
    <w:p w:rsidR="000E4A7A" w:rsidRDefault="000E4A7A" w:rsidP="00415546">
      <w:pPr>
        <w:autoSpaceDE w:val="0"/>
        <w:autoSpaceDN w:val="0"/>
        <w:adjustRightInd w:val="0"/>
        <w:ind w:right="-321"/>
        <w:rPr>
          <w:rFonts w:ascii="Times New Roman" w:hAnsi="Times New Roman" w:cs="Times New Roman"/>
          <w:b/>
          <w:bCs/>
          <w:sz w:val="24"/>
          <w:szCs w:val="24"/>
        </w:rPr>
      </w:pPr>
    </w:p>
    <w:p w:rsidR="008F418A" w:rsidRPr="007A4B94" w:rsidRDefault="008F418A" w:rsidP="00460A63">
      <w:pPr>
        <w:autoSpaceDE w:val="0"/>
        <w:autoSpaceDN w:val="0"/>
        <w:adjustRightInd w:val="0"/>
        <w:ind w:right="-321" w:firstLine="851"/>
        <w:jc w:val="center"/>
        <w:rPr>
          <w:rFonts w:ascii="Times New Roman" w:hAnsi="Times New Roman" w:cs="Times New Roman"/>
          <w:b/>
          <w:bCs/>
          <w:sz w:val="24"/>
          <w:szCs w:val="24"/>
        </w:rPr>
      </w:pPr>
      <w:r w:rsidRPr="007A4B94">
        <w:rPr>
          <w:rFonts w:ascii="Times New Roman" w:hAnsi="Times New Roman" w:cs="Times New Roman"/>
          <w:b/>
          <w:bCs/>
          <w:sz w:val="24"/>
          <w:szCs w:val="24"/>
        </w:rPr>
        <w:lastRenderedPageBreak/>
        <w:t>ПЕРЕЧЕНЬ ПРЕДСТАВЛЯЕМЫХ МАТЕРИАЛОВ:</w:t>
      </w:r>
    </w:p>
    <w:p w:rsidR="008F418A" w:rsidRPr="007A4B94" w:rsidRDefault="008F418A" w:rsidP="00460A63">
      <w:pPr>
        <w:autoSpaceDE w:val="0"/>
        <w:autoSpaceDN w:val="0"/>
        <w:adjustRightInd w:val="0"/>
        <w:spacing w:after="0" w:line="20" w:lineRule="atLeast"/>
        <w:ind w:firstLine="851"/>
        <w:jc w:val="both"/>
        <w:rPr>
          <w:rFonts w:ascii="Times New Roman" w:hAnsi="Times New Roman" w:cs="Times New Roman"/>
          <w:b/>
          <w:bCs/>
          <w:sz w:val="24"/>
          <w:szCs w:val="24"/>
        </w:rPr>
      </w:pPr>
      <w:r w:rsidRPr="007A4B94">
        <w:rPr>
          <w:rFonts w:ascii="Times New Roman" w:hAnsi="Times New Roman" w:cs="Times New Roman"/>
          <w:b/>
          <w:bCs/>
          <w:sz w:val="24"/>
          <w:szCs w:val="24"/>
        </w:rPr>
        <w:t>А. ТЕКСТОВЫЕ МАТЕРИАЛЫ</w:t>
      </w:r>
    </w:p>
    <w:p w:rsidR="008F418A" w:rsidRPr="00460A63" w:rsidRDefault="008F418A" w:rsidP="00460A63">
      <w:pPr>
        <w:autoSpaceDE w:val="0"/>
        <w:autoSpaceDN w:val="0"/>
        <w:adjustRightInd w:val="0"/>
        <w:spacing w:after="0" w:line="20" w:lineRule="atLeast"/>
        <w:ind w:firstLine="851"/>
        <w:jc w:val="both"/>
        <w:rPr>
          <w:rFonts w:ascii="Times New Roman" w:hAnsi="Times New Roman" w:cs="Times New Roman"/>
          <w:sz w:val="28"/>
          <w:szCs w:val="28"/>
        </w:rPr>
      </w:pPr>
      <w:r w:rsidRPr="00DE0616">
        <w:rPr>
          <w:rFonts w:ascii="Times New Roman" w:hAnsi="Times New Roman" w:cs="Times New Roman"/>
          <w:sz w:val="28"/>
          <w:szCs w:val="28"/>
        </w:rPr>
        <w:t xml:space="preserve">- Том 1. </w:t>
      </w:r>
      <w:r w:rsidR="002C5FF3" w:rsidRPr="00DE0616">
        <w:rPr>
          <w:rFonts w:ascii="Times New Roman" w:hAnsi="Times New Roman" w:cs="Times New Roman"/>
          <w:sz w:val="28"/>
          <w:szCs w:val="28"/>
        </w:rPr>
        <w:t>Материалы по обоснованию</w:t>
      </w:r>
      <w:r w:rsidR="00460A63" w:rsidRPr="00460A63">
        <w:rPr>
          <w:rFonts w:ascii="Times New Roman" w:hAnsi="Times New Roman" w:cs="Times New Roman"/>
          <w:sz w:val="28"/>
          <w:szCs w:val="28"/>
        </w:rPr>
        <w:t xml:space="preserve"> (</w:t>
      </w:r>
      <w:r w:rsidR="006D5514">
        <w:rPr>
          <w:rFonts w:ascii="Times New Roman" w:hAnsi="Times New Roman" w:cs="Times New Roman"/>
          <w:sz w:val="28"/>
          <w:szCs w:val="28"/>
        </w:rPr>
        <w:t>н/с</w:t>
      </w:r>
      <w:r w:rsidR="00460A63" w:rsidRPr="00460A63">
        <w:rPr>
          <w:rFonts w:ascii="Times New Roman" w:hAnsi="Times New Roman" w:cs="Times New Roman"/>
          <w:sz w:val="28"/>
          <w:szCs w:val="28"/>
        </w:rPr>
        <w:t>)</w:t>
      </w:r>
    </w:p>
    <w:p w:rsidR="002C5FF3" w:rsidRPr="00DE0616" w:rsidRDefault="008F418A" w:rsidP="00460A63">
      <w:pPr>
        <w:autoSpaceDE w:val="0"/>
        <w:autoSpaceDN w:val="0"/>
        <w:adjustRightInd w:val="0"/>
        <w:spacing w:after="0" w:line="20" w:lineRule="atLeast"/>
        <w:ind w:firstLine="851"/>
        <w:jc w:val="both"/>
        <w:rPr>
          <w:rFonts w:ascii="Times New Roman" w:hAnsi="Times New Roman" w:cs="Times New Roman"/>
          <w:sz w:val="28"/>
          <w:szCs w:val="28"/>
        </w:rPr>
      </w:pPr>
      <w:r w:rsidRPr="00DE0616">
        <w:rPr>
          <w:rFonts w:ascii="Times New Roman" w:hAnsi="Times New Roman" w:cs="Times New Roman"/>
          <w:sz w:val="28"/>
          <w:szCs w:val="28"/>
        </w:rPr>
        <w:t xml:space="preserve">- Том 2. </w:t>
      </w:r>
      <w:r w:rsidR="002C5FF3" w:rsidRPr="00DE0616">
        <w:rPr>
          <w:rFonts w:ascii="Times New Roman" w:hAnsi="Times New Roman" w:cs="Times New Roman"/>
          <w:sz w:val="28"/>
          <w:szCs w:val="28"/>
        </w:rPr>
        <w:t>Положени</w:t>
      </w:r>
      <w:r w:rsidR="002C5FF3">
        <w:rPr>
          <w:rFonts w:ascii="Times New Roman" w:hAnsi="Times New Roman" w:cs="Times New Roman"/>
          <w:sz w:val="28"/>
          <w:szCs w:val="28"/>
        </w:rPr>
        <w:t>е</w:t>
      </w:r>
      <w:r w:rsidR="002C5FF3" w:rsidRPr="00DE0616">
        <w:rPr>
          <w:rFonts w:ascii="Times New Roman" w:hAnsi="Times New Roman" w:cs="Times New Roman"/>
          <w:sz w:val="28"/>
          <w:szCs w:val="28"/>
        </w:rPr>
        <w:t xml:space="preserve"> о территориальном планировании</w:t>
      </w:r>
      <w:r w:rsidR="00460A63">
        <w:rPr>
          <w:rFonts w:ascii="Times New Roman" w:hAnsi="Times New Roman" w:cs="Times New Roman"/>
          <w:sz w:val="28"/>
          <w:szCs w:val="28"/>
        </w:rPr>
        <w:t xml:space="preserve"> (н/с)</w:t>
      </w:r>
    </w:p>
    <w:p w:rsidR="008F418A" w:rsidRPr="00DE0616" w:rsidRDefault="008F418A" w:rsidP="00460A63">
      <w:pPr>
        <w:pStyle w:val="a4"/>
        <w:spacing w:line="20" w:lineRule="atLeast"/>
        <w:ind w:firstLine="851"/>
        <w:jc w:val="both"/>
        <w:rPr>
          <w:rFonts w:ascii="Times New Roman" w:hAnsi="Times New Roman" w:cs="Times New Roman"/>
          <w:sz w:val="28"/>
          <w:szCs w:val="28"/>
        </w:rPr>
      </w:pPr>
    </w:p>
    <w:p w:rsidR="008F418A" w:rsidRPr="00AA4105" w:rsidRDefault="008F418A" w:rsidP="00460A63">
      <w:pPr>
        <w:autoSpaceDE w:val="0"/>
        <w:autoSpaceDN w:val="0"/>
        <w:adjustRightInd w:val="0"/>
        <w:ind w:firstLine="851"/>
        <w:jc w:val="both"/>
        <w:rPr>
          <w:rFonts w:ascii="Times New Roman" w:hAnsi="Times New Roman" w:cs="Times New Roman"/>
          <w:b/>
          <w:bCs/>
          <w:sz w:val="24"/>
          <w:szCs w:val="24"/>
        </w:rPr>
      </w:pPr>
      <w:r w:rsidRPr="00C37DE2">
        <w:rPr>
          <w:rFonts w:ascii="Times New Roman" w:hAnsi="Times New Roman" w:cs="Times New Roman"/>
          <w:b/>
          <w:bCs/>
          <w:sz w:val="24"/>
          <w:szCs w:val="24"/>
        </w:rPr>
        <w:t>Б. ГРАФИЧЕСКИЕ МАТЕРИАЛЫ</w:t>
      </w:r>
    </w:p>
    <w:p w:rsidR="00460A63" w:rsidRPr="00DE0616" w:rsidRDefault="00460A63" w:rsidP="00460A63">
      <w:pPr>
        <w:autoSpaceDE w:val="0"/>
        <w:autoSpaceDN w:val="0"/>
        <w:adjustRightInd w:val="0"/>
        <w:spacing w:after="0" w:line="20" w:lineRule="atLeast"/>
        <w:ind w:firstLine="851"/>
        <w:jc w:val="both"/>
        <w:rPr>
          <w:rFonts w:ascii="Times New Roman" w:hAnsi="Times New Roman" w:cs="Times New Roman"/>
          <w:sz w:val="28"/>
          <w:szCs w:val="28"/>
        </w:rPr>
      </w:pPr>
      <w:r w:rsidRPr="00DE0616">
        <w:rPr>
          <w:rFonts w:ascii="Times New Roman" w:hAnsi="Times New Roman" w:cs="Times New Roman"/>
          <w:sz w:val="28"/>
          <w:szCs w:val="28"/>
        </w:rPr>
        <w:t>- Том 1. Материалы по обоснованию</w:t>
      </w:r>
      <w:r w:rsidR="006D5514">
        <w:rPr>
          <w:rFonts w:ascii="Times New Roman" w:hAnsi="Times New Roman" w:cs="Times New Roman"/>
          <w:sz w:val="28"/>
          <w:szCs w:val="28"/>
        </w:rPr>
        <w:t xml:space="preserve"> (н/с</w:t>
      </w:r>
      <w:r>
        <w:rPr>
          <w:rFonts w:ascii="Times New Roman" w:hAnsi="Times New Roman" w:cs="Times New Roman"/>
          <w:sz w:val="28"/>
          <w:szCs w:val="28"/>
        </w:rPr>
        <w:t>)</w:t>
      </w:r>
    </w:p>
    <w:p w:rsidR="00460A63" w:rsidRPr="00460A63" w:rsidRDefault="00460A63" w:rsidP="00460A63">
      <w:pPr>
        <w:autoSpaceDE w:val="0"/>
        <w:autoSpaceDN w:val="0"/>
        <w:adjustRightInd w:val="0"/>
        <w:ind w:firstLine="851"/>
        <w:jc w:val="both"/>
        <w:rPr>
          <w:sz w:val="24"/>
          <w:szCs w:val="24"/>
        </w:rPr>
      </w:pPr>
      <w:r w:rsidRPr="00DE0616">
        <w:rPr>
          <w:rFonts w:ascii="Times New Roman" w:hAnsi="Times New Roman" w:cs="Times New Roman"/>
          <w:sz w:val="28"/>
          <w:szCs w:val="28"/>
        </w:rPr>
        <w:t>- Том 2. Положени</w:t>
      </w:r>
      <w:r>
        <w:rPr>
          <w:rFonts w:ascii="Times New Roman" w:hAnsi="Times New Roman" w:cs="Times New Roman"/>
          <w:sz w:val="28"/>
          <w:szCs w:val="28"/>
        </w:rPr>
        <w:t>е</w:t>
      </w:r>
      <w:r w:rsidRPr="00DE0616">
        <w:rPr>
          <w:rFonts w:ascii="Times New Roman" w:hAnsi="Times New Roman" w:cs="Times New Roman"/>
          <w:sz w:val="28"/>
          <w:szCs w:val="28"/>
        </w:rPr>
        <w:t xml:space="preserve"> о территориальном планировании</w:t>
      </w:r>
      <w:r>
        <w:rPr>
          <w:rFonts w:ascii="Times New Roman" w:hAnsi="Times New Roman" w:cs="Times New Roman"/>
          <w:sz w:val="28"/>
          <w:szCs w:val="28"/>
        </w:rPr>
        <w:t xml:space="preserve"> (н/с)</w:t>
      </w:r>
    </w:p>
    <w:p w:rsidR="005B3D6A" w:rsidRPr="002D7EAD" w:rsidRDefault="002C5FF3" w:rsidP="009E455B">
      <w:pPr>
        <w:pStyle w:val="aff6"/>
        <w:jc w:val="center"/>
        <w:rPr>
          <w:rFonts w:ascii="Times New Roman" w:hAnsi="Times New Roman"/>
          <w:color w:val="auto"/>
        </w:rPr>
      </w:pPr>
      <w:bookmarkStart w:id="0" w:name="_Toc332102516"/>
      <w:r w:rsidRPr="002D7EAD">
        <w:rPr>
          <w:rFonts w:ascii="Times New Roman" w:hAnsi="Times New Roman"/>
          <w:color w:val="auto"/>
        </w:rPr>
        <w:t>Содержание 1</w:t>
      </w:r>
      <w:r w:rsidR="005B3D6A" w:rsidRPr="002D7EAD">
        <w:rPr>
          <w:rFonts w:ascii="Times New Roman" w:hAnsi="Times New Roman"/>
          <w:color w:val="auto"/>
        </w:rPr>
        <w:t xml:space="preserve"> тома (часть А)</w:t>
      </w:r>
      <w:bookmarkEnd w:id="0"/>
    </w:p>
    <w:sdt>
      <w:sdtPr>
        <w:rPr>
          <w:rFonts w:ascii="Calibri" w:hAnsi="Calibri" w:cs="Calibri"/>
          <w:b w:val="0"/>
          <w:bCs w:val="0"/>
          <w:color w:val="FF0000"/>
          <w:sz w:val="22"/>
          <w:szCs w:val="22"/>
        </w:rPr>
        <w:id w:val="17273067"/>
        <w:docPartObj>
          <w:docPartGallery w:val="Table of Contents"/>
          <w:docPartUnique/>
        </w:docPartObj>
      </w:sdtPr>
      <w:sdtContent>
        <w:p w:rsidR="00831D0A" w:rsidRPr="002D7EAD" w:rsidRDefault="00831D0A">
          <w:pPr>
            <w:pStyle w:val="aff6"/>
            <w:rPr>
              <w:color w:val="auto"/>
            </w:rPr>
          </w:pPr>
        </w:p>
        <w:p w:rsidR="00831D0A" w:rsidRPr="002D7EAD" w:rsidRDefault="00E81537" w:rsidP="00831D0A">
          <w:pPr>
            <w:pStyle w:val="31"/>
            <w:rPr>
              <w:rFonts w:asciiTheme="minorHAnsi" w:eastAsiaTheme="minorEastAsia" w:hAnsiTheme="minorHAnsi" w:cstheme="minorBidi"/>
              <w:sz w:val="24"/>
              <w:szCs w:val="24"/>
              <w:lang w:eastAsia="ru-RU"/>
            </w:rPr>
          </w:pPr>
          <w:r w:rsidRPr="00E81537">
            <w:fldChar w:fldCharType="begin"/>
          </w:r>
          <w:r w:rsidR="00831D0A" w:rsidRPr="002D7EAD">
            <w:instrText xml:space="preserve"> TOC \o "1-3" \h \z \u </w:instrText>
          </w:r>
          <w:r w:rsidRPr="00E81537">
            <w:fldChar w:fldCharType="separate"/>
          </w:r>
          <w:hyperlink w:anchor="_Toc359446792" w:history="1">
            <w:r w:rsidR="00831D0A" w:rsidRPr="002D7EAD">
              <w:rPr>
                <w:rStyle w:val="aff4"/>
                <w:color w:val="auto"/>
                <w:sz w:val="24"/>
                <w:szCs w:val="24"/>
              </w:rPr>
              <w:t>ВВЕДЕНИЕ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_Toc359446792 \h </w:instrText>
            </w:r>
            <w:r w:rsidRPr="002D7EAD">
              <w:rPr>
                <w:webHidden/>
                <w:sz w:val="24"/>
                <w:szCs w:val="24"/>
              </w:rPr>
            </w:r>
            <w:r w:rsidRPr="002D7EAD">
              <w:rPr>
                <w:webHidden/>
                <w:sz w:val="24"/>
                <w:szCs w:val="24"/>
              </w:rPr>
              <w:fldChar w:fldCharType="separate"/>
            </w:r>
            <w:r w:rsidR="0033193B">
              <w:rPr>
                <w:webHidden/>
                <w:sz w:val="24"/>
                <w:szCs w:val="24"/>
              </w:rPr>
              <w:t>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3" w:history="1">
            <w:r w:rsidR="00831D0A" w:rsidRPr="002D7EAD">
              <w:rPr>
                <w:rStyle w:val="aff4"/>
                <w:color w:val="auto"/>
                <w:sz w:val="24"/>
                <w:szCs w:val="24"/>
              </w:rPr>
              <w:t>1. ОБЩИЕ СВЕДЕНИЯ О ПОСЕЛЕНИИ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_Toc359446793 \h </w:instrText>
            </w:r>
            <w:r w:rsidRPr="002D7EAD">
              <w:rPr>
                <w:webHidden/>
                <w:sz w:val="24"/>
                <w:szCs w:val="24"/>
              </w:rPr>
            </w:r>
            <w:r w:rsidRPr="002D7EAD">
              <w:rPr>
                <w:webHidden/>
                <w:sz w:val="24"/>
                <w:szCs w:val="24"/>
              </w:rPr>
              <w:fldChar w:fldCharType="separate"/>
            </w:r>
            <w:r w:rsidR="0033193B">
              <w:rPr>
                <w:webHidden/>
                <w:sz w:val="24"/>
                <w:szCs w:val="24"/>
              </w:rPr>
              <w:t>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4" w:history="1">
            <w:r w:rsidR="00831D0A" w:rsidRPr="002D7EAD">
              <w:rPr>
                <w:rStyle w:val="aff4"/>
                <w:color w:val="auto"/>
                <w:sz w:val="24"/>
                <w:szCs w:val="24"/>
              </w:rPr>
              <w:t>1.1.  Краткая историческая справка</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_Toc359446794 \h </w:instrText>
            </w:r>
            <w:r w:rsidRPr="002D7EAD">
              <w:rPr>
                <w:webHidden/>
                <w:sz w:val="24"/>
                <w:szCs w:val="24"/>
              </w:rPr>
            </w:r>
            <w:r w:rsidRPr="002D7EAD">
              <w:rPr>
                <w:webHidden/>
                <w:sz w:val="24"/>
                <w:szCs w:val="24"/>
              </w:rPr>
              <w:fldChar w:fldCharType="separate"/>
            </w:r>
            <w:r w:rsidR="0033193B">
              <w:rPr>
                <w:webHidden/>
                <w:sz w:val="24"/>
                <w:szCs w:val="24"/>
              </w:rPr>
              <w:t>10</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5" w:history="1">
            <w:r w:rsidR="00831D0A" w:rsidRPr="002D7EAD">
              <w:rPr>
                <w:rStyle w:val="aff4"/>
                <w:color w:val="auto"/>
                <w:sz w:val="24"/>
                <w:szCs w:val="24"/>
              </w:rPr>
              <w:t>1.2. Особенности экономико-географического положения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_Toc359446795 \h </w:instrText>
            </w:r>
            <w:r w:rsidRPr="002D7EAD">
              <w:rPr>
                <w:webHidden/>
                <w:sz w:val="24"/>
                <w:szCs w:val="24"/>
              </w:rPr>
            </w:r>
            <w:r w:rsidRPr="002D7EAD">
              <w:rPr>
                <w:webHidden/>
                <w:sz w:val="24"/>
                <w:szCs w:val="24"/>
              </w:rPr>
              <w:fldChar w:fldCharType="separate"/>
            </w:r>
            <w:r w:rsidR="0033193B">
              <w:rPr>
                <w:webHidden/>
                <w:sz w:val="24"/>
                <w:szCs w:val="24"/>
              </w:rPr>
              <w:t>12</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6" w:history="1">
            <w:r w:rsidR="00831D0A" w:rsidRPr="002D7EAD">
              <w:rPr>
                <w:rStyle w:val="aff4"/>
                <w:color w:val="auto"/>
                <w:sz w:val="24"/>
                <w:szCs w:val="24"/>
              </w:rPr>
              <w:t>1.3. Сведения о планах и программах</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_Toc359446796 \h </w:instrText>
            </w:r>
            <w:r w:rsidRPr="002D7EAD">
              <w:rPr>
                <w:webHidden/>
                <w:sz w:val="24"/>
                <w:szCs w:val="24"/>
              </w:rPr>
            </w:r>
            <w:r w:rsidRPr="002D7EAD">
              <w:rPr>
                <w:webHidden/>
                <w:sz w:val="24"/>
                <w:szCs w:val="24"/>
              </w:rPr>
              <w:fldChar w:fldCharType="separate"/>
            </w:r>
            <w:r w:rsidR="0033193B">
              <w:rPr>
                <w:webHidden/>
                <w:sz w:val="24"/>
                <w:szCs w:val="24"/>
              </w:rPr>
              <w:t>14</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7" w:history="1">
            <w:r w:rsidR="00831D0A" w:rsidRPr="002D7EAD">
              <w:rPr>
                <w:rStyle w:val="aff4"/>
                <w:color w:val="auto"/>
                <w:sz w:val="24"/>
                <w:szCs w:val="24"/>
              </w:rPr>
              <w:t>2. Природные условия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_Toc359446797 \h </w:instrText>
            </w:r>
            <w:r w:rsidRPr="002D7EAD">
              <w:rPr>
                <w:webHidden/>
                <w:sz w:val="24"/>
                <w:szCs w:val="24"/>
              </w:rPr>
            </w:r>
            <w:r w:rsidRPr="002D7EAD">
              <w:rPr>
                <w:webHidden/>
                <w:sz w:val="24"/>
                <w:szCs w:val="24"/>
              </w:rPr>
              <w:fldChar w:fldCharType="separate"/>
            </w:r>
            <w:r w:rsidR="0033193B">
              <w:rPr>
                <w:webHidden/>
                <w:sz w:val="24"/>
                <w:szCs w:val="24"/>
              </w:rPr>
              <w:t>17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8" w:history="1">
            <w:r w:rsidR="00831D0A" w:rsidRPr="002D7EAD">
              <w:rPr>
                <w:rStyle w:val="aff4"/>
                <w:color w:val="auto"/>
                <w:sz w:val="24"/>
                <w:szCs w:val="24"/>
              </w:rPr>
              <w:t>2.1. Климат</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_Toc359446798 \h </w:instrText>
            </w:r>
            <w:r w:rsidRPr="002D7EAD">
              <w:rPr>
                <w:webHidden/>
                <w:sz w:val="24"/>
                <w:szCs w:val="24"/>
              </w:rPr>
            </w:r>
            <w:r w:rsidRPr="002D7EAD">
              <w:rPr>
                <w:webHidden/>
                <w:sz w:val="24"/>
                <w:szCs w:val="24"/>
              </w:rPr>
              <w:fldChar w:fldCharType="separate"/>
            </w:r>
            <w:r w:rsidR="0033193B">
              <w:rPr>
                <w:webHidden/>
                <w:sz w:val="24"/>
                <w:szCs w:val="24"/>
              </w:rPr>
              <w:t>17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799" w:history="1">
            <w:r w:rsidR="00831D0A" w:rsidRPr="002D7EAD">
              <w:rPr>
                <w:rStyle w:val="aff4"/>
                <w:color w:val="auto"/>
                <w:sz w:val="24"/>
                <w:szCs w:val="24"/>
              </w:rPr>
              <w:t>2.2. Геоморфология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_Toc359446799 \h </w:instrText>
            </w:r>
            <w:r w:rsidRPr="002D7EAD">
              <w:rPr>
                <w:webHidden/>
                <w:sz w:val="24"/>
                <w:szCs w:val="24"/>
              </w:rPr>
            </w:r>
            <w:r w:rsidRPr="002D7EAD">
              <w:rPr>
                <w:webHidden/>
                <w:sz w:val="24"/>
                <w:szCs w:val="24"/>
              </w:rPr>
              <w:fldChar w:fldCharType="separate"/>
            </w:r>
            <w:r w:rsidR="0033193B">
              <w:rPr>
                <w:webHidden/>
                <w:sz w:val="24"/>
                <w:szCs w:val="24"/>
              </w:rPr>
              <w:t>19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0" w:history="1">
            <w:r w:rsidR="00831D0A" w:rsidRPr="002D7EAD">
              <w:rPr>
                <w:rStyle w:val="aff4"/>
                <w:color w:val="auto"/>
                <w:sz w:val="24"/>
                <w:szCs w:val="24"/>
              </w:rPr>
              <w:t>2.3. Геологическое строение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_Toc359446800 \h </w:instrText>
            </w:r>
            <w:r w:rsidRPr="002D7EAD">
              <w:rPr>
                <w:webHidden/>
                <w:sz w:val="24"/>
                <w:szCs w:val="24"/>
              </w:rPr>
            </w:r>
            <w:r w:rsidRPr="002D7EAD">
              <w:rPr>
                <w:webHidden/>
                <w:sz w:val="24"/>
                <w:szCs w:val="24"/>
              </w:rPr>
              <w:fldChar w:fldCharType="separate"/>
            </w:r>
            <w:r w:rsidR="0033193B">
              <w:rPr>
                <w:webHidden/>
                <w:sz w:val="24"/>
                <w:szCs w:val="24"/>
              </w:rPr>
              <w:t>20</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1" w:history="1">
            <w:r w:rsidR="00831D0A" w:rsidRPr="002D7EAD">
              <w:rPr>
                <w:rStyle w:val="aff4"/>
                <w:color w:val="auto"/>
                <w:sz w:val="24"/>
                <w:szCs w:val="24"/>
              </w:rPr>
              <w:t>2.4. Гидрография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_Toc359446801 \h </w:instrText>
            </w:r>
            <w:r w:rsidRPr="002D7EAD">
              <w:rPr>
                <w:webHidden/>
                <w:sz w:val="24"/>
                <w:szCs w:val="24"/>
              </w:rPr>
            </w:r>
            <w:r w:rsidRPr="002D7EAD">
              <w:rPr>
                <w:webHidden/>
                <w:sz w:val="24"/>
                <w:szCs w:val="24"/>
              </w:rPr>
              <w:fldChar w:fldCharType="separate"/>
            </w:r>
            <w:r w:rsidR="0033193B">
              <w:rPr>
                <w:webHidden/>
                <w:sz w:val="24"/>
                <w:szCs w:val="24"/>
              </w:rPr>
              <w:t>21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2" w:history="1">
            <w:r w:rsidR="00831D0A" w:rsidRPr="002D7EAD">
              <w:rPr>
                <w:rStyle w:val="aff4"/>
                <w:color w:val="auto"/>
                <w:sz w:val="24"/>
                <w:szCs w:val="24"/>
              </w:rPr>
              <w:t>2.5. Растительность</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_Toc359446802 \h </w:instrText>
            </w:r>
            <w:r w:rsidRPr="002D7EAD">
              <w:rPr>
                <w:webHidden/>
                <w:sz w:val="24"/>
                <w:szCs w:val="24"/>
              </w:rPr>
            </w:r>
            <w:r w:rsidRPr="002D7EAD">
              <w:rPr>
                <w:webHidden/>
                <w:sz w:val="24"/>
                <w:szCs w:val="24"/>
              </w:rPr>
              <w:fldChar w:fldCharType="separate"/>
            </w:r>
            <w:r w:rsidR="0033193B">
              <w:rPr>
                <w:webHidden/>
                <w:sz w:val="24"/>
                <w:szCs w:val="24"/>
              </w:rPr>
              <w:t>27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3" w:history="1">
            <w:r w:rsidR="00831D0A" w:rsidRPr="002D7EAD">
              <w:rPr>
                <w:rStyle w:val="aff4"/>
                <w:color w:val="auto"/>
                <w:sz w:val="24"/>
                <w:szCs w:val="24"/>
              </w:rPr>
              <w:t>2.6. Животный мир</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_Toc359446803 \h </w:instrText>
            </w:r>
            <w:r w:rsidRPr="002D7EAD">
              <w:rPr>
                <w:webHidden/>
                <w:sz w:val="24"/>
                <w:szCs w:val="24"/>
              </w:rPr>
            </w:r>
            <w:r w:rsidRPr="002D7EAD">
              <w:rPr>
                <w:webHidden/>
                <w:sz w:val="24"/>
                <w:szCs w:val="24"/>
              </w:rPr>
              <w:fldChar w:fldCharType="separate"/>
            </w:r>
            <w:r w:rsidR="0033193B">
              <w:rPr>
                <w:webHidden/>
                <w:sz w:val="24"/>
                <w:szCs w:val="24"/>
              </w:rPr>
              <w:t>28</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4" w:history="1">
            <w:r w:rsidR="00831D0A" w:rsidRPr="002D7EAD">
              <w:rPr>
                <w:rStyle w:val="aff4"/>
                <w:color w:val="auto"/>
                <w:sz w:val="24"/>
                <w:szCs w:val="24"/>
              </w:rPr>
              <w:t>2.7. Полезные ископаемые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_Toc359446804 \h </w:instrText>
            </w:r>
            <w:r w:rsidRPr="002D7EAD">
              <w:rPr>
                <w:webHidden/>
                <w:sz w:val="24"/>
                <w:szCs w:val="24"/>
              </w:rPr>
            </w:r>
            <w:r w:rsidRPr="002D7EAD">
              <w:rPr>
                <w:webHidden/>
                <w:sz w:val="24"/>
                <w:szCs w:val="24"/>
              </w:rPr>
              <w:fldChar w:fldCharType="separate"/>
            </w:r>
            <w:r w:rsidR="0033193B">
              <w:rPr>
                <w:webHidden/>
                <w:sz w:val="24"/>
                <w:szCs w:val="24"/>
              </w:rPr>
              <w:t>29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5" w:history="1">
            <w:r w:rsidR="00831D0A" w:rsidRPr="002D7EAD">
              <w:rPr>
                <w:rStyle w:val="aff4"/>
                <w:color w:val="auto"/>
                <w:sz w:val="24"/>
                <w:szCs w:val="24"/>
              </w:rPr>
              <w:t>3. Зоны с особыми условиями использования территории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_Toc359446805 \h </w:instrText>
            </w:r>
            <w:r w:rsidRPr="002D7EAD">
              <w:rPr>
                <w:webHidden/>
                <w:sz w:val="24"/>
                <w:szCs w:val="24"/>
              </w:rPr>
            </w:r>
            <w:r w:rsidRPr="002D7EAD">
              <w:rPr>
                <w:webHidden/>
                <w:sz w:val="24"/>
                <w:szCs w:val="24"/>
              </w:rPr>
              <w:fldChar w:fldCharType="separate"/>
            </w:r>
            <w:r w:rsidR="0033193B">
              <w:rPr>
                <w:webHidden/>
                <w:sz w:val="24"/>
                <w:szCs w:val="24"/>
              </w:rPr>
              <w:t>30</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6" w:history="1">
            <w:r w:rsidR="00831D0A" w:rsidRPr="002D7EAD">
              <w:rPr>
                <w:rStyle w:val="aff4"/>
                <w:color w:val="auto"/>
                <w:sz w:val="24"/>
                <w:szCs w:val="24"/>
              </w:rPr>
              <w:t>4. ТЕРРИТОРИИ ОБЪЕКТОВ КУЛЬТУРНОГО НАСЛЕДИЯ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_Toc359446806 \h </w:instrText>
            </w:r>
            <w:r w:rsidRPr="002D7EAD">
              <w:rPr>
                <w:webHidden/>
                <w:sz w:val="24"/>
                <w:szCs w:val="24"/>
              </w:rPr>
            </w:r>
            <w:r w:rsidRPr="002D7EAD">
              <w:rPr>
                <w:webHidden/>
                <w:sz w:val="24"/>
                <w:szCs w:val="24"/>
              </w:rPr>
              <w:fldChar w:fldCharType="separate"/>
            </w:r>
            <w:r w:rsidR="0033193B">
              <w:rPr>
                <w:webHidden/>
                <w:sz w:val="24"/>
                <w:szCs w:val="24"/>
              </w:rPr>
              <w:t>38</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7" w:history="1">
            <w:r w:rsidR="00831D0A" w:rsidRPr="002D7EAD">
              <w:rPr>
                <w:rStyle w:val="aff4"/>
                <w:color w:val="auto"/>
                <w:sz w:val="24"/>
                <w:szCs w:val="24"/>
              </w:rPr>
              <w:t>5. ОСОБО ОХРАНЯЕМЫЕ ПРИРОДНЫЕ ТЕРРИТОРИИ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_Toc359446807 \h </w:instrText>
            </w:r>
            <w:r w:rsidRPr="002D7EAD">
              <w:rPr>
                <w:webHidden/>
                <w:sz w:val="24"/>
                <w:szCs w:val="24"/>
              </w:rPr>
            </w:r>
            <w:r w:rsidRPr="002D7EAD">
              <w:rPr>
                <w:webHidden/>
                <w:sz w:val="24"/>
                <w:szCs w:val="24"/>
              </w:rPr>
              <w:fldChar w:fldCharType="separate"/>
            </w:r>
            <w:r w:rsidR="0033193B">
              <w:rPr>
                <w:webHidden/>
                <w:sz w:val="24"/>
                <w:szCs w:val="24"/>
              </w:rPr>
              <w:t>48</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8" w:history="1">
            <w:r w:rsidR="00831D0A" w:rsidRPr="002D7EAD">
              <w:rPr>
                <w:rStyle w:val="aff4"/>
                <w:color w:val="auto"/>
                <w:sz w:val="24"/>
                <w:szCs w:val="24"/>
              </w:rPr>
              <w:t>6. ЗЕМЛИ МУНИЦИПАЛЬНОГО ОБРАЗОВАНИЯ. ТЕРРИТОРИАЛЬНЫЕ РЕСУРСЫ</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_Toc359446808 \h </w:instrText>
            </w:r>
            <w:r w:rsidRPr="002D7EAD">
              <w:rPr>
                <w:webHidden/>
                <w:sz w:val="24"/>
                <w:szCs w:val="24"/>
              </w:rPr>
            </w:r>
            <w:r w:rsidRPr="002D7EAD">
              <w:rPr>
                <w:webHidden/>
                <w:sz w:val="24"/>
                <w:szCs w:val="24"/>
              </w:rPr>
              <w:fldChar w:fldCharType="separate"/>
            </w:r>
            <w:r w:rsidR="0033193B">
              <w:rPr>
                <w:webHidden/>
                <w:sz w:val="24"/>
                <w:szCs w:val="24"/>
              </w:rPr>
              <w:t>50</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09" w:history="1">
            <w:r w:rsidR="00831D0A" w:rsidRPr="002D7EAD">
              <w:rPr>
                <w:rStyle w:val="aff4"/>
                <w:color w:val="auto"/>
                <w:sz w:val="24"/>
                <w:szCs w:val="24"/>
              </w:rPr>
              <w:t>6.1.   Территория муниципального образования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_Toc359446809 \h </w:instrText>
            </w:r>
            <w:r w:rsidRPr="002D7EAD">
              <w:rPr>
                <w:webHidden/>
                <w:sz w:val="24"/>
                <w:szCs w:val="24"/>
              </w:rPr>
            </w:r>
            <w:r w:rsidRPr="002D7EAD">
              <w:rPr>
                <w:webHidden/>
                <w:sz w:val="24"/>
                <w:szCs w:val="24"/>
              </w:rPr>
              <w:fldChar w:fldCharType="separate"/>
            </w:r>
            <w:r w:rsidR="0033193B">
              <w:rPr>
                <w:webHidden/>
                <w:sz w:val="24"/>
                <w:szCs w:val="24"/>
              </w:rPr>
              <w:t>50</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0" w:history="1">
            <w:r w:rsidR="00831D0A" w:rsidRPr="002D7EAD">
              <w:rPr>
                <w:rStyle w:val="aff4"/>
                <w:color w:val="auto"/>
                <w:sz w:val="24"/>
                <w:szCs w:val="24"/>
              </w:rPr>
              <w:t>6.2.   Территориальные ресурсы</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_Toc359446810 \h </w:instrText>
            </w:r>
            <w:r w:rsidRPr="002D7EAD">
              <w:rPr>
                <w:webHidden/>
                <w:sz w:val="24"/>
                <w:szCs w:val="24"/>
              </w:rPr>
            </w:r>
            <w:r w:rsidRPr="002D7EAD">
              <w:rPr>
                <w:webHidden/>
                <w:sz w:val="24"/>
                <w:szCs w:val="24"/>
              </w:rPr>
              <w:fldChar w:fldCharType="separate"/>
            </w:r>
            <w:r w:rsidR="0033193B">
              <w:rPr>
                <w:webHidden/>
                <w:sz w:val="24"/>
                <w:szCs w:val="24"/>
              </w:rPr>
              <w:t>51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1" w:history="1">
            <w:r w:rsidR="00831D0A" w:rsidRPr="002D7EAD">
              <w:rPr>
                <w:rStyle w:val="aff4"/>
                <w:color w:val="auto"/>
                <w:sz w:val="24"/>
                <w:szCs w:val="24"/>
              </w:rPr>
              <w:t>7.  СОЦИАЛЬНО-ЭКОНОМИЧЕСКАЯ СИТУАЦИ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_Toc359446811 \h </w:instrText>
            </w:r>
            <w:r w:rsidRPr="002D7EAD">
              <w:rPr>
                <w:webHidden/>
                <w:sz w:val="24"/>
                <w:szCs w:val="24"/>
              </w:rPr>
            </w:r>
            <w:r w:rsidRPr="002D7EAD">
              <w:rPr>
                <w:webHidden/>
                <w:sz w:val="24"/>
                <w:szCs w:val="24"/>
              </w:rPr>
              <w:fldChar w:fldCharType="separate"/>
            </w:r>
            <w:r w:rsidR="0033193B">
              <w:rPr>
                <w:webHidden/>
                <w:sz w:val="24"/>
                <w:szCs w:val="24"/>
              </w:rPr>
              <w:t>53</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2" w:history="1">
            <w:r w:rsidR="00831D0A" w:rsidRPr="002D7EAD">
              <w:rPr>
                <w:rStyle w:val="aff4"/>
                <w:color w:val="auto"/>
                <w:sz w:val="24"/>
                <w:szCs w:val="24"/>
              </w:rPr>
              <w:t>7.1.   Хозяйственный комплекс и предпосылки развития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_Toc359446812 \h </w:instrText>
            </w:r>
            <w:r w:rsidRPr="002D7EAD">
              <w:rPr>
                <w:webHidden/>
                <w:sz w:val="24"/>
                <w:szCs w:val="24"/>
              </w:rPr>
            </w:r>
            <w:r w:rsidRPr="002D7EAD">
              <w:rPr>
                <w:webHidden/>
                <w:sz w:val="24"/>
                <w:szCs w:val="24"/>
              </w:rPr>
              <w:fldChar w:fldCharType="separate"/>
            </w:r>
            <w:r w:rsidR="0033193B">
              <w:rPr>
                <w:webHidden/>
                <w:sz w:val="24"/>
                <w:szCs w:val="24"/>
              </w:rPr>
              <w:t>53</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3" w:history="1">
            <w:r w:rsidR="00831D0A" w:rsidRPr="002D7EAD">
              <w:rPr>
                <w:rStyle w:val="aff4"/>
                <w:color w:val="auto"/>
                <w:sz w:val="24"/>
                <w:szCs w:val="24"/>
              </w:rPr>
              <w:t>7.2. Демографическая ситуация. Прогноз численности населения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_Toc359446813 \h </w:instrText>
            </w:r>
            <w:r w:rsidRPr="002D7EAD">
              <w:rPr>
                <w:webHidden/>
                <w:sz w:val="24"/>
                <w:szCs w:val="24"/>
              </w:rPr>
            </w:r>
            <w:r w:rsidRPr="002D7EAD">
              <w:rPr>
                <w:webHidden/>
                <w:sz w:val="24"/>
                <w:szCs w:val="24"/>
              </w:rPr>
              <w:fldChar w:fldCharType="separate"/>
            </w:r>
            <w:r w:rsidR="0033193B">
              <w:rPr>
                <w:webHidden/>
                <w:sz w:val="24"/>
                <w:szCs w:val="24"/>
              </w:rPr>
              <w:t>65</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4" w:history="1">
            <w:r w:rsidR="00831D0A" w:rsidRPr="002D7EAD">
              <w:rPr>
                <w:rStyle w:val="aff4"/>
                <w:color w:val="auto"/>
                <w:sz w:val="24"/>
                <w:szCs w:val="24"/>
              </w:rPr>
              <w:t>7.3. Жилищный фонд и жилищное строительство</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_Toc359446814 \h </w:instrText>
            </w:r>
            <w:r w:rsidRPr="002D7EAD">
              <w:rPr>
                <w:webHidden/>
                <w:sz w:val="24"/>
                <w:szCs w:val="24"/>
              </w:rPr>
            </w:r>
            <w:r w:rsidRPr="002D7EAD">
              <w:rPr>
                <w:webHidden/>
                <w:sz w:val="24"/>
                <w:szCs w:val="24"/>
              </w:rPr>
              <w:fldChar w:fldCharType="separate"/>
            </w:r>
            <w:r w:rsidR="0033193B">
              <w:rPr>
                <w:webHidden/>
                <w:sz w:val="24"/>
                <w:szCs w:val="24"/>
              </w:rPr>
              <w:t>74</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5" w:history="1">
            <w:r w:rsidR="00831D0A" w:rsidRPr="002D7EAD">
              <w:rPr>
                <w:rStyle w:val="aff4"/>
                <w:color w:val="auto"/>
                <w:sz w:val="24"/>
                <w:szCs w:val="24"/>
              </w:rPr>
              <w:t>7.4. Социальная сфера. Проблемы и направления развития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_Toc359446815 \h </w:instrText>
            </w:r>
            <w:r w:rsidRPr="002D7EAD">
              <w:rPr>
                <w:webHidden/>
                <w:sz w:val="24"/>
                <w:szCs w:val="24"/>
              </w:rPr>
            </w:r>
            <w:r w:rsidRPr="002D7EAD">
              <w:rPr>
                <w:webHidden/>
                <w:sz w:val="24"/>
                <w:szCs w:val="24"/>
              </w:rPr>
              <w:fldChar w:fldCharType="separate"/>
            </w:r>
            <w:r w:rsidR="0033193B">
              <w:rPr>
                <w:webHidden/>
                <w:sz w:val="24"/>
                <w:szCs w:val="24"/>
              </w:rPr>
              <w:t>79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6" w:history="1">
            <w:r w:rsidR="00831D0A" w:rsidRPr="002D7EAD">
              <w:rPr>
                <w:rStyle w:val="aff4"/>
                <w:color w:val="auto"/>
                <w:sz w:val="24"/>
                <w:szCs w:val="24"/>
              </w:rPr>
              <w:t>8. ПЛАНИРОВОЧНАЯ ОРГАНИЗАЦИЯ ТЕРРИТОРИИ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_Toc359446816 \h </w:instrText>
            </w:r>
            <w:r w:rsidRPr="002D7EAD">
              <w:rPr>
                <w:webHidden/>
                <w:sz w:val="24"/>
                <w:szCs w:val="24"/>
              </w:rPr>
            </w:r>
            <w:r w:rsidRPr="002D7EAD">
              <w:rPr>
                <w:webHidden/>
                <w:sz w:val="24"/>
                <w:szCs w:val="24"/>
              </w:rPr>
              <w:fldChar w:fldCharType="separate"/>
            </w:r>
            <w:r w:rsidR="0033193B">
              <w:rPr>
                <w:webHidden/>
                <w:sz w:val="24"/>
                <w:szCs w:val="24"/>
              </w:rPr>
              <w:t>105</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7" w:history="1">
            <w:r w:rsidR="00831D0A" w:rsidRPr="002D7EAD">
              <w:rPr>
                <w:rStyle w:val="aff4"/>
                <w:color w:val="auto"/>
                <w:sz w:val="24"/>
                <w:szCs w:val="24"/>
              </w:rPr>
              <w:t>8.1.  Современная градостроительная ситуация.  Анализ реализации  «Генерального плана, совмещенного с проектом детальной планировки  села Кинзелька совхоза им. В.И. Ленина Красногвардейского района Оренбургской области» 1991 г.</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_Toc359446817 \h </w:instrText>
            </w:r>
            <w:r w:rsidRPr="002D7EAD">
              <w:rPr>
                <w:webHidden/>
                <w:sz w:val="24"/>
                <w:szCs w:val="24"/>
              </w:rPr>
            </w:r>
            <w:r w:rsidRPr="002D7EAD">
              <w:rPr>
                <w:webHidden/>
                <w:sz w:val="24"/>
                <w:szCs w:val="24"/>
              </w:rPr>
              <w:fldChar w:fldCharType="separate"/>
            </w:r>
            <w:r w:rsidR="0033193B">
              <w:rPr>
                <w:webHidden/>
                <w:sz w:val="24"/>
                <w:szCs w:val="24"/>
              </w:rPr>
              <w:t>105</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8" w:history="1">
            <w:r w:rsidR="00831D0A" w:rsidRPr="002D7EAD">
              <w:rPr>
                <w:rStyle w:val="aff4"/>
                <w:color w:val="auto"/>
                <w:sz w:val="24"/>
                <w:szCs w:val="24"/>
              </w:rPr>
              <w:t>8.2. Концепция территориального развития села Кинзелька, пос. Александровка, с. Вознесенка, д. Петропавловка, пос. Степной (предложения по территориальному планированию)</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_Toc359446818 \h </w:instrText>
            </w:r>
            <w:r w:rsidRPr="002D7EAD">
              <w:rPr>
                <w:webHidden/>
                <w:sz w:val="24"/>
                <w:szCs w:val="24"/>
              </w:rPr>
            </w:r>
            <w:r w:rsidRPr="002D7EAD">
              <w:rPr>
                <w:webHidden/>
                <w:sz w:val="24"/>
                <w:szCs w:val="24"/>
              </w:rPr>
              <w:fldChar w:fldCharType="separate"/>
            </w:r>
            <w:r w:rsidR="0033193B">
              <w:rPr>
                <w:webHidden/>
                <w:sz w:val="24"/>
                <w:szCs w:val="24"/>
              </w:rPr>
              <w:t>109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19" w:history="1">
            <w:r w:rsidR="00831D0A" w:rsidRPr="002D7EAD">
              <w:rPr>
                <w:rStyle w:val="aff4"/>
                <w:color w:val="auto"/>
                <w:sz w:val="24"/>
                <w:szCs w:val="24"/>
              </w:rPr>
              <w:t>8.3. Развитие и совершенствование функционального зонирования и планировочной структуры поселения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_Toc359446819 \h </w:instrText>
            </w:r>
            <w:r w:rsidRPr="002D7EAD">
              <w:rPr>
                <w:webHidden/>
                <w:sz w:val="24"/>
                <w:szCs w:val="24"/>
              </w:rPr>
            </w:r>
            <w:r w:rsidRPr="002D7EAD">
              <w:rPr>
                <w:webHidden/>
                <w:sz w:val="24"/>
                <w:szCs w:val="24"/>
              </w:rPr>
              <w:fldChar w:fldCharType="separate"/>
            </w:r>
            <w:r w:rsidR="0033193B">
              <w:rPr>
                <w:webHidden/>
                <w:sz w:val="24"/>
                <w:szCs w:val="24"/>
              </w:rPr>
              <w:t>121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20" w:history="1">
            <w:r w:rsidR="00831D0A" w:rsidRPr="002D7EAD">
              <w:rPr>
                <w:rStyle w:val="aff4"/>
                <w:color w:val="auto"/>
                <w:sz w:val="24"/>
                <w:szCs w:val="24"/>
              </w:rPr>
              <w:t>9. ТРАНСПОРТНАЯ ИНФРАСТРУКТУРА</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_Toc359446820 \h </w:instrText>
            </w:r>
            <w:r w:rsidRPr="002D7EAD">
              <w:rPr>
                <w:webHidden/>
                <w:sz w:val="24"/>
                <w:szCs w:val="24"/>
              </w:rPr>
            </w:r>
            <w:r w:rsidRPr="002D7EAD">
              <w:rPr>
                <w:webHidden/>
                <w:sz w:val="24"/>
                <w:szCs w:val="24"/>
              </w:rPr>
              <w:fldChar w:fldCharType="separate"/>
            </w:r>
            <w:r w:rsidR="0033193B">
              <w:rPr>
                <w:webHidden/>
                <w:sz w:val="24"/>
                <w:szCs w:val="24"/>
              </w:rPr>
              <w:t>131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21" w:history="1">
            <w:r w:rsidR="00831D0A" w:rsidRPr="002D7EAD">
              <w:rPr>
                <w:rStyle w:val="aff4"/>
                <w:color w:val="auto"/>
                <w:sz w:val="24"/>
                <w:szCs w:val="24"/>
              </w:rPr>
              <w:t>10. ИНЖЕНЕРНАЯ ЗАЩИТА И  ПОДГОТОВКА ТЕРРИТОРИИ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_Toc359446821 \h </w:instrText>
            </w:r>
            <w:r w:rsidRPr="002D7EAD">
              <w:rPr>
                <w:webHidden/>
                <w:sz w:val="24"/>
                <w:szCs w:val="24"/>
              </w:rPr>
            </w:r>
            <w:r w:rsidRPr="002D7EAD">
              <w:rPr>
                <w:webHidden/>
                <w:sz w:val="24"/>
                <w:szCs w:val="24"/>
              </w:rPr>
              <w:fldChar w:fldCharType="separate"/>
            </w:r>
            <w:r w:rsidR="0033193B">
              <w:rPr>
                <w:webHidden/>
                <w:sz w:val="24"/>
                <w:szCs w:val="24"/>
              </w:rPr>
              <w:t>136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b/>
              <w:bCs/>
              <w:sz w:val="24"/>
              <w:szCs w:val="24"/>
              <w:lang w:eastAsia="ru-RU"/>
            </w:rPr>
          </w:pPr>
          <w:hyperlink w:anchor="_Toc359446822" w:history="1">
            <w:r w:rsidR="00831D0A" w:rsidRPr="002D7EAD">
              <w:rPr>
                <w:rStyle w:val="aff4"/>
                <w:color w:val="auto"/>
                <w:sz w:val="24"/>
                <w:szCs w:val="24"/>
              </w:rPr>
              <w:t>11. ОЗЕЛЕНЕНИЕ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_Toc359446822 \h </w:instrText>
            </w:r>
            <w:r w:rsidRPr="002D7EAD">
              <w:rPr>
                <w:webHidden/>
                <w:sz w:val="24"/>
                <w:szCs w:val="24"/>
              </w:rPr>
            </w:r>
            <w:r w:rsidRPr="002D7EAD">
              <w:rPr>
                <w:webHidden/>
                <w:sz w:val="24"/>
                <w:szCs w:val="24"/>
              </w:rPr>
              <w:fldChar w:fldCharType="separate"/>
            </w:r>
            <w:r w:rsidR="0033193B">
              <w:rPr>
                <w:webHidden/>
                <w:sz w:val="24"/>
                <w:szCs w:val="24"/>
              </w:rPr>
              <w:t>138</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24" w:history="1">
            <w:r w:rsidR="00831D0A" w:rsidRPr="002D7EAD">
              <w:rPr>
                <w:rStyle w:val="aff4"/>
                <w:color w:val="auto"/>
                <w:sz w:val="24"/>
                <w:szCs w:val="24"/>
              </w:rPr>
              <w:t>12. ИНЖЕНЕРНАЯ  ИНФРАСТРУКТУРА</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_Toc359446824 \h </w:instrText>
            </w:r>
            <w:r w:rsidRPr="002D7EAD">
              <w:rPr>
                <w:webHidden/>
                <w:sz w:val="24"/>
                <w:szCs w:val="24"/>
              </w:rPr>
            </w:r>
            <w:r w:rsidRPr="002D7EAD">
              <w:rPr>
                <w:webHidden/>
                <w:sz w:val="24"/>
                <w:szCs w:val="24"/>
              </w:rPr>
              <w:fldChar w:fldCharType="separate"/>
            </w:r>
            <w:r w:rsidR="0033193B">
              <w:rPr>
                <w:webHidden/>
                <w:sz w:val="24"/>
                <w:szCs w:val="24"/>
              </w:rPr>
              <w:t>141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25" w:history="1">
            <w:r w:rsidR="00831D0A" w:rsidRPr="002D7EAD">
              <w:rPr>
                <w:rStyle w:val="aff4"/>
                <w:color w:val="auto"/>
                <w:sz w:val="24"/>
                <w:szCs w:val="24"/>
              </w:rPr>
              <w:t>12.1. Водоснабжение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_Toc359446825 \h </w:instrText>
            </w:r>
            <w:r w:rsidRPr="002D7EAD">
              <w:rPr>
                <w:webHidden/>
                <w:sz w:val="24"/>
                <w:szCs w:val="24"/>
              </w:rPr>
            </w:r>
            <w:r w:rsidRPr="002D7EAD">
              <w:rPr>
                <w:webHidden/>
                <w:sz w:val="24"/>
                <w:szCs w:val="24"/>
              </w:rPr>
              <w:fldChar w:fldCharType="separate"/>
            </w:r>
            <w:r w:rsidR="0033193B">
              <w:rPr>
                <w:webHidden/>
                <w:sz w:val="24"/>
                <w:szCs w:val="24"/>
              </w:rPr>
              <w:t>141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28" w:history="1">
            <w:r w:rsidR="00831D0A" w:rsidRPr="002D7EAD">
              <w:rPr>
                <w:rStyle w:val="aff4"/>
                <w:color w:val="auto"/>
                <w:sz w:val="24"/>
                <w:szCs w:val="24"/>
              </w:rPr>
              <w:t>12.2. Водоотведение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_Toc359446828 \h </w:instrText>
            </w:r>
            <w:r w:rsidRPr="002D7EAD">
              <w:rPr>
                <w:webHidden/>
                <w:sz w:val="24"/>
                <w:szCs w:val="24"/>
              </w:rPr>
            </w:r>
            <w:r w:rsidRPr="002D7EAD">
              <w:rPr>
                <w:webHidden/>
                <w:sz w:val="24"/>
                <w:szCs w:val="24"/>
              </w:rPr>
              <w:fldChar w:fldCharType="separate"/>
            </w:r>
            <w:r w:rsidR="0033193B">
              <w:rPr>
                <w:webHidden/>
                <w:sz w:val="24"/>
                <w:szCs w:val="24"/>
              </w:rPr>
              <w:t>143</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30" w:history="1">
            <w:r w:rsidR="00831D0A" w:rsidRPr="002D7EAD">
              <w:rPr>
                <w:rStyle w:val="aff4"/>
                <w:color w:val="auto"/>
                <w:sz w:val="24"/>
                <w:szCs w:val="24"/>
              </w:rPr>
              <w:t>12.3. Газоснабжение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_Toc359446830 \h </w:instrText>
            </w:r>
            <w:r w:rsidRPr="002D7EAD">
              <w:rPr>
                <w:webHidden/>
                <w:sz w:val="24"/>
                <w:szCs w:val="24"/>
              </w:rPr>
            </w:r>
            <w:r w:rsidRPr="002D7EAD">
              <w:rPr>
                <w:webHidden/>
                <w:sz w:val="24"/>
                <w:szCs w:val="24"/>
              </w:rPr>
              <w:fldChar w:fldCharType="separate"/>
            </w:r>
            <w:r w:rsidR="0033193B">
              <w:rPr>
                <w:webHidden/>
                <w:sz w:val="24"/>
                <w:szCs w:val="24"/>
              </w:rPr>
              <w:t>145</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34" w:history="1">
            <w:r w:rsidR="00831D0A" w:rsidRPr="002D7EAD">
              <w:rPr>
                <w:rStyle w:val="aff4"/>
                <w:color w:val="auto"/>
                <w:sz w:val="24"/>
                <w:szCs w:val="24"/>
              </w:rPr>
              <w:t>12.4. Теплоснабжение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_Toc359446834 \h </w:instrText>
            </w:r>
            <w:r w:rsidRPr="002D7EAD">
              <w:rPr>
                <w:webHidden/>
                <w:sz w:val="24"/>
                <w:szCs w:val="24"/>
              </w:rPr>
            </w:r>
            <w:r w:rsidRPr="002D7EAD">
              <w:rPr>
                <w:webHidden/>
                <w:sz w:val="24"/>
                <w:szCs w:val="24"/>
              </w:rPr>
              <w:fldChar w:fldCharType="separate"/>
            </w:r>
            <w:r w:rsidR="0033193B">
              <w:rPr>
                <w:webHidden/>
                <w:sz w:val="24"/>
                <w:szCs w:val="24"/>
              </w:rPr>
              <w:t>146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37" w:history="1">
            <w:r w:rsidR="00831D0A" w:rsidRPr="002D7EAD">
              <w:rPr>
                <w:rStyle w:val="aff4"/>
                <w:color w:val="auto"/>
                <w:sz w:val="24"/>
                <w:szCs w:val="24"/>
              </w:rPr>
              <w:t>12.5. Электроснабжение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_Toc359446837 \h </w:instrText>
            </w:r>
            <w:r w:rsidRPr="002D7EAD">
              <w:rPr>
                <w:webHidden/>
                <w:sz w:val="24"/>
                <w:szCs w:val="24"/>
              </w:rPr>
            </w:r>
            <w:r w:rsidRPr="002D7EAD">
              <w:rPr>
                <w:webHidden/>
                <w:sz w:val="24"/>
                <w:szCs w:val="24"/>
              </w:rPr>
              <w:fldChar w:fldCharType="separate"/>
            </w:r>
            <w:r w:rsidR="0033193B">
              <w:rPr>
                <w:webHidden/>
                <w:sz w:val="24"/>
                <w:szCs w:val="24"/>
              </w:rPr>
              <w:t>146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40" w:history="1">
            <w:r w:rsidR="00831D0A" w:rsidRPr="002D7EAD">
              <w:rPr>
                <w:rStyle w:val="aff4"/>
                <w:color w:val="auto"/>
                <w:sz w:val="24"/>
                <w:szCs w:val="24"/>
              </w:rPr>
              <w:t>12.6. Средства связи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_Toc359446840 \h </w:instrText>
            </w:r>
            <w:r w:rsidRPr="002D7EAD">
              <w:rPr>
                <w:webHidden/>
                <w:sz w:val="24"/>
                <w:szCs w:val="24"/>
              </w:rPr>
            </w:r>
            <w:r w:rsidRPr="002D7EAD">
              <w:rPr>
                <w:webHidden/>
                <w:sz w:val="24"/>
                <w:szCs w:val="24"/>
              </w:rPr>
              <w:fldChar w:fldCharType="separate"/>
            </w:r>
            <w:r w:rsidR="0033193B">
              <w:rPr>
                <w:webHidden/>
                <w:sz w:val="24"/>
                <w:szCs w:val="24"/>
              </w:rPr>
              <w:t>147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43" w:history="1">
            <w:r w:rsidR="00831D0A" w:rsidRPr="002D7EAD">
              <w:rPr>
                <w:rStyle w:val="aff4"/>
                <w:color w:val="auto"/>
                <w:sz w:val="24"/>
                <w:szCs w:val="24"/>
              </w:rPr>
              <w:t>13. ОЦЕНКА  ОКРУЖАЮЩЕЙ СРЕДЫ И МЕРОПРИЯТИЯ ПО ЕЕ ОХРАНЕ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_Toc359446843 \h </w:instrText>
            </w:r>
            <w:r w:rsidRPr="002D7EAD">
              <w:rPr>
                <w:webHidden/>
                <w:sz w:val="24"/>
                <w:szCs w:val="24"/>
              </w:rPr>
            </w:r>
            <w:r w:rsidRPr="002D7EAD">
              <w:rPr>
                <w:webHidden/>
                <w:sz w:val="24"/>
                <w:szCs w:val="24"/>
              </w:rPr>
              <w:fldChar w:fldCharType="separate"/>
            </w:r>
            <w:r w:rsidR="0033193B">
              <w:rPr>
                <w:webHidden/>
                <w:sz w:val="24"/>
                <w:szCs w:val="24"/>
              </w:rPr>
              <w:t>149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0" w:history="1">
            <w:r w:rsidR="00831D0A" w:rsidRPr="002D7EAD">
              <w:rPr>
                <w:rStyle w:val="aff4"/>
                <w:color w:val="auto"/>
                <w:sz w:val="24"/>
                <w:szCs w:val="24"/>
              </w:rPr>
              <w:t>14. ПЕРЕЧЕНЬ ОСНОВНЫХ ФАКТОРОВ РИСКА ВОЗНИКНОВЕНИЯ ЧРЕЗВЫЧАЙНЫХ СИТУАЦИЙ ПРИРОДНОГО И ТЕХНОГЕННОГО ХАРАКТЕРА</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_Toc359446850 \h </w:instrText>
            </w:r>
            <w:r w:rsidRPr="002D7EAD">
              <w:rPr>
                <w:webHidden/>
                <w:sz w:val="24"/>
                <w:szCs w:val="24"/>
              </w:rPr>
            </w:r>
            <w:r w:rsidRPr="002D7EAD">
              <w:rPr>
                <w:webHidden/>
                <w:sz w:val="24"/>
                <w:szCs w:val="24"/>
              </w:rPr>
              <w:fldChar w:fldCharType="separate"/>
            </w:r>
            <w:r w:rsidR="0033193B">
              <w:rPr>
                <w:webHidden/>
                <w:sz w:val="24"/>
                <w:szCs w:val="24"/>
              </w:rPr>
              <w:t>177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1" w:history="1">
            <w:r w:rsidR="00831D0A" w:rsidRPr="002D7EAD">
              <w:rPr>
                <w:rStyle w:val="aff4"/>
                <w:color w:val="auto"/>
                <w:sz w:val="24"/>
                <w:szCs w:val="24"/>
              </w:rPr>
              <w:t>15. ПЛАНИРУЕМЫЕ ДЛЯ РАЗМЕЩЕНИЯ ОБЪЕКТЫ МЕСТНОГО ЗНАЧЕНИЯ ПОСЕЛЕНИЯ И ОЦЕНКА ВОЗМОЖНОГО ВЛИЯНИЯ НА КОМПЛЕКСНОЕ РАЗВИТИЕ ЭТИХ ТЕРРИТОРИЙ</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_Toc359446851 \h </w:instrText>
            </w:r>
            <w:r w:rsidRPr="002D7EAD">
              <w:rPr>
                <w:webHidden/>
                <w:sz w:val="24"/>
                <w:szCs w:val="24"/>
              </w:rPr>
            </w:r>
            <w:r w:rsidRPr="002D7EAD">
              <w:rPr>
                <w:webHidden/>
                <w:sz w:val="24"/>
                <w:szCs w:val="24"/>
              </w:rPr>
              <w:fldChar w:fldCharType="separate"/>
            </w:r>
            <w:r w:rsidR="0033193B">
              <w:rPr>
                <w:webHidden/>
                <w:sz w:val="24"/>
                <w:szCs w:val="24"/>
              </w:rPr>
              <w:t>196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2" w:history="1">
            <w:r w:rsidR="00831D0A" w:rsidRPr="002D7EAD">
              <w:rPr>
                <w:rStyle w:val="aff4"/>
                <w:color w:val="auto"/>
                <w:sz w:val="24"/>
                <w:szCs w:val="24"/>
              </w:rPr>
              <w:t>15.1. Объекты в экономической сфере</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_Toc359446852 \h </w:instrText>
            </w:r>
            <w:r w:rsidRPr="002D7EAD">
              <w:rPr>
                <w:webHidden/>
                <w:sz w:val="24"/>
                <w:szCs w:val="24"/>
              </w:rPr>
            </w:r>
            <w:r w:rsidRPr="002D7EAD">
              <w:rPr>
                <w:webHidden/>
                <w:sz w:val="24"/>
                <w:szCs w:val="24"/>
              </w:rPr>
              <w:fldChar w:fldCharType="separate"/>
            </w:r>
            <w:r w:rsidR="0033193B">
              <w:rPr>
                <w:webHidden/>
                <w:sz w:val="24"/>
                <w:szCs w:val="24"/>
              </w:rPr>
              <w:t>196</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3" w:history="1">
            <w:r w:rsidR="00831D0A" w:rsidRPr="002D7EAD">
              <w:rPr>
                <w:rStyle w:val="aff4"/>
                <w:color w:val="auto"/>
                <w:sz w:val="24"/>
                <w:szCs w:val="24"/>
              </w:rPr>
              <w:t>15.2. Объекты социальной сферы</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_Toc359446853 \h </w:instrText>
            </w:r>
            <w:r w:rsidRPr="002D7EAD">
              <w:rPr>
                <w:webHidden/>
                <w:sz w:val="24"/>
                <w:szCs w:val="24"/>
              </w:rPr>
            </w:r>
            <w:r w:rsidRPr="002D7EAD">
              <w:rPr>
                <w:webHidden/>
                <w:sz w:val="24"/>
                <w:szCs w:val="24"/>
              </w:rPr>
              <w:fldChar w:fldCharType="separate"/>
            </w:r>
            <w:r w:rsidR="0033193B">
              <w:rPr>
                <w:webHidden/>
                <w:sz w:val="24"/>
                <w:szCs w:val="24"/>
              </w:rPr>
              <w:t>197</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4" w:history="1">
            <w:r w:rsidR="00831D0A" w:rsidRPr="002D7EAD">
              <w:rPr>
                <w:rStyle w:val="aff4"/>
                <w:color w:val="auto"/>
                <w:sz w:val="24"/>
                <w:szCs w:val="24"/>
              </w:rPr>
              <w:t>15.3.  Объекты транспортной инфраструктуры</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_Toc359446854 \h </w:instrText>
            </w:r>
            <w:r w:rsidRPr="002D7EAD">
              <w:rPr>
                <w:webHidden/>
                <w:sz w:val="24"/>
                <w:szCs w:val="24"/>
              </w:rPr>
            </w:r>
            <w:r w:rsidRPr="002D7EAD">
              <w:rPr>
                <w:webHidden/>
                <w:sz w:val="24"/>
                <w:szCs w:val="24"/>
              </w:rPr>
              <w:fldChar w:fldCharType="separate"/>
            </w:r>
            <w:r w:rsidR="0033193B">
              <w:rPr>
                <w:webHidden/>
                <w:sz w:val="24"/>
                <w:szCs w:val="24"/>
              </w:rPr>
              <w:t>198</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5" w:history="1">
            <w:r w:rsidR="00831D0A" w:rsidRPr="002D7EAD">
              <w:rPr>
                <w:rStyle w:val="aff4"/>
                <w:color w:val="auto"/>
                <w:sz w:val="24"/>
                <w:szCs w:val="24"/>
              </w:rPr>
              <w:t>15.4. Объекты инженерной инфраструктуры</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_Toc359446855 \h </w:instrText>
            </w:r>
            <w:r w:rsidRPr="002D7EAD">
              <w:rPr>
                <w:webHidden/>
                <w:sz w:val="24"/>
                <w:szCs w:val="24"/>
              </w:rPr>
            </w:r>
            <w:r w:rsidRPr="002D7EAD">
              <w:rPr>
                <w:webHidden/>
                <w:sz w:val="24"/>
                <w:szCs w:val="24"/>
              </w:rPr>
              <w:fldChar w:fldCharType="separate"/>
            </w:r>
            <w:r w:rsidR="0033193B">
              <w:rPr>
                <w:webHidden/>
                <w:sz w:val="24"/>
                <w:szCs w:val="24"/>
              </w:rPr>
              <w:t>199</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8" w:history="1">
            <w:r w:rsidR="00831D0A" w:rsidRPr="002D7EAD">
              <w:rPr>
                <w:rStyle w:val="aff4"/>
                <w:color w:val="auto"/>
                <w:sz w:val="24"/>
                <w:szCs w:val="24"/>
              </w:rPr>
              <w:t>15.5.  Гидротехнические сооружения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_Toc359446858 \h </w:instrText>
            </w:r>
            <w:r w:rsidRPr="002D7EAD">
              <w:rPr>
                <w:webHidden/>
                <w:sz w:val="24"/>
                <w:szCs w:val="24"/>
              </w:rPr>
            </w:r>
            <w:r w:rsidRPr="002D7EAD">
              <w:rPr>
                <w:webHidden/>
                <w:sz w:val="24"/>
                <w:szCs w:val="24"/>
              </w:rPr>
              <w:fldChar w:fldCharType="separate"/>
            </w:r>
            <w:r w:rsidR="0033193B">
              <w:rPr>
                <w:webHidden/>
                <w:sz w:val="24"/>
                <w:szCs w:val="24"/>
              </w:rPr>
              <w:t>201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59" w:history="1">
            <w:r w:rsidR="00831D0A" w:rsidRPr="002D7EAD">
              <w:rPr>
                <w:rStyle w:val="aff4"/>
                <w:color w:val="auto"/>
                <w:sz w:val="24"/>
                <w:szCs w:val="24"/>
              </w:rPr>
              <w:t>15.6. Объекты утилизации и переработки бытовых и промышленных отходов</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_Toc359446859 \h </w:instrText>
            </w:r>
            <w:r w:rsidRPr="002D7EAD">
              <w:rPr>
                <w:webHidden/>
                <w:sz w:val="24"/>
                <w:szCs w:val="24"/>
              </w:rPr>
            </w:r>
            <w:r w:rsidRPr="002D7EAD">
              <w:rPr>
                <w:webHidden/>
                <w:sz w:val="24"/>
                <w:szCs w:val="24"/>
              </w:rPr>
              <w:fldChar w:fldCharType="separate"/>
            </w:r>
            <w:r w:rsidR="0033193B">
              <w:rPr>
                <w:webHidden/>
                <w:sz w:val="24"/>
                <w:szCs w:val="24"/>
              </w:rPr>
              <w:t>201</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60" w:history="1">
            <w:r w:rsidR="00831D0A" w:rsidRPr="002D7EAD">
              <w:rPr>
                <w:rStyle w:val="aff4"/>
                <w:color w:val="auto"/>
                <w:sz w:val="24"/>
                <w:szCs w:val="24"/>
              </w:rPr>
              <w:t>16. СВЕДЕНИЯ О ВИДАХ, НАЗНАЧЕНИИ, И НАИМЕНОВАНИИ ПЛАНИРУЕМЫХ ДЛЯ РАЗМЕЩЕНИЯ НА ТЕРРИТОРИИ ПОСЕЛЕНИЯ, ОБЪЕКТОВ РЕГИОНАЛЬНОГО ЗНАЧЕНИЯ И ОБЪЕКТОВ МЕСТНОГО ЗНАЧЕНИЯ МУНИЦИПАЛЬНОГО РАЙОНА, СОГЛАСНО УТВЕРЖДЕННЫХ ДОКУМЕНТОВ ТЕРРИТОРИАЛЬНОГО ПЛАНИРОВАНИЯ</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_Toc359446860 \h </w:instrText>
            </w:r>
            <w:r w:rsidRPr="002D7EAD">
              <w:rPr>
                <w:webHidden/>
                <w:sz w:val="24"/>
                <w:szCs w:val="24"/>
              </w:rPr>
            </w:r>
            <w:r w:rsidRPr="002D7EAD">
              <w:rPr>
                <w:webHidden/>
                <w:sz w:val="24"/>
                <w:szCs w:val="24"/>
              </w:rPr>
              <w:fldChar w:fldCharType="separate"/>
            </w:r>
            <w:r w:rsidR="0033193B">
              <w:rPr>
                <w:webHidden/>
                <w:sz w:val="24"/>
                <w:szCs w:val="24"/>
              </w:rPr>
              <w:t>203</w:t>
            </w:r>
            <w:r w:rsidRPr="002D7EAD">
              <w:rPr>
                <w:webHidden/>
                <w:sz w:val="24"/>
                <w:szCs w:val="24"/>
              </w:rPr>
              <w:fldChar w:fldCharType="end"/>
            </w:r>
          </w:hyperlink>
        </w:p>
        <w:p w:rsidR="00831D0A" w:rsidRPr="002D7EAD" w:rsidRDefault="00E81537" w:rsidP="00831D0A">
          <w:pPr>
            <w:pStyle w:val="31"/>
            <w:rPr>
              <w:rFonts w:asciiTheme="minorHAnsi" w:eastAsiaTheme="minorEastAsia" w:hAnsiTheme="minorHAnsi" w:cstheme="minorBidi"/>
              <w:sz w:val="24"/>
              <w:szCs w:val="24"/>
              <w:lang w:eastAsia="ru-RU"/>
            </w:rPr>
          </w:pPr>
          <w:hyperlink w:anchor="_Toc359446861" w:history="1">
            <w:r w:rsidR="00831D0A" w:rsidRPr="002D7EAD">
              <w:rPr>
                <w:rStyle w:val="aff4"/>
                <w:color w:val="auto"/>
                <w:sz w:val="24"/>
                <w:szCs w:val="24"/>
              </w:rPr>
              <w:t>16.1. Планируемые для размещения объекты регионального значения, согласно Схемы территориального планирования Оренбургской области</w:t>
            </w:r>
            <w:r w:rsidR="00831D0A" w:rsidRPr="002D7EAD">
              <w:rPr>
                <w:webHidden/>
                <w:sz w:val="24"/>
                <w:szCs w:val="24"/>
              </w:rPr>
              <w:tab/>
            </w:r>
            <w:r w:rsidRPr="002D7EAD">
              <w:rPr>
                <w:webHidden/>
                <w:sz w:val="24"/>
                <w:szCs w:val="24"/>
              </w:rPr>
              <w:fldChar w:fldCharType="begin"/>
            </w:r>
            <w:r w:rsidR="00831D0A" w:rsidRPr="002D7EAD">
              <w:rPr>
                <w:webHidden/>
                <w:sz w:val="24"/>
                <w:szCs w:val="24"/>
              </w:rPr>
              <w:instrText xml:space="preserve"> PAGEREF _Toc359446861 \h </w:instrText>
            </w:r>
            <w:r w:rsidRPr="002D7EAD">
              <w:rPr>
                <w:webHidden/>
                <w:sz w:val="24"/>
                <w:szCs w:val="24"/>
              </w:rPr>
            </w:r>
            <w:r w:rsidRPr="002D7EAD">
              <w:rPr>
                <w:webHidden/>
                <w:sz w:val="24"/>
                <w:szCs w:val="24"/>
              </w:rPr>
              <w:fldChar w:fldCharType="separate"/>
            </w:r>
            <w:r w:rsidR="0033193B">
              <w:rPr>
                <w:webHidden/>
                <w:sz w:val="24"/>
                <w:szCs w:val="24"/>
              </w:rPr>
              <w:t>203</w:t>
            </w:r>
            <w:r w:rsidRPr="002D7EAD">
              <w:rPr>
                <w:webHidden/>
                <w:sz w:val="24"/>
                <w:szCs w:val="24"/>
              </w:rPr>
              <w:fldChar w:fldCharType="end"/>
            </w:r>
          </w:hyperlink>
        </w:p>
        <w:p w:rsidR="00831D0A" w:rsidRDefault="00E81537">
          <w:r w:rsidRPr="002D7EAD">
            <w:fldChar w:fldCharType="end"/>
          </w:r>
        </w:p>
      </w:sdtContent>
    </w:sdt>
    <w:p w:rsidR="00831D0A" w:rsidRDefault="00831D0A" w:rsidP="00831D0A"/>
    <w:p w:rsidR="00831D0A" w:rsidRDefault="00831D0A" w:rsidP="00831D0A"/>
    <w:p w:rsidR="00831D0A" w:rsidRDefault="00831D0A" w:rsidP="00831D0A"/>
    <w:p w:rsidR="00831D0A" w:rsidRDefault="00831D0A" w:rsidP="00831D0A"/>
    <w:p w:rsidR="00480BC3" w:rsidRPr="00480BC3" w:rsidRDefault="00480BC3" w:rsidP="00480BC3"/>
    <w:p w:rsidR="008F418A" w:rsidRDefault="001943B4" w:rsidP="008F418A">
      <w:pPr>
        <w:autoSpaceDE w:val="0"/>
        <w:autoSpaceDN w:val="0"/>
        <w:adjustRightInd w:val="0"/>
        <w:jc w:val="center"/>
        <w:rPr>
          <w:rFonts w:ascii="Times New Roman" w:hAnsi="Times New Roman" w:cs="Times New Roman"/>
          <w:b/>
          <w:bCs/>
          <w:sz w:val="28"/>
          <w:szCs w:val="28"/>
        </w:rPr>
      </w:pPr>
      <w:r>
        <w:rPr>
          <w:rFonts w:ascii="Times New Roman" w:hAnsi="Times New Roman" w:cs="Times New Roman"/>
          <w:b/>
          <w:bCs/>
          <w:sz w:val="28"/>
          <w:szCs w:val="28"/>
        </w:rPr>
        <w:lastRenderedPageBreak/>
        <w:t>1</w:t>
      </w:r>
      <w:r w:rsidR="00F90785" w:rsidRPr="00F00A94">
        <w:rPr>
          <w:rFonts w:ascii="Times New Roman" w:hAnsi="Times New Roman" w:cs="Times New Roman"/>
          <w:b/>
          <w:bCs/>
          <w:sz w:val="28"/>
          <w:szCs w:val="28"/>
        </w:rPr>
        <w:t xml:space="preserve"> </w:t>
      </w:r>
      <w:r w:rsidR="008F418A" w:rsidRPr="007C0FB5">
        <w:rPr>
          <w:rFonts w:ascii="Times New Roman" w:hAnsi="Times New Roman" w:cs="Times New Roman"/>
          <w:b/>
          <w:bCs/>
          <w:sz w:val="28"/>
          <w:szCs w:val="28"/>
        </w:rPr>
        <w:t>ТОМ. Часть</w:t>
      </w:r>
      <w:r w:rsidR="00760610">
        <w:rPr>
          <w:rFonts w:ascii="Times New Roman" w:hAnsi="Times New Roman" w:cs="Times New Roman"/>
          <w:b/>
          <w:bCs/>
          <w:sz w:val="28"/>
          <w:szCs w:val="28"/>
        </w:rPr>
        <w:t xml:space="preserve"> </w:t>
      </w:r>
      <w:r>
        <w:rPr>
          <w:rFonts w:ascii="Times New Roman" w:hAnsi="Times New Roman" w:cs="Times New Roman"/>
          <w:b/>
          <w:bCs/>
          <w:sz w:val="28"/>
          <w:szCs w:val="28"/>
        </w:rPr>
        <w:t>Б</w:t>
      </w:r>
      <w:r w:rsidR="008F418A" w:rsidRPr="007C0FB5">
        <w:rPr>
          <w:rFonts w:ascii="Times New Roman" w:hAnsi="Times New Roman" w:cs="Times New Roman"/>
          <w:b/>
          <w:bCs/>
          <w:sz w:val="28"/>
          <w:szCs w:val="28"/>
        </w:rPr>
        <w:t xml:space="preserve"> (графические материалы)</w:t>
      </w:r>
    </w:p>
    <w:tbl>
      <w:tblPr>
        <w:tblW w:w="925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43"/>
        <w:gridCol w:w="6774"/>
        <w:gridCol w:w="1842"/>
      </w:tblGrid>
      <w:tr w:rsidR="00646D68" w:rsidRPr="0081494C" w:rsidTr="0048518D">
        <w:trPr>
          <w:trHeight w:val="394"/>
        </w:trPr>
        <w:tc>
          <w:tcPr>
            <w:tcW w:w="643" w:type="dxa"/>
            <w:vAlign w:val="center"/>
          </w:tcPr>
          <w:p w:rsidR="00646D68" w:rsidRPr="0081494C" w:rsidRDefault="00646D68" w:rsidP="00FE3363">
            <w:pPr>
              <w:spacing w:before="120" w:after="120"/>
              <w:ind w:left="34" w:right="-108"/>
              <w:jc w:val="center"/>
              <w:rPr>
                <w:rFonts w:ascii="Times New Roman" w:hAnsi="Times New Roman"/>
                <w:b/>
                <w:color w:val="000000" w:themeColor="text1"/>
                <w:sz w:val="28"/>
                <w:szCs w:val="28"/>
              </w:rPr>
            </w:pPr>
            <w:r w:rsidRPr="0081494C">
              <w:rPr>
                <w:rFonts w:ascii="Times New Roman" w:hAnsi="Times New Roman"/>
                <w:b/>
                <w:color w:val="000000" w:themeColor="text1"/>
                <w:sz w:val="28"/>
                <w:szCs w:val="28"/>
              </w:rPr>
              <w:t>№</w:t>
            </w:r>
            <w:r w:rsidR="00760610" w:rsidRPr="0081494C">
              <w:rPr>
                <w:rFonts w:ascii="Times New Roman" w:hAnsi="Times New Roman"/>
                <w:b/>
                <w:color w:val="000000" w:themeColor="text1"/>
                <w:sz w:val="28"/>
                <w:szCs w:val="28"/>
              </w:rPr>
              <w:t xml:space="preserve"> </w:t>
            </w:r>
            <w:r w:rsidRPr="0081494C">
              <w:rPr>
                <w:rFonts w:ascii="Times New Roman" w:hAnsi="Times New Roman"/>
                <w:b/>
                <w:color w:val="000000" w:themeColor="text1"/>
                <w:sz w:val="28"/>
                <w:szCs w:val="28"/>
              </w:rPr>
              <w:t>п</w:t>
            </w:r>
            <w:r w:rsidR="005A597D" w:rsidRPr="0081494C">
              <w:rPr>
                <w:rFonts w:ascii="Times New Roman" w:hAnsi="Times New Roman"/>
                <w:b/>
                <w:color w:val="000000" w:themeColor="text1"/>
                <w:sz w:val="28"/>
                <w:szCs w:val="28"/>
              </w:rPr>
              <w:t>/</w:t>
            </w:r>
            <w:r w:rsidRPr="0081494C">
              <w:rPr>
                <w:rFonts w:ascii="Times New Roman" w:hAnsi="Times New Roman"/>
                <w:b/>
                <w:color w:val="000000" w:themeColor="text1"/>
                <w:sz w:val="28"/>
                <w:szCs w:val="28"/>
              </w:rPr>
              <w:t>п</w:t>
            </w:r>
          </w:p>
        </w:tc>
        <w:tc>
          <w:tcPr>
            <w:tcW w:w="6774" w:type="dxa"/>
            <w:tcBorders>
              <w:top w:val="single" w:sz="4" w:space="0" w:color="auto"/>
              <w:bottom w:val="single" w:sz="4" w:space="0" w:color="auto"/>
            </w:tcBorders>
            <w:vAlign w:val="center"/>
          </w:tcPr>
          <w:p w:rsidR="00646D68" w:rsidRPr="0081494C" w:rsidRDefault="00646D68" w:rsidP="00FE3363">
            <w:pPr>
              <w:spacing w:before="120" w:after="120"/>
              <w:jc w:val="center"/>
              <w:rPr>
                <w:rFonts w:ascii="Times New Roman" w:hAnsi="Times New Roman"/>
                <w:b/>
                <w:color w:val="000000" w:themeColor="text1"/>
                <w:sz w:val="28"/>
                <w:szCs w:val="28"/>
              </w:rPr>
            </w:pPr>
            <w:r w:rsidRPr="0081494C">
              <w:rPr>
                <w:rFonts w:ascii="Times New Roman" w:hAnsi="Times New Roman"/>
                <w:b/>
                <w:color w:val="000000" w:themeColor="text1"/>
                <w:sz w:val="28"/>
                <w:szCs w:val="28"/>
              </w:rPr>
              <w:t xml:space="preserve">НАИМЕНОВАНИЕ </w:t>
            </w:r>
            <w:r w:rsidR="00B325B0" w:rsidRPr="0081494C">
              <w:rPr>
                <w:rFonts w:ascii="Times New Roman" w:hAnsi="Times New Roman"/>
                <w:b/>
                <w:color w:val="000000" w:themeColor="text1"/>
                <w:sz w:val="28"/>
                <w:szCs w:val="28"/>
              </w:rPr>
              <w:t>КАРТЫ</w:t>
            </w:r>
          </w:p>
        </w:tc>
        <w:tc>
          <w:tcPr>
            <w:tcW w:w="1842" w:type="dxa"/>
            <w:tcBorders>
              <w:top w:val="single" w:sz="4" w:space="0" w:color="auto"/>
              <w:bottom w:val="single" w:sz="4" w:space="0" w:color="auto"/>
            </w:tcBorders>
          </w:tcPr>
          <w:p w:rsidR="00646D68" w:rsidRPr="0081494C" w:rsidRDefault="00646D68" w:rsidP="00FE3363">
            <w:pPr>
              <w:spacing w:before="120" w:after="120"/>
              <w:jc w:val="center"/>
              <w:rPr>
                <w:rFonts w:ascii="Times New Roman" w:hAnsi="Times New Roman"/>
                <w:b/>
                <w:color w:val="000000" w:themeColor="text1"/>
                <w:sz w:val="28"/>
                <w:szCs w:val="28"/>
              </w:rPr>
            </w:pPr>
            <w:r w:rsidRPr="0081494C">
              <w:rPr>
                <w:rFonts w:ascii="Times New Roman" w:hAnsi="Times New Roman"/>
                <w:b/>
                <w:color w:val="000000" w:themeColor="text1"/>
                <w:sz w:val="28"/>
                <w:szCs w:val="28"/>
              </w:rPr>
              <w:t>МАСШТАБ</w:t>
            </w:r>
          </w:p>
        </w:tc>
      </w:tr>
      <w:tr w:rsidR="00CB2787" w:rsidRPr="0081494C" w:rsidTr="0048518D">
        <w:trPr>
          <w:trHeight w:val="394"/>
        </w:trPr>
        <w:tc>
          <w:tcPr>
            <w:tcW w:w="643" w:type="dxa"/>
            <w:vAlign w:val="center"/>
          </w:tcPr>
          <w:p w:rsidR="00CB2787" w:rsidRPr="0081494C" w:rsidRDefault="00E80EDA"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1</w:t>
            </w:r>
          </w:p>
        </w:tc>
        <w:tc>
          <w:tcPr>
            <w:tcW w:w="6774" w:type="dxa"/>
            <w:tcBorders>
              <w:top w:val="single" w:sz="4" w:space="0" w:color="auto"/>
              <w:bottom w:val="single" w:sz="4" w:space="0" w:color="auto"/>
            </w:tcBorders>
            <w:vAlign w:val="center"/>
          </w:tcPr>
          <w:p w:rsidR="00CB2787" w:rsidRPr="0081494C" w:rsidRDefault="007E073D" w:rsidP="00FE3363">
            <w:pPr>
              <w:spacing w:before="140" w:after="140"/>
              <w:jc w:val="center"/>
              <w:rPr>
                <w:rFonts w:ascii="Times New Roman" w:hAnsi="Times New Roman"/>
                <w:color w:val="000000" w:themeColor="text1"/>
                <w:sz w:val="28"/>
                <w:szCs w:val="28"/>
              </w:rPr>
            </w:pPr>
            <w:r w:rsidRPr="0081494C">
              <w:rPr>
                <w:rFonts w:ascii="Times New Roman" w:hAnsi="Times New Roman"/>
                <w:bCs/>
                <w:sz w:val="28"/>
                <w:szCs w:val="28"/>
              </w:rPr>
              <w:t>Карта существующих границ муниципального образования  Кинзельский сельсовет и  населенных пунктов  в его составе</w:t>
            </w:r>
          </w:p>
        </w:tc>
        <w:tc>
          <w:tcPr>
            <w:tcW w:w="1842" w:type="dxa"/>
            <w:tcBorders>
              <w:top w:val="single" w:sz="4" w:space="0" w:color="auto"/>
              <w:bottom w:val="single" w:sz="4" w:space="0" w:color="auto"/>
            </w:tcBorders>
          </w:tcPr>
          <w:p w:rsidR="00CB2787" w:rsidRPr="0081494C" w:rsidRDefault="0085071E" w:rsidP="00FE3363">
            <w:pPr>
              <w:spacing w:before="140" w:after="140"/>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1:</w:t>
            </w:r>
            <w:r w:rsidR="007B48BF">
              <w:rPr>
                <w:rFonts w:ascii="Times New Roman" w:hAnsi="Times New Roman"/>
                <w:color w:val="000000" w:themeColor="text1"/>
                <w:sz w:val="28"/>
                <w:szCs w:val="28"/>
              </w:rPr>
              <w:t>10</w:t>
            </w:r>
            <w:r w:rsidR="007E073D" w:rsidRPr="0081494C">
              <w:rPr>
                <w:rFonts w:ascii="Times New Roman" w:hAnsi="Times New Roman"/>
                <w:color w:val="000000" w:themeColor="text1"/>
                <w:sz w:val="28"/>
                <w:szCs w:val="28"/>
              </w:rPr>
              <w:t xml:space="preserve"> </w:t>
            </w:r>
            <w:r w:rsidRPr="0081494C">
              <w:rPr>
                <w:rFonts w:ascii="Times New Roman" w:hAnsi="Times New Roman"/>
                <w:color w:val="000000" w:themeColor="text1"/>
                <w:sz w:val="28"/>
                <w:szCs w:val="28"/>
              </w:rPr>
              <w:t>000</w:t>
            </w:r>
          </w:p>
          <w:p w:rsidR="0001482A" w:rsidRPr="0081494C" w:rsidRDefault="0001482A" w:rsidP="00FE3363">
            <w:pPr>
              <w:spacing w:before="140" w:after="140"/>
              <w:jc w:val="center"/>
              <w:rPr>
                <w:rFonts w:ascii="Times New Roman" w:hAnsi="Times New Roman"/>
                <w:color w:val="000000" w:themeColor="text1"/>
                <w:sz w:val="28"/>
                <w:szCs w:val="28"/>
              </w:rPr>
            </w:pPr>
          </w:p>
        </w:tc>
      </w:tr>
      <w:tr w:rsidR="00646D68" w:rsidRPr="0081494C" w:rsidTr="0048518D">
        <w:trPr>
          <w:trHeight w:val="394"/>
        </w:trPr>
        <w:tc>
          <w:tcPr>
            <w:tcW w:w="643" w:type="dxa"/>
            <w:vAlign w:val="center"/>
          </w:tcPr>
          <w:p w:rsidR="00646D68" w:rsidRPr="0081494C" w:rsidRDefault="00E80EDA"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2</w:t>
            </w:r>
          </w:p>
        </w:tc>
        <w:tc>
          <w:tcPr>
            <w:tcW w:w="6774" w:type="dxa"/>
            <w:tcBorders>
              <w:top w:val="single" w:sz="4" w:space="0" w:color="auto"/>
              <w:bottom w:val="single" w:sz="4" w:space="0" w:color="auto"/>
            </w:tcBorders>
            <w:vAlign w:val="center"/>
          </w:tcPr>
          <w:p w:rsidR="00646D68" w:rsidRPr="0081494C" w:rsidRDefault="007E073D" w:rsidP="00FE3363">
            <w:pPr>
              <w:spacing w:before="140" w:after="140"/>
              <w:jc w:val="center"/>
              <w:rPr>
                <w:rFonts w:ascii="Times New Roman" w:hAnsi="Times New Roman"/>
                <w:color w:val="000000" w:themeColor="text1"/>
                <w:sz w:val="28"/>
                <w:szCs w:val="28"/>
              </w:rPr>
            </w:pPr>
            <w:r w:rsidRPr="0081494C">
              <w:rPr>
                <w:rFonts w:ascii="Times New Roman" w:hAnsi="Times New Roman"/>
                <w:bCs/>
                <w:sz w:val="28"/>
                <w:szCs w:val="28"/>
              </w:rPr>
              <w:t>Карта местоположения существующих и строящихся  объектов местного значения в муниципальном образовании Кинзельский сельсовет</w:t>
            </w:r>
          </w:p>
        </w:tc>
        <w:tc>
          <w:tcPr>
            <w:tcW w:w="1842" w:type="dxa"/>
            <w:tcBorders>
              <w:top w:val="single" w:sz="4" w:space="0" w:color="auto"/>
              <w:bottom w:val="single" w:sz="4" w:space="0" w:color="auto"/>
            </w:tcBorders>
          </w:tcPr>
          <w:p w:rsidR="00646D68" w:rsidRPr="0081494C" w:rsidRDefault="0085071E" w:rsidP="00FE3363">
            <w:pPr>
              <w:spacing w:before="140" w:after="140"/>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1:</w:t>
            </w:r>
            <w:r w:rsidR="007B48BF">
              <w:rPr>
                <w:rFonts w:ascii="Times New Roman" w:hAnsi="Times New Roman"/>
                <w:color w:val="000000" w:themeColor="text1"/>
                <w:sz w:val="28"/>
                <w:szCs w:val="28"/>
              </w:rPr>
              <w:t>10</w:t>
            </w:r>
            <w:r w:rsidR="007E073D" w:rsidRPr="0081494C">
              <w:rPr>
                <w:rFonts w:ascii="Times New Roman" w:hAnsi="Times New Roman"/>
                <w:color w:val="000000" w:themeColor="text1"/>
                <w:sz w:val="28"/>
                <w:szCs w:val="28"/>
              </w:rPr>
              <w:t xml:space="preserve"> </w:t>
            </w:r>
            <w:r w:rsidRPr="0081494C">
              <w:rPr>
                <w:rFonts w:ascii="Times New Roman" w:hAnsi="Times New Roman"/>
                <w:color w:val="000000" w:themeColor="text1"/>
                <w:sz w:val="28"/>
                <w:szCs w:val="28"/>
              </w:rPr>
              <w:t>000</w:t>
            </w:r>
          </w:p>
          <w:p w:rsidR="0001482A" w:rsidRPr="0081494C" w:rsidRDefault="0001482A" w:rsidP="00FE3363">
            <w:pPr>
              <w:spacing w:before="140" w:after="140"/>
              <w:jc w:val="center"/>
              <w:rPr>
                <w:rFonts w:ascii="Times New Roman" w:hAnsi="Times New Roman"/>
                <w:color w:val="000000" w:themeColor="text1"/>
                <w:sz w:val="28"/>
                <w:szCs w:val="28"/>
              </w:rPr>
            </w:pPr>
          </w:p>
        </w:tc>
      </w:tr>
      <w:tr w:rsidR="00646D68" w:rsidRPr="0081494C" w:rsidTr="0048518D">
        <w:trPr>
          <w:trHeight w:val="394"/>
        </w:trPr>
        <w:tc>
          <w:tcPr>
            <w:tcW w:w="643" w:type="dxa"/>
            <w:vAlign w:val="center"/>
          </w:tcPr>
          <w:p w:rsidR="00646D68" w:rsidRPr="0081494C" w:rsidRDefault="00E80EDA"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3</w:t>
            </w:r>
          </w:p>
        </w:tc>
        <w:tc>
          <w:tcPr>
            <w:tcW w:w="6774" w:type="dxa"/>
            <w:tcBorders>
              <w:top w:val="single" w:sz="4" w:space="0" w:color="auto"/>
              <w:bottom w:val="single" w:sz="4" w:space="0" w:color="auto"/>
            </w:tcBorders>
            <w:vAlign w:val="center"/>
          </w:tcPr>
          <w:p w:rsidR="00646D68" w:rsidRPr="0081494C" w:rsidRDefault="007E073D" w:rsidP="00FE3363">
            <w:pPr>
              <w:spacing w:after="0"/>
              <w:jc w:val="center"/>
              <w:rPr>
                <w:rFonts w:ascii="Times New Roman" w:hAnsi="Times New Roman"/>
                <w:color w:val="000000" w:themeColor="text1"/>
                <w:sz w:val="28"/>
                <w:szCs w:val="28"/>
              </w:rPr>
            </w:pPr>
            <w:r w:rsidRPr="0081494C">
              <w:rPr>
                <w:rFonts w:ascii="Times New Roman" w:hAnsi="Times New Roman"/>
                <w:bCs/>
                <w:sz w:val="28"/>
                <w:szCs w:val="28"/>
              </w:rPr>
              <w:t>Карта местоположения существующих и строящихся объектов местного значения в границах населенных пунктов муниципального образования Кинзельский сельсовет</w:t>
            </w:r>
          </w:p>
        </w:tc>
        <w:tc>
          <w:tcPr>
            <w:tcW w:w="1842" w:type="dxa"/>
            <w:tcBorders>
              <w:top w:val="single" w:sz="4" w:space="0" w:color="auto"/>
              <w:bottom w:val="single" w:sz="4" w:space="0" w:color="auto"/>
            </w:tcBorders>
          </w:tcPr>
          <w:p w:rsidR="0001482A" w:rsidRPr="0081494C" w:rsidRDefault="007B48BF"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1:2</w:t>
            </w:r>
            <w:r w:rsidR="007E073D" w:rsidRPr="0081494C">
              <w:rPr>
                <w:rFonts w:ascii="Times New Roman" w:hAnsi="Times New Roman"/>
                <w:color w:val="000000" w:themeColor="text1"/>
                <w:sz w:val="28"/>
                <w:szCs w:val="28"/>
              </w:rPr>
              <w:t xml:space="preserve"> </w:t>
            </w:r>
            <w:r w:rsidR="0001482A" w:rsidRPr="0081494C">
              <w:rPr>
                <w:rFonts w:ascii="Times New Roman" w:hAnsi="Times New Roman"/>
                <w:color w:val="000000" w:themeColor="text1"/>
                <w:sz w:val="28"/>
                <w:szCs w:val="28"/>
              </w:rPr>
              <w:t>000</w:t>
            </w:r>
          </w:p>
        </w:tc>
      </w:tr>
      <w:tr w:rsidR="007E073D" w:rsidRPr="0081494C" w:rsidTr="0048518D">
        <w:trPr>
          <w:trHeight w:val="394"/>
        </w:trPr>
        <w:tc>
          <w:tcPr>
            <w:tcW w:w="643" w:type="dxa"/>
            <w:vAlign w:val="center"/>
          </w:tcPr>
          <w:p w:rsidR="007E073D" w:rsidRPr="0081494C" w:rsidRDefault="007E073D"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4</w:t>
            </w:r>
          </w:p>
        </w:tc>
        <w:tc>
          <w:tcPr>
            <w:tcW w:w="6774" w:type="dxa"/>
            <w:tcBorders>
              <w:top w:val="single" w:sz="4" w:space="0" w:color="auto"/>
              <w:bottom w:val="single" w:sz="4" w:space="0" w:color="auto"/>
            </w:tcBorders>
            <w:vAlign w:val="center"/>
          </w:tcPr>
          <w:p w:rsidR="007E073D" w:rsidRPr="0081494C" w:rsidRDefault="007E073D" w:rsidP="00FE3363">
            <w:pPr>
              <w:spacing w:after="0"/>
              <w:jc w:val="center"/>
              <w:rPr>
                <w:rFonts w:ascii="Times New Roman" w:hAnsi="Times New Roman"/>
                <w:bCs/>
                <w:sz w:val="28"/>
                <w:szCs w:val="28"/>
              </w:rPr>
            </w:pPr>
            <w:r w:rsidRPr="0081494C">
              <w:rPr>
                <w:rFonts w:ascii="Times New Roman" w:hAnsi="Times New Roman"/>
                <w:bCs/>
                <w:sz w:val="28"/>
                <w:szCs w:val="28"/>
              </w:rPr>
              <w:t>Карта зон с особыми условиями использования  территории и территорий, подверженных риску  возникновения  чрезвычайной ситуации в муниципальном образовании Кинзельский сельсовет</w:t>
            </w:r>
          </w:p>
        </w:tc>
        <w:tc>
          <w:tcPr>
            <w:tcW w:w="1842" w:type="dxa"/>
            <w:tcBorders>
              <w:top w:val="single" w:sz="4" w:space="0" w:color="auto"/>
              <w:bottom w:val="single" w:sz="4" w:space="0" w:color="auto"/>
            </w:tcBorders>
          </w:tcPr>
          <w:p w:rsidR="007E073D" w:rsidRPr="0081494C" w:rsidRDefault="007B48BF"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1:10</w:t>
            </w:r>
            <w:r w:rsidR="007E073D" w:rsidRPr="0081494C">
              <w:rPr>
                <w:rFonts w:ascii="Times New Roman" w:hAnsi="Times New Roman"/>
                <w:color w:val="000000" w:themeColor="text1"/>
                <w:sz w:val="28"/>
                <w:szCs w:val="28"/>
              </w:rPr>
              <w:t xml:space="preserve"> 000</w:t>
            </w:r>
          </w:p>
          <w:p w:rsidR="007E073D" w:rsidRPr="0081494C" w:rsidRDefault="007E073D" w:rsidP="00FE3363">
            <w:pPr>
              <w:spacing w:before="140" w:after="140"/>
              <w:jc w:val="center"/>
              <w:rPr>
                <w:rFonts w:ascii="Times New Roman" w:hAnsi="Times New Roman"/>
                <w:color w:val="000000" w:themeColor="text1"/>
                <w:sz w:val="28"/>
                <w:szCs w:val="28"/>
              </w:rPr>
            </w:pPr>
          </w:p>
        </w:tc>
      </w:tr>
      <w:tr w:rsidR="007E073D" w:rsidRPr="0081494C" w:rsidTr="0048518D">
        <w:trPr>
          <w:trHeight w:val="394"/>
        </w:trPr>
        <w:tc>
          <w:tcPr>
            <w:tcW w:w="643" w:type="dxa"/>
            <w:vAlign w:val="center"/>
          </w:tcPr>
          <w:p w:rsidR="007E073D" w:rsidRPr="0081494C" w:rsidRDefault="007E073D"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5</w:t>
            </w:r>
          </w:p>
        </w:tc>
        <w:tc>
          <w:tcPr>
            <w:tcW w:w="6774" w:type="dxa"/>
            <w:tcBorders>
              <w:top w:val="single" w:sz="4" w:space="0" w:color="auto"/>
              <w:bottom w:val="single" w:sz="4" w:space="0" w:color="auto"/>
            </w:tcBorders>
            <w:vAlign w:val="center"/>
          </w:tcPr>
          <w:p w:rsidR="007E073D" w:rsidRPr="0081494C" w:rsidRDefault="007E073D" w:rsidP="00FE3363">
            <w:pPr>
              <w:spacing w:after="0"/>
              <w:jc w:val="center"/>
              <w:rPr>
                <w:rFonts w:ascii="Times New Roman" w:hAnsi="Times New Roman"/>
                <w:bCs/>
                <w:sz w:val="28"/>
                <w:szCs w:val="28"/>
              </w:rPr>
            </w:pPr>
            <w:r w:rsidRPr="0081494C">
              <w:rPr>
                <w:rFonts w:ascii="Times New Roman" w:hAnsi="Times New Roman"/>
                <w:bCs/>
                <w:sz w:val="28"/>
                <w:szCs w:val="28"/>
              </w:rPr>
              <w:t>Карта зон с особыми условиями использования  территории и территорий, подверженных риску  возникновения  чрезвычайной ситуации в границах населенных пунктов муниципального образования Кинзельский сельсовет</w:t>
            </w:r>
          </w:p>
        </w:tc>
        <w:tc>
          <w:tcPr>
            <w:tcW w:w="1842" w:type="dxa"/>
            <w:tcBorders>
              <w:top w:val="single" w:sz="4" w:space="0" w:color="auto"/>
              <w:bottom w:val="single" w:sz="4" w:space="0" w:color="auto"/>
            </w:tcBorders>
          </w:tcPr>
          <w:p w:rsidR="007E073D" w:rsidRPr="0081494C" w:rsidRDefault="00EC247D"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1:2</w:t>
            </w:r>
            <w:r w:rsidR="007E073D" w:rsidRPr="0081494C">
              <w:rPr>
                <w:rFonts w:ascii="Times New Roman" w:hAnsi="Times New Roman"/>
                <w:color w:val="000000" w:themeColor="text1"/>
                <w:sz w:val="28"/>
                <w:szCs w:val="28"/>
              </w:rPr>
              <w:t xml:space="preserve"> 000</w:t>
            </w:r>
          </w:p>
        </w:tc>
      </w:tr>
      <w:tr w:rsidR="007E073D" w:rsidRPr="0081494C" w:rsidTr="0048518D">
        <w:trPr>
          <w:trHeight w:val="394"/>
        </w:trPr>
        <w:tc>
          <w:tcPr>
            <w:tcW w:w="643" w:type="dxa"/>
            <w:vAlign w:val="center"/>
          </w:tcPr>
          <w:p w:rsidR="007E073D" w:rsidRPr="0081494C" w:rsidRDefault="007E073D"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6</w:t>
            </w:r>
          </w:p>
        </w:tc>
        <w:tc>
          <w:tcPr>
            <w:tcW w:w="6774" w:type="dxa"/>
            <w:tcBorders>
              <w:top w:val="single" w:sz="4" w:space="0" w:color="auto"/>
              <w:bottom w:val="single" w:sz="4" w:space="0" w:color="auto"/>
            </w:tcBorders>
            <w:vAlign w:val="center"/>
          </w:tcPr>
          <w:p w:rsidR="007E073D" w:rsidRPr="0081494C" w:rsidRDefault="00C83DF1" w:rsidP="00EC247D">
            <w:pPr>
              <w:spacing w:after="0"/>
              <w:jc w:val="center"/>
              <w:rPr>
                <w:rFonts w:ascii="Times New Roman" w:hAnsi="Times New Roman"/>
                <w:bCs/>
                <w:sz w:val="28"/>
                <w:szCs w:val="28"/>
              </w:rPr>
            </w:pPr>
            <w:r w:rsidRPr="0081494C">
              <w:rPr>
                <w:rFonts w:ascii="Times New Roman" w:hAnsi="Times New Roman"/>
                <w:bCs/>
                <w:sz w:val="28"/>
                <w:szCs w:val="28"/>
              </w:rPr>
              <w:t>Карта</w:t>
            </w:r>
            <w:r w:rsidR="00EC247D">
              <w:rPr>
                <w:rFonts w:ascii="Times New Roman" w:hAnsi="Times New Roman"/>
                <w:bCs/>
                <w:sz w:val="28"/>
                <w:szCs w:val="28"/>
              </w:rPr>
              <w:t xml:space="preserve"> комплексной оценки территории</w:t>
            </w:r>
            <w:r w:rsidRPr="0081494C">
              <w:rPr>
                <w:rFonts w:ascii="Times New Roman" w:hAnsi="Times New Roman"/>
                <w:bCs/>
                <w:sz w:val="28"/>
                <w:szCs w:val="28"/>
              </w:rPr>
              <w:t xml:space="preserve"> муниципального образования Кинзельский сельсовет</w:t>
            </w:r>
          </w:p>
        </w:tc>
        <w:tc>
          <w:tcPr>
            <w:tcW w:w="1842" w:type="dxa"/>
            <w:tcBorders>
              <w:top w:val="single" w:sz="4" w:space="0" w:color="auto"/>
              <w:bottom w:val="single" w:sz="4" w:space="0" w:color="auto"/>
            </w:tcBorders>
          </w:tcPr>
          <w:p w:rsidR="00C83DF1" w:rsidRPr="0081494C" w:rsidRDefault="00EC247D"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1:10</w:t>
            </w:r>
            <w:r w:rsidR="00C83DF1" w:rsidRPr="0081494C">
              <w:rPr>
                <w:rFonts w:ascii="Times New Roman" w:hAnsi="Times New Roman"/>
                <w:color w:val="000000" w:themeColor="text1"/>
                <w:sz w:val="28"/>
                <w:szCs w:val="28"/>
              </w:rPr>
              <w:t xml:space="preserve"> 000</w:t>
            </w:r>
          </w:p>
          <w:p w:rsidR="007E073D" w:rsidRPr="0081494C" w:rsidRDefault="007E073D" w:rsidP="00FE3363">
            <w:pPr>
              <w:spacing w:before="140" w:after="140"/>
              <w:jc w:val="center"/>
              <w:rPr>
                <w:rFonts w:ascii="Times New Roman" w:hAnsi="Times New Roman"/>
                <w:color w:val="000000" w:themeColor="text1"/>
                <w:sz w:val="28"/>
                <w:szCs w:val="28"/>
              </w:rPr>
            </w:pPr>
          </w:p>
        </w:tc>
      </w:tr>
      <w:tr w:rsidR="00FE3363" w:rsidRPr="0081494C" w:rsidTr="0048518D">
        <w:trPr>
          <w:trHeight w:val="394"/>
        </w:trPr>
        <w:tc>
          <w:tcPr>
            <w:tcW w:w="643" w:type="dxa"/>
            <w:vAlign w:val="center"/>
          </w:tcPr>
          <w:p w:rsidR="00FE3363" w:rsidRPr="0081494C" w:rsidRDefault="00FE3363"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7</w:t>
            </w:r>
          </w:p>
        </w:tc>
        <w:tc>
          <w:tcPr>
            <w:tcW w:w="6774" w:type="dxa"/>
            <w:tcBorders>
              <w:top w:val="single" w:sz="4" w:space="0" w:color="auto"/>
              <w:bottom w:val="single" w:sz="4" w:space="0" w:color="auto"/>
            </w:tcBorders>
            <w:vAlign w:val="center"/>
          </w:tcPr>
          <w:p w:rsidR="00FE3363" w:rsidRPr="0081494C" w:rsidRDefault="00FE3363" w:rsidP="00FE3363">
            <w:pPr>
              <w:spacing w:after="0"/>
              <w:jc w:val="center"/>
              <w:rPr>
                <w:rFonts w:ascii="Times New Roman" w:hAnsi="Times New Roman"/>
                <w:bCs/>
                <w:sz w:val="28"/>
                <w:szCs w:val="28"/>
              </w:rPr>
            </w:pPr>
            <w:r w:rsidRPr="0081494C">
              <w:rPr>
                <w:rFonts w:ascii="Times New Roman" w:hAnsi="Times New Roman"/>
                <w:bCs/>
                <w:sz w:val="28"/>
                <w:szCs w:val="28"/>
              </w:rPr>
              <w:t>Карта комплексной оценки территории в границах населенных пунктов муниципального образования Кинзельский сельсовет</w:t>
            </w:r>
          </w:p>
        </w:tc>
        <w:tc>
          <w:tcPr>
            <w:tcW w:w="1842" w:type="dxa"/>
            <w:tcBorders>
              <w:top w:val="single" w:sz="4" w:space="0" w:color="auto"/>
              <w:bottom w:val="single" w:sz="4" w:space="0" w:color="auto"/>
            </w:tcBorders>
          </w:tcPr>
          <w:p w:rsidR="00FE3363" w:rsidRPr="0081494C" w:rsidRDefault="00EC247D"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1:2</w:t>
            </w:r>
            <w:r w:rsidR="00FE3363" w:rsidRPr="0081494C">
              <w:rPr>
                <w:rFonts w:ascii="Times New Roman" w:hAnsi="Times New Roman"/>
                <w:color w:val="000000" w:themeColor="text1"/>
                <w:sz w:val="28"/>
                <w:szCs w:val="28"/>
              </w:rPr>
              <w:t xml:space="preserve"> 000</w:t>
            </w:r>
          </w:p>
        </w:tc>
      </w:tr>
      <w:tr w:rsidR="00C83DF1" w:rsidRPr="0081494C" w:rsidTr="0048518D">
        <w:trPr>
          <w:trHeight w:val="394"/>
        </w:trPr>
        <w:tc>
          <w:tcPr>
            <w:tcW w:w="643" w:type="dxa"/>
            <w:vAlign w:val="center"/>
          </w:tcPr>
          <w:p w:rsidR="00C83DF1" w:rsidRPr="0081494C" w:rsidRDefault="00FE3363" w:rsidP="00FE3363">
            <w:pPr>
              <w:spacing w:before="140" w:after="140"/>
              <w:ind w:left="34" w:right="-108"/>
              <w:jc w:val="center"/>
              <w:rPr>
                <w:rFonts w:ascii="Times New Roman" w:hAnsi="Times New Roman"/>
                <w:color w:val="000000" w:themeColor="text1"/>
                <w:sz w:val="28"/>
                <w:szCs w:val="28"/>
              </w:rPr>
            </w:pPr>
            <w:r w:rsidRPr="0081494C">
              <w:rPr>
                <w:rFonts w:ascii="Times New Roman" w:hAnsi="Times New Roman"/>
                <w:color w:val="000000" w:themeColor="text1"/>
                <w:sz w:val="28"/>
                <w:szCs w:val="28"/>
              </w:rPr>
              <w:t>8</w:t>
            </w:r>
          </w:p>
        </w:tc>
        <w:tc>
          <w:tcPr>
            <w:tcW w:w="6774" w:type="dxa"/>
            <w:tcBorders>
              <w:top w:val="single" w:sz="4" w:space="0" w:color="auto"/>
              <w:bottom w:val="single" w:sz="4" w:space="0" w:color="auto"/>
            </w:tcBorders>
            <w:vAlign w:val="center"/>
          </w:tcPr>
          <w:p w:rsidR="00C83DF1" w:rsidRPr="0081494C" w:rsidRDefault="00C83DF1" w:rsidP="00FE3363">
            <w:pPr>
              <w:spacing w:after="0"/>
              <w:jc w:val="center"/>
              <w:rPr>
                <w:rFonts w:ascii="Times New Roman" w:hAnsi="Times New Roman"/>
                <w:bCs/>
                <w:sz w:val="28"/>
                <w:szCs w:val="28"/>
              </w:rPr>
            </w:pPr>
            <w:r w:rsidRPr="0081494C">
              <w:rPr>
                <w:rFonts w:ascii="Times New Roman" w:hAnsi="Times New Roman"/>
                <w:bCs/>
                <w:sz w:val="28"/>
                <w:szCs w:val="28"/>
              </w:rPr>
              <w:t>Карта зон пешеходной и транспортной доступности объектов социального обслуживания населения в границах муниципального образования Кинзельский сельсовет и с. Кинзелька</w:t>
            </w:r>
          </w:p>
          <w:p w:rsidR="00C83DF1" w:rsidRPr="0081494C" w:rsidRDefault="00C83DF1" w:rsidP="00FE3363">
            <w:pPr>
              <w:spacing w:after="0"/>
              <w:jc w:val="center"/>
              <w:rPr>
                <w:rFonts w:ascii="Times New Roman" w:hAnsi="Times New Roman"/>
                <w:bCs/>
                <w:sz w:val="28"/>
                <w:szCs w:val="28"/>
              </w:rPr>
            </w:pPr>
          </w:p>
        </w:tc>
        <w:tc>
          <w:tcPr>
            <w:tcW w:w="1842" w:type="dxa"/>
            <w:tcBorders>
              <w:top w:val="single" w:sz="4" w:space="0" w:color="auto"/>
              <w:bottom w:val="single" w:sz="4" w:space="0" w:color="auto"/>
            </w:tcBorders>
          </w:tcPr>
          <w:p w:rsidR="00C83DF1" w:rsidRPr="0081494C" w:rsidRDefault="007B48BF" w:rsidP="00FE3363">
            <w:pPr>
              <w:spacing w:before="140" w:after="140"/>
              <w:jc w:val="center"/>
              <w:rPr>
                <w:rFonts w:ascii="Times New Roman" w:hAnsi="Times New Roman"/>
                <w:color w:val="000000" w:themeColor="text1"/>
                <w:sz w:val="28"/>
                <w:szCs w:val="28"/>
              </w:rPr>
            </w:pPr>
            <w:r>
              <w:rPr>
                <w:rFonts w:ascii="Times New Roman" w:hAnsi="Times New Roman"/>
                <w:color w:val="000000" w:themeColor="text1"/>
                <w:sz w:val="28"/>
                <w:szCs w:val="28"/>
              </w:rPr>
              <w:t>1:5</w:t>
            </w:r>
            <w:r w:rsidR="00C83DF1" w:rsidRPr="0081494C">
              <w:rPr>
                <w:rFonts w:ascii="Times New Roman" w:hAnsi="Times New Roman"/>
                <w:color w:val="000000" w:themeColor="text1"/>
                <w:sz w:val="28"/>
                <w:szCs w:val="28"/>
              </w:rPr>
              <w:t xml:space="preserve"> 000</w:t>
            </w:r>
          </w:p>
        </w:tc>
      </w:tr>
    </w:tbl>
    <w:p w:rsidR="000444F1" w:rsidRPr="00C13D10" w:rsidRDefault="009070A3" w:rsidP="00313221">
      <w:pPr>
        <w:pStyle w:val="3"/>
      </w:pPr>
      <w:r w:rsidRPr="009C0BD3">
        <w:br w:type="page"/>
      </w:r>
      <w:bookmarkStart w:id="1" w:name="_Toc336523578"/>
      <w:bookmarkStart w:id="2" w:name="_Toc327362420"/>
      <w:r w:rsidR="002F467D">
        <w:lastRenderedPageBreak/>
        <w:t xml:space="preserve">          </w:t>
      </w:r>
      <w:r w:rsidR="002F467D" w:rsidRPr="00C13D10">
        <w:t xml:space="preserve"> </w:t>
      </w:r>
      <w:r w:rsidR="008C5CD7">
        <w:t xml:space="preserve">  </w:t>
      </w:r>
      <w:bookmarkStart w:id="3" w:name="_Toc359446792"/>
      <w:r w:rsidR="000444F1" w:rsidRPr="00C13D10">
        <w:t>ВВЕДЕНИЕ</w:t>
      </w:r>
      <w:bookmarkEnd w:id="1"/>
      <w:bookmarkEnd w:id="3"/>
    </w:p>
    <w:p w:rsidR="00DD3EFF" w:rsidRDefault="002F467D" w:rsidP="00F90785">
      <w:pPr>
        <w:shd w:val="clear" w:color="auto" w:fill="FFFFFF" w:themeFill="background1"/>
        <w:tabs>
          <w:tab w:val="left" w:pos="709"/>
        </w:tabs>
        <w:autoSpaceDE w:val="0"/>
        <w:autoSpaceDN w:val="0"/>
        <w:adjustRightInd w:val="0"/>
        <w:contextualSpacing/>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008C5CD7">
        <w:rPr>
          <w:rFonts w:ascii="Times New Roman" w:hAnsi="Times New Roman" w:cs="Times New Roman"/>
          <w:sz w:val="28"/>
          <w:szCs w:val="28"/>
        </w:rPr>
        <w:t xml:space="preserve"> </w:t>
      </w:r>
      <w:r w:rsidR="00DD3EFF" w:rsidRPr="003638E4">
        <w:rPr>
          <w:rFonts w:ascii="Times New Roman" w:hAnsi="Times New Roman" w:cs="Times New Roman"/>
          <w:color w:val="000000"/>
          <w:sz w:val="28"/>
          <w:szCs w:val="28"/>
        </w:rPr>
        <w:t xml:space="preserve">Генеральный план муниципального образования </w:t>
      </w:r>
      <w:r w:rsidR="00DD3EFF">
        <w:rPr>
          <w:rFonts w:ascii="Times New Roman" w:hAnsi="Times New Roman" w:cs="Times New Roman"/>
          <w:color w:val="000000"/>
          <w:sz w:val="28"/>
          <w:szCs w:val="28"/>
        </w:rPr>
        <w:t>Кинзельский</w:t>
      </w:r>
      <w:r w:rsidR="00DD3EFF" w:rsidRPr="003638E4">
        <w:rPr>
          <w:rFonts w:ascii="Times New Roman" w:hAnsi="Times New Roman" w:cs="Times New Roman"/>
          <w:color w:val="000000"/>
          <w:sz w:val="28"/>
          <w:szCs w:val="28"/>
        </w:rPr>
        <w:t xml:space="preserve"> </w:t>
      </w:r>
      <w:r w:rsidR="00DD3EFF">
        <w:rPr>
          <w:rFonts w:ascii="Times New Roman" w:hAnsi="Times New Roman" w:cs="Times New Roman"/>
          <w:color w:val="000000"/>
          <w:sz w:val="28"/>
          <w:szCs w:val="28"/>
        </w:rPr>
        <w:t>сельсовет разрабатывается по заказу а</w:t>
      </w:r>
      <w:r w:rsidR="00DD3EFF" w:rsidRPr="003638E4">
        <w:rPr>
          <w:rFonts w:ascii="Times New Roman" w:hAnsi="Times New Roman" w:cs="Times New Roman"/>
          <w:color w:val="000000"/>
          <w:sz w:val="28"/>
          <w:szCs w:val="28"/>
        </w:rPr>
        <w:t xml:space="preserve">дминистрации </w:t>
      </w:r>
      <w:r w:rsidR="00DD3EFF">
        <w:rPr>
          <w:rFonts w:ascii="Times New Roman" w:hAnsi="Times New Roman" w:cs="Times New Roman"/>
          <w:color w:val="000000"/>
          <w:sz w:val="28"/>
          <w:szCs w:val="28"/>
        </w:rPr>
        <w:t>Красногвардейского</w:t>
      </w:r>
      <w:r w:rsidR="00DD3EFF" w:rsidRPr="003638E4">
        <w:rPr>
          <w:rFonts w:ascii="Times New Roman" w:hAnsi="Times New Roman" w:cs="Times New Roman"/>
          <w:color w:val="000000"/>
          <w:sz w:val="28"/>
          <w:szCs w:val="28"/>
        </w:rPr>
        <w:t xml:space="preserve"> </w:t>
      </w:r>
      <w:r w:rsidR="00DD3EFF">
        <w:rPr>
          <w:rFonts w:ascii="Times New Roman" w:hAnsi="Times New Roman" w:cs="Times New Roman"/>
          <w:color w:val="000000"/>
          <w:sz w:val="28"/>
          <w:szCs w:val="28"/>
        </w:rPr>
        <w:t>район</w:t>
      </w:r>
      <w:r w:rsidR="00DD3EFF" w:rsidRPr="003638E4">
        <w:rPr>
          <w:rFonts w:ascii="Times New Roman" w:hAnsi="Times New Roman" w:cs="Times New Roman"/>
          <w:color w:val="000000"/>
          <w:sz w:val="28"/>
          <w:szCs w:val="28"/>
        </w:rPr>
        <w:t xml:space="preserve">а в соответствии с муниципальным контрактом и на основании решения администрации </w:t>
      </w:r>
      <w:r w:rsidR="00CD72B0">
        <w:rPr>
          <w:rFonts w:ascii="Times New Roman" w:hAnsi="Times New Roman" w:cs="Times New Roman"/>
          <w:color w:val="000000"/>
          <w:sz w:val="28"/>
          <w:szCs w:val="28"/>
        </w:rPr>
        <w:t>Красногвардейского района</w:t>
      </w:r>
      <w:r w:rsidR="00DD3EFF" w:rsidRPr="003638E4">
        <w:rPr>
          <w:rFonts w:ascii="Times New Roman" w:hAnsi="Times New Roman" w:cs="Times New Roman"/>
          <w:color w:val="000000"/>
          <w:sz w:val="28"/>
          <w:szCs w:val="28"/>
        </w:rPr>
        <w:t xml:space="preserve"> о разработке </w:t>
      </w:r>
      <w:r w:rsidR="00DD3EFF">
        <w:rPr>
          <w:rFonts w:ascii="Times New Roman" w:hAnsi="Times New Roman" w:cs="Times New Roman"/>
          <w:color w:val="000000"/>
          <w:sz w:val="28"/>
          <w:szCs w:val="28"/>
        </w:rPr>
        <w:t>генерального плана</w:t>
      </w:r>
      <w:r w:rsidR="00DD3EFF" w:rsidRPr="004679F3">
        <w:rPr>
          <w:rFonts w:ascii="Times New Roman" w:hAnsi="Times New Roman" w:cs="Times New Roman"/>
          <w:color w:val="000000"/>
          <w:sz w:val="28"/>
          <w:szCs w:val="28"/>
        </w:rPr>
        <w:t>.</w:t>
      </w:r>
    </w:p>
    <w:p w:rsidR="00A4780B" w:rsidRPr="00B01A8F" w:rsidRDefault="00DD3EFF" w:rsidP="00DD3EFF">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Основными причинами, определившими необходимость разработки генерального плана муниципального о</w:t>
      </w:r>
      <w:r w:rsidR="005F7F15">
        <w:rPr>
          <w:rFonts w:ascii="Times New Roman" w:hAnsi="Times New Roman" w:cs="Times New Roman"/>
          <w:sz w:val="28"/>
          <w:szCs w:val="28"/>
        </w:rPr>
        <w:t>бразования</w:t>
      </w:r>
      <w:r w:rsidR="00D30EF0">
        <w:rPr>
          <w:rFonts w:ascii="Times New Roman" w:hAnsi="Times New Roman" w:cs="Times New Roman"/>
          <w:sz w:val="28"/>
          <w:szCs w:val="28"/>
        </w:rPr>
        <w:t xml:space="preserve"> Кинзельский сельсовет</w:t>
      </w:r>
      <w:r w:rsidR="00A4780B" w:rsidRPr="00B01A8F">
        <w:rPr>
          <w:rFonts w:ascii="Times New Roman" w:hAnsi="Times New Roman" w:cs="Times New Roman"/>
          <w:sz w:val="28"/>
          <w:szCs w:val="28"/>
        </w:rPr>
        <w:t xml:space="preserve">  являются:</w:t>
      </w:r>
    </w:p>
    <w:p w:rsidR="005F7F15" w:rsidRPr="00B01A8F" w:rsidRDefault="004B2298" w:rsidP="004B2298">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94D00">
        <w:rPr>
          <w:rFonts w:ascii="Times New Roman" w:hAnsi="Times New Roman" w:cs="Times New Roman"/>
          <w:sz w:val="28"/>
          <w:szCs w:val="28"/>
        </w:rPr>
        <w:t>-</w:t>
      </w:r>
      <w:r w:rsidR="00A4780B" w:rsidRPr="00B01A8F">
        <w:rPr>
          <w:rFonts w:ascii="Times New Roman" w:hAnsi="Times New Roman" w:cs="Times New Roman"/>
          <w:sz w:val="28"/>
          <w:szCs w:val="28"/>
        </w:rPr>
        <w:t xml:space="preserve">отсутствие документов территориального планирования на долгосрочный период; </w:t>
      </w:r>
    </w:p>
    <w:p w:rsidR="00A4780B" w:rsidRPr="00B01A8F" w:rsidRDefault="004B2298" w:rsidP="004B2298">
      <w:pPr>
        <w:tabs>
          <w:tab w:val="left" w:pos="709"/>
          <w:tab w:val="left" w:pos="851"/>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B01A8F">
        <w:rPr>
          <w:rFonts w:ascii="Times New Roman" w:hAnsi="Times New Roman" w:cs="Times New Roman"/>
          <w:sz w:val="28"/>
          <w:szCs w:val="28"/>
        </w:rPr>
        <w:t xml:space="preserve">- </w:t>
      </w:r>
      <w:r w:rsidR="00A4780B" w:rsidRPr="00B01A8F">
        <w:rPr>
          <w:rFonts w:ascii="Times New Roman" w:hAnsi="Times New Roman" w:cs="Times New Roman"/>
          <w:sz w:val="28"/>
          <w:szCs w:val="28"/>
        </w:rPr>
        <w:t>введение в действие закона Оренбургской области от 29 августа 2008 года</w:t>
      </w:r>
      <w:r>
        <w:rPr>
          <w:rFonts w:ascii="Times New Roman" w:hAnsi="Times New Roman" w:cs="Times New Roman"/>
          <w:sz w:val="28"/>
          <w:szCs w:val="28"/>
        </w:rPr>
        <w:t xml:space="preserve"> № 3127/701</w:t>
      </w:r>
      <w:r w:rsidRPr="0026273F">
        <w:rPr>
          <w:rFonts w:ascii="Times New Roman" w:hAnsi="Times New Roman" w:cs="Times New Roman"/>
          <w:sz w:val="28"/>
          <w:szCs w:val="28"/>
        </w:rPr>
        <w:t xml:space="preserve">-IV-ОЗ </w:t>
      </w:r>
      <w:r w:rsidR="00A4780B" w:rsidRPr="00B01A8F">
        <w:rPr>
          <w:rFonts w:ascii="Times New Roman" w:hAnsi="Times New Roman" w:cs="Times New Roman"/>
          <w:sz w:val="28"/>
          <w:szCs w:val="28"/>
        </w:rPr>
        <w:t>«об утверждении перечня муниципальных образований Оренбургской области и населенных пунктов, входящих в их состав»;</w:t>
      </w:r>
    </w:p>
    <w:p w:rsidR="00A4780B" w:rsidRPr="00B01A8F" w:rsidRDefault="00D51913" w:rsidP="00D51913">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изменение земельного и градостроительного законодательства Российской Федерации;</w:t>
      </w:r>
    </w:p>
    <w:p w:rsidR="00A4780B" w:rsidRPr="00B01A8F" w:rsidRDefault="005F57B1" w:rsidP="005F57B1">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новые требования Земельного кодекса Российской Федерации, Градостроительного кодекса Российской Федерации, связанные с территориальным планированием, градостроительным зонированием территории, подготовкой документации по планировке территории, ведением информационной системы обеспечения градостроительной деятельности;</w:t>
      </w:r>
    </w:p>
    <w:p w:rsidR="00A4780B" w:rsidRPr="00B01A8F" w:rsidRDefault="00F43FDC" w:rsidP="00F43FDC">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необходимость изыскания резервных территорий для развития поселения;</w:t>
      </w:r>
    </w:p>
    <w:p w:rsidR="00A4780B" w:rsidRDefault="00D11DE6" w:rsidP="00D11DE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необходимость размещения новых и развитие существующих объектов инфраструктуры бизнеса, потребительского рынка (магазины смешанных товаров, оптовые и мелкорозничные ярмарки и т.д</w:t>
      </w:r>
      <w:r>
        <w:rPr>
          <w:rFonts w:ascii="Times New Roman" w:hAnsi="Times New Roman" w:cs="Times New Roman"/>
          <w:sz w:val="28"/>
          <w:szCs w:val="28"/>
        </w:rPr>
        <w:t>.), культурно-досуговых центров;</w:t>
      </w:r>
    </w:p>
    <w:p w:rsidR="00D11DE6" w:rsidRDefault="00D11DE6" w:rsidP="00D11DE6">
      <w:pPr>
        <w:widowControl w:val="0"/>
        <w:tabs>
          <w:tab w:val="left" w:pos="709"/>
        </w:tabs>
        <w:suppressAutoHyphens/>
        <w:autoSpaceDE w:val="0"/>
        <w:spacing w:after="0"/>
        <w:ind w:left="30"/>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-внедрение автономных и альтернативных источников инженерного обеспечения застройки;</w:t>
      </w:r>
    </w:p>
    <w:p w:rsidR="00D11DE6" w:rsidRDefault="00D11DE6" w:rsidP="00D11DE6">
      <w:pPr>
        <w:widowControl w:val="0"/>
        <w:tabs>
          <w:tab w:val="left" w:pos="709"/>
        </w:tabs>
        <w:suppressAutoHyphens/>
        <w:autoSpaceDE w:val="0"/>
        <w:spacing w:after="0"/>
        <w:ind w:left="30"/>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-ликвидация зон ветхих объектов недвижимости, необходимость реконструкции существующего жилищного фонда;</w:t>
      </w:r>
    </w:p>
    <w:p w:rsidR="007A3236" w:rsidRDefault="00D11DE6" w:rsidP="007A3236">
      <w:pPr>
        <w:widowControl w:val="0"/>
        <w:tabs>
          <w:tab w:val="left" w:pos="709"/>
        </w:tabs>
        <w:suppressAutoHyphens/>
        <w:autoSpaceDE w:val="0"/>
        <w:spacing w:after="0"/>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-необходимость эффективного использования существующих территорий промышленных  и сельскохозяйственных  предприятий.</w:t>
      </w:r>
    </w:p>
    <w:p w:rsidR="007A3236" w:rsidRDefault="007A3236" w:rsidP="00A44BF2">
      <w:pPr>
        <w:tabs>
          <w:tab w:val="left" w:pos="709"/>
        </w:tabs>
        <w:autoSpaceDE w:val="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Настоящий Генеральный план МО Кинзельский сельсовет является документом, разработанным в соответствии с Градостроительным кодексом </w:t>
      </w:r>
      <w:r>
        <w:rPr>
          <w:rFonts w:ascii="Times New Roman" w:hAnsi="Times New Roman" w:cs="Times New Roman"/>
          <w:color w:val="000000"/>
          <w:sz w:val="28"/>
          <w:szCs w:val="28"/>
        </w:rPr>
        <w:lastRenderedPageBreak/>
        <w:t>Российской Федерации. Проект разработан с учётом ряда программ, реализуемых на территории области и Красногвардейского  района.</w:t>
      </w:r>
    </w:p>
    <w:p w:rsidR="00D11DE6" w:rsidRPr="00B01A8F" w:rsidRDefault="007A3236" w:rsidP="00F90785">
      <w:pPr>
        <w:widowControl w:val="0"/>
        <w:shd w:val="clear" w:color="auto" w:fill="FFFFFF" w:themeFill="background1"/>
        <w:tabs>
          <w:tab w:val="left" w:pos="709"/>
        </w:tabs>
        <w:autoSpaceDE w:val="0"/>
        <w:contextualSpacing/>
        <w:jc w:val="both"/>
        <w:rPr>
          <w:rFonts w:ascii="Times New Roman" w:hAnsi="Times New Roman" w:cs="Times New Roman"/>
          <w:sz w:val="28"/>
          <w:szCs w:val="28"/>
        </w:rPr>
      </w:pPr>
      <w:r>
        <w:rPr>
          <w:rFonts w:ascii="Times New Roman" w:hAnsi="Times New Roman" w:cs="Times New Roman"/>
          <w:color w:val="000000"/>
          <w:sz w:val="28"/>
          <w:szCs w:val="28"/>
        </w:rPr>
        <w:t xml:space="preserve">         В соответствии с техническим заданием, границами разработки генерального плана являются </w:t>
      </w:r>
      <w:r>
        <w:rPr>
          <w:rFonts w:ascii="Times New Roman" w:hAnsi="Times New Roman" w:cs="Times New Roman"/>
          <w:sz w:val="28"/>
          <w:szCs w:val="28"/>
        </w:rPr>
        <w:t>границы муниципального образования Кинзельский сельсовет, установленные в соответствии с Законом Оренбургской области «О муниципальных образованиях в составе муниципального образования Красногвардейский район Оренбургской области» от 29.09.2008 г. № 3127/701--03».</w:t>
      </w:r>
    </w:p>
    <w:p w:rsidR="00A4780B" w:rsidRDefault="00A44BF2" w:rsidP="00F90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Расчетный срок реализации положений генерального плана 20 лет.</w:t>
      </w:r>
    </w:p>
    <w:p w:rsidR="00A44BF2" w:rsidRPr="00A44BF2" w:rsidRDefault="00A44BF2" w:rsidP="00A44BF2">
      <w:pPr>
        <w:tabs>
          <w:tab w:val="left" w:pos="709"/>
        </w:tabs>
        <w:ind w:firstLine="709"/>
        <w:jc w:val="both"/>
        <w:rPr>
          <w:rFonts w:ascii="Times New Roman" w:hAnsi="Times New Roman"/>
          <w:sz w:val="28"/>
          <w:szCs w:val="28"/>
        </w:rPr>
      </w:pPr>
      <w:r>
        <w:rPr>
          <w:rFonts w:ascii="Times New Roman" w:hAnsi="Times New Roman"/>
          <w:sz w:val="28"/>
          <w:szCs w:val="28"/>
        </w:rPr>
        <w:t>Проектные решения генерального плана муниципального образования Кинзельский сельсовет являются основанием для разработки документации по дальнейшей планировке территории поселения, а также территориальных и отраслевых схем размещения отдельных видов строительства, развития транспортной, инженерной и социальной инфраструктур, охраны окружающей среды.</w:t>
      </w:r>
    </w:p>
    <w:p w:rsidR="00A4780B" w:rsidRPr="00095C56" w:rsidRDefault="00BE4261" w:rsidP="00F90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F90785" w:rsidRPr="00F90785">
        <w:rPr>
          <w:rFonts w:ascii="Times New Roman" w:hAnsi="Times New Roman" w:cs="Times New Roman"/>
          <w:sz w:val="28"/>
          <w:szCs w:val="28"/>
        </w:rPr>
        <w:t xml:space="preserve"> </w:t>
      </w:r>
      <w:r>
        <w:rPr>
          <w:rFonts w:ascii="Times New Roman" w:hAnsi="Times New Roman" w:cs="Times New Roman"/>
          <w:sz w:val="28"/>
          <w:szCs w:val="28"/>
        </w:rPr>
        <w:t xml:space="preserve"> </w:t>
      </w:r>
      <w:r w:rsidR="00A4780B" w:rsidRPr="00095C56">
        <w:rPr>
          <w:rFonts w:ascii="Times New Roman" w:hAnsi="Times New Roman" w:cs="Times New Roman"/>
          <w:sz w:val="28"/>
          <w:szCs w:val="28"/>
        </w:rPr>
        <w:t>Генеральный план выполнен с использованием данных и обоснований, представленных в следующих работах:</w:t>
      </w:r>
    </w:p>
    <w:p w:rsidR="00A4780B" w:rsidRPr="00095C56" w:rsidRDefault="0068436B" w:rsidP="0068436B">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Схема территориального планирования Оренбургской области, выполненная  ФГУП РосНИПИУрбанистики г. Санкт-Пет</w:t>
      </w:r>
      <w:r w:rsidR="00B01A8F" w:rsidRPr="00095C56">
        <w:rPr>
          <w:rFonts w:ascii="Times New Roman" w:hAnsi="Times New Roman" w:cs="Times New Roman"/>
          <w:sz w:val="28"/>
          <w:szCs w:val="28"/>
        </w:rPr>
        <w:t>ербурга;</w:t>
      </w:r>
    </w:p>
    <w:p w:rsidR="00A4780B" w:rsidRPr="00095C56" w:rsidRDefault="0068436B" w:rsidP="00F90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F90785">
        <w:rPr>
          <w:rFonts w:ascii="Times New Roman" w:hAnsi="Times New Roman" w:cs="Times New Roman"/>
          <w:sz w:val="28"/>
          <w:szCs w:val="28"/>
        </w:rPr>
        <w:t xml:space="preserve"> </w:t>
      </w:r>
      <w:r>
        <w:rPr>
          <w:rFonts w:ascii="Times New Roman" w:hAnsi="Times New Roman" w:cs="Times New Roman"/>
          <w:sz w:val="28"/>
          <w:szCs w:val="28"/>
        </w:rPr>
        <w:t>-</w:t>
      </w:r>
      <w:r w:rsidR="00B01A8F" w:rsidRPr="00095C56">
        <w:rPr>
          <w:rFonts w:ascii="Times New Roman" w:hAnsi="Times New Roman" w:cs="Times New Roman"/>
          <w:bCs/>
          <w:sz w:val="28"/>
          <w:szCs w:val="28"/>
        </w:rPr>
        <w:t>Государственный доклад</w:t>
      </w:r>
      <w:r>
        <w:rPr>
          <w:rFonts w:ascii="Times New Roman" w:hAnsi="Times New Roman" w:cs="Times New Roman"/>
          <w:bCs/>
          <w:sz w:val="28"/>
          <w:szCs w:val="28"/>
        </w:rPr>
        <w:t xml:space="preserve"> </w:t>
      </w:r>
      <w:r w:rsidR="00A4780B" w:rsidRPr="00095C56">
        <w:rPr>
          <w:rFonts w:ascii="Times New Roman" w:hAnsi="Times New Roman" w:cs="Times New Roman"/>
          <w:sz w:val="28"/>
          <w:szCs w:val="28"/>
        </w:rPr>
        <w:t>«О санитарно-эпидемиологической</w:t>
      </w:r>
      <w:r>
        <w:rPr>
          <w:rFonts w:ascii="Times New Roman" w:hAnsi="Times New Roman" w:cs="Times New Roman"/>
          <w:sz w:val="28"/>
          <w:szCs w:val="28"/>
        </w:rPr>
        <w:t xml:space="preserve"> </w:t>
      </w:r>
      <w:r w:rsidR="00A4780B" w:rsidRPr="00095C56">
        <w:rPr>
          <w:rFonts w:ascii="Times New Roman" w:hAnsi="Times New Roman" w:cs="Times New Roman"/>
          <w:sz w:val="28"/>
          <w:szCs w:val="28"/>
        </w:rPr>
        <w:t>обстановке</w:t>
      </w:r>
      <w:r w:rsidR="0084212F" w:rsidRPr="0084212F">
        <w:rPr>
          <w:rFonts w:ascii="Times New Roman" w:hAnsi="Times New Roman" w:cs="Times New Roman"/>
          <w:sz w:val="28"/>
          <w:szCs w:val="28"/>
        </w:rPr>
        <w:t xml:space="preserve"> </w:t>
      </w:r>
      <w:r w:rsidR="0084212F">
        <w:rPr>
          <w:rFonts w:ascii="Times New Roman" w:hAnsi="Times New Roman" w:cs="Times New Roman"/>
          <w:sz w:val="28"/>
          <w:szCs w:val="28"/>
        </w:rPr>
        <w:t>и состоянии здоровья населения Красногвардейского района</w:t>
      </w:r>
      <w:r w:rsidR="00A4780B" w:rsidRPr="00095C56">
        <w:rPr>
          <w:rFonts w:ascii="Times New Roman" w:hAnsi="Times New Roman" w:cs="Times New Roman"/>
          <w:sz w:val="28"/>
          <w:szCs w:val="28"/>
        </w:rPr>
        <w:t xml:space="preserve"> Оренбургской области</w:t>
      </w:r>
      <w:r>
        <w:rPr>
          <w:rFonts w:ascii="Times New Roman" w:hAnsi="Times New Roman" w:cs="Times New Roman"/>
          <w:sz w:val="28"/>
          <w:szCs w:val="28"/>
        </w:rPr>
        <w:t xml:space="preserve"> </w:t>
      </w:r>
      <w:r w:rsidR="00A4780B" w:rsidRPr="00095C56">
        <w:rPr>
          <w:rFonts w:ascii="Times New Roman" w:hAnsi="Times New Roman" w:cs="Times New Roman"/>
          <w:sz w:val="28"/>
          <w:szCs w:val="28"/>
        </w:rPr>
        <w:t>в 2011 году»</w:t>
      </w:r>
      <w:r w:rsidR="00B01A8F" w:rsidRPr="00095C56">
        <w:rPr>
          <w:rFonts w:ascii="Times New Roman" w:hAnsi="Times New Roman" w:cs="Times New Roman"/>
          <w:sz w:val="28"/>
          <w:szCs w:val="28"/>
        </w:rPr>
        <w:t>;</w:t>
      </w:r>
    </w:p>
    <w:p w:rsidR="00A4780B" w:rsidRDefault="00350B79" w:rsidP="00350B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Стратегия социально-экономического развития Оренбургской области до 202</w:t>
      </w:r>
      <w:r w:rsidR="00B01A8F" w:rsidRPr="00095C56">
        <w:rPr>
          <w:rFonts w:ascii="Times New Roman" w:hAnsi="Times New Roman" w:cs="Times New Roman"/>
          <w:sz w:val="28"/>
          <w:szCs w:val="28"/>
        </w:rPr>
        <w:t>0 года и на период до 2030 года;</w:t>
      </w:r>
    </w:p>
    <w:p w:rsidR="00E90780" w:rsidRDefault="00E90780" w:rsidP="00E90780">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-Стратегия развития муниципального образования Красногвардейский район Оренбургской области до 2020 года и на период до 2030 года;</w:t>
      </w:r>
    </w:p>
    <w:p w:rsidR="00A4780B" w:rsidRPr="00095C56" w:rsidRDefault="00350B79" w:rsidP="00350B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Инвес</w:t>
      </w:r>
      <w:r>
        <w:rPr>
          <w:rFonts w:ascii="Times New Roman" w:hAnsi="Times New Roman" w:cs="Times New Roman"/>
          <w:sz w:val="28"/>
          <w:szCs w:val="28"/>
        </w:rPr>
        <w:t>тиционный паспорт МО «Красногвардейский</w:t>
      </w:r>
      <w:r w:rsidR="00A4780B" w:rsidRPr="00095C56">
        <w:rPr>
          <w:rFonts w:ascii="Times New Roman" w:hAnsi="Times New Roman" w:cs="Times New Roman"/>
          <w:sz w:val="28"/>
          <w:szCs w:val="28"/>
        </w:rPr>
        <w:t xml:space="preserve"> район»</w:t>
      </w:r>
      <w:r w:rsidR="00B01A8F" w:rsidRPr="00095C56">
        <w:rPr>
          <w:rFonts w:ascii="Times New Roman" w:hAnsi="Times New Roman" w:cs="Times New Roman"/>
          <w:sz w:val="28"/>
          <w:szCs w:val="28"/>
        </w:rPr>
        <w:t>;</w:t>
      </w:r>
    </w:p>
    <w:p w:rsidR="00B01A8F" w:rsidRPr="00095C56" w:rsidRDefault="00350B79" w:rsidP="00350B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B01A8F" w:rsidRPr="00095C56">
        <w:rPr>
          <w:rFonts w:ascii="Times New Roman" w:hAnsi="Times New Roman" w:cs="Times New Roman"/>
          <w:sz w:val="28"/>
          <w:szCs w:val="28"/>
        </w:rPr>
        <w:t>-Прогноз социально-экономического</w:t>
      </w:r>
      <w:r>
        <w:rPr>
          <w:rFonts w:ascii="Times New Roman" w:hAnsi="Times New Roman" w:cs="Times New Roman"/>
          <w:sz w:val="28"/>
          <w:szCs w:val="28"/>
        </w:rPr>
        <w:t xml:space="preserve"> развития МО Красногвардейский район </w:t>
      </w:r>
      <w:r w:rsidR="00B01A8F" w:rsidRPr="00095C56">
        <w:rPr>
          <w:rFonts w:ascii="Times New Roman" w:hAnsi="Times New Roman" w:cs="Times New Roman"/>
          <w:sz w:val="28"/>
          <w:szCs w:val="28"/>
        </w:rPr>
        <w:t xml:space="preserve"> на 2012-2014 годы;</w:t>
      </w:r>
    </w:p>
    <w:p w:rsidR="00B01A8F" w:rsidRPr="00095C56" w:rsidRDefault="00350B79" w:rsidP="00350B79">
      <w:pPr>
        <w:tabs>
          <w:tab w:val="left" w:pos="709"/>
        </w:tabs>
        <w:autoSpaceDE w:val="0"/>
        <w:autoSpaceDN w:val="0"/>
        <w:adjustRightInd w:val="0"/>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B01A8F" w:rsidRPr="00095C56">
        <w:rPr>
          <w:rFonts w:ascii="Times New Roman" w:hAnsi="Times New Roman" w:cs="Times New Roman"/>
          <w:color w:val="000000"/>
          <w:sz w:val="28"/>
          <w:szCs w:val="28"/>
        </w:rPr>
        <w:t xml:space="preserve">Материалы Краеведческого атласа </w:t>
      </w:r>
      <w:r>
        <w:rPr>
          <w:rFonts w:ascii="Times New Roman" w:hAnsi="Times New Roman" w:cs="Times New Roman"/>
          <w:color w:val="000000"/>
          <w:sz w:val="28"/>
          <w:szCs w:val="28"/>
        </w:rPr>
        <w:t>Красногвардейского</w:t>
      </w:r>
      <w:r w:rsidR="00B01A8F" w:rsidRPr="00095C56">
        <w:rPr>
          <w:rFonts w:ascii="Times New Roman" w:hAnsi="Times New Roman" w:cs="Times New Roman"/>
          <w:color w:val="000000"/>
          <w:sz w:val="28"/>
          <w:szCs w:val="28"/>
        </w:rPr>
        <w:t xml:space="preserve"> района под общей редакцией А.А. Чибилёва. Оренбург 2005</w:t>
      </w:r>
      <w:r w:rsidR="00E55A01">
        <w:rPr>
          <w:rFonts w:ascii="Times New Roman" w:hAnsi="Times New Roman" w:cs="Times New Roman"/>
          <w:color w:val="000000"/>
          <w:sz w:val="28"/>
          <w:szCs w:val="28"/>
        </w:rPr>
        <w:t xml:space="preserve"> </w:t>
      </w:r>
      <w:r w:rsidR="00095C56" w:rsidRPr="00095C56">
        <w:rPr>
          <w:rFonts w:ascii="Times New Roman" w:hAnsi="Times New Roman" w:cs="Times New Roman"/>
          <w:color w:val="000000"/>
          <w:sz w:val="28"/>
          <w:szCs w:val="28"/>
        </w:rPr>
        <w:t>г</w:t>
      </w:r>
      <w:r w:rsidR="00E55A01">
        <w:rPr>
          <w:rFonts w:ascii="Times New Roman" w:hAnsi="Times New Roman" w:cs="Times New Roman"/>
          <w:color w:val="000000"/>
          <w:sz w:val="28"/>
          <w:szCs w:val="28"/>
        </w:rPr>
        <w:t>од</w:t>
      </w:r>
      <w:r w:rsidR="00095C56" w:rsidRPr="00095C56">
        <w:rPr>
          <w:rFonts w:ascii="Times New Roman" w:hAnsi="Times New Roman" w:cs="Times New Roman"/>
          <w:color w:val="000000"/>
          <w:sz w:val="28"/>
          <w:szCs w:val="28"/>
        </w:rPr>
        <w:t>;</w:t>
      </w:r>
    </w:p>
    <w:p w:rsidR="00A4780B" w:rsidRPr="00095C56" w:rsidRDefault="00B36371" w:rsidP="00B36371">
      <w:pPr>
        <w:widowControl w:val="0"/>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 xml:space="preserve">Сведения о современном состоянии поселения, предоставленные администрацией </w:t>
      </w:r>
      <w:r>
        <w:rPr>
          <w:rFonts w:ascii="Times New Roman" w:hAnsi="Times New Roman" w:cs="Times New Roman"/>
          <w:sz w:val="28"/>
          <w:szCs w:val="28"/>
        </w:rPr>
        <w:t>Кинзельского</w:t>
      </w:r>
      <w:r w:rsidR="00A4780B" w:rsidRPr="00095C56">
        <w:rPr>
          <w:rFonts w:ascii="Times New Roman" w:hAnsi="Times New Roman" w:cs="Times New Roman"/>
          <w:sz w:val="28"/>
          <w:szCs w:val="28"/>
        </w:rPr>
        <w:t xml:space="preserve"> сельсовета</w:t>
      </w:r>
      <w:r>
        <w:rPr>
          <w:rFonts w:ascii="Times New Roman" w:hAnsi="Times New Roman" w:cs="Times New Roman"/>
          <w:sz w:val="28"/>
          <w:szCs w:val="28"/>
        </w:rPr>
        <w:t xml:space="preserve"> и Красногвардейского</w:t>
      </w:r>
      <w:r w:rsidR="00095C56" w:rsidRPr="00095C56">
        <w:rPr>
          <w:rFonts w:ascii="Times New Roman" w:hAnsi="Times New Roman" w:cs="Times New Roman"/>
          <w:sz w:val="28"/>
          <w:szCs w:val="28"/>
        </w:rPr>
        <w:t xml:space="preserve"> района;</w:t>
      </w:r>
    </w:p>
    <w:p w:rsidR="00B36371" w:rsidRDefault="00B36371" w:rsidP="00B36371">
      <w:pPr>
        <w:widowControl w:val="0"/>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Статистические показатели, характеризующие состояние экономики и социальной сферы МО</w:t>
      </w:r>
      <w:r>
        <w:rPr>
          <w:rFonts w:ascii="Times New Roman" w:hAnsi="Times New Roman" w:cs="Times New Roman"/>
          <w:sz w:val="28"/>
          <w:szCs w:val="28"/>
        </w:rPr>
        <w:t>;</w:t>
      </w:r>
    </w:p>
    <w:p w:rsidR="00216E3E" w:rsidRDefault="00216E3E" w:rsidP="00216E3E">
      <w:pPr>
        <w:shd w:val="clear" w:color="auto" w:fill="FFFFFF" w:themeFill="background1"/>
        <w:tabs>
          <w:tab w:val="left" w:pos="709"/>
          <w:tab w:val="left" w:pos="851"/>
          <w:tab w:val="left" w:pos="993"/>
        </w:tabs>
        <w:autoSpaceDE w:val="0"/>
        <w:spacing w:after="0"/>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-Генеральный план, совмещенный с проектом детальной планировки совхоза им. Ленина с. Кинзелька Красногвардейского района, выполненный институтом «Оренбургагропромпроект» в 1991году;</w:t>
      </w:r>
    </w:p>
    <w:p w:rsidR="00216E3E" w:rsidRPr="00216E3E" w:rsidRDefault="00216E3E" w:rsidP="00216E3E">
      <w:pPr>
        <w:shd w:val="clear" w:color="auto" w:fill="FFFFFF" w:themeFill="background1"/>
        <w:tabs>
          <w:tab w:val="left" w:pos="993"/>
        </w:tabs>
        <w:autoSpaceDE w:val="0"/>
        <w:spacing w:after="0"/>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-Генеральный план, совмещенный с проектом детальной планировки пос. Степной совхоза им. Ленина Красногвардейского района, выполненный институтом «Оренбургагропромпроект» в 1991году;</w:t>
      </w:r>
    </w:p>
    <w:p w:rsidR="00B36371" w:rsidRDefault="00B36371" w:rsidP="00B36371">
      <w:pPr>
        <w:tabs>
          <w:tab w:val="left" w:pos="709"/>
          <w:tab w:val="left" w:pos="993"/>
        </w:tabs>
        <w:autoSpaceDE w:val="0"/>
        <w:spacing w:after="0"/>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-Информация с официальных сайтов Оренбургской области и Красногвардейского района;</w:t>
      </w:r>
    </w:p>
    <w:p w:rsidR="00B36371" w:rsidRDefault="00B36371" w:rsidP="00B36371">
      <w:pPr>
        <w:tabs>
          <w:tab w:val="left" w:pos="709"/>
          <w:tab w:val="left" w:pos="993"/>
        </w:tabs>
        <w:autoSpaceDE w:val="0"/>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-Карта установленных границ муниципального образования Кинзельский сельсовет Красногвардейского района Оренбургской области;</w:t>
      </w:r>
    </w:p>
    <w:p w:rsidR="00A4780B" w:rsidRPr="000D61A0" w:rsidRDefault="00B36371" w:rsidP="000D61A0">
      <w:pPr>
        <w:shd w:val="clear" w:color="auto" w:fill="FFFFFF" w:themeFill="background1"/>
        <w:tabs>
          <w:tab w:val="left" w:pos="709"/>
          <w:tab w:val="left" w:pos="993"/>
        </w:tabs>
        <w:autoSpaceDE w:val="0"/>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-Материалы адресно-телефонного справочника. Плешаново и Красногвардейский район. 2008-2009 г.</w:t>
      </w:r>
    </w:p>
    <w:p w:rsidR="00A4780B" w:rsidRPr="00095C56" w:rsidRDefault="000D61A0" w:rsidP="000D61A0">
      <w:pPr>
        <w:widowControl w:val="0"/>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095C56">
        <w:rPr>
          <w:rFonts w:ascii="Times New Roman" w:hAnsi="Times New Roman" w:cs="Times New Roman"/>
          <w:sz w:val="28"/>
          <w:szCs w:val="28"/>
        </w:rPr>
        <w:t>А так же на основании данных, представленных в ответах по запрашива</w:t>
      </w:r>
      <w:r w:rsidR="00B01A8F" w:rsidRPr="00095C56">
        <w:rPr>
          <w:rFonts w:ascii="Times New Roman" w:hAnsi="Times New Roman" w:cs="Times New Roman"/>
          <w:sz w:val="28"/>
          <w:szCs w:val="28"/>
        </w:rPr>
        <w:t>емой информации.</w:t>
      </w:r>
    </w:p>
    <w:p w:rsidR="000444F1" w:rsidRPr="000444F1" w:rsidRDefault="000444F1" w:rsidP="00095C56">
      <w:pPr>
        <w:widowControl w:val="0"/>
        <w:spacing w:after="0"/>
        <w:rPr>
          <w:rFonts w:ascii="Times New Roman" w:hAnsi="Times New Roman" w:cs="Times New Roman"/>
          <w:sz w:val="28"/>
        </w:rPr>
      </w:pPr>
    </w:p>
    <w:p w:rsidR="00095C56" w:rsidRDefault="00095C56" w:rsidP="00095C56">
      <w:pPr>
        <w:pStyle w:val="1"/>
        <w:keepNext w:val="0"/>
        <w:keepLines w:val="0"/>
        <w:widowControl w:val="0"/>
        <w:numPr>
          <w:ilvl w:val="0"/>
          <w:numId w:val="0"/>
        </w:numPr>
        <w:ind w:left="720"/>
      </w:pPr>
    </w:p>
    <w:p w:rsidR="00095C56" w:rsidRDefault="00095C56" w:rsidP="00095C56">
      <w:pPr>
        <w:pStyle w:val="1"/>
        <w:keepNext w:val="0"/>
        <w:keepLines w:val="0"/>
        <w:widowControl w:val="0"/>
        <w:numPr>
          <w:ilvl w:val="0"/>
          <w:numId w:val="0"/>
        </w:numPr>
        <w:ind w:left="720"/>
      </w:pPr>
    </w:p>
    <w:p w:rsidR="00095C56" w:rsidRDefault="00095C56" w:rsidP="00095C56"/>
    <w:p w:rsidR="00095C56" w:rsidRDefault="00095C56" w:rsidP="00095C56"/>
    <w:p w:rsidR="00095C56" w:rsidRDefault="00095C56" w:rsidP="00095C56"/>
    <w:p w:rsidR="00095C56" w:rsidRDefault="00095C56" w:rsidP="00095C56"/>
    <w:p w:rsidR="00095C56" w:rsidRPr="00095C56" w:rsidRDefault="00095C56" w:rsidP="00691DB6">
      <w:pPr>
        <w:widowControl w:val="0"/>
      </w:pPr>
    </w:p>
    <w:p w:rsidR="00095C56" w:rsidRDefault="00095C56" w:rsidP="00691DB6">
      <w:pPr>
        <w:pStyle w:val="1"/>
        <w:keepNext w:val="0"/>
        <w:keepLines w:val="0"/>
        <w:widowControl w:val="0"/>
        <w:numPr>
          <w:ilvl w:val="0"/>
          <w:numId w:val="0"/>
        </w:numPr>
        <w:ind w:left="720"/>
      </w:pPr>
    </w:p>
    <w:p w:rsidR="00691DB6" w:rsidRPr="00691DB6" w:rsidRDefault="00691DB6" w:rsidP="00691DB6"/>
    <w:p w:rsidR="00691DB6" w:rsidRDefault="00691DB6" w:rsidP="00691DB6">
      <w:pPr>
        <w:pStyle w:val="2"/>
        <w:keepNext w:val="0"/>
        <w:widowControl w:val="0"/>
      </w:pPr>
    </w:p>
    <w:p w:rsidR="00EF1E01" w:rsidRDefault="00EF1E01" w:rsidP="00691DB6">
      <w:pPr>
        <w:pStyle w:val="2"/>
        <w:keepNext w:val="0"/>
        <w:widowControl w:val="0"/>
      </w:pPr>
    </w:p>
    <w:p w:rsidR="00DF5FCA" w:rsidRDefault="00DF5FCA" w:rsidP="00DF5FCA"/>
    <w:p w:rsidR="0055327D" w:rsidRDefault="0055327D" w:rsidP="00DF5FCA"/>
    <w:p w:rsidR="0055327D" w:rsidRDefault="0055327D" w:rsidP="00DF5FCA"/>
    <w:p w:rsidR="008816C2" w:rsidRPr="00542C08" w:rsidRDefault="008816C2" w:rsidP="00DF5FCA"/>
    <w:p w:rsidR="00DC07FC" w:rsidRPr="008C5CD7" w:rsidRDefault="008C5CD7" w:rsidP="00313221">
      <w:pPr>
        <w:pStyle w:val="3"/>
        <w:tabs>
          <w:tab w:val="left" w:pos="709"/>
        </w:tabs>
      </w:pPr>
      <w:bookmarkStart w:id="4" w:name="_Toc336523579"/>
      <w:r>
        <w:lastRenderedPageBreak/>
        <w:t xml:space="preserve">         </w:t>
      </w:r>
      <w:r w:rsidR="00313221">
        <w:t xml:space="preserve">   </w:t>
      </w:r>
      <w:bookmarkStart w:id="5" w:name="_Toc359446793"/>
      <w:r w:rsidR="00C15E85" w:rsidRPr="008C5CD7">
        <w:t>1</w:t>
      </w:r>
      <w:r w:rsidR="000A3E05" w:rsidRPr="008C5CD7">
        <w:t>.</w:t>
      </w:r>
      <w:r w:rsidR="00C15E85" w:rsidRPr="008C5CD7">
        <w:t xml:space="preserve"> </w:t>
      </w:r>
      <w:r w:rsidR="00456F78" w:rsidRPr="008C5CD7">
        <w:t>ОБЩИЕ СВЕДЕНИЯ О ПОСЕЛЕНИИ</w:t>
      </w:r>
      <w:bookmarkEnd w:id="2"/>
      <w:bookmarkEnd w:id="4"/>
      <w:bookmarkEnd w:id="5"/>
    </w:p>
    <w:p w:rsidR="0048587F" w:rsidRDefault="000A3E05" w:rsidP="00A56F41">
      <w:pPr>
        <w:widowControl w:val="0"/>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235ACD" w:rsidRPr="00674580">
        <w:rPr>
          <w:rFonts w:ascii="Times New Roman" w:hAnsi="Times New Roman" w:cs="Times New Roman"/>
          <w:sz w:val="28"/>
          <w:szCs w:val="28"/>
        </w:rPr>
        <w:t xml:space="preserve">Муниципальное образование </w:t>
      </w:r>
      <w:r>
        <w:rPr>
          <w:rFonts w:ascii="Times New Roman" w:hAnsi="Times New Roman" w:cs="Times New Roman"/>
          <w:sz w:val="28"/>
          <w:szCs w:val="28"/>
        </w:rPr>
        <w:t>Кинзельский</w:t>
      </w:r>
      <w:r w:rsidR="00095C56" w:rsidRPr="00674580">
        <w:rPr>
          <w:rFonts w:ascii="Times New Roman" w:hAnsi="Times New Roman" w:cs="Times New Roman"/>
          <w:sz w:val="28"/>
          <w:szCs w:val="28"/>
        </w:rPr>
        <w:t xml:space="preserve"> сельсовет</w:t>
      </w:r>
      <w:r>
        <w:rPr>
          <w:rFonts w:ascii="Times New Roman" w:hAnsi="Times New Roman" w:cs="Times New Roman"/>
          <w:sz w:val="28"/>
          <w:szCs w:val="28"/>
        </w:rPr>
        <w:t xml:space="preserve"> Красногвардейского района</w:t>
      </w:r>
      <w:r w:rsidR="00235ACD" w:rsidRPr="00674580">
        <w:rPr>
          <w:rFonts w:ascii="Times New Roman" w:hAnsi="Times New Roman" w:cs="Times New Roman"/>
          <w:sz w:val="28"/>
          <w:szCs w:val="28"/>
        </w:rPr>
        <w:t xml:space="preserve"> находится </w:t>
      </w:r>
      <w:r>
        <w:rPr>
          <w:rFonts w:ascii="Times New Roman" w:hAnsi="Times New Roman" w:cs="Times New Roman"/>
          <w:sz w:val="28"/>
          <w:szCs w:val="28"/>
        </w:rPr>
        <w:t>на северо-западе Оренбургской области</w:t>
      </w:r>
      <w:r w:rsidR="001A4E17">
        <w:rPr>
          <w:rFonts w:ascii="Times New Roman" w:hAnsi="Times New Roman" w:cs="Times New Roman"/>
          <w:sz w:val="28"/>
          <w:szCs w:val="28"/>
        </w:rPr>
        <w:t>, Приволжского Ф</w:t>
      </w:r>
      <w:r w:rsidR="00235ACD" w:rsidRPr="00674580">
        <w:rPr>
          <w:rFonts w:ascii="Times New Roman" w:hAnsi="Times New Roman" w:cs="Times New Roman"/>
          <w:sz w:val="28"/>
          <w:szCs w:val="28"/>
        </w:rPr>
        <w:t xml:space="preserve">едерального округа Российской Федерации. В состав муниципального образования </w:t>
      </w:r>
      <w:r w:rsidR="0048587F">
        <w:rPr>
          <w:rFonts w:ascii="Times New Roman" w:hAnsi="Times New Roman" w:cs="Times New Roman"/>
          <w:sz w:val="28"/>
          <w:szCs w:val="28"/>
        </w:rPr>
        <w:t>Кинзельский</w:t>
      </w:r>
      <w:r w:rsidR="00095C56" w:rsidRPr="00674580">
        <w:rPr>
          <w:rFonts w:ascii="Times New Roman" w:hAnsi="Times New Roman" w:cs="Times New Roman"/>
          <w:sz w:val="28"/>
          <w:szCs w:val="28"/>
        </w:rPr>
        <w:t xml:space="preserve"> сельсовет</w:t>
      </w:r>
      <w:r w:rsidR="00235ACD" w:rsidRPr="00674580">
        <w:rPr>
          <w:rFonts w:ascii="Times New Roman" w:hAnsi="Times New Roman" w:cs="Times New Roman"/>
          <w:sz w:val="28"/>
          <w:szCs w:val="28"/>
        </w:rPr>
        <w:t xml:space="preserve"> входят </w:t>
      </w:r>
      <w:r w:rsidR="0048587F">
        <w:rPr>
          <w:rFonts w:ascii="Times New Roman" w:hAnsi="Times New Roman" w:cs="Times New Roman"/>
          <w:sz w:val="28"/>
          <w:szCs w:val="28"/>
        </w:rPr>
        <w:t>пять сельских населённых пунктов</w:t>
      </w:r>
      <w:r w:rsidR="00095C56" w:rsidRPr="00674580">
        <w:rPr>
          <w:rFonts w:ascii="Times New Roman" w:hAnsi="Times New Roman" w:cs="Times New Roman"/>
          <w:sz w:val="28"/>
          <w:szCs w:val="28"/>
        </w:rPr>
        <w:t>:</w:t>
      </w:r>
      <w:r w:rsidR="0048587F">
        <w:rPr>
          <w:rFonts w:ascii="Times New Roman" w:hAnsi="Times New Roman" w:cs="Times New Roman"/>
          <w:sz w:val="28"/>
          <w:szCs w:val="28"/>
        </w:rPr>
        <w:t xml:space="preserve"> ц</w:t>
      </w:r>
      <w:r w:rsidR="00095C56" w:rsidRPr="00674580">
        <w:rPr>
          <w:rFonts w:ascii="Times New Roman" w:hAnsi="Times New Roman" w:cs="Times New Roman"/>
          <w:sz w:val="28"/>
          <w:szCs w:val="28"/>
        </w:rPr>
        <w:t xml:space="preserve">ентральная усадьба </w:t>
      </w:r>
      <w:r w:rsidR="0048587F">
        <w:rPr>
          <w:rFonts w:ascii="Times New Roman" w:hAnsi="Times New Roman" w:cs="Times New Roman"/>
          <w:sz w:val="28"/>
          <w:szCs w:val="28"/>
        </w:rPr>
        <w:t>с. Кинзелька, с. Вознесенка, пос. Александровка, пос. Степной, д.</w:t>
      </w:r>
      <w:r w:rsidR="000E5370">
        <w:rPr>
          <w:rFonts w:ascii="Times New Roman" w:hAnsi="Times New Roman" w:cs="Times New Roman"/>
          <w:sz w:val="28"/>
          <w:szCs w:val="28"/>
        </w:rPr>
        <w:t xml:space="preserve"> Петропавловка, согласно закона Оренбургской области “</w:t>
      </w:r>
      <w:r w:rsidR="000E5370">
        <w:rPr>
          <w:rFonts w:ascii="Times New Roman" w:hAnsi="Times New Roman" w:cs="Times New Roman"/>
          <w:sz w:val="26"/>
          <w:szCs w:val="26"/>
        </w:rPr>
        <w:t>ОБ УТВЕРЖДЕНИИ ПЕРЕЧНЯ МУНИЦИПАЛЬНЫХ ОБРАЗОВАНИЙ ОРЕНБУРГСКОЙ ОБЛАСТИ И НАСЕЛЕННЫХ ПУНКТОВ, ВХОДЯЩИХ В ИХ СОСТАВ”</w:t>
      </w:r>
      <w:r w:rsidR="000E5370">
        <w:rPr>
          <w:rFonts w:ascii="Times New Roman" w:hAnsi="Times New Roman" w:cs="Times New Roman"/>
          <w:sz w:val="28"/>
          <w:szCs w:val="28"/>
        </w:rPr>
        <w:t xml:space="preserve"> от 29 сентября 2008 года  N 3127/701-I</w:t>
      </w:r>
      <w:r w:rsidR="000E5370">
        <w:rPr>
          <w:rFonts w:ascii="Times New Roman" w:hAnsi="Times New Roman" w:cs="Times New Roman"/>
          <w:sz w:val="28"/>
          <w:szCs w:val="28"/>
          <w:lang w:val="en-US"/>
        </w:rPr>
        <w:t>V</w:t>
      </w:r>
      <w:r w:rsidR="000E5370">
        <w:rPr>
          <w:rFonts w:ascii="Times New Roman" w:hAnsi="Times New Roman" w:cs="Times New Roman"/>
          <w:sz w:val="28"/>
          <w:szCs w:val="28"/>
        </w:rPr>
        <w:t>-ОЗ.</w:t>
      </w:r>
    </w:p>
    <w:p w:rsidR="00EA73CA" w:rsidRDefault="00EA73CA" w:rsidP="00EA73CA">
      <w:pPr>
        <w:widowControl w:val="0"/>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9358D6" w:rsidRPr="00674580">
        <w:rPr>
          <w:rFonts w:ascii="Times New Roman" w:hAnsi="Times New Roman" w:cs="Times New Roman"/>
          <w:sz w:val="28"/>
          <w:szCs w:val="28"/>
        </w:rPr>
        <w:t>В настоящее</w:t>
      </w:r>
      <w:r>
        <w:rPr>
          <w:rFonts w:ascii="Times New Roman" w:hAnsi="Times New Roman" w:cs="Times New Roman"/>
          <w:sz w:val="28"/>
          <w:szCs w:val="28"/>
        </w:rPr>
        <w:t xml:space="preserve"> время численность населения сель</w:t>
      </w:r>
      <w:r w:rsidR="009358D6" w:rsidRPr="00674580">
        <w:rPr>
          <w:rFonts w:ascii="Times New Roman" w:hAnsi="Times New Roman" w:cs="Times New Roman"/>
          <w:sz w:val="28"/>
          <w:szCs w:val="28"/>
        </w:rPr>
        <w:t xml:space="preserve">совета составляет </w:t>
      </w:r>
      <w:r w:rsidR="00A95DFE">
        <w:rPr>
          <w:rFonts w:ascii="Times New Roman" w:hAnsi="Times New Roman" w:cs="Times New Roman"/>
          <w:sz w:val="28"/>
          <w:szCs w:val="28"/>
        </w:rPr>
        <w:t>129</w:t>
      </w:r>
      <w:r w:rsidR="005E65EB">
        <w:rPr>
          <w:rFonts w:ascii="Times New Roman" w:hAnsi="Times New Roman" w:cs="Times New Roman"/>
          <w:sz w:val="28"/>
          <w:szCs w:val="28"/>
        </w:rPr>
        <w:t>6</w:t>
      </w:r>
      <w:r w:rsidR="009358D6" w:rsidRPr="00674580">
        <w:rPr>
          <w:rFonts w:ascii="Times New Roman" w:hAnsi="Times New Roman" w:cs="Times New Roman"/>
          <w:sz w:val="28"/>
          <w:szCs w:val="28"/>
        </w:rPr>
        <w:t xml:space="preserve"> человек.</w:t>
      </w:r>
      <w:r>
        <w:rPr>
          <w:rFonts w:ascii="Times New Roman" w:hAnsi="Times New Roman" w:cs="Times New Roman"/>
          <w:sz w:val="28"/>
          <w:szCs w:val="28"/>
        </w:rPr>
        <w:t xml:space="preserve"> </w:t>
      </w:r>
    </w:p>
    <w:p w:rsidR="009358D6" w:rsidRPr="00674580" w:rsidRDefault="00EA73CA" w:rsidP="00A56F41">
      <w:pPr>
        <w:widowControl w:val="0"/>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235ACD" w:rsidRPr="00674580">
        <w:rPr>
          <w:rFonts w:ascii="Times New Roman" w:hAnsi="Times New Roman" w:cs="Times New Roman"/>
          <w:sz w:val="28"/>
          <w:szCs w:val="28"/>
        </w:rPr>
        <w:t xml:space="preserve">Площадь МО </w:t>
      </w:r>
      <w:r>
        <w:rPr>
          <w:rFonts w:ascii="Times New Roman" w:hAnsi="Times New Roman" w:cs="Times New Roman"/>
          <w:sz w:val="28"/>
          <w:szCs w:val="28"/>
        </w:rPr>
        <w:t>Кинзельский</w:t>
      </w:r>
      <w:r w:rsidR="00095C56" w:rsidRPr="00674580">
        <w:rPr>
          <w:rFonts w:ascii="Times New Roman" w:hAnsi="Times New Roman" w:cs="Times New Roman"/>
          <w:sz w:val="28"/>
          <w:szCs w:val="28"/>
        </w:rPr>
        <w:t xml:space="preserve"> сельсовет</w:t>
      </w:r>
      <w:r w:rsidR="00235ACD" w:rsidRPr="00674580">
        <w:rPr>
          <w:rFonts w:ascii="Times New Roman" w:hAnsi="Times New Roman" w:cs="Times New Roman"/>
          <w:sz w:val="28"/>
          <w:szCs w:val="28"/>
        </w:rPr>
        <w:t xml:space="preserve"> составляет </w:t>
      </w:r>
      <w:r w:rsidR="0053025D">
        <w:rPr>
          <w:rFonts w:ascii="Times New Roman" w:hAnsi="Times New Roman" w:cs="Times New Roman"/>
          <w:sz w:val="28"/>
          <w:szCs w:val="28"/>
        </w:rPr>
        <w:t>34760,3 га</w:t>
      </w:r>
      <w:r w:rsidR="00235ACD" w:rsidRPr="00674580">
        <w:rPr>
          <w:rFonts w:ascii="Times New Roman" w:hAnsi="Times New Roman" w:cs="Times New Roman"/>
          <w:sz w:val="28"/>
          <w:szCs w:val="28"/>
        </w:rPr>
        <w:t>.</w:t>
      </w:r>
    </w:p>
    <w:p w:rsidR="00752CAE" w:rsidRDefault="00946377" w:rsidP="00A56F41">
      <w:pPr>
        <w:pStyle w:val="17"/>
        <w:tabs>
          <w:tab w:val="left" w:pos="709"/>
        </w:tabs>
        <w:spacing w:after="0"/>
        <w:ind w:left="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56F41">
        <w:rPr>
          <w:rFonts w:ascii="Times New Roman" w:hAnsi="Times New Roman" w:cs="Times New Roman"/>
          <w:sz w:val="28"/>
          <w:szCs w:val="28"/>
        </w:rPr>
        <w:t xml:space="preserve"> </w:t>
      </w:r>
      <w:r w:rsidR="00752CAE" w:rsidRPr="00674580">
        <w:rPr>
          <w:rFonts w:ascii="Times New Roman" w:hAnsi="Times New Roman" w:cs="Times New Roman"/>
          <w:sz w:val="28"/>
          <w:szCs w:val="28"/>
        </w:rPr>
        <w:t xml:space="preserve">Административный центр </w:t>
      </w:r>
      <w:r>
        <w:rPr>
          <w:rFonts w:ascii="Times New Roman" w:hAnsi="Times New Roman" w:cs="Times New Roman"/>
          <w:sz w:val="28"/>
          <w:szCs w:val="28"/>
        </w:rPr>
        <w:t>муниципального образования</w:t>
      </w:r>
      <w:r w:rsidR="00674580" w:rsidRPr="00674580">
        <w:rPr>
          <w:rFonts w:ascii="Times New Roman" w:hAnsi="Times New Roman" w:cs="Times New Roman"/>
          <w:sz w:val="28"/>
          <w:szCs w:val="28"/>
        </w:rPr>
        <w:t xml:space="preserve"> - </w:t>
      </w:r>
      <w:r>
        <w:rPr>
          <w:rFonts w:ascii="Times New Roman" w:hAnsi="Times New Roman" w:cs="Times New Roman"/>
          <w:sz w:val="28"/>
          <w:szCs w:val="28"/>
        </w:rPr>
        <w:t>ц</w:t>
      </w:r>
      <w:r w:rsidR="00674580" w:rsidRPr="00674580">
        <w:rPr>
          <w:rFonts w:ascii="Times New Roman" w:hAnsi="Times New Roman" w:cs="Times New Roman"/>
          <w:sz w:val="28"/>
          <w:szCs w:val="28"/>
        </w:rPr>
        <w:t>ентраль</w:t>
      </w:r>
      <w:r w:rsidR="0035445F">
        <w:rPr>
          <w:rFonts w:ascii="Times New Roman" w:hAnsi="Times New Roman" w:cs="Times New Roman"/>
          <w:sz w:val="28"/>
          <w:szCs w:val="28"/>
        </w:rPr>
        <w:t>ная усадьба село</w:t>
      </w:r>
      <w:r>
        <w:rPr>
          <w:rFonts w:ascii="Times New Roman" w:hAnsi="Times New Roman" w:cs="Times New Roman"/>
          <w:sz w:val="28"/>
          <w:szCs w:val="28"/>
        </w:rPr>
        <w:t xml:space="preserve"> Кинзелька.</w:t>
      </w:r>
    </w:p>
    <w:p w:rsidR="004F21D1" w:rsidRDefault="004F21D1" w:rsidP="004F21D1">
      <w:pPr>
        <w:pStyle w:val="17"/>
        <w:tabs>
          <w:tab w:val="left" w:pos="709"/>
        </w:tabs>
        <w:spacing w:after="0"/>
        <w:ind w:left="0"/>
        <w:contextualSpacing/>
        <w:jc w:val="both"/>
        <w:rPr>
          <w:rFonts w:ascii="Times New Roman" w:hAnsi="Times New Roman" w:cs="Times New Roman"/>
          <w:sz w:val="28"/>
          <w:szCs w:val="28"/>
        </w:rPr>
      </w:pPr>
    </w:p>
    <w:p w:rsidR="004F21D1" w:rsidRPr="00752CAE" w:rsidRDefault="004F21D1" w:rsidP="004F21D1">
      <w:pPr>
        <w:tabs>
          <w:tab w:val="left" w:pos="709"/>
        </w:tabs>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Рисунок. </w:t>
      </w:r>
      <w:r w:rsidRPr="00752CAE">
        <w:rPr>
          <w:rFonts w:ascii="Times New Roman" w:hAnsi="Times New Roman" w:cs="Times New Roman"/>
          <w:i/>
          <w:sz w:val="28"/>
          <w:szCs w:val="28"/>
        </w:rPr>
        <w:t>Положение поселения в системе Оренбургской области</w:t>
      </w:r>
    </w:p>
    <w:p w:rsidR="004F21D1" w:rsidRDefault="004F21D1" w:rsidP="00946377">
      <w:pPr>
        <w:pStyle w:val="17"/>
        <w:tabs>
          <w:tab w:val="left" w:pos="709"/>
        </w:tabs>
        <w:spacing w:after="0"/>
        <w:ind w:left="0"/>
        <w:jc w:val="both"/>
        <w:rPr>
          <w:rFonts w:ascii="Times New Roman" w:hAnsi="Times New Roman" w:cs="Times New Roman"/>
          <w:sz w:val="28"/>
          <w:szCs w:val="28"/>
        </w:rPr>
      </w:pPr>
    </w:p>
    <w:p w:rsidR="00FC0261" w:rsidRDefault="00FC0261" w:rsidP="00946377">
      <w:pPr>
        <w:pStyle w:val="17"/>
        <w:tabs>
          <w:tab w:val="left" w:pos="709"/>
        </w:tabs>
        <w:spacing w:after="0"/>
        <w:ind w:left="0"/>
        <w:jc w:val="both"/>
        <w:rPr>
          <w:rFonts w:ascii="Times New Roman" w:hAnsi="Times New Roman" w:cs="Times New Roman"/>
          <w:sz w:val="28"/>
          <w:szCs w:val="28"/>
        </w:rPr>
      </w:pPr>
    </w:p>
    <w:p w:rsidR="00674580" w:rsidRPr="005446CC" w:rsidRDefault="00E81537" w:rsidP="005446CC">
      <w:pPr>
        <w:pStyle w:val="17"/>
        <w:tabs>
          <w:tab w:val="left" w:pos="709"/>
        </w:tabs>
        <w:spacing w:after="0"/>
        <w:ind w:left="0"/>
        <w:jc w:val="both"/>
        <w:rPr>
          <w:rFonts w:ascii="Times New Roman" w:hAnsi="Times New Roman" w:cs="Times New Roman"/>
          <w:sz w:val="28"/>
          <w:szCs w:val="28"/>
        </w:rPr>
      </w:pPr>
      <w:r>
        <w:rPr>
          <w:rFonts w:ascii="Times New Roman" w:hAnsi="Times New Roman" w:cs="Times New Roman"/>
          <w:noProof/>
          <w:sz w:val="28"/>
          <w:szCs w:val="28"/>
        </w:rPr>
        <w:pict>
          <v:oval id="_x0000_s1072" style="position:absolute;left:0;text-align:left;margin-left:97.2pt;margin-top:112.8pt;width:7.45pt;height:7.9pt;z-index:251660288" fillcolor="#c0504d" strokecolor="#f2f2f2" strokeweight="3pt">
            <v:shadow on="t" type="perspective" color="#622423" opacity=".5" offset="1pt" offset2="-1pt"/>
          </v:oval>
        </w:pict>
      </w:r>
      <w:r w:rsidR="00FC0261" w:rsidRPr="00FC0261">
        <w:rPr>
          <w:rFonts w:ascii="Times New Roman" w:hAnsi="Times New Roman" w:cs="Times New Roman"/>
          <w:noProof/>
          <w:sz w:val="28"/>
          <w:szCs w:val="28"/>
        </w:rPr>
        <w:drawing>
          <wp:inline distT="0" distB="0" distL="0" distR="0">
            <wp:extent cx="5595620" cy="3439160"/>
            <wp:effectExtent l="19050" t="0" r="5080" b="0"/>
            <wp:docPr id="21" name="Рисунок 1" descr="m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ap-1"/>
                    <pic:cNvPicPr>
                      <a:picLocks noChangeAspect="1" noChangeArrowheads="1"/>
                    </pic:cNvPicPr>
                  </pic:nvPicPr>
                  <pic:blipFill>
                    <a:blip r:embed="rId8" cstate="print"/>
                    <a:srcRect/>
                    <a:stretch>
                      <a:fillRect/>
                    </a:stretch>
                  </pic:blipFill>
                  <pic:spPr bwMode="auto">
                    <a:xfrm>
                      <a:off x="0" y="0"/>
                      <a:ext cx="5595620" cy="3439160"/>
                    </a:xfrm>
                    <a:prstGeom prst="rect">
                      <a:avLst/>
                    </a:prstGeom>
                    <a:solidFill>
                      <a:schemeClr val="accent3">
                        <a:lumMod val="60000"/>
                        <a:lumOff val="40000"/>
                      </a:schemeClr>
                    </a:solidFill>
                    <a:ln w="9525">
                      <a:noFill/>
                      <a:miter lim="800000"/>
                      <a:headEnd/>
                      <a:tailEnd/>
                    </a:ln>
                  </pic:spPr>
                </pic:pic>
              </a:graphicData>
            </a:graphic>
          </wp:inline>
        </w:drawing>
      </w:r>
      <w:bookmarkStart w:id="6" w:name="_Toc327362421"/>
    </w:p>
    <w:p w:rsidR="00DC7F85" w:rsidRPr="008C5CD7" w:rsidRDefault="008C5CD7" w:rsidP="00313221">
      <w:pPr>
        <w:pStyle w:val="3"/>
        <w:tabs>
          <w:tab w:val="left" w:pos="709"/>
        </w:tabs>
      </w:pPr>
      <w:bookmarkStart w:id="7" w:name="_Toc336523580"/>
      <w:r>
        <w:lastRenderedPageBreak/>
        <w:t xml:space="preserve">         </w:t>
      </w:r>
      <w:r w:rsidR="00313221">
        <w:t xml:space="preserve">    </w:t>
      </w:r>
      <w:bookmarkStart w:id="8" w:name="_Toc359446794"/>
      <w:r w:rsidR="00897F57" w:rsidRPr="008C5CD7">
        <w:t>1.1</w:t>
      </w:r>
      <w:r w:rsidR="00653ECA" w:rsidRPr="008C5CD7">
        <w:t>.</w:t>
      </w:r>
      <w:r w:rsidR="00897F57" w:rsidRPr="008C5CD7">
        <w:t xml:space="preserve"> </w:t>
      </w:r>
      <w:r w:rsidR="00653ECA" w:rsidRPr="008C5CD7">
        <w:t xml:space="preserve"> </w:t>
      </w:r>
      <w:r w:rsidR="00311CBF" w:rsidRPr="008C5CD7">
        <w:t>Краткая историческая справка</w:t>
      </w:r>
      <w:bookmarkEnd w:id="6"/>
      <w:bookmarkEnd w:id="7"/>
      <w:bookmarkEnd w:id="8"/>
      <w:r w:rsidR="000C1D7F" w:rsidRPr="008C5CD7">
        <w:t xml:space="preserve"> </w:t>
      </w:r>
    </w:p>
    <w:p w:rsidR="001A4FFB" w:rsidRDefault="00653ECA" w:rsidP="00D921A1">
      <w:pPr>
        <w:pStyle w:val="ab"/>
        <w:shd w:val="clear" w:color="auto" w:fill="FFFFFF"/>
        <w:tabs>
          <w:tab w:val="left" w:pos="709"/>
        </w:tabs>
        <w:spacing w:after="187" w:line="276" w:lineRule="auto"/>
        <w:ind w:left="0"/>
        <w:contextualSpacing/>
        <w:rPr>
          <w:color w:val="000000"/>
        </w:rPr>
      </w:pPr>
      <w:r w:rsidRPr="00653ECA">
        <w:rPr>
          <w:color w:val="000000"/>
        </w:rPr>
        <w:t>Русские на землях настоящего Красногвардейского района начали за</w:t>
      </w:r>
      <w:r w:rsidR="00D921A1">
        <w:rPr>
          <w:color w:val="000000"/>
        </w:rPr>
        <w:t>селяться с 1840 г</w:t>
      </w:r>
      <w:r w:rsidR="00544EDF">
        <w:rPr>
          <w:color w:val="000000"/>
        </w:rPr>
        <w:t>. Б</w:t>
      </w:r>
      <w:r w:rsidRPr="00653ECA">
        <w:rPr>
          <w:color w:val="000000"/>
        </w:rPr>
        <w:t>ольшинство из них жили на хуторах, которые затем слились, образовав села: Кинзелька, Петропавловка, Вознесенка, Грачевка - (Михайлово-Архангельское), Я</w:t>
      </w:r>
      <w:r w:rsidR="00D921A1">
        <w:rPr>
          <w:color w:val="000000"/>
        </w:rPr>
        <w:t>шкино - (Гаврило-Архангельское) и другие.</w:t>
      </w:r>
      <w:r w:rsidRPr="00653ECA">
        <w:rPr>
          <w:color w:val="000000"/>
        </w:rPr>
        <w:t xml:space="preserve"> </w:t>
      </w:r>
    </w:p>
    <w:p w:rsidR="001A4FFB" w:rsidRDefault="00653ECA" w:rsidP="00D921A1">
      <w:pPr>
        <w:pStyle w:val="ab"/>
        <w:shd w:val="clear" w:color="auto" w:fill="FFFFFF"/>
        <w:tabs>
          <w:tab w:val="left" w:pos="709"/>
        </w:tabs>
        <w:spacing w:after="187" w:line="276" w:lineRule="auto"/>
        <w:ind w:left="0"/>
        <w:contextualSpacing/>
      </w:pPr>
      <w:r w:rsidRPr="00F643DC">
        <w:rPr>
          <w:b/>
          <w:color w:val="000000"/>
        </w:rPr>
        <w:t>Село Вознесенка</w:t>
      </w:r>
      <w:r w:rsidRPr="00653ECA">
        <w:rPr>
          <w:color w:val="000000"/>
        </w:rPr>
        <w:t xml:space="preserve"> Бузулукско</w:t>
      </w:r>
      <w:r w:rsidR="000654F1">
        <w:rPr>
          <w:color w:val="000000"/>
        </w:rPr>
        <w:t>го уезда основано в 1862-1870 годы</w:t>
      </w:r>
      <w:r w:rsidRPr="00653ECA">
        <w:rPr>
          <w:color w:val="000000"/>
        </w:rPr>
        <w:t xml:space="preserve"> выходцами из Тамбовской, Курской, Орловской, Симбирской, Московской, Пензенской и других губерний. Большая часть </w:t>
      </w:r>
      <w:r w:rsidR="00544EDF">
        <w:rPr>
          <w:color w:val="000000"/>
        </w:rPr>
        <w:t xml:space="preserve">населения была </w:t>
      </w:r>
      <w:r w:rsidRPr="00653ECA">
        <w:rPr>
          <w:color w:val="000000"/>
        </w:rPr>
        <w:t>истинно православны</w:t>
      </w:r>
      <w:r w:rsidR="00EE5D14">
        <w:rPr>
          <w:color w:val="000000"/>
        </w:rPr>
        <w:t>е христиане</w:t>
      </w:r>
      <w:r w:rsidRPr="00653ECA">
        <w:rPr>
          <w:color w:val="000000"/>
        </w:rPr>
        <w:t xml:space="preserve">. </w:t>
      </w:r>
      <w:r w:rsidR="00EE5D14">
        <w:rPr>
          <w:color w:val="000000"/>
        </w:rPr>
        <w:t>Село состояло</w:t>
      </w:r>
      <w:r w:rsidRPr="00653ECA">
        <w:rPr>
          <w:color w:val="000000"/>
        </w:rPr>
        <w:t xml:space="preserve"> из 42 дворов, насчитывало 320 человек, 168 человек женског</w:t>
      </w:r>
      <w:r w:rsidR="00082EA4">
        <w:rPr>
          <w:color w:val="000000"/>
        </w:rPr>
        <w:t>о пола и 152 человека мужского.</w:t>
      </w:r>
      <w:r w:rsidRPr="00653ECA">
        <w:rPr>
          <w:color w:val="000000"/>
        </w:rPr>
        <w:t xml:space="preserve"> Крестьяне занимались хлебопашеством и скотоводством. При трёхпольном севообороте засевались: рожь, пшеница</w:t>
      </w:r>
      <w:r w:rsidR="00F31B5F">
        <w:rPr>
          <w:color w:val="000000"/>
        </w:rPr>
        <w:t>, овёс, ячмень, просо. В 1863 году на территории села была</w:t>
      </w:r>
      <w:r w:rsidRPr="00653ECA">
        <w:rPr>
          <w:color w:val="000000"/>
        </w:rPr>
        <w:t xml:space="preserve"> построена Спасо-Вознесенская церковь. Немцы – меннониты стали переселяться в Оренбургскую губернию в конце XIX века. В 1890 году меннонитские общины Гальбштадт и Гнаденфельд Бердянского уезда Таврической губернии купили в Бузулукском уезде у купца Плешанова И.М. и Красикова Ф.Ф. 20388 десятин земли по 34 рубля за десятину с расчетом до 1933 года. Эта земля была расположена из расчета от 40 до </w:t>
      </w:r>
      <w:r w:rsidR="00C6079C">
        <w:rPr>
          <w:color w:val="000000"/>
        </w:rPr>
        <w:t>80 десятин на каждое хозяйство (</w:t>
      </w:r>
      <w:r w:rsidRPr="00653ECA">
        <w:rPr>
          <w:color w:val="000000"/>
        </w:rPr>
        <w:t xml:space="preserve">в зависимости от покупательской способности поселенцев), в Юрман-Табынской, Кузьминской волостях, с. Вознесенка. Школа в селе Вознесенка была построена в 1902 году, тогда она была церковно-приходской. Детей обучал дьякон. А первой учительницей в этой школе была Мускатова М.Н. </w:t>
      </w:r>
      <w:r w:rsidRPr="00653ECA">
        <w:t xml:space="preserve">    </w:t>
      </w:r>
    </w:p>
    <w:p w:rsidR="00A13524" w:rsidRDefault="001A4FFB" w:rsidP="00EE5D14">
      <w:pPr>
        <w:pStyle w:val="ab"/>
        <w:shd w:val="clear" w:color="auto" w:fill="FFFFFF"/>
        <w:tabs>
          <w:tab w:val="left" w:pos="709"/>
        </w:tabs>
        <w:spacing w:after="187" w:line="276" w:lineRule="auto"/>
        <w:ind w:left="0"/>
        <w:contextualSpacing/>
      </w:pPr>
      <w:r w:rsidRPr="00F643DC">
        <w:rPr>
          <w:b/>
        </w:rPr>
        <w:t>Село Кинзелька</w:t>
      </w:r>
      <w:r>
        <w:t xml:space="preserve"> – выселок </w:t>
      </w:r>
      <w:r w:rsidRPr="00CC4459">
        <w:rPr>
          <w:b/>
        </w:rPr>
        <w:t>Петропавловки</w:t>
      </w:r>
      <w:r>
        <w:t>. Выселение</w:t>
      </w:r>
      <w:r w:rsidR="00D921A1">
        <w:t xml:space="preserve"> это произошло в 1843-1848 г</w:t>
      </w:r>
      <w:r>
        <w:t xml:space="preserve">. В 1851 году в Петропавловке проживало 546 человек, </w:t>
      </w:r>
      <w:r w:rsidR="00D17620">
        <w:t>а в Кинзельки – 581 человек.</w:t>
      </w:r>
      <w:r w:rsidR="00A129E4">
        <w:t xml:space="preserve"> Местоположение с. Кинзелька более благоприятное, чем Петропавловки. Кинзелька строилась на ровном просторе, вдоль реки с обилием прекрасных родников. А вокруг простирались ровные плодородные земли, обильные луга в поймах Урана, Кинзели, Ольховки.</w:t>
      </w:r>
    </w:p>
    <w:p w:rsidR="006F1CDC" w:rsidRDefault="00A13524" w:rsidP="00D921A1">
      <w:pPr>
        <w:pStyle w:val="ab"/>
        <w:shd w:val="clear" w:color="auto" w:fill="FFFFFF"/>
        <w:tabs>
          <w:tab w:val="left" w:pos="709"/>
        </w:tabs>
        <w:spacing w:after="187" w:line="276" w:lineRule="auto"/>
        <w:ind w:left="0"/>
        <w:contextualSpacing/>
      </w:pPr>
      <w:r w:rsidRPr="00F643DC">
        <w:rPr>
          <w:b/>
        </w:rPr>
        <w:t>Поселок Ново-Ташкент</w:t>
      </w:r>
      <w:r>
        <w:t xml:space="preserve"> образовался в 1927 году. Из жителей села Кинзелька выбрали зажиточные семьи и переселяли на новое место, между двух гор – Маркедоновкой и Медведкой. Горы защищали местность от холодных ветров, что обеспечивало более теплый климат, чем в других поселках Кинзельского сельсовета.</w:t>
      </w:r>
      <w:r w:rsidR="008B7636">
        <w:t xml:space="preserve"> Люди строили дома, сажали сады, пахали почву. С 1927 по 1930 годы жили частными хозяйствами, затем началась коллективизация. Сначала был колхоз «Искра», председатель – Трушенков. Затем колхоз укрупнили и назвали </w:t>
      </w:r>
      <w:r w:rsidR="00A53D85">
        <w:t xml:space="preserve">именем </w:t>
      </w:r>
      <w:r w:rsidR="008B7636">
        <w:t>Ворошилова. Правительство издало указ об укрупнении сел. Люди потянулись в Кинзельку, в Сорочинск, в Вознесенку.</w:t>
      </w:r>
      <w:r w:rsidR="00807CB2">
        <w:t xml:space="preserve"> В 1978 году Ново-Ташкента не стало.</w:t>
      </w:r>
    </w:p>
    <w:p w:rsidR="00F643DC" w:rsidRDefault="006F1CDC" w:rsidP="00D921A1">
      <w:pPr>
        <w:pStyle w:val="ab"/>
        <w:shd w:val="clear" w:color="auto" w:fill="FFFFFF"/>
        <w:tabs>
          <w:tab w:val="left" w:pos="709"/>
        </w:tabs>
        <w:spacing w:after="187" w:line="276" w:lineRule="auto"/>
        <w:ind w:left="0"/>
        <w:contextualSpacing/>
      </w:pPr>
      <w:r w:rsidRPr="00F643DC">
        <w:rPr>
          <w:b/>
        </w:rPr>
        <w:lastRenderedPageBreak/>
        <w:t xml:space="preserve">Поселок Центральный </w:t>
      </w:r>
      <w:r>
        <w:t>– центральная усадьба совхоза «Гигант-49», позже преобразованного в мясмолсовхоз им. Ленина. Частных домов было мало, в них жили начальники и их семьи.</w:t>
      </w:r>
      <w:r w:rsidR="008007B6">
        <w:t xml:space="preserve"> С 1929 по 1932 годы директором совхоза был Лаврентьев.</w:t>
      </w:r>
      <w:r w:rsidR="004A5354">
        <w:t xml:space="preserve"> В Центральный входили – совхоз второй Пятилетки, совхоз «Родина», отделение на станции Сырт и совхоз им. Ленина.</w:t>
      </w:r>
      <w:r w:rsidR="00FA28E8">
        <w:t xml:space="preserve"> В 1932 году совхоз </w:t>
      </w:r>
      <w:r w:rsidR="00D921A1">
        <w:t>разукрупнили</w:t>
      </w:r>
      <w:r w:rsidR="00FA28E8">
        <w:t>, границы прошли по поселкам Чапаевка, Подгорный, Люблинка, Цетральный, Кинзелька.</w:t>
      </w:r>
      <w:r w:rsidR="00440404">
        <w:t xml:space="preserve"> Директором был назначен Соколов. Совхоз был передовым скотоводческим хозяйством.</w:t>
      </w:r>
    </w:p>
    <w:p w:rsidR="00CC4459" w:rsidRDefault="00F643DC" w:rsidP="00D921A1">
      <w:pPr>
        <w:pStyle w:val="ab"/>
        <w:shd w:val="clear" w:color="auto" w:fill="FFFFFF"/>
        <w:tabs>
          <w:tab w:val="left" w:pos="709"/>
        </w:tabs>
        <w:spacing w:after="187" w:line="276" w:lineRule="auto"/>
        <w:ind w:left="0"/>
        <w:contextualSpacing/>
      </w:pPr>
      <w:r>
        <w:rPr>
          <w:b/>
        </w:rPr>
        <w:t>В п</w:t>
      </w:r>
      <w:r w:rsidRPr="00F643DC">
        <w:rPr>
          <w:b/>
        </w:rPr>
        <w:t>оселок Калиновка</w:t>
      </w:r>
      <w:r>
        <w:rPr>
          <w:b/>
        </w:rPr>
        <w:t xml:space="preserve"> </w:t>
      </w:r>
      <w:r w:rsidRPr="00F643DC">
        <w:t>входили три поселка: Чилижный – в окрестности много чилиги,</w:t>
      </w:r>
      <w:r>
        <w:t xml:space="preserve"> Ляпорово – поместье Ляпорова, Горбатовка.</w:t>
      </w:r>
      <w:r w:rsidR="001765B6">
        <w:t xml:space="preserve"> К</w:t>
      </w:r>
      <w:r w:rsidR="001765B6">
        <w:tab/>
        <w:t>алиновка – выселка из Кинзельки. С 1917 года все поселки и хутора объединил сельсовет имени Калинина. Распад поселка пришел на 1980 год.</w:t>
      </w:r>
    </w:p>
    <w:p w:rsidR="00310246" w:rsidRDefault="00CC4459" w:rsidP="006F1CDC">
      <w:pPr>
        <w:pStyle w:val="ab"/>
        <w:shd w:val="clear" w:color="auto" w:fill="FFFFFF"/>
        <w:tabs>
          <w:tab w:val="left" w:pos="709"/>
        </w:tabs>
        <w:spacing w:after="187" w:line="276" w:lineRule="auto"/>
        <w:ind w:left="0"/>
        <w:contextualSpacing/>
      </w:pPr>
      <w:r w:rsidRPr="00CC4459">
        <w:rPr>
          <w:b/>
        </w:rPr>
        <w:t>Поселок Родина</w:t>
      </w:r>
      <w:r w:rsidR="00F36F4B">
        <w:rPr>
          <w:b/>
        </w:rPr>
        <w:t xml:space="preserve"> </w:t>
      </w:r>
      <w:r w:rsidR="00F36F4B">
        <w:t>образовался в 1921 году. Колхоз назывался «Роза Люксембург». В него входило три поселка. В одном было 15 дворов, его называли Горный, другой – Центральный, в нем 40 дворов, третий имел 17 дворов, но его название не сохранилось.</w:t>
      </w:r>
      <w:r w:rsidR="00310246">
        <w:t xml:space="preserve"> В 1933 году поселок перестал существовать.</w:t>
      </w:r>
    </w:p>
    <w:p w:rsidR="002F7A8B" w:rsidRDefault="00310246" w:rsidP="00D921A1">
      <w:pPr>
        <w:pStyle w:val="ab"/>
        <w:shd w:val="clear" w:color="auto" w:fill="FFFFFF"/>
        <w:tabs>
          <w:tab w:val="left" w:pos="709"/>
        </w:tabs>
        <w:spacing w:after="187" w:line="276" w:lineRule="auto"/>
        <w:ind w:left="0"/>
        <w:contextualSpacing/>
      </w:pPr>
      <w:r w:rsidRPr="00310246">
        <w:rPr>
          <w:b/>
        </w:rPr>
        <w:t>Поселок Чапаевка</w:t>
      </w:r>
      <w:r>
        <w:rPr>
          <w:b/>
        </w:rPr>
        <w:t xml:space="preserve"> </w:t>
      </w:r>
      <w:r>
        <w:t>образовался в 1931 году. Это было отделение совхоза им. Ленина. Затем по решению руководства совхоза им. Ленина отделения в поселке Чапаевка и в поселке Степной объединили в одно. Работы не стало, жители перебирались в пос. Степной (Люблинка).</w:t>
      </w:r>
      <w:r w:rsidR="004F2517">
        <w:t xml:space="preserve"> В 1974 году поселок перестал существовать.</w:t>
      </w:r>
    </w:p>
    <w:p w:rsidR="00BC2897" w:rsidRDefault="002F7A8B" w:rsidP="006F1CDC">
      <w:pPr>
        <w:pStyle w:val="ab"/>
        <w:shd w:val="clear" w:color="auto" w:fill="FFFFFF"/>
        <w:tabs>
          <w:tab w:val="left" w:pos="709"/>
        </w:tabs>
        <w:spacing w:after="187" w:line="276" w:lineRule="auto"/>
        <w:ind w:left="0"/>
        <w:contextualSpacing/>
      </w:pPr>
      <w:r>
        <w:rPr>
          <w:b/>
        </w:rPr>
        <w:t>Петропавловские отруба</w:t>
      </w:r>
      <w:r w:rsidR="00796B00">
        <w:t xml:space="preserve"> – поселок был образован на Черепановых горах. Поселок возник примерно в 1911-1913 годы.</w:t>
      </w:r>
    </w:p>
    <w:p w:rsidR="00653ECA" w:rsidRDefault="00BC2897" w:rsidP="006F1CDC">
      <w:pPr>
        <w:pStyle w:val="ab"/>
        <w:shd w:val="clear" w:color="auto" w:fill="FFFFFF"/>
        <w:tabs>
          <w:tab w:val="left" w:pos="709"/>
        </w:tabs>
        <w:spacing w:after="187" w:line="276" w:lineRule="auto"/>
        <w:ind w:left="0"/>
        <w:contextualSpacing/>
      </w:pPr>
      <w:r w:rsidRPr="00BC2897">
        <w:rPr>
          <w:b/>
        </w:rPr>
        <w:t>Ново-Уранская МТС</w:t>
      </w:r>
      <w:r>
        <w:rPr>
          <w:b/>
        </w:rPr>
        <w:t xml:space="preserve">, </w:t>
      </w:r>
      <w:r w:rsidRPr="00BC2897">
        <w:t>поселок появился в 1931 году. В этом же году 1 декабря вступил в должность директор поселка – Иванов.</w:t>
      </w:r>
      <w:r w:rsidR="00653ECA" w:rsidRPr="00BC2897">
        <w:rPr>
          <w:b/>
        </w:rPr>
        <w:t xml:space="preserve"> </w:t>
      </w:r>
      <w:r w:rsidRPr="00BC2897">
        <w:t>МТС располагалась на берегу реки Уран.</w:t>
      </w:r>
      <w:r>
        <w:t xml:space="preserve"> Поселок исчез в результате очередной реорганизации.</w:t>
      </w:r>
      <w:r w:rsidR="00653ECA" w:rsidRPr="00BC2897">
        <w:t xml:space="preserve">      </w:t>
      </w:r>
    </w:p>
    <w:p w:rsidR="00882AAA" w:rsidRDefault="00882AAA" w:rsidP="006F1CDC">
      <w:pPr>
        <w:pStyle w:val="ab"/>
        <w:shd w:val="clear" w:color="auto" w:fill="FFFFFF"/>
        <w:tabs>
          <w:tab w:val="left" w:pos="709"/>
        </w:tabs>
        <w:spacing w:after="187" w:line="276" w:lineRule="auto"/>
        <w:ind w:left="0"/>
        <w:contextualSpacing/>
      </w:pPr>
      <w:r>
        <w:t>Годы образования населенных пунктов МО Кинзельский сельсовет:</w:t>
      </w:r>
    </w:p>
    <w:p w:rsidR="00882AAA" w:rsidRDefault="00882AAA" w:rsidP="00304B86">
      <w:pPr>
        <w:pStyle w:val="ab"/>
        <w:numPr>
          <w:ilvl w:val="0"/>
          <w:numId w:val="38"/>
        </w:numPr>
        <w:shd w:val="clear" w:color="auto" w:fill="FFFFFF"/>
        <w:tabs>
          <w:tab w:val="left" w:pos="709"/>
        </w:tabs>
        <w:spacing w:after="187" w:line="276" w:lineRule="auto"/>
        <w:contextualSpacing/>
      </w:pPr>
      <w:r>
        <w:t>село Кинзелька – 1843 г.;</w:t>
      </w:r>
    </w:p>
    <w:p w:rsidR="00882AAA" w:rsidRDefault="00882AAA" w:rsidP="00304B86">
      <w:pPr>
        <w:pStyle w:val="ab"/>
        <w:numPr>
          <w:ilvl w:val="0"/>
          <w:numId w:val="38"/>
        </w:numPr>
        <w:shd w:val="clear" w:color="auto" w:fill="FFFFFF"/>
        <w:tabs>
          <w:tab w:val="left" w:pos="709"/>
        </w:tabs>
        <w:spacing w:after="187" w:line="276" w:lineRule="auto"/>
        <w:contextualSpacing/>
      </w:pPr>
      <w:r>
        <w:t>село Вознесенка – 1862 г.;</w:t>
      </w:r>
    </w:p>
    <w:p w:rsidR="00882AAA" w:rsidRDefault="00882AAA" w:rsidP="00304B86">
      <w:pPr>
        <w:pStyle w:val="ab"/>
        <w:numPr>
          <w:ilvl w:val="0"/>
          <w:numId w:val="38"/>
        </w:numPr>
        <w:shd w:val="clear" w:color="auto" w:fill="FFFFFF"/>
        <w:tabs>
          <w:tab w:val="left" w:pos="709"/>
        </w:tabs>
        <w:spacing w:after="187" w:line="276" w:lineRule="auto"/>
        <w:contextualSpacing/>
      </w:pPr>
      <w:r>
        <w:t>поселок Степной – 1911 г.;</w:t>
      </w:r>
    </w:p>
    <w:p w:rsidR="00882AAA" w:rsidRDefault="00882AAA" w:rsidP="00304B86">
      <w:pPr>
        <w:pStyle w:val="ab"/>
        <w:numPr>
          <w:ilvl w:val="0"/>
          <w:numId w:val="38"/>
        </w:numPr>
        <w:shd w:val="clear" w:color="auto" w:fill="FFFFFF"/>
        <w:tabs>
          <w:tab w:val="left" w:pos="709"/>
        </w:tabs>
        <w:spacing w:after="187" w:line="276" w:lineRule="auto"/>
        <w:contextualSpacing/>
      </w:pPr>
      <w:r>
        <w:t>поселок Александровка – 1927 г.;</w:t>
      </w:r>
    </w:p>
    <w:p w:rsidR="00882AAA" w:rsidRPr="00BC2897" w:rsidRDefault="00882AAA" w:rsidP="00304B86">
      <w:pPr>
        <w:pStyle w:val="ab"/>
        <w:numPr>
          <w:ilvl w:val="0"/>
          <w:numId w:val="38"/>
        </w:numPr>
        <w:shd w:val="clear" w:color="auto" w:fill="FFFFFF"/>
        <w:tabs>
          <w:tab w:val="left" w:pos="709"/>
        </w:tabs>
        <w:spacing w:after="187" w:line="276" w:lineRule="auto"/>
        <w:contextualSpacing/>
      </w:pPr>
      <w:r>
        <w:t>деревня Петропавловка – 1843 г.</w:t>
      </w:r>
    </w:p>
    <w:p w:rsidR="000D1C65" w:rsidRPr="00E7141F" w:rsidRDefault="000D1C65" w:rsidP="000D1C65">
      <w:pPr>
        <w:pStyle w:val="ab"/>
        <w:tabs>
          <w:tab w:val="left" w:pos="709"/>
        </w:tabs>
        <w:spacing w:line="240" w:lineRule="auto"/>
        <w:ind w:left="0" w:right="-1" w:firstLine="0"/>
      </w:pPr>
      <w:r w:rsidRPr="000D1C65">
        <w:t xml:space="preserve">           </w:t>
      </w:r>
      <w:r>
        <w:t>Национальный состав поселения: русские – 88 %, казахи – 9 %, башкиры – 3 %.</w:t>
      </w:r>
    </w:p>
    <w:p w:rsidR="0061298D" w:rsidRDefault="0061298D" w:rsidP="008C5CD7">
      <w:pPr>
        <w:pStyle w:val="ab"/>
        <w:spacing w:line="276" w:lineRule="auto"/>
        <w:ind w:left="0" w:firstLine="0"/>
        <w:contextualSpacing/>
      </w:pPr>
    </w:p>
    <w:p w:rsidR="005A3CC6" w:rsidRPr="008C5CD7" w:rsidRDefault="008C5CD7" w:rsidP="00313221">
      <w:pPr>
        <w:pStyle w:val="3"/>
        <w:tabs>
          <w:tab w:val="left" w:pos="709"/>
        </w:tabs>
      </w:pPr>
      <w:r>
        <w:lastRenderedPageBreak/>
        <w:t xml:space="preserve">        </w:t>
      </w:r>
      <w:r w:rsidR="00313221">
        <w:t xml:space="preserve">   </w:t>
      </w:r>
      <w:r>
        <w:t xml:space="preserve"> </w:t>
      </w:r>
      <w:bookmarkStart w:id="9" w:name="_Toc359446795"/>
      <w:r w:rsidR="005A3CC6" w:rsidRPr="008C5CD7">
        <w:t>1.2. Особенности экономико-географического положения</w:t>
      </w:r>
      <w:bookmarkEnd w:id="9"/>
    </w:p>
    <w:p w:rsidR="005A3CC6" w:rsidRDefault="005A3CC6" w:rsidP="001D2F2A">
      <w:pPr>
        <w:pStyle w:val="aff2"/>
        <w:tabs>
          <w:tab w:val="left" w:pos="709"/>
          <w:tab w:val="left" w:pos="851"/>
        </w:tabs>
        <w:spacing w:line="276" w:lineRule="auto"/>
        <w:rPr>
          <w:rFonts w:ascii="Times New Roman" w:hAnsi="Times New Roman"/>
          <w:sz w:val="28"/>
          <w:szCs w:val="28"/>
        </w:rPr>
      </w:pPr>
      <w:r>
        <w:rPr>
          <w:rFonts w:ascii="Times New Roman" w:hAnsi="Times New Roman"/>
          <w:sz w:val="28"/>
          <w:szCs w:val="28"/>
        </w:rPr>
        <w:t xml:space="preserve">         Красногвардейский район расположен в северо-западной</w:t>
      </w:r>
      <w:r w:rsidRPr="0022036C">
        <w:rPr>
          <w:rFonts w:ascii="Times New Roman" w:hAnsi="Times New Roman"/>
          <w:sz w:val="28"/>
          <w:szCs w:val="28"/>
        </w:rPr>
        <w:t xml:space="preserve"> части Оренбургск</w:t>
      </w:r>
      <w:r>
        <w:rPr>
          <w:rFonts w:ascii="Times New Roman" w:hAnsi="Times New Roman"/>
          <w:sz w:val="28"/>
          <w:szCs w:val="28"/>
        </w:rPr>
        <w:t>ой области, на общем сырте</w:t>
      </w:r>
      <w:r w:rsidRPr="009F3848">
        <w:rPr>
          <w:rFonts w:ascii="Times New Roman" w:hAnsi="Times New Roman"/>
          <w:sz w:val="28"/>
          <w:szCs w:val="28"/>
        </w:rPr>
        <w:t xml:space="preserve">. Район граничит: на севере с Матвеевским районом; на северо-востоке с Пономаревским районом; на востоке с Александровским районом; на юго-востоке с Новосергеевским районом;  на западе с Грачевским районом, на юге  с </w:t>
      </w:r>
      <w:r>
        <w:rPr>
          <w:rFonts w:ascii="Times New Roman" w:hAnsi="Times New Roman"/>
          <w:sz w:val="28"/>
          <w:szCs w:val="28"/>
        </w:rPr>
        <w:t xml:space="preserve"> </w:t>
      </w:r>
      <w:r w:rsidRPr="009F3848">
        <w:rPr>
          <w:rFonts w:ascii="Times New Roman" w:hAnsi="Times New Roman"/>
          <w:sz w:val="28"/>
          <w:szCs w:val="28"/>
        </w:rPr>
        <w:t>Сорочинским  районом.</w:t>
      </w:r>
      <w:r>
        <w:rPr>
          <w:rFonts w:ascii="Times New Roman" w:hAnsi="Times New Roman"/>
          <w:sz w:val="28"/>
          <w:szCs w:val="28"/>
        </w:rPr>
        <w:t xml:space="preserve"> </w:t>
      </w:r>
      <w:r w:rsidRPr="009F3848">
        <w:rPr>
          <w:rFonts w:ascii="Times New Roman" w:hAnsi="Times New Roman"/>
          <w:sz w:val="28"/>
          <w:szCs w:val="28"/>
        </w:rPr>
        <w:t xml:space="preserve"> </w:t>
      </w:r>
      <w:r w:rsidRPr="00E6393C">
        <w:rPr>
          <w:rFonts w:ascii="Times New Roman" w:hAnsi="Times New Roman"/>
          <w:iCs/>
          <w:sz w:val="28"/>
          <w:szCs w:val="28"/>
        </w:rPr>
        <w:t>Протяженность границ района 397 км</w:t>
      </w:r>
      <w:r>
        <w:rPr>
          <w:rFonts w:ascii="Times New Roman" w:hAnsi="Times New Roman"/>
          <w:iCs/>
          <w:sz w:val="28"/>
          <w:szCs w:val="28"/>
        </w:rPr>
        <w:t>.</w:t>
      </w:r>
      <w:r w:rsidRPr="00E6393C">
        <w:rPr>
          <w:rFonts w:ascii="Times New Roman" w:hAnsi="Times New Roman"/>
          <w:iCs/>
          <w:sz w:val="28"/>
          <w:szCs w:val="28"/>
        </w:rPr>
        <w:t>, это с севера на юг составляет 67</w:t>
      </w:r>
      <w:r>
        <w:rPr>
          <w:rFonts w:ascii="Times New Roman" w:hAnsi="Times New Roman"/>
          <w:iCs/>
          <w:sz w:val="28"/>
          <w:szCs w:val="28"/>
        </w:rPr>
        <w:t xml:space="preserve"> км.</w:t>
      </w:r>
      <w:r w:rsidRPr="00E6393C">
        <w:rPr>
          <w:rFonts w:ascii="Times New Roman" w:hAnsi="Times New Roman"/>
          <w:iCs/>
          <w:sz w:val="28"/>
          <w:szCs w:val="28"/>
        </w:rPr>
        <w:t xml:space="preserve"> и с востока на запад 65 километров.</w:t>
      </w:r>
      <w:r w:rsidRPr="00FD2906">
        <w:rPr>
          <w:rFonts w:ascii="Times New Roman" w:hAnsi="Times New Roman"/>
          <w:sz w:val="24"/>
          <w:szCs w:val="24"/>
        </w:rPr>
        <w:t xml:space="preserve"> </w:t>
      </w:r>
      <w:r w:rsidRPr="00FD2906">
        <w:rPr>
          <w:rFonts w:ascii="Times New Roman" w:hAnsi="Times New Roman"/>
          <w:iCs/>
          <w:sz w:val="24"/>
          <w:szCs w:val="24"/>
        </w:rPr>
        <w:t xml:space="preserve"> </w:t>
      </w:r>
      <w:r w:rsidRPr="009F3848">
        <w:rPr>
          <w:rFonts w:ascii="Times New Roman" w:hAnsi="Times New Roman"/>
          <w:sz w:val="28"/>
          <w:szCs w:val="28"/>
        </w:rPr>
        <w:t xml:space="preserve"> </w:t>
      </w:r>
    </w:p>
    <w:p w:rsidR="005A3CC6" w:rsidRDefault="005A3CC6" w:rsidP="005A3CC6">
      <w:pPr>
        <w:pStyle w:val="aff2"/>
        <w:tabs>
          <w:tab w:val="left" w:pos="709"/>
        </w:tabs>
        <w:spacing w:line="276" w:lineRule="auto"/>
        <w:rPr>
          <w:rFonts w:ascii="Times New Roman" w:hAnsi="Times New Roman"/>
          <w:sz w:val="28"/>
          <w:szCs w:val="28"/>
        </w:rPr>
      </w:pPr>
      <w:r>
        <w:rPr>
          <w:rFonts w:ascii="Times New Roman" w:hAnsi="Times New Roman"/>
          <w:sz w:val="28"/>
          <w:szCs w:val="28"/>
        </w:rPr>
        <w:t xml:space="preserve">         Административный центр района – с. Плешаново.</w:t>
      </w:r>
    </w:p>
    <w:p w:rsidR="005A3CC6" w:rsidRDefault="003D6A32" w:rsidP="007F0BFC">
      <w:pPr>
        <w:shd w:val="clear" w:color="auto" w:fill="FFFFFF" w:themeFill="background1"/>
        <w:tabs>
          <w:tab w:val="left" w:pos="709"/>
          <w:tab w:val="left" w:pos="851"/>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D2F2A">
        <w:rPr>
          <w:rFonts w:ascii="Times New Roman" w:hAnsi="Times New Roman" w:cs="Times New Roman"/>
          <w:sz w:val="28"/>
          <w:szCs w:val="28"/>
        </w:rPr>
        <w:t xml:space="preserve">  </w:t>
      </w:r>
      <w:r>
        <w:rPr>
          <w:rFonts w:ascii="Times New Roman" w:hAnsi="Times New Roman" w:cs="Times New Roman"/>
          <w:sz w:val="28"/>
          <w:szCs w:val="28"/>
        </w:rPr>
        <w:t xml:space="preserve"> Кинзельский</w:t>
      </w:r>
      <w:r w:rsidR="005A3CC6">
        <w:rPr>
          <w:rFonts w:ascii="Times New Roman" w:hAnsi="Times New Roman" w:cs="Times New Roman"/>
          <w:sz w:val="28"/>
          <w:szCs w:val="28"/>
        </w:rPr>
        <w:t xml:space="preserve"> сельсовет расположен</w:t>
      </w:r>
      <w:r>
        <w:rPr>
          <w:rFonts w:ascii="Times New Roman" w:hAnsi="Times New Roman" w:cs="Times New Roman"/>
          <w:sz w:val="28"/>
          <w:szCs w:val="28"/>
        </w:rPr>
        <w:t xml:space="preserve"> в южной</w:t>
      </w:r>
      <w:r w:rsidR="005A3CC6">
        <w:rPr>
          <w:rFonts w:ascii="Times New Roman" w:hAnsi="Times New Roman" w:cs="Times New Roman"/>
          <w:sz w:val="28"/>
          <w:szCs w:val="28"/>
        </w:rPr>
        <w:t xml:space="preserve"> части Красногвардейского района</w:t>
      </w:r>
      <w:r w:rsidR="005A3CC6" w:rsidRPr="0022036C">
        <w:rPr>
          <w:rFonts w:ascii="Times New Roman" w:hAnsi="Times New Roman" w:cs="Times New Roman"/>
          <w:sz w:val="28"/>
          <w:szCs w:val="28"/>
        </w:rPr>
        <w:t xml:space="preserve"> Орен</w:t>
      </w:r>
      <w:r w:rsidR="001A4E17">
        <w:rPr>
          <w:rFonts w:ascii="Times New Roman" w:hAnsi="Times New Roman" w:cs="Times New Roman"/>
          <w:sz w:val="28"/>
          <w:szCs w:val="28"/>
        </w:rPr>
        <w:t>бургской области, Приволжского Ф</w:t>
      </w:r>
      <w:r w:rsidR="005A3CC6" w:rsidRPr="0022036C">
        <w:rPr>
          <w:rFonts w:ascii="Times New Roman" w:hAnsi="Times New Roman" w:cs="Times New Roman"/>
          <w:sz w:val="28"/>
          <w:szCs w:val="28"/>
        </w:rPr>
        <w:t>едерального округа Российской Федерации</w:t>
      </w:r>
      <w:r w:rsidR="005A3CC6">
        <w:rPr>
          <w:rFonts w:ascii="Times New Roman" w:hAnsi="Times New Roman" w:cs="Times New Roman"/>
          <w:sz w:val="28"/>
          <w:szCs w:val="28"/>
        </w:rPr>
        <w:t xml:space="preserve"> и </w:t>
      </w:r>
      <w:r w:rsidR="005A3CC6" w:rsidRPr="00586C94">
        <w:rPr>
          <w:rFonts w:ascii="Times New Roman" w:hAnsi="Times New Roman" w:cs="Times New Roman"/>
          <w:sz w:val="28"/>
          <w:szCs w:val="28"/>
          <w:shd w:val="clear" w:color="auto" w:fill="FFFFFF" w:themeFill="background1"/>
        </w:rPr>
        <w:t xml:space="preserve">граничит </w:t>
      </w:r>
      <w:r>
        <w:rPr>
          <w:rFonts w:ascii="Times New Roman" w:hAnsi="Times New Roman" w:cs="Times New Roman"/>
          <w:sz w:val="28"/>
          <w:szCs w:val="28"/>
          <w:shd w:val="clear" w:color="auto" w:fill="FFFFFF" w:themeFill="background1"/>
        </w:rPr>
        <w:t xml:space="preserve"> на севере с Токским, Плешановским, Пролетарским</w:t>
      </w:r>
      <w:r w:rsidR="005A3CC6" w:rsidRPr="00586C94">
        <w:rPr>
          <w:rFonts w:ascii="Times New Roman" w:hAnsi="Times New Roman" w:cs="Times New Roman"/>
          <w:sz w:val="28"/>
          <w:szCs w:val="28"/>
          <w:shd w:val="clear" w:color="auto" w:fill="FFFFFF" w:themeFill="background1"/>
        </w:rPr>
        <w:t xml:space="preserve"> се</w:t>
      </w:r>
      <w:r>
        <w:rPr>
          <w:rFonts w:ascii="Times New Roman" w:hAnsi="Times New Roman" w:cs="Times New Roman"/>
          <w:sz w:val="28"/>
          <w:szCs w:val="28"/>
          <w:shd w:val="clear" w:color="auto" w:fill="FFFFFF" w:themeFill="background1"/>
        </w:rPr>
        <w:t>льсоветами, на востоке с Яшкинским</w:t>
      </w:r>
      <w:r w:rsidR="005A3CC6" w:rsidRPr="00586C94">
        <w:rPr>
          <w:rFonts w:ascii="Times New Roman" w:hAnsi="Times New Roman" w:cs="Times New Roman"/>
          <w:sz w:val="28"/>
          <w:szCs w:val="28"/>
          <w:shd w:val="clear" w:color="auto" w:fill="FFFFFF" w:themeFill="background1"/>
        </w:rPr>
        <w:t xml:space="preserve"> сельсоветом, </w:t>
      </w:r>
      <w:r>
        <w:rPr>
          <w:rFonts w:ascii="Times New Roman" w:hAnsi="Times New Roman" w:cs="Times New Roman"/>
          <w:sz w:val="28"/>
          <w:szCs w:val="28"/>
          <w:shd w:val="clear" w:color="auto" w:fill="FFFFFF" w:themeFill="background1"/>
        </w:rPr>
        <w:t xml:space="preserve">на западе с Грачевским районом и </w:t>
      </w:r>
      <w:r w:rsidR="005A3CC6" w:rsidRPr="00586C94">
        <w:rPr>
          <w:rFonts w:ascii="Times New Roman" w:hAnsi="Times New Roman" w:cs="Times New Roman"/>
          <w:sz w:val="28"/>
          <w:szCs w:val="28"/>
          <w:shd w:val="clear" w:color="auto" w:fill="FFFFFF" w:themeFill="background1"/>
        </w:rPr>
        <w:t>на юге с</w:t>
      </w:r>
      <w:r>
        <w:rPr>
          <w:rFonts w:ascii="Times New Roman" w:hAnsi="Times New Roman" w:cs="Times New Roman"/>
          <w:sz w:val="28"/>
          <w:szCs w:val="28"/>
          <w:shd w:val="clear" w:color="auto" w:fill="FFFFFF" w:themeFill="background1"/>
        </w:rPr>
        <w:t xml:space="preserve"> Сорочинским районом.</w:t>
      </w:r>
    </w:p>
    <w:p w:rsidR="00DB3DA4" w:rsidRDefault="005A3CC6" w:rsidP="007F0BFC">
      <w:pPr>
        <w:tabs>
          <w:tab w:val="left" w:pos="709"/>
        </w:tabs>
        <w:spacing w:after="0"/>
        <w:jc w:val="both"/>
        <w:rPr>
          <w:rFonts w:ascii="Times New Roman" w:hAnsi="Times New Roman" w:cs="Times New Roman"/>
          <w:sz w:val="28"/>
          <w:szCs w:val="28"/>
        </w:rPr>
      </w:pPr>
      <w:r w:rsidRPr="004C1B41">
        <w:rPr>
          <w:rFonts w:ascii="Times New Roman" w:hAnsi="Times New Roman" w:cs="Times New Roman"/>
          <w:sz w:val="28"/>
          <w:szCs w:val="28"/>
          <w:shd w:val="clear" w:color="auto" w:fill="FFFFFF" w:themeFill="background1"/>
        </w:rPr>
        <w:t xml:space="preserve">         Административно-хозяйственн</w:t>
      </w:r>
      <w:r w:rsidR="00DB3DA4">
        <w:rPr>
          <w:rFonts w:ascii="Times New Roman" w:hAnsi="Times New Roman" w:cs="Times New Roman"/>
          <w:sz w:val="28"/>
          <w:szCs w:val="28"/>
          <w:shd w:val="clear" w:color="auto" w:fill="FFFFFF" w:themeFill="background1"/>
        </w:rPr>
        <w:t>ым центром является село Кинзелька</w:t>
      </w:r>
      <w:r w:rsidRPr="004C1B41">
        <w:rPr>
          <w:rFonts w:ascii="Times New Roman" w:hAnsi="Times New Roman" w:cs="Times New Roman"/>
          <w:sz w:val="28"/>
          <w:szCs w:val="28"/>
          <w:shd w:val="clear" w:color="auto" w:fill="FFFFFF" w:themeFill="background1"/>
        </w:rPr>
        <w:t>,</w:t>
      </w:r>
      <w:r w:rsidR="00DB3DA4">
        <w:rPr>
          <w:rFonts w:ascii="Times New Roman" w:hAnsi="Times New Roman" w:cs="Times New Roman"/>
          <w:sz w:val="28"/>
          <w:szCs w:val="28"/>
        </w:rPr>
        <w:t xml:space="preserve"> расположенное в 40</w:t>
      </w:r>
      <w:r w:rsidRPr="004246E9">
        <w:rPr>
          <w:rFonts w:ascii="Times New Roman" w:hAnsi="Times New Roman" w:cs="Times New Roman"/>
          <w:sz w:val="28"/>
          <w:szCs w:val="28"/>
        </w:rPr>
        <w:t xml:space="preserve"> км</w:t>
      </w:r>
      <w:r w:rsidRPr="002F7948">
        <w:rPr>
          <w:rFonts w:ascii="Times New Roman" w:hAnsi="Times New Roman" w:cs="Times New Roman"/>
          <w:sz w:val="28"/>
          <w:szCs w:val="28"/>
        </w:rPr>
        <w:t>.</w:t>
      </w:r>
      <w:r w:rsidRPr="004246E9">
        <w:rPr>
          <w:rFonts w:ascii="Times New Roman" w:hAnsi="Times New Roman" w:cs="Times New Roman"/>
          <w:sz w:val="28"/>
          <w:szCs w:val="28"/>
        </w:rPr>
        <w:t xml:space="preserve"> от</w:t>
      </w:r>
      <w:r w:rsidR="00DB3DA4">
        <w:rPr>
          <w:rFonts w:ascii="Times New Roman" w:hAnsi="Times New Roman" w:cs="Times New Roman"/>
          <w:sz w:val="28"/>
          <w:szCs w:val="28"/>
        </w:rPr>
        <w:t xml:space="preserve"> ближайшей железнодорожной станции Сорочинская Южно-Уральской железной дороги и в 220 км. от областного центра  г. Оренбург.</w:t>
      </w:r>
    </w:p>
    <w:p w:rsidR="005A3CC6" w:rsidRDefault="005A3CC6" w:rsidP="00DB3DA4">
      <w:pPr>
        <w:tabs>
          <w:tab w:val="left" w:pos="567"/>
          <w:tab w:val="left" w:pos="709"/>
          <w:tab w:val="left" w:pos="851"/>
        </w:tabs>
        <w:contextualSpacing/>
        <w:jc w:val="both"/>
        <w:rPr>
          <w:rFonts w:ascii="Times New Roman" w:hAnsi="Times New Roman" w:cs="Times New Roman"/>
          <w:color w:val="000000" w:themeColor="text1"/>
          <w:sz w:val="28"/>
          <w:szCs w:val="28"/>
          <w:lang w:eastAsia="ru-RU"/>
        </w:rPr>
      </w:pPr>
      <w:r w:rsidRPr="004246E9">
        <w:rPr>
          <w:rFonts w:ascii="Times New Roman" w:hAnsi="Times New Roman" w:cs="Times New Roman"/>
          <w:sz w:val="28"/>
          <w:szCs w:val="28"/>
        </w:rPr>
        <w:t xml:space="preserve"> </w:t>
      </w:r>
      <w:r w:rsidR="00DB3DA4">
        <w:rPr>
          <w:rFonts w:ascii="Times New Roman" w:hAnsi="Times New Roman" w:cs="Times New Roman"/>
          <w:sz w:val="28"/>
          <w:szCs w:val="28"/>
        </w:rPr>
        <w:t xml:space="preserve">        </w:t>
      </w:r>
      <w:r>
        <w:rPr>
          <w:rFonts w:ascii="Times New Roman" w:hAnsi="Times New Roman" w:cs="Times New Roman"/>
          <w:sz w:val="28"/>
          <w:szCs w:val="28"/>
        </w:rPr>
        <w:t xml:space="preserve">Согласно </w:t>
      </w:r>
      <w:r w:rsidRPr="0022036C">
        <w:rPr>
          <w:rFonts w:ascii="Times New Roman" w:hAnsi="Times New Roman"/>
          <w:sz w:val="28"/>
          <w:szCs w:val="28"/>
        </w:rPr>
        <w:t>Закон</w:t>
      </w:r>
      <w:r>
        <w:rPr>
          <w:rFonts w:ascii="Times New Roman" w:hAnsi="Times New Roman"/>
          <w:sz w:val="28"/>
          <w:szCs w:val="28"/>
        </w:rPr>
        <w:t>а</w:t>
      </w:r>
      <w:r w:rsidRPr="0022036C">
        <w:rPr>
          <w:rFonts w:ascii="Times New Roman" w:hAnsi="Times New Roman"/>
          <w:sz w:val="28"/>
          <w:szCs w:val="28"/>
        </w:rPr>
        <w:t xml:space="preserve"> Оренбургской области </w:t>
      </w:r>
      <w:r w:rsidRPr="0022036C">
        <w:rPr>
          <w:rFonts w:ascii="Times New Roman" w:hAnsi="Times New Roman" w:cs="Times New Roman"/>
          <w:sz w:val="28"/>
          <w:szCs w:val="28"/>
        </w:rPr>
        <w:t>"Об утверждении перечня муниципальных образований Оренбургской области и населенных пунк</w:t>
      </w:r>
      <w:r>
        <w:rPr>
          <w:rFonts w:ascii="Times New Roman" w:hAnsi="Times New Roman" w:cs="Times New Roman"/>
          <w:sz w:val="28"/>
          <w:szCs w:val="28"/>
        </w:rPr>
        <w:t>тов, входящих в их состав" от 29 сентября 2008 г</w:t>
      </w:r>
      <w:r w:rsidR="00DB3DA4">
        <w:rPr>
          <w:rFonts w:ascii="Times New Roman" w:hAnsi="Times New Roman" w:cs="Times New Roman"/>
          <w:sz w:val="28"/>
          <w:szCs w:val="28"/>
        </w:rPr>
        <w:t>ода N 3127/701-IV-ОЗ, МО Кинзельский</w:t>
      </w:r>
      <w:r>
        <w:rPr>
          <w:rFonts w:ascii="Times New Roman" w:hAnsi="Times New Roman" w:cs="Times New Roman"/>
          <w:sz w:val="28"/>
          <w:szCs w:val="28"/>
        </w:rPr>
        <w:t xml:space="preserve"> сельсовет </w:t>
      </w:r>
      <w:r w:rsidRPr="0022036C">
        <w:rPr>
          <w:rFonts w:ascii="Times New Roman" w:hAnsi="Times New Roman" w:cs="Times New Roman"/>
          <w:sz w:val="28"/>
          <w:szCs w:val="28"/>
        </w:rPr>
        <w:t xml:space="preserve"> состоит из </w:t>
      </w:r>
      <w:r>
        <w:rPr>
          <w:rFonts w:ascii="Times New Roman" w:hAnsi="Times New Roman" w:cs="Times New Roman"/>
          <w:sz w:val="28"/>
          <w:szCs w:val="28"/>
        </w:rPr>
        <w:t xml:space="preserve">с. </w:t>
      </w:r>
      <w:r w:rsidR="00DB3DA4">
        <w:rPr>
          <w:rFonts w:ascii="Times New Roman" w:hAnsi="Times New Roman" w:cs="Times New Roman"/>
          <w:color w:val="000000" w:themeColor="text1"/>
          <w:sz w:val="28"/>
          <w:szCs w:val="28"/>
          <w:lang w:eastAsia="ru-RU"/>
        </w:rPr>
        <w:t>Кинзелька</w:t>
      </w:r>
      <w:r>
        <w:rPr>
          <w:rFonts w:ascii="Times New Roman" w:hAnsi="Times New Roman" w:cs="Times New Roman"/>
          <w:color w:val="000000" w:themeColor="text1"/>
          <w:sz w:val="28"/>
          <w:szCs w:val="28"/>
          <w:lang w:eastAsia="ru-RU"/>
        </w:rPr>
        <w:t>,</w:t>
      </w:r>
      <w:r w:rsidR="00DB3DA4">
        <w:rPr>
          <w:rFonts w:ascii="Times New Roman" w:hAnsi="Times New Roman" w:cs="Times New Roman"/>
          <w:color w:val="000000" w:themeColor="text1"/>
          <w:sz w:val="28"/>
          <w:szCs w:val="28"/>
          <w:lang w:eastAsia="ru-RU"/>
        </w:rPr>
        <w:t xml:space="preserve"> с. Вознесенка, пос. Александровка</w:t>
      </w:r>
      <w:r w:rsidRPr="009E7BF8">
        <w:rPr>
          <w:rFonts w:ascii="Times New Roman" w:hAnsi="Times New Roman" w:cs="Times New Roman"/>
          <w:color w:val="000000" w:themeColor="text1"/>
          <w:sz w:val="28"/>
          <w:szCs w:val="28"/>
          <w:lang w:eastAsia="ru-RU"/>
        </w:rPr>
        <w:t xml:space="preserve">, </w:t>
      </w:r>
      <w:r w:rsidR="00DB3DA4">
        <w:rPr>
          <w:rFonts w:ascii="Times New Roman" w:hAnsi="Times New Roman" w:cs="Times New Roman"/>
          <w:color w:val="000000" w:themeColor="text1"/>
          <w:sz w:val="28"/>
          <w:szCs w:val="28"/>
          <w:lang w:eastAsia="ru-RU"/>
        </w:rPr>
        <w:t>пос. Степной</w:t>
      </w:r>
      <w:r>
        <w:rPr>
          <w:rFonts w:ascii="Times New Roman" w:hAnsi="Times New Roman" w:cs="Times New Roman"/>
          <w:color w:val="000000" w:themeColor="text1"/>
          <w:sz w:val="28"/>
          <w:szCs w:val="28"/>
          <w:lang w:eastAsia="ru-RU"/>
        </w:rPr>
        <w:t xml:space="preserve">, д. </w:t>
      </w:r>
      <w:r w:rsidR="00DB3DA4">
        <w:rPr>
          <w:rFonts w:ascii="Times New Roman" w:hAnsi="Times New Roman" w:cs="Times New Roman"/>
          <w:color w:val="000000" w:themeColor="text1"/>
          <w:sz w:val="28"/>
          <w:szCs w:val="28"/>
          <w:lang w:eastAsia="ru-RU"/>
        </w:rPr>
        <w:t>Петропавловка</w:t>
      </w:r>
      <w:r>
        <w:rPr>
          <w:rFonts w:ascii="Times New Roman" w:hAnsi="Times New Roman" w:cs="Times New Roman"/>
          <w:color w:val="000000" w:themeColor="text1"/>
          <w:sz w:val="28"/>
          <w:szCs w:val="28"/>
          <w:lang w:eastAsia="ru-RU"/>
        </w:rPr>
        <w:t xml:space="preserve">. </w:t>
      </w:r>
    </w:p>
    <w:p w:rsidR="005A3CC6" w:rsidRDefault="005A3CC6" w:rsidP="0053025D">
      <w:pPr>
        <w:widowControl w:val="0"/>
        <w:shd w:val="clear" w:color="auto" w:fill="FFFFFF" w:themeFill="background1"/>
        <w:tabs>
          <w:tab w:val="left" w:pos="709"/>
        </w:tabs>
        <w:autoSpaceDE w:val="0"/>
        <w:spacing w:after="0"/>
        <w:jc w:val="both"/>
        <w:rPr>
          <w:rFonts w:ascii="Times New Roman" w:hAnsi="Times New Roman" w:cs="Times New Roman"/>
          <w:sz w:val="28"/>
          <w:szCs w:val="28"/>
        </w:rPr>
      </w:pPr>
      <w:r>
        <w:rPr>
          <w:rFonts w:ascii="Times New Roman" w:hAnsi="Times New Roman" w:cs="Times New Roman"/>
          <w:sz w:val="28"/>
          <w:szCs w:val="28"/>
          <w:shd w:val="clear" w:color="auto" w:fill="FFFFFF" w:themeFill="background1"/>
        </w:rPr>
        <w:t xml:space="preserve">         Ч</w:t>
      </w:r>
      <w:r w:rsidRPr="00F53964">
        <w:rPr>
          <w:rFonts w:ascii="Times New Roman" w:hAnsi="Times New Roman" w:cs="Times New Roman"/>
          <w:sz w:val="28"/>
          <w:szCs w:val="28"/>
          <w:shd w:val="clear" w:color="auto" w:fill="FFFFFF" w:themeFill="background1"/>
        </w:rPr>
        <w:t xml:space="preserve">исленность населения сельсовета </w:t>
      </w:r>
      <w:r w:rsidRPr="00363DAB">
        <w:rPr>
          <w:rFonts w:ascii="Times New Roman" w:hAnsi="Times New Roman" w:cs="Times New Roman"/>
          <w:sz w:val="28"/>
          <w:szCs w:val="28"/>
          <w:shd w:val="clear" w:color="auto" w:fill="FFFFFF" w:themeFill="background1"/>
        </w:rPr>
        <w:t>составляет 1</w:t>
      </w:r>
      <w:r w:rsidR="00A95DFE">
        <w:rPr>
          <w:rFonts w:ascii="Times New Roman" w:hAnsi="Times New Roman" w:cs="Times New Roman"/>
          <w:sz w:val="28"/>
          <w:szCs w:val="28"/>
          <w:shd w:val="clear" w:color="auto" w:fill="FFFFFF" w:themeFill="background1"/>
        </w:rPr>
        <w:t>29</w:t>
      </w:r>
      <w:r w:rsidR="005E65EB">
        <w:rPr>
          <w:rFonts w:ascii="Times New Roman" w:hAnsi="Times New Roman" w:cs="Times New Roman"/>
          <w:sz w:val="28"/>
          <w:szCs w:val="28"/>
          <w:shd w:val="clear" w:color="auto" w:fill="FFFFFF" w:themeFill="background1"/>
        </w:rPr>
        <w:t xml:space="preserve">6 </w:t>
      </w:r>
      <w:r>
        <w:rPr>
          <w:rFonts w:ascii="Times New Roman" w:hAnsi="Times New Roman" w:cs="Times New Roman"/>
          <w:sz w:val="28"/>
          <w:szCs w:val="28"/>
        </w:rPr>
        <w:t>человек.</w:t>
      </w:r>
    </w:p>
    <w:p w:rsidR="005A3CC6" w:rsidRPr="0094587C" w:rsidRDefault="0053025D" w:rsidP="005A3CC6">
      <w:pPr>
        <w:shd w:val="clear" w:color="auto" w:fill="FFFFFF" w:themeFill="background1"/>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Площадь муниципального образования Кинзельский</w:t>
      </w:r>
      <w:r w:rsidR="005A3CC6">
        <w:rPr>
          <w:rFonts w:ascii="Times New Roman" w:hAnsi="Times New Roman" w:cs="Times New Roman"/>
          <w:sz w:val="28"/>
          <w:szCs w:val="28"/>
        </w:rPr>
        <w:t xml:space="preserve"> сельсовет составляет </w:t>
      </w:r>
      <w:r>
        <w:rPr>
          <w:rFonts w:ascii="Times New Roman" w:hAnsi="Times New Roman" w:cs="Times New Roman"/>
          <w:sz w:val="28"/>
          <w:szCs w:val="28"/>
          <w:shd w:val="clear" w:color="auto" w:fill="FFFFFF" w:themeFill="background1"/>
        </w:rPr>
        <w:t>34760,3 га</w:t>
      </w:r>
      <w:r w:rsidR="005A3CC6" w:rsidRPr="00363DAB">
        <w:rPr>
          <w:rFonts w:ascii="Times New Roman" w:hAnsi="Times New Roman" w:cs="Times New Roman"/>
          <w:sz w:val="28"/>
          <w:szCs w:val="28"/>
          <w:shd w:val="clear" w:color="auto" w:fill="FFFFFF" w:themeFill="background1"/>
        </w:rPr>
        <w:t>.</w:t>
      </w:r>
    </w:p>
    <w:p w:rsidR="005A3CC6" w:rsidRDefault="005A3CC6" w:rsidP="005A3CC6">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31107">
        <w:rPr>
          <w:rFonts w:ascii="Times New Roman" w:hAnsi="Times New Roman" w:cs="Times New Roman"/>
          <w:color w:val="000000" w:themeColor="text1"/>
          <w:sz w:val="28"/>
          <w:szCs w:val="28"/>
        </w:rPr>
        <w:t>МО</w:t>
      </w:r>
      <w:r w:rsidR="00D31107" w:rsidRPr="00D31107">
        <w:rPr>
          <w:rFonts w:ascii="Times New Roman" w:hAnsi="Times New Roman" w:cs="Times New Roman"/>
          <w:color w:val="000000" w:themeColor="text1"/>
          <w:sz w:val="28"/>
          <w:szCs w:val="28"/>
        </w:rPr>
        <w:t xml:space="preserve"> расположен</w:t>
      </w:r>
      <w:r w:rsidR="00D31107">
        <w:rPr>
          <w:rFonts w:ascii="Times New Roman" w:hAnsi="Times New Roman" w:cs="Times New Roman"/>
          <w:color w:val="000000" w:themeColor="text1"/>
          <w:sz w:val="28"/>
          <w:szCs w:val="28"/>
        </w:rPr>
        <w:t>о</w:t>
      </w:r>
      <w:r w:rsidR="00D31107" w:rsidRPr="00D31107">
        <w:rPr>
          <w:rFonts w:ascii="Times New Roman" w:hAnsi="Times New Roman" w:cs="Times New Roman"/>
          <w:color w:val="000000" w:themeColor="text1"/>
          <w:sz w:val="28"/>
          <w:szCs w:val="28"/>
        </w:rPr>
        <w:t xml:space="preserve"> в пределах возвышенности Общий Сырт, которая представляет собой пластово-ярусную равнину с останцами поверхностного выравнивания.</w:t>
      </w:r>
      <w:r w:rsidR="00D31107">
        <w:rPr>
          <w:rFonts w:ascii="Georgia" w:hAnsi="Georgia" w:cs="Times New Roman"/>
          <w:color w:val="4D4E4C"/>
          <w:sz w:val="24"/>
          <w:szCs w:val="24"/>
        </w:rPr>
        <w:t xml:space="preserve"> </w:t>
      </w:r>
      <w:r w:rsidRPr="004246E9">
        <w:rPr>
          <w:rFonts w:ascii="Times New Roman" w:hAnsi="Times New Roman" w:cs="Times New Roman"/>
          <w:sz w:val="28"/>
          <w:szCs w:val="28"/>
        </w:rPr>
        <w:t xml:space="preserve">Рельеф </w:t>
      </w:r>
      <w:r>
        <w:rPr>
          <w:rFonts w:ascii="Times New Roman" w:hAnsi="Times New Roman" w:cs="Times New Roman"/>
          <w:sz w:val="28"/>
          <w:szCs w:val="28"/>
        </w:rPr>
        <w:t xml:space="preserve">местности </w:t>
      </w:r>
      <w:r w:rsidR="008017C5">
        <w:rPr>
          <w:rFonts w:ascii="Times New Roman" w:hAnsi="Times New Roman" w:cs="Times New Roman"/>
          <w:sz w:val="28"/>
          <w:szCs w:val="28"/>
        </w:rPr>
        <w:t>равнинно-холмистый</w:t>
      </w:r>
      <w:r w:rsidR="00860BE9">
        <w:rPr>
          <w:rFonts w:ascii="Times New Roman" w:hAnsi="Times New Roman" w:cs="Times New Roman"/>
          <w:sz w:val="28"/>
          <w:szCs w:val="28"/>
        </w:rPr>
        <w:t>. Южные склоны крутые, расчлененные балками и оврагами. Северные склоны пологие и длинные, растянутые на несколько километров. Подножья северных склонов незаметно переходят в надпойменные террасы рек и ручьев.</w:t>
      </w:r>
    </w:p>
    <w:p w:rsidR="00D31107" w:rsidRDefault="00D31107" w:rsidP="00D31107">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На территории сельского совета протекает река Уран и её притоки, имеются озера и пруды.</w:t>
      </w:r>
    </w:p>
    <w:p w:rsidR="005A3CC6" w:rsidRPr="00053324" w:rsidRDefault="005A3CC6" w:rsidP="00D31107">
      <w:pPr>
        <w:tabs>
          <w:tab w:val="left" w:pos="709"/>
        </w:tabs>
        <w:spacing w:after="0"/>
        <w:contextualSpacing/>
        <w:jc w:val="both"/>
        <w:rPr>
          <w:rFonts w:ascii="Times New Roman" w:hAnsi="Times New Roman" w:cs="Times New Roman"/>
          <w:sz w:val="28"/>
          <w:szCs w:val="28"/>
        </w:rPr>
      </w:pPr>
    </w:p>
    <w:p w:rsidR="005A3CC6" w:rsidRPr="00D31107" w:rsidRDefault="005A3CC6" w:rsidP="00D31107">
      <w:pPr>
        <w:pStyle w:val="af2"/>
        <w:keepNext/>
        <w:tabs>
          <w:tab w:val="left" w:pos="709"/>
        </w:tabs>
        <w:jc w:val="both"/>
        <w:rPr>
          <w:rFonts w:ascii="Times New Roman" w:hAnsi="Times New Roman" w:cs="Times New Roman"/>
          <w:b w:val="0"/>
          <w:i/>
          <w:sz w:val="28"/>
          <w:szCs w:val="28"/>
        </w:rPr>
      </w:pPr>
      <w:r w:rsidRPr="00D31107">
        <w:rPr>
          <w:rFonts w:ascii="Times New Roman" w:hAnsi="Times New Roman" w:cs="Times New Roman"/>
          <w:b w:val="0"/>
          <w:i/>
          <w:sz w:val="28"/>
          <w:szCs w:val="28"/>
        </w:rPr>
        <w:lastRenderedPageBreak/>
        <w:t xml:space="preserve">         Рисунок. Муниципальные образования Красногвардейского района</w:t>
      </w:r>
    </w:p>
    <w:p w:rsidR="005A3CC6" w:rsidRDefault="005A3CC6" w:rsidP="005A3CC6">
      <w:pPr>
        <w:pStyle w:val="21"/>
        <w:keepNext/>
        <w:spacing w:line="249" w:lineRule="auto"/>
        <w:ind w:firstLine="0"/>
        <w:jc w:val="both"/>
      </w:pPr>
    </w:p>
    <w:p w:rsidR="005A3CC6" w:rsidRDefault="005A3CC6" w:rsidP="005A3CC6">
      <w:pPr>
        <w:pStyle w:val="21"/>
        <w:spacing w:line="249" w:lineRule="auto"/>
        <w:ind w:firstLine="696"/>
        <w:jc w:val="both"/>
        <w:rPr>
          <w:color w:val="000000"/>
          <w:sz w:val="28"/>
          <w:szCs w:val="28"/>
        </w:rPr>
      </w:pPr>
    </w:p>
    <w:p w:rsidR="005A3CC6" w:rsidRDefault="005A3CC6" w:rsidP="005A3CC6">
      <w:pPr>
        <w:pStyle w:val="21"/>
        <w:spacing w:line="249" w:lineRule="auto"/>
        <w:ind w:firstLine="696"/>
        <w:jc w:val="both"/>
        <w:rPr>
          <w:color w:val="000000"/>
          <w:sz w:val="28"/>
          <w:szCs w:val="28"/>
        </w:rPr>
      </w:pPr>
    </w:p>
    <w:p w:rsidR="005A3CC6" w:rsidRDefault="005A3CC6" w:rsidP="005A3CC6">
      <w:pPr>
        <w:pStyle w:val="21"/>
        <w:spacing w:line="249" w:lineRule="auto"/>
        <w:ind w:firstLine="696"/>
        <w:jc w:val="both"/>
        <w:rPr>
          <w:color w:val="000000"/>
          <w:sz w:val="28"/>
          <w:szCs w:val="28"/>
        </w:rPr>
      </w:pPr>
      <w:r>
        <w:rPr>
          <w:noProof/>
          <w:color w:val="000000"/>
          <w:sz w:val="28"/>
          <w:szCs w:val="28"/>
        </w:rPr>
        <w:drawing>
          <wp:inline distT="0" distB="0" distL="0" distR="0">
            <wp:extent cx="5114925" cy="5153025"/>
            <wp:effectExtent l="19050" t="0" r="9525" b="0"/>
            <wp:docPr id="23" name="Рисунок 1"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1"/>
                    <pic:cNvPicPr>
                      <a:picLocks noChangeAspect="1" noChangeArrowheads="1"/>
                    </pic:cNvPicPr>
                  </pic:nvPicPr>
                  <pic:blipFill>
                    <a:blip r:embed="rId9" cstate="print"/>
                    <a:srcRect/>
                    <a:stretch>
                      <a:fillRect/>
                    </a:stretch>
                  </pic:blipFill>
                  <pic:spPr bwMode="auto">
                    <a:xfrm>
                      <a:off x="0" y="0"/>
                      <a:ext cx="5114925" cy="5153025"/>
                    </a:xfrm>
                    <a:prstGeom prst="rect">
                      <a:avLst/>
                    </a:prstGeom>
                    <a:noFill/>
                    <a:ln w="9525">
                      <a:noFill/>
                      <a:miter lim="800000"/>
                      <a:headEnd/>
                      <a:tailEnd/>
                    </a:ln>
                  </pic:spPr>
                </pic:pic>
              </a:graphicData>
            </a:graphic>
          </wp:inline>
        </w:drawing>
      </w:r>
    </w:p>
    <w:p w:rsidR="005A3CC6" w:rsidRDefault="005A3CC6" w:rsidP="005A3CC6">
      <w:pPr>
        <w:pStyle w:val="aff2"/>
        <w:tabs>
          <w:tab w:val="left" w:pos="851"/>
        </w:tabs>
        <w:spacing w:line="276" w:lineRule="auto"/>
        <w:rPr>
          <w:rFonts w:ascii="Times New Roman" w:hAnsi="Times New Roman"/>
          <w:sz w:val="28"/>
          <w:szCs w:val="28"/>
        </w:rPr>
      </w:pPr>
    </w:p>
    <w:p w:rsidR="00EF11F8" w:rsidRDefault="005A3CC6" w:rsidP="005A3CC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p>
    <w:p w:rsidR="00EF11F8" w:rsidRDefault="00EF11F8" w:rsidP="005A3CC6">
      <w:pPr>
        <w:tabs>
          <w:tab w:val="left" w:pos="709"/>
        </w:tabs>
        <w:spacing w:after="0"/>
        <w:jc w:val="both"/>
        <w:rPr>
          <w:rFonts w:ascii="Times New Roman" w:hAnsi="Times New Roman" w:cs="Times New Roman"/>
          <w:sz w:val="28"/>
          <w:szCs w:val="28"/>
        </w:rPr>
      </w:pPr>
    </w:p>
    <w:p w:rsidR="005A3CC6" w:rsidRPr="00D61B2E" w:rsidRDefault="00D61B2E" w:rsidP="007F0BFC">
      <w:pPr>
        <w:tabs>
          <w:tab w:val="left" w:pos="709"/>
        </w:tabs>
        <w:spacing w:after="0"/>
        <w:jc w:val="both"/>
        <w:rPr>
          <w:rFonts w:ascii="Times New Roman" w:hAnsi="Times New Roman" w:cs="Times New Roman"/>
          <w:color w:val="000000" w:themeColor="text1"/>
          <w:sz w:val="28"/>
          <w:szCs w:val="28"/>
        </w:rPr>
      </w:pPr>
      <w:r w:rsidRPr="00D61B2E">
        <w:rPr>
          <w:rFonts w:ascii="Times New Roman" w:hAnsi="Times New Roman" w:cs="Times New Roman"/>
          <w:color w:val="000000" w:themeColor="text1"/>
          <w:sz w:val="28"/>
          <w:szCs w:val="28"/>
        </w:rPr>
        <w:t xml:space="preserve">         </w:t>
      </w:r>
      <w:r w:rsidR="005A3CC6" w:rsidRPr="00D61B2E">
        <w:rPr>
          <w:rFonts w:ascii="Times New Roman" w:hAnsi="Times New Roman" w:cs="Times New Roman"/>
          <w:color w:val="000000" w:themeColor="text1"/>
          <w:sz w:val="28"/>
          <w:szCs w:val="28"/>
        </w:rPr>
        <w:t>На территории МО железнодорожное сообщение отсутствует, ближайшая железнодорожная станция – это «Сорочинская» Южно-Уральской железной дороги.</w:t>
      </w:r>
    </w:p>
    <w:p w:rsidR="005A3CC6" w:rsidRPr="00D61B2E" w:rsidRDefault="005A3CC6" w:rsidP="005A3CC6">
      <w:pPr>
        <w:pStyle w:val="21"/>
        <w:tabs>
          <w:tab w:val="left" w:pos="709"/>
        </w:tabs>
        <w:spacing w:line="249" w:lineRule="auto"/>
        <w:ind w:firstLine="696"/>
        <w:jc w:val="both"/>
        <w:rPr>
          <w:color w:val="000000" w:themeColor="text1"/>
          <w:sz w:val="28"/>
          <w:szCs w:val="28"/>
        </w:rPr>
      </w:pPr>
      <w:r w:rsidRPr="00D61B2E">
        <w:rPr>
          <w:color w:val="000000" w:themeColor="text1"/>
          <w:sz w:val="28"/>
          <w:szCs w:val="28"/>
        </w:rPr>
        <w:t>Основная ро</w:t>
      </w:r>
      <w:r w:rsidR="00D61B2E" w:rsidRPr="00D61B2E">
        <w:rPr>
          <w:color w:val="000000" w:themeColor="text1"/>
          <w:sz w:val="28"/>
          <w:szCs w:val="28"/>
        </w:rPr>
        <w:t>ль во внешних связях  МО Кинзельский</w:t>
      </w:r>
      <w:r w:rsidRPr="00D61B2E">
        <w:rPr>
          <w:color w:val="000000" w:themeColor="text1"/>
          <w:sz w:val="28"/>
          <w:szCs w:val="28"/>
        </w:rPr>
        <w:t xml:space="preserve"> сельсовет принадлежит автомобильному транспорту.</w:t>
      </w:r>
    </w:p>
    <w:p w:rsidR="00D61B2E" w:rsidRPr="00D61B2E" w:rsidRDefault="00D61B2E" w:rsidP="00D61B2E">
      <w:pPr>
        <w:tabs>
          <w:tab w:val="left" w:pos="567"/>
          <w:tab w:val="left" w:pos="709"/>
          <w:tab w:val="left" w:pos="1418"/>
        </w:tabs>
        <w:contextualSpacing/>
        <w:jc w:val="both"/>
        <w:rPr>
          <w:rFonts w:ascii="Times New Roman" w:hAnsi="Times New Roman"/>
          <w:color w:val="000000" w:themeColor="text1"/>
          <w:sz w:val="28"/>
          <w:szCs w:val="28"/>
        </w:rPr>
      </w:pPr>
      <w:r w:rsidRPr="00D61B2E">
        <w:rPr>
          <w:rFonts w:ascii="Times New Roman" w:hAnsi="Times New Roman"/>
          <w:color w:val="000000" w:themeColor="text1"/>
          <w:sz w:val="28"/>
          <w:szCs w:val="28"/>
        </w:rPr>
        <w:t xml:space="preserve">         </w:t>
      </w:r>
      <w:r w:rsidR="005A3CC6" w:rsidRPr="00D61B2E">
        <w:rPr>
          <w:rFonts w:ascii="Times New Roman" w:hAnsi="Times New Roman"/>
          <w:color w:val="000000" w:themeColor="text1"/>
          <w:sz w:val="28"/>
          <w:szCs w:val="28"/>
        </w:rPr>
        <w:t>Транспортный карка</w:t>
      </w:r>
      <w:r w:rsidRPr="00D61B2E">
        <w:rPr>
          <w:rFonts w:ascii="Times New Roman" w:hAnsi="Times New Roman"/>
          <w:color w:val="000000" w:themeColor="text1"/>
          <w:sz w:val="28"/>
          <w:szCs w:val="28"/>
        </w:rPr>
        <w:t>с муниципального образования</w:t>
      </w:r>
      <w:r w:rsidR="005A3CC6" w:rsidRPr="00D61B2E">
        <w:rPr>
          <w:rFonts w:ascii="Times New Roman" w:hAnsi="Times New Roman"/>
          <w:color w:val="000000" w:themeColor="text1"/>
          <w:sz w:val="28"/>
          <w:szCs w:val="28"/>
        </w:rPr>
        <w:t xml:space="preserve"> представлен автомобильными дорогами, которые состоят в основном из межпоселкового транспорта и основной улично-дорожной сети.</w:t>
      </w:r>
    </w:p>
    <w:p w:rsidR="00D61B2E" w:rsidRPr="00D61B2E" w:rsidRDefault="00D61B2E" w:rsidP="00D61B2E">
      <w:pPr>
        <w:tabs>
          <w:tab w:val="left" w:pos="567"/>
          <w:tab w:val="left" w:pos="709"/>
          <w:tab w:val="left" w:pos="1418"/>
        </w:tabs>
        <w:contextualSpacing/>
        <w:jc w:val="both"/>
        <w:rPr>
          <w:rFonts w:ascii="Times New Roman" w:hAnsi="Times New Roman" w:cs="Times New Roman"/>
          <w:color w:val="000000" w:themeColor="text1"/>
          <w:sz w:val="28"/>
          <w:szCs w:val="28"/>
        </w:rPr>
      </w:pPr>
      <w:r w:rsidRPr="00D61B2E">
        <w:rPr>
          <w:rFonts w:ascii="Times New Roman" w:hAnsi="Times New Roman" w:cs="Times New Roman"/>
          <w:color w:val="000000" w:themeColor="text1"/>
          <w:sz w:val="28"/>
          <w:szCs w:val="28"/>
        </w:rPr>
        <w:lastRenderedPageBreak/>
        <w:t xml:space="preserve">         Кинзельский</w:t>
      </w:r>
      <w:r w:rsidR="005A3CC6" w:rsidRPr="00D61B2E">
        <w:rPr>
          <w:rFonts w:ascii="Times New Roman" w:hAnsi="Times New Roman" w:cs="Times New Roman"/>
          <w:color w:val="000000" w:themeColor="text1"/>
          <w:sz w:val="28"/>
          <w:szCs w:val="28"/>
        </w:rPr>
        <w:t xml:space="preserve"> сельсовет входит в  Западную строительную зону, т.е.  зону концентрации градостроительно</w:t>
      </w:r>
      <w:r w:rsidRPr="00D61B2E">
        <w:rPr>
          <w:rFonts w:ascii="Times New Roman" w:hAnsi="Times New Roman" w:cs="Times New Roman"/>
          <w:color w:val="000000" w:themeColor="text1"/>
          <w:sz w:val="28"/>
          <w:szCs w:val="28"/>
        </w:rPr>
        <w:t>й деятельности, установленной С</w:t>
      </w:r>
      <w:r w:rsidR="005A3CC6" w:rsidRPr="00D61B2E">
        <w:rPr>
          <w:rFonts w:ascii="Times New Roman" w:hAnsi="Times New Roman" w:cs="Times New Roman"/>
          <w:color w:val="000000" w:themeColor="text1"/>
          <w:sz w:val="28"/>
          <w:szCs w:val="28"/>
        </w:rPr>
        <w:t>хемой территориального планирования Оренбургской области.</w:t>
      </w:r>
    </w:p>
    <w:p w:rsidR="005A3CC6" w:rsidRPr="00D61B2E" w:rsidRDefault="00D61B2E" w:rsidP="00D61B2E">
      <w:pPr>
        <w:tabs>
          <w:tab w:val="left" w:pos="567"/>
          <w:tab w:val="left" w:pos="709"/>
          <w:tab w:val="left" w:pos="1418"/>
        </w:tabs>
        <w:contextualSpacing/>
        <w:jc w:val="both"/>
        <w:rPr>
          <w:rFonts w:ascii="Times New Roman" w:hAnsi="Times New Roman" w:cs="Times New Roman"/>
          <w:color w:val="000000" w:themeColor="text1"/>
          <w:sz w:val="28"/>
          <w:szCs w:val="28"/>
        </w:rPr>
      </w:pPr>
      <w:r w:rsidRPr="00D61B2E">
        <w:rPr>
          <w:rFonts w:ascii="Times New Roman" w:hAnsi="Times New Roman" w:cs="Times New Roman"/>
          <w:color w:val="000000" w:themeColor="text1"/>
          <w:sz w:val="28"/>
          <w:szCs w:val="28"/>
        </w:rPr>
        <w:t xml:space="preserve">        </w:t>
      </w:r>
      <w:r w:rsidR="005A3CC6" w:rsidRPr="00D61B2E">
        <w:rPr>
          <w:rFonts w:ascii="Times New Roman" w:hAnsi="Times New Roman" w:cs="Times New Roman"/>
          <w:color w:val="000000" w:themeColor="text1"/>
          <w:sz w:val="28"/>
          <w:szCs w:val="28"/>
        </w:rPr>
        <w:t xml:space="preserve"> Основная отрасль экономики поселения – сельское хозяйство.</w:t>
      </w:r>
    </w:p>
    <w:p w:rsidR="005A3CC6" w:rsidRPr="00083612" w:rsidRDefault="005A3CC6" w:rsidP="00083612">
      <w:pPr>
        <w:tabs>
          <w:tab w:val="left" w:pos="709"/>
        </w:tabs>
        <w:spacing w:after="0"/>
        <w:ind w:firstLine="709"/>
        <w:contextualSpacing/>
        <w:jc w:val="both"/>
        <w:rPr>
          <w:rFonts w:ascii="Times New Roman" w:hAnsi="Times New Roman"/>
          <w:color w:val="000000" w:themeColor="text1"/>
          <w:sz w:val="28"/>
          <w:szCs w:val="28"/>
        </w:rPr>
      </w:pPr>
      <w:r w:rsidRPr="00D61B2E">
        <w:rPr>
          <w:rFonts w:ascii="Times New Roman" w:hAnsi="Times New Roman"/>
          <w:color w:val="000000" w:themeColor="text1"/>
          <w:sz w:val="28"/>
          <w:szCs w:val="28"/>
        </w:rPr>
        <w:t xml:space="preserve">Красногвардейский район хорошо освоен и имеет широкие перспективы развития. Социально-экономическое положение района постоянно улучшается: объединяются сельскохозяйственные и промышленные предприятия, увеличивается число частных предпринимателей, расширяется сфера обслуживания, строятся новые жилые дома. </w:t>
      </w:r>
    </w:p>
    <w:p w:rsidR="008C5CD7" w:rsidRDefault="008C5CD7" w:rsidP="008C5CD7">
      <w:pPr>
        <w:pStyle w:val="ab"/>
        <w:spacing w:line="276" w:lineRule="auto"/>
        <w:ind w:left="0" w:firstLine="851"/>
        <w:contextualSpacing/>
      </w:pPr>
    </w:p>
    <w:p w:rsidR="00EF11F8" w:rsidRPr="008C5CD7" w:rsidRDefault="00EF11F8" w:rsidP="00313221">
      <w:pPr>
        <w:pStyle w:val="3"/>
        <w:ind w:firstLine="709"/>
      </w:pPr>
      <w:bookmarkStart w:id="10" w:name="_Toc359446796"/>
      <w:r w:rsidRPr="008C5CD7">
        <w:t>1.3. Сведения о планах и программах</w:t>
      </w:r>
      <w:bookmarkEnd w:id="10"/>
    </w:p>
    <w:p w:rsidR="00EF11F8" w:rsidRDefault="00EF11F8" w:rsidP="00EF11F8">
      <w:pPr>
        <w:ind w:firstLine="708"/>
        <w:contextualSpacing/>
        <w:jc w:val="both"/>
        <w:rPr>
          <w:rFonts w:ascii="Times New Roman" w:hAnsi="Times New Roman" w:cs="Times New Roman"/>
          <w:sz w:val="28"/>
          <w:szCs w:val="28"/>
        </w:rPr>
      </w:pPr>
      <w:r>
        <w:rPr>
          <w:rFonts w:ascii="Times New Roman" w:hAnsi="Times New Roman" w:cs="Times New Roman"/>
          <w:sz w:val="28"/>
          <w:szCs w:val="28"/>
        </w:rPr>
        <w:t>Муниципальное образование участвует в реализации национальных проектов: «Здоровье», «Образование», «Развитие АПК», «Доступное и комфортное жилье гражданам России», активно участвует в реализации Федерального Закона № 185-ФЗ.</w:t>
      </w:r>
    </w:p>
    <w:p w:rsidR="00EF11F8" w:rsidRDefault="00EF11F8" w:rsidP="001C3E7F">
      <w:pPr>
        <w:pStyle w:val="ab"/>
        <w:shd w:val="clear" w:color="auto" w:fill="FFFFFF"/>
        <w:tabs>
          <w:tab w:val="left" w:pos="709"/>
          <w:tab w:val="left" w:pos="993"/>
        </w:tabs>
        <w:spacing w:before="120" w:line="276" w:lineRule="auto"/>
        <w:ind w:left="0"/>
        <w:rPr>
          <w:i/>
          <w:color w:val="000000"/>
          <w:u w:val="single"/>
        </w:rPr>
      </w:pPr>
      <w:r>
        <w:rPr>
          <w:i/>
          <w:color w:val="000000"/>
          <w:u w:val="single"/>
        </w:rPr>
        <w:t>Район принимает участие в областных целевых программах:</w:t>
      </w:r>
    </w:p>
    <w:p w:rsidR="00EF11F8" w:rsidRDefault="001C3E7F" w:rsidP="00EF11F8">
      <w:pPr>
        <w:pStyle w:val="ab"/>
        <w:shd w:val="clear" w:color="auto" w:fill="FFFFFF"/>
        <w:spacing w:line="276" w:lineRule="auto"/>
        <w:ind w:left="0"/>
      </w:pPr>
      <w:r>
        <w:t>-</w:t>
      </w:r>
      <w:r w:rsidR="00EF11F8">
        <w:t>Областная целевая программа «Развитие сельского хозяйства и регулирование рынков сельскохозяйственной продукции, сырья и продовольствия Оренбургской области на 2008-2012 годы»;</w:t>
      </w:r>
    </w:p>
    <w:p w:rsidR="00D846C0" w:rsidRDefault="00EF11F8" w:rsidP="00D846C0">
      <w:pPr>
        <w:pStyle w:val="ab"/>
        <w:shd w:val="clear" w:color="auto" w:fill="FFFFFF"/>
        <w:tabs>
          <w:tab w:val="left" w:pos="709"/>
        </w:tabs>
        <w:spacing w:line="276" w:lineRule="auto"/>
        <w:ind w:left="0"/>
        <w:rPr>
          <w:bCs/>
          <w:color w:val="000000"/>
        </w:rPr>
      </w:pPr>
      <w:r>
        <w:rPr>
          <w:bCs/>
          <w:color w:val="000000"/>
        </w:rPr>
        <w:t>-</w:t>
      </w:r>
      <w:r>
        <w:t xml:space="preserve">Областная целевая программа </w:t>
      </w:r>
      <w:r>
        <w:rPr>
          <w:bCs/>
          <w:color w:val="000000"/>
        </w:rPr>
        <w:t>«Развитие мясного скотоводства Оренбургской области на 2009-2012 годы»;</w:t>
      </w:r>
    </w:p>
    <w:p w:rsidR="00EF11F8" w:rsidRDefault="00EF11F8" w:rsidP="00B675C5">
      <w:pPr>
        <w:tabs>
          <w:tab w:val="left" w:pos="709"/>
          <w:tab w:val="left" w:pos="993"/>
        </w:tabs>
        <w:ind w:hanging="709"/>
        <w:contextualSpacing/>
        <w:jc w:val="both"/>
        <w:rPr>
          <w:rFonts w:ascii="Times New Roman" w:hAnsi="Times New Roman" w:cs="Times New Roman"/>
          <w:bCs/>
          <w:color w:val="000000"/>
          <w:sz w:val="28"/>
          <w:szCs w:val="28"/>
        </w:rPr>
      </w:pPr>
      <w:r>
        <w:rPr>
          <w:rFonts w:ascii="Times New Roman" w:hAnsi="Times New Roman" w:cs="Times New Roman"/>
          <w:sz w:val="28"/>
          <w:szCs w:val="28"/>
        </w:rPr>
        <w:t xml:space="preserve">                  </w:t>
      </w:r>
      <w:r w:rsidR="001C3E7F">
        <w:rPr>
          <w:rFonts w:ascii="Times New Roman" w:hAnsi="Times New Roman" w:cs="Times New Roman"/>
          <w:sz w:val="28"/>
          <w:szCs w:val="28"/>
        </w:rPr>
        <w:t xml:space="preserve"> </w:t>
      </w:r>
      <w:r>
        <w:rPr>
          <w:rFonts w:ascii="Times New Roman" w:hAnsi="Times New Roman" w:cs="Times New Roman"/>
          <w:sz w:val="28"/>
          <w:szCs w:val="28"/>
        </w:rPr>
        <w:t xml:space="preserve">-Областная целевая программа </w:t>
      </w:r>
      <w:r>
        <w:rPr>
          <w:rFonts w:ascii="Times New Roman" w:hAnsi="Times New Roman" w:cs="Times New Roman"/>
          <w:bCs/>
          <w:color w:val="000000"/>
          <w:sz w:val="28"/>
          <w:szCs w:val="28"/>
        </w:rPr>
        <w:t>«Социальное развитие села до 2015 года»;</w:t>
      </w:r>
    </w:p>
    <w:p w:rsidR="007A247F" w:rsidRDefault="007A247F" w:rsidP="00B675C5">
      <w:pPr>
        <w:tabs>
          <w:tab w:val="left" w:pos="709"/>
          <w:tab w:val="left" w:pos="993"/>
        </w:tabs>
        <w:ind w:firstLine="709"/>
        <w:contextualSpacing/>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-Областная целевая программа «Модернизация здравоохранения Оренбургской области на 2011-2012 годы»;</w:t>
      </w:r>
    </w:p>
    <w:p w:rsidR="00EF11F8" w:rsidRDefault="001C3E7F" w:rsidP="00E544C4">
      <w:pPr>
        <w:tabs>
          <w:tab w:val="left" w:pos="709"/>
        </w:tabs>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EF11F8">
        <w:rPr>
          <w:rFonts w:ascii="Times New Roman" w:hAnsi="Times New Roman" w:cs="Times New Roman"/>
          <w:sz w:val="28"/>
          <w:szCs w:val="28"/>
        </w:rPr>
        <w:t>Областная целевая программа «Обеспечение питьевой водой населения Оренбургской области на 2011-2016 годы»;</w:t>
      </w:r>
    </w:p>
    <w:p w:rsidR="00EF11F8" w:rsidRDefault="001C3E7F" w:rsidP="001C3E7F">
      <w:pPr>
        <w:tabs>
          <w:tab w:val="left" w:pos="709"/>
        </w:tabs>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EF11F8">
        <w:rPr>
          <w:rFonts w:ascii="Times New Roman" w:hAnsi="Times New Roman" w:cs="Times New Roman"/>
          <w:sz w:val="28"/>
          <w:szCs w:val="28"/>
        </w:rPr>
        <w:t>Областная целевая программа «Обеспечение жильем молодых семей в Оренбургской области на 2011-2015 годы»;</w:t>
      </w:r>
    </w:p>
    <w:p w:rsidR="00125984" w:rsidRDefault="00125984" w:rsidP="007F0BFC">
      <w:pPr>
        <w:tabs>
          <w:tab w:val="left" w:pos="709"/>
        </w:tabs>
        <w:ind w:firstLine="709"/>
        <w:contextualSpacing/>
        <w:jc w:val="both"/>
        <w:rPr>
          <w:rFonts w:ascii="Times New Roman" w:hAnsi="Times New Roman" w:cs="Times New Roman"/>
          <w:sz w:val="28"/>
          <w:szCs w:val="28"/>
        </w:rPr>
      </w:pPr>
      <w:r>
        <w:rPr>
          <w:rFonts w:ascii="Times New Roman" w:hAnsi="Times New Roman" w:cs="Times New Roman"/>
          <w:sz w:val="28"/>
          <w:szCs w:val="28"/>
        </w:rPr>
        <w:t>-Областная целевая программа «Безопасность образовательного учреждения на 2012-2015 годы»;</w:t>
      </w:r>
    </w:p>
    <w:p w:rsidR="00831693" w:rsidRDefault="00831693" w:rsidP="001C3E7F">
      <w:pPr>
        <w:tabs>
          <w:tab w:val="left" w:pos="709"/>
        </w:tabs>
        <w:ind w:firstLine="709"/>
        <w:contextualSpacing/>
        <w:jc w:val="both"/>
        <w:rPr>
          <w:rFonts w:ascii="Times New Roman" w:hAnsi="Times New Roman" w:cs="Times New Roman"/>
          <w:sz w:val="28"/>
          <w:szCs w:val="28"/>
        </w:rPr>
      </w:pPr>
      <w:r>
        <w:rPr>
          <w:rFonts w:ascii="Times New Roman" w:hAnsi="Times New Roman" w:cs="Times New Roman"/>
          <w:sz w:val="28"/>
          <w:szCs w:val="28"/>
        </w:rPr>
        <w:t>-Областная целевая программа «Создание системы кадастра недвижимости и управления земельно-имущественным комплексом на территории Красногвардейского района Оренбург</w:t>
      </w:r>
      <w:r w:rsidR="00E17742">
        <w:rPr>
          <w:rFonts w:ascii="Times New Roman" w:hAnsi="Times New Roman" w:cs="Times New Roman"/>
          <w:sz w:val="28"/>
          <w:szCs w:val="28"/>
        </w:rPr>
        <w:t>ской области на 2012-2016 годы».</w:t>
      </w:r>
    </w:p>
    <w:p w:rsidR="00EF11F8" w:rsidRPr="00D759D6" w:rsidRDefault="00EF11F8" w:rsidP="007F0BFC">
      <w:pPr>
        <w:tabs>
          <w:tab w:val="left" w:pos="709"/>
        </w:tabs>
        <w:ind w:firstLine="709"/>
        <w:contextualSpacing/>
        <w:jc w:val="both"/>
        <w:rPr>
          <w:rFonts w:ascii="Times New Roman" w:hAnsi="Times New Roman" w:cs="Times New Roman"/>
          <w:sz w:val="28"/>
          <w:szCs w:val="28"/>
        </w:rPr>
      </w:pPr>
    </w:p>
    <w:p w:rsidR="00EF11F8" w:rsidRDefault="00EF11F8" w:rsidP="00EF11F8">
      <w:pPr>
        <w:spacing w:before="120"/>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Муниципальные целевые программы, реализация которых предусмотрена в среднесрочной перспективе:</w:t>
      </w:r>
    </w:p>
    <w:p w:rsidR="00EF11F8" w:rsidRPr="00261257" w:rsidRDefault="00EF11F8" w:rsidP="00EF11F8">
      <w:pPr>
        <w:tabs>
          <w:tab w:val="left" w:pos="709"/>
        </w:tabs>
        <w:jc w:val="both"/>
        <w:rPr>
          <w:rFonts w:ascii="Times New Roman" w:hAnsi="Times New Roman" w:cs="Times New Roman"/>
          <w:sz w:val="28"/>
          <w:szCs w:val="28"/>
        </w:rPr>
      </w:pPr>
      <w:r>
        <w:rPr>
          <w:rFonts w:ascii="Times New Roman" w:hAnsi="Times New Roman" w:cs="Times New Roman"/>
          <w:sz w:val="28"/>
          <w:szCs w:val="28"/>
        </w:rPr>
        <w:t xml:space="preserve">          </w:t>
      </w:r>
      <w:r w:rsidR="00E544C4">
        <w:rPr>
          <w:rFonts w:ascii="Times New Roman" w:hAnsi="Times New Roman" w:cs="Times New Roman"/>
          <w:bCs/>
          <w:sz w:val="28"/>
          <w:szCs w:val="28"/>
        </w:rPr>
        <w:t>-</w:t>
      </w:r>
      <w:r>
        <w:rPr>
          <w:rFonts w:ascii="Times New Roman" w:hAnsi="Times New Roman" w:cs="Times New Roman"/>
          <w:bCs/>
          <w:sz w:val="28"/>
          <w:szCs w:val="28"/>
        </w:rPr>
        <w:t xml:space="preserve">Целевая программа </w:t>
      </w:r>
      <w:r>
        <w:rPr>
          <w:rFonts w:ascii="Times New Roman" w:hAnsi="Times New Roman" w:cs="Times New Roman"/>
          <w:sz w:val="28"/>
          <w:szCs w:val="28"/>
        </w:rPr>
        <w:t>«Повышение безопасности дорожного движения в Красногвардейском районе в 2010-2012 годы»;</w:t>
      </w:r>
    </w:p>
    <w:p w:rsidR="00122108" w:rsidRPr="00122108" w:rsidRDefault="00122108" w:rsidP="00EF11F8">
      <w:pPr>
        <w:tabs>
          <w:tab w:val="left" w:pos="709"/>
        </w:tabs>
        <w:contextualSpacing/>
        <w:jc w:val="both"/>
        <w:rPr>
          <w:rFonts w:ascii="Times New Roman" w:hAnsi="Times New Roman" w:cs="Times New Roman"/>
          <w:color w:val="000000"/>
          <w:spacing w:val="-5"/>
          <w:sz w:val="28"/>
          <w:szCs w:val="28"/>
        </w:rPr>
      </w:pPr>
      <w:r>
        <w:rPr>
          <w:rFonts w:ascii="Times New Roman" w:hAnsi="Times New Roman" w:cs="Times New Roman"/>
          <w:sz w:val="28"/>
          <w:szCs w:val="28"/>
        </w:rPr>
        <w:t xml:space="preserve">         -Целевая программа «Оздоровление экологической обстановки Красногвардейского района Оренбургской области на 2011-2015 годы»;</w:t>
      </w:r>
      <w:r>
        <w:rPr>
          <w:rFonts w:ascii="Times New Roman" w:hAnsi="Times New Roman" w:cs="Times New Roman"/>
          <w:bCs/>
          <w:color w:val="000000"/>
          <w:sz w:val="28"/>
          <w:szCs w:val="28"/>
        </w:rPr>
        <w:t xml:space="preserve"> </w:t>
      </w:r>
      <w:r>
        <w:rPr>
          <w:rFonts w:ascii="Times New Roman" w:hAnsi="Times New Roman" w:cs="Times New Roman"/>
          <w:color w:val="000000"/>
          <w:spacing w:val="-5"/>
          <w:sz w:val="28"/>
          <w:szCs w:val="28"/>
        </w:rPr>
        <w:t xml:space="preserve"> </w:t>
      </w:r>
    </w:p>
    <w:p w:rsidR="007A247F" w:rsidRDefault="007A247F" w:rsidP="007A247F">
      <w:pPr>
        <w:tabs>
          <w:tab w:val="left" w:pos="709"/>
        </w:tabs>
        <w:jc w:val="both"/>
        <w:rPr>
          <w:rFonts w:ascii="Times New Roman" w:hAnsi="Times New Roman" w:cs="Times New Roman"/>
          <w:sz w:val="28"/>
          <w:szCs w:val="28"/>
        </w:rPr>
      </w:pPr>
      <w:r>
        <w:rPr>
          <w:rFonts w:ascii="Times New Roman" w:hAnsi="Times New Roman" w:cs="Times New Roman"/>
          <w:sz w:val="28"/>
          <w:szCs w:val="28"/>
        </w:rPr>
        <w:t xml:space="preserve">          -Целевая программа «Развитие торговли в Красногвардейском районе на 2012-2014 годы»;</w:t>
      </w:r>
    </w:p>
    <w:p w:rsidR="00EF11F8" w:rsidRDefault="00E544C4" w:rsidP="00EF11F8">
      <w:pPr>
        <w:ind w:firstLine="708"/>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Целевая программа </w:t>
      </w:r>
      <w:r w:rsidR="00EF11F8">
        <w:rPr>
          <w:rFonts w:ascii="Times New Roman" w:hAnsi="Times New Roman" w:cs="Times New Roman"/>
          <w:sz w:val="28"/>
          <w:szCs w:val="28"/>
        </w:rPr>
        <w:t>«Защитник Отечества на 2010-2012 годы»;</w:t>
      </w:r>
    </w:p>
    <w:p w:rsidR="00EF11F8" w:rsidRDefault="00E544C4" w:rsidP="00E544C4">
      <w:pPr>
        <w:tabs>
          <w:tab w:val="left" w:pos="709"/>
        </w:tabs>
        <w:jc w:val="both"/>
        <w:rPr>
          <w:rFonts w:ascii="Times New Roman" w:hAnsi="Times New Roman" w:cs="Times New Roman"/>
          <w:sz w:val="28"/>
          <w:szCs w:val="28"/>
        </w:rPr>
      </w:pPr>
      <w:r>
        <w:rPr>
          <w:rFonts w:ascii="Times New Roman" w:hAnsi="Times New Roman" w:cs="Times New Roman"/>
          <w:sz w:val="28"/>
          <w:szCs w:val="28"/>
        </w:rPr>
        <w:t xml:space="preserve">        </w:t>
      </w:r>
      <w:r w:rsidR="00EF11F8">
        <w:rPr>
          <w:rFonts w:ascii="Times New Roman" w:hAnsi="Times New Roman" w:cs="Times New Roman"/>
          <w:sz w:val="28"/>
          <w:szCs w:val="28"/>
        </w:rPr>
        <w:t xml:space="preserve"> -Цел</w:t>
      </w:r>
      <w:r w:rsidR="00DD7B11">
        <w:rPr>
          <w:rFonts w:ascii="Times New Roman" w:hAnsi="Times New Roman" w:cs="Times New Roman"/>
          <w:sz w:val="28"/>
          <w:szCs w:val="28"/>
        </w:rPr>
        <w:t>евая программа «Энергосбережение</w:t>
      </w:r>
      <w:r w:rsidR="00EF11F8">
        <w:rPr>
          <w:rFonts w:ascii="Times New Roman" w:hAnsi="Times New Roman" w:cs="Times New Roman"/>
          <w:sz w:val="28"/>
          <w:szCs w:val="28"/>
        </w:rPr>
        <w:t xml:space="preserve"> и повышение энергоэффективности в Красногвардейском районе на 2010 – 2015 годы»;</w:t>
      </w:r>
    </w:p>
    <w:p w:rsidR="00EF11F8" w:rsidRDefault="00E544C4" w:rsidP="00E544C4">
      <w:pPr>
        <w:tabs>
          <w:tab w:val="left" w:pos="709"/>
        </w:tabs>
        <w:ind w:firstLine="708"/>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Целевая программа </w:t>
      </w:r>
      <w:r w:rsidR="00EF11F8">
        <w:rPr>
          <w:rFonts w:ascii="Times New Roman" w:hAnsi="Times New Roman" w:cs="Times New Roman"/>
          <w:sz w:val="28"/>
          <w:szCs w:val="28"/>
        </w:rPr>
        <w:t>«Комплексные меры противодействия злоупотреблению наркотикам и их незаконному обороту в муниципальном образовании Красногвардейский район на 2010-2013 годы»;</w:t>
      </w:r>
    </w:p>
    <w:p w:rsidR="00EF11F8" w:rsidRDefault="00E544C4" w:rsidP="00EF11F8">
      <w:pPr>
        <w:tabs>
          <w:tab w:val="left" w:pos="709"/>
        </w:tabs>
        <w:ind w:firstLine="708"/>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Целевая программа </w:t>
      </w:r>
      <w:r w:rsidR="00EF11F8">
        <w:rPr>
          <w:rFonts w:ascii="Times New Roman" w:hAnsi="Times New Roman" w:cs="Times New Roman"/>
          <w:sz w:val="28"/>
          <w:szCs w:val="28"/>
        </w:rPr>
        <w:t>«Профилактика терроризма и экстремизма на территории муниципального образования Красногвардейский район Оренбургской области на 2010-2012 годы»;</w:t>
      </w:r>
    </w:p>
    <w:p w:rsidR="00D846C0" w:rsidRDefault="00D846C0" w:rsidP="00EF11F8">
      <w:pPr>
        <w:ind w:firstLine="708"/>
        <w:jc w:val="both"/>
        <w:rPr>
          <w:rFonts w:ascii="Times New Roman" w:hAnsi="Times New Roman" w:cs="Times New Roman"/>
          <w:sz w:val="28"/>
          <w:szCs w:val="28"/>
        </w:rPr>
      </w:pPr>
      <w:r>
        <w:rPr>
          <w:rFonts w:ascii="Times New Roman" w:hAnsi="Times New Roman" w:cs="Times New Roman"/>
          <w:sz w:val="28"/>
          <w:szCs w:val="28"/>
        </w:rPr>
        <w:t>-Целевая программа «Комплекс мер по организации сбора, утилизации и уничтожения биологических отходов на территории Красногвардейского района Оренбургской области на 2012-2014 годы»;</w:t>
      </w:r>
    </w:p>
    <w:p w:rsidR="00EF11F8" w:rsidRDefault="00E544C4" w:rsidP="007F0BFC">
      <w:pPr>
        <w:tabs>
          <w:tab w:val="left" w:pos="709"/>
        </w:tabs>
        <w:ind w:firstLine="709"/>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Целевая программа </w:t>
      </w:r>
      <w:r w:rsidR="00EF11F8">
        <w:rPr>
          <w:rFonts w:ascii="Times New Roman" w:hAnsi="Times New Roman" w:cs="Times New Roman"/>
          <w:sz w:val="28"/>
          <w:szCs w:val="28"/>
        </w:rPr>
        <w:t>«Развитие образования Красногвардейского района на 2008-2013 годы»;</w:t>
      </w:r>
    </w:p>
    <w:p w:rsidR="00EF11F8" w:rsidRDefault="00E544C4" w:rsidP="00EF11F8">
      <w:pPr>
        <w:tabs>
          <w:tab w:val="left" w:pos="709"/>
        </w:tabs>
        <w:ind w:firstLine="709"/>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Целевая программа «</w:t>
      </w:r>
      <w:r w:rsidR="00EF11F8">
        <w:rPr>
          <w:rFonts w:ascii="Times New Roman" w:hAnsi="Times New Roman" w:cs="Times New Roman"/>
          <w:sz w:val="28"/>
          <w:szCs w:val="28"/>
        </w:rPr>
        <w:t>Развитие сельскохозяйственного производства на территории муниципального образования  Красногвардейский район  на 2008-2012 годы»;</w:t>
      </w:r>
    </w:p>
    <w:p w:rsidR="00EF11F8" w:rsidRDefault="00E544C4" w:rsidP="00EF11F8">
      <w:pPr>
        <w:tabs>
          <w:tab w:val="left" w:pos="709"/>
        </w:tabs>
        <w:ind w:firstLine="709"/>
        <w:jc w:val="both"/>
        <w:rPr>
          <w:rFonts w:ascii="Times New Roman" w:hAnsi="Times New Roman" w:cs="Times New Roman"/>
          <w:sz w:val="28"/>
          <w:szCs w:val="28"/>
        </w:rPr>
      </w:pPr>
      <w:r>
        <w:rPr>
          <w:rFonts w:ascii="Times New Roman" w:hAnsi="Times New Roman" w:cs="Times New Roman"/>
          <w:sz w:val="28"/>
          <w:szCs w:val="28"/>
        </w:rPr>
        <w:t>-</w:t>
      </w:r>
      <w:r w:rsidR="00EF11F8">
        <w:rPr>
          <w:rFonts w:ascii="Times New Roman" w:hAnsi="Times New Roman" w:cs="Times New Roman"/>
          <w:sz w:val="28"/>
          <w:szCs w:val="28"/>
        </w:rPr>
        <w:t>Целевая программа «Совершенствование организации питания в общеобразовательных учреждениях Красногвардейского района на 2011-2013 годы»;</w:t>
      </w:r>
    </w:p>
    <w:p w:rsidR="00EF11F8" w:rsidRDefault="00E544C4" w:rsidP="007F0BFC">
      <w:pPr>
        <w:tabs>
          <w:tab w:val="left" w:pos="709"/>
        </w:tabs>
        <w:ind w:firstLine="709"/>
        <w:jc w:val="both"/>
        <w:rPr>
          <w:rFonts w:ascii="Times New Roman" w:hAnsi="Times New Roman" w:cs="Times New Roman"/>
          <w:sz w:val="28"/>
          <w:szCs w:val="28"/>
        </w:rPr>
      </w:pPr>
      <w:r>
        <w:rPr>
          <w:rFonts w:ascii="Times New Roman" w:hAnsi="Times New Roman" w:cs="Times New Roman"/>
          <w:sz w:val="28"/>
          <w:szCs w:val="28"/>
        </w:rPr>
        <w:t>-</w:t>
      </w:r>
      <w:r w:rsidR="00EF11F8">
        <w:rPr>
          <w:rFonts w:ascii="Times New Roman" w:hAnsi="Times New Roman" w:cs="Times New Roman"/>
          <w:sz w:val="28"/>
          <w:szCs w:val="28"/>
        </w:rPr>
        <w:t xml:space="preserve">Целевая программа «Введение федерального государственного образовательного стандарта начального общего образования в деятельности </w:t>
      </w:r>
      <w:r w:rsidR="00EF11F8">
        <w:rPr>
          <w:rFonts w:ascii="Times New Roman" w:hAnsi="Times New Roman" w:cs="Times New Roman"/>
          <w:sz w:val="28"/>
          <w:szCs w:val="28"/>
        </w:rPr>
        <w:lastRenderedPageBreak/>
        <w:t>образовательных учреждений Красногвардейского района на 2011 – 2014 годы»;</w:t>
      </w:r>
    </w:p>
    <w:p w:rsidR="00EF11F8" w:rsidRDefault="00E544C4" w:rsidP="00EF11F8">
      <w:pPr>
        <w:ind w:firstLine="709"/>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Районная  программа </w:t>
      </w:r>
      <w:r w:rsidR="00EF11F8">
        <w:rPr>
          <w:rFonts w:ascii="Times New Roman" w:hAnsi="Times New Roman" w:cs="Times New Roman"/>
          <w:sz w:val="28"/>
          <w:szCs w:val="28"/>
        </w:rPr>
        <w:t>«Подготовка и  утверждение  документов территориального планирования поселений муниципального образования Красногвардейский район на 2008-2023 годы»;</w:t>
      </w:r>
    </w:p>
    <w:p w:rsidR="00856198" w:rsidRDefault="00856198" w:rsidP="00EF11F8">
      <w:pPr>
        <w:ind w:firstLine="709"/>
        <w:jc w:val="both"/>
        <w:rPr>
          <w:rFonts w:ascii="Times New Roman" w:hAnsi="Times New Roman" w:cs="Times New Roman"/>
          <w:sz w:val="28"/>
          <w:szCs w:val="28"/>
        </w:rPr>
      </w:pPr>
      <w:r>
        <w:rPr>
          <w:rFonts w:ascii="Times New Roman" w:hAnsi="Times New Roman" w:cs="Times New Roman"/>
          <w:sz w:val="28"/>
          <w:szCs w:val="28"/>
        </w:rPr>
        <w:t>-Районная программа «Безопасность образовательных учреждений Красногвардейского района на2012-2015 годы»;</w:t>
      </w:r>
    </w:p>
    <w:p w:rsidR="00752CAE" w:rsidRDefault="00E544C4" w:rsidP="00125984">
      <w:pPr>
        <w:ind w:firstLine="709"/>
        <w:jc w:val="both"/>
        <w:rPr>
          <w:rFonts w:ascii="Times New Roman" w:hAnsi="Times New Roman" w:cs="Times New Roman"/>
          <w:sz w:val="28"/>
          <w:szCs w:val="28"/>
        </w:rPr>
      </w:pPr>
      <w:r>
        <w:rPr>
          <w:rFonts w:ascii="Times New Roman" w:hAnsi="Times New Roman" w:cs="Times New Roman"/>
          <w:bCs/>
          <w:sz w:val="28"/>
          <w:szCs w:val="28"/>
        </w:rPr>
        <w:t>-</w:t>
      </w:r>
      <w:r w:rsidR="00EF11F8">
        <w:rPr>
          <w:rFonts w:ascii="Times New Roman" w:hAnsi="Times New Roman" w:cs="Times New Roman"/>
          <w:bCs/>
          <w:sz w:val="28"/>
          <w:szCs w:val="28"/>
        </w:rPr>
        <w:t xml:space="preserve">Районная  программа </w:t>
      </w:r>
      <w:r w:rsidR="00EF11F8">
        <w:rPr>
          <w:rFonts w:ascii="Times New Roman" w:hAnsi="Times New Roman" w:cs="Times New Roman"/>
          <w:sz w:val="28"/>
          <w:szCs w:val="28"/>
        </w:rPr>
        <w:t>«Развитие пассажирского транспорта на территории Красногвардей</w:t>
      </w:r>
      <w:r w:rsidR="00125984">
        <w:rPr>
          <w:rFonts w:ascii="Times New Roman" w:hAnsi="Times New Roman" w:cs="Times New Roman"/>
          <w:sz w:val="28"/>
          <w:szCs w:val="28"/>
        </w:rPr>
        <w:t>ского района в 2008-2012 годах».</w:t>
      </w:r>
    </w:p>
    <w:p w:rsidR="00023834" w:rsidRDefault="00023834" w:rsidP="00125984">
      <w:pPr>
        <w:ind w:firstLine="709"/>
        <w:jc w:val="both"/>
        <w:rPr>
          <w:rFonts w:ascii="Times New Roman" w:hAnsi="Times New Roman" w:cs="Times New Roman"/>
          <w:sz w:val="28"/>
          <w:szCs w:val="28"/>
        </w:rPr>
      </w:pPr>
    </w:p>
    <w:p w:rsidR="00023834" w:rsidRDefault="00023834" w:rsidP="00125984">
      <w:pPr>
        <w:ind w:firstLine="709"/>
        <w:jc w:val="both"/>
        <w:rPr>
          <w:rFonts w:ascii="Times New Roman" w:hAnsi="Times New Roman" w:cs="Times New Roman"/>
          <w:sz w:val="28"/>
          <w:szCs w:val="28"/>
        </w:rPr>
      </w:pPr>
    </w:p>
    <w:p w:rsidR="00023834" w:rsidRDefault="00023834" w:rsidP="00125984">
      <w:pPr>
        <w:ind w:firstLine="709"/>
        <w:jc w:val="both"/>
        <w:rPr>
          <w:rFonts w:ascii="Times New Roman" w:hAnsi="Times New Roman" w:cs="Times New Roman"/>
          <w:sz w:val="28"/>
          <w:szCs w:val="28"/>
        </w:rPr>
      </w:pPr>
    </w:p>
    <w:p w:rsidR="00023834" w:rsidRDefault="00023834" w:rsidP="00125984">
      <w:pPr>
        <w:ind w:firstLine="709"/>
        <w:jc w:val="both"/>
        <w:rPr>
          <w:rFonts w:ascii="Times New Roman" w:hAnsi="Times New Roman" w:cs="Times New Roman"/>
          <w:sz w:val="28"/>
          <w:szCs w:val="28"/>
        </w:rPr>
      </w:pPr>
    </w:p>
    <w:p w:rsidR="00023834" w:rsidRDefault="00023834" w:rsidP="00125984">
      <w:pPr>
        <w:ind w:firstLine="709"/>
        <w:jc w:val="both"/>
        <w:rPr>
          <w:rFonts w:ascii="Times New Roman" w:hAnsi="Times New Roman" w:cs="Times New Roman"/>
          <w:sz w:val="28"/>
          <w:szCs w:val="28"/>
        </w:rPr>
      </w:pPr>
    </w:p>
    <w:p w:rsidR="00023834" w:rsidRDefault="00023834" w:rsidP="00125984">
      <w:pPr>
        <w:ind w:firstLine="709"/>
        <w:jc w:val="both"/>
        <w:rPr>
          <w:rFonts w:ascii="Times New Roman" w:hAnsi="Times New Roman" w:cs="Times New Roman"/>
          <w:sz w:val="28"/>
          <w:szCs w:val="28"/>
        </w:rPr>
      </w:pPr>
    </w:p>
    <w:p w:rsidR="00E54F54" w:rsidRDefault="00E54F54" w:rsidP="00125984">
      <w:pPr>
        <w:ind w:firstLine="709"/>
        <w:jc w:val="both"/>
        <w:rPr>
          <w:rFonts w:ascii="Times New Roman" w:hAnsi="Times New Roman" w:cs="Times New Roman"/>
          <w:sz w:val="28"/>
          <w:szCs w:val="28"/>
        </w:rPr>
      </w:pPr>
    </w:p>
    <w:p w:rsidR="00E54F54" w:rsidRDefault="00E54F54" w:rsidP="00125984">
      <w:pPr>
        <w:ind w:firstLine="709"/>
        <w:jc w:val="both"/>
        <w:rPr>
          <w:rFonts w:ascii="Times New Roman" w:hAnsi="Times New Roman" w:cs="Times New Roman"/>
          <w:sz w:val="28"/>
          <w:szCs w:val="28"/>
        </w:rPr>
      </w:pPr>
    </w:p>
    <w:p w:rsidR="00E54F54" w:rsidRDefault="00E54F54" w:rsidP="00125984">
      <w:pPr>
        <w:ind w:firstLine="709"/>
        <w:jc w:val="both"/>
        <w:rPr>
          <w:rFonts w:ascii="Times New Roman" w:hAnsi="Times New Roman" w:cs="Times New Roman"/>
          <w:sz w:val="28"/>
          <w:szCs w:val="28"/>
        </w:rPr>
      </w:pPr>
    </w:p>
    <w:p w:rsidR="00FC49B5" w:rsidRDefault="00FC49B5" w:rsidP="00125984">
      <w:pPr>
        <w:ind w:firstLine="709"/>
        <w:jc w:val="both"/>
        <w:rPr>
          <w:rFonts w:ascii="Times New Roman" w:hAnsi="Times New Roman" w:cs="Times New Roman"/>
          <w:sz w:val="28"/>
          <w:szCs w:val="28"/>
        </w:rPr>
      </w:pPr>
    </w:p>
    <w:p w:rsidR="00FC49B5" w:rsidRDefault="00FC49B5" w:rsidP="00125984">
      <w:pPr>
        <w:ind w:firstLine="709"/>
        <w:jc w:val="both"/>
        <w:rPr>
          <w:rFonts w:ascii="Times New Roman" w:hAnsi="Times New Roman" w:cs="Times New Roman"/>
          <w:sz w:val="28"/>
          <w:szCs w:val="28"/>
        </w:rPr>
      </w:pPr>
    </w:p>
    <w:p w:rsidR="00FC49B5" w:rsidRDefault="00FC49B5" w:rsidP="00125984">
      <w:pPr>
        <w:ind w:firstLine="709"/>
        <w:jc w:val="both"/>
        <w:rPr>
          <w:rFonts w:ascii="Times New Roman" w:hAnsi="Times New Roman" w:cs="Times New Roman"/>
          <w:sz w:val="28"/>
          <w:szCs w:val="28"/>
        </w:rPr>
      </w:pPr>
    </w:p>
    <w:p w:rsidR="00FC49B5" w:rsidRDefault="00FC49B5" w:rsidP="00125984">
      <w:pPr>
        <w:ind w:firstLine="709"/>
        <w:jc w:val="both"/>
        <w:rPr>
          <w:rFonts w:ascii="Times New Roman" w:hAnsi="Times New Roman" w:cs="Times New Roman"/>
          <w:sz w:val="28"/>
          <w:szCs w:val="28"/>
        </w:rPr>
      </w:pPr>
    </w:p>
    <w:p w:rsidR="008816C2" w:rsidRDefault="008816C2" w:rsidP="00125984">
      <w:pPr>
        <w:ind w:firstLine="709"/>
        <w:jc w:val="both"/>
        <w:rPr>
          <w:rFonts w:ascii="Times New Roman" w:hAnsi="Times New Roman" w:cs="Times New Roman"/>
          <w:sz w:val="28"/>
          <w:szCs w:val="28"/>
        </w:rPr>
      </w:pPr>
    </w:p>
    <w:p w:rsidR="008816C2" w:rsidRDefault="008816C2" w:rsidP="00125984">
      <w:pPr>
        <w:ind w:firstLine="709"/>
        <w:jc w:val="both"/>
        <w:rPr>
          <w:rFonts w:ascii="Times New Roman" w:hAnsi="Times New Roman" w:cs="Times New Roman"/>
          <w:sz w:val="28"/>
          <w:szCs w:val="28"/>
        </w:rPr>
      </w:pPr>
    </w:p>
    <w:p w:rsidR="008816C2" w:rsidRDefault="008816C2" w:rsidP="00125984">
      <w:pPr>
        <w:ind w:firstLine="709"/>
        <w:jc w:val="both"/>
        <w:rPr>
          <w:rFonts w:ascii="Times New Roman" w:hAnsi="Times New Roman" w:cs="Times New Roman"/>
          <w:sz w:val="28"/>
          <w:szCs w:val="28"/>
        </w:rPr>
      </w:pPr>
    </w:p>
    <w:p w:rsidR="00023834" w:rsidRPr="00A807B1" w:rsidRDefault="00023834" w:rsidP="00681AF8">
      <w:pPr>
        <w:jc w:val="both"/>
        <w:rPr>
          <w:rFonts w:ascii="Times New Roman" w:hAnsi="Times New Roman" w:cs="Times New Roman"/>
          <w:sz w:val="28"/>
          <w:szCs w:val="28"/>
        </w:rPr>
      </w:pPr>
    </w:p>
    <w:p w:rsidR="00023834" w:rsidRPr="008C5CD7" w:rsidRDefault="008C5CD7" w:rsidP="00313221">
      <w:pPr>
        <w:pStyle w:val="3"/>
        <w:ind w:firstLine="709"/>
      </w:pPr>
      <w:bookmarkStart w:id="11" w:name="_Toc359446797"/>
      <w:r>
        <w:lastRenderedPageBreak/>
        <w:t xml:space="preserve">2. </w:t>
      </w:r>
      <w:r w:rsidR="00023834" w:rsidRPr="008C5CD7">
        <w:t>Природные условия</w:t>
      </w:r>
      <w:bookmarkEnd w:id="11"/>
    </w:p>
    <w:p w:rsidR="00023834" w:rsidRPr="008C5CD7" w:rsidRDefault="00023834" w:rsidP="00313221">
      <w:pPr>
        <w:pStyle w:val="3"/>
        <w:ind w:firstLine="709"/>
      </w:pPr>
      <w:bookmarkStart w:id="12" w:name="_Toc359446798"/>
      <w:r w:rsidRPr="008C5CD7">
        <w:t>2.1. Климат</w:t>
      </w:r>
      <w:bookmarkEnd w:id="12"/>
    </w:p>
    <w:p w:rsidR="00EB639B" w:rsidRPr="0084302E" w:rsidRDefault="00EB639B" w:rsidP="00AD13B0">
      <w:pPr>
        <w:tabs>
          <w:tab w:val="left" w:pos="709"/>
        </w:tabs>
        <w:ind w:right="-1" w:firstLine="709"/>
        <w:contextualSpacing/>
        <w:jc w:val="both"/>
        <w:rPr>
          <w:rFonts w:ascii="Times New Roman" w:hAnsi="Times New Roman" w:cs="Times New Roman"/>
          <w:sz w:val="28"/>
          <w:szCs w:val="28"/>
        </w:rPr>
      </w:pPr>
      <w:r>
        <w:rPr>
          <w:rFonts w:ascii="Times New Roman" w:hAnsi="Times New Roman" w:cs="Times New Roman"/>
          <w:color w:val="000000"/>
          <w:sz w:val="28"/>
          <w:szCs w:val="28"/>
        </w:rPr>
        <w:t xml:space="preserve">По карте климатического районирования  Кинзельский сельсовет относится к </w:t>
      </w:r>
      <w:r>
        <w:rPr>
          <w:rFonts w:ascii="Times New Roman" w:hAnsi="Times New Roman" w:cs="Times New Roman"/>
          <w:color w:val="000000"/>
          <w:sz w:val="28"/>
          <w:szCs w:val="28"/>
          <w:lang w:val="en-US"/>
        </w:rPr>
        <w:t>III</w:t>
      </w:r>
      <w:r>
        <w:rPr>
          <w:rFonts w:ascii="Times New Roman" w:hAnsi="Times New Roman" w:cs="Times New Roman"/>
          <w:color w:val="000000"/>
          <w:sz w:val="28"/>
          <w:szCs w:val="28"/>
        </w:rPr>
        <w:t>-</w:t>
      </w:r>
      <w:r>
        <w:rPr>
          <w:rFonts w:ascii="Times New Roman" w:hAnsi="Times New Roman" w:cs="Times New Roman"/>
          <w:color w:val="000000"/>
          <w:sz w:val="28"/>
          <w:szCs w:val="28"/>
          <w:lang w:val="en-US"/>
        </w:rPr>
        <w:t>A</w:t>
      </w:r>
      <w:r>
        <w:rPr>
          <w:rFonts w:ascii="Times New Roman" w:hAnsi="Times New Roman" w:cs="Times New Roman"/>
          <w:color w:val="000000"/>
          <w:sz w:val="28"/>
          <w:szCs w:val="28"/>
        </w:rPr>
        <w:t xml:space="preserve"> климатическому району, т.е.</w:t>
      </w:r>
      <w:r>
        <w:rPr>
          <w:rFonts w:ascii="Times New Roman" w:hAnsi="Times New Roman"/>
          <w:sz w:val="28"/>
          <w:szCs w:val="28"/>
        </w:rPr>
        <w:t xml:space="preserve"> к восточноевропейскому району континентальной климатической области</w:t>
      </w:r>
      <w:r>
        <w:rPr>
          <w:rFonts w:ascii="Times New Roman" w:hAnsi="Times New Roman" w:cs="Times New Roman"/>
          <w:color w:val="000000"/>
          <w:sz w:val="28"/>
          <w:szCs w:val="28"/>
        </w:rPr>
        <w:t xml:space="preserve">. </w:t>
      </w:r>
      <w:r>
        <w:rPr>
          <w:rFonts w:ascii="Times New Roman" w:hAnsi="Times New Roman"/>
          <w:sz w:val="28"/>
          <w:szCs w:val="28"/>
        </w:rPr>
        <w:t xml:space="preserve">Климатические условия здесь формируются под влиянием континентальных воздушных масс со стороны полупустынь Казахстана и водных просторов Атлантического океана, приносящего влагу и смягчающего температурные колебания. Поэтому климату свойственны суровая и сравнительно малоснежная зима, знойное и малодождливое лето, быстрый переход от зимы к лету, короткая весна, резкие температурные контрасты, дефицит влаги, интенсивная ветровая </w:t>
      </w:r>
      <w:r w:rsidRPr="0084302E">
        <w:rPr>
          <w:rFonts w:ascii="Times New Roman" w:hAnsi="Times New Roman" w:cs="Times New Roman"/>
          <w:sz w:val="28"/>
          <w:szCs w:val="28"/>
        </w:rPr>
        <w:t>деятельность.</w:t>
      </w:r>
    </w:p>
    <w:p w:rsidR="003D4A37" w:rsidRDefault="00483207" w:rsidP="00AD13B0">
      <w:pPr>
        <w:shd w:val="clear" w:color="auto" w:fill="FFFFFF"/>
        <w:tabs>
          <w:tab w:val="left" w:pos="709"/>
        </w:tabs>
        <w:spacing w:after="240"/>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AD13B0">
        <w:rPr>
          <w:rFonts w:ascii="Times New Roman" w:hAnsi="Times New Roman" w:cs="Times New Roman"/>
          <w:color w:val="000000" w:themeColor="text1"/>
          <w:sz w:val="28"/>
          <w:szCs w:val="28"/>
        </w:rPr>
        <w:t xml:space="preserve">        </w:t>
      </w:r>
      <w:r w:rsidRPr="00483207">
        <w:rPr>
          <w:rFonts w:ascii="Times New Roman" w:hAnsi="Times New Roman" w:cs="Times New Roman"/>
          <w:color w:val="000000" w:themeColor="text1"/>
          <w:sz w:val="28"/>
          <w:szCs w:val="28"/>
        </w:rPr>
        <w:t xml:space="preserve">Климат </w:t>
      </w:r>
      <w:r w:rsidR="00133BE3">
        <w:rPr>
          <w:rFonts w:ascii="Times New Roman" w:hAnsi="Times New Roman" w:cs="Times New Roman"/>
          <w:color w:val="000000" w:themeColor="text1"/>
          <w:sz w:val="28"/>
          <w:szCs w:val="28"/>
        </w:rPr>
        <w:t xml:space="preserve"> </w:t>
      </w:r>
      <w:r w:rsidR="00AD13B0">
        <w:rPr>
          <w:rFonts w:ascii="Times New Roman" w:hAnsi="Times New Roman" w:cs="Times New Roman"/>
          <w:color w:val="000000" w:themeColor="text1"/>
          <w:sz w:val="28"/>
          <w:szCs w:val="28"/>
        </w:rPr>
        <w:t xml:space="preserve">Кинзельского сельсовета </w:t>
      </w:r>
      <w:r w:rsidRPr="00483207">
        <w:rPr>
          <w:rFonts w:ascii="Times New Roman" w:hAnsi="Times New Roman" w:cs="Times New Roman"/>
          <w:color w:val="000000" w:themeColor="text1"/>
          <w:sz w:val="28"/>
          <w:szCs w:val="28"/>
        </w:rPr>
        <w:t xml:space="preserve">характеризуется хорошо выраженной континентальностью, которую иллюстрирует большая амплитуда колебаний среднемноголетней температуры </w:t>
      </w:r>
      <w:r w:rsidR="00AD13B0">
        <w:rPr>
          <w:rFonts w:ascii="Times New Roman" w:hAnsi="Times New Roman" w:cs="Times New Roman"/>
          <w:color w:val="000000" w:themeColor="text1"/>
          <w:sz w:val="28"/>
          <w:szCs w:val="28"/>
        </w:rPr>
        <w:t>зимой (-15°С) и летом</w:t>
      </w:r>
      <w:r w:rsidRPr="00483207">
        <w:rPr>
          <w:rFonts w:ascii="Times New Roman" w:hAnsi="Times New Roman" w:cs="Times New Roman"/>
          <w:color w:val="000000" w:themeColor="text1"/>
          <w:sz w:val="28"/>
          <w:szCs w:val="28"/>
        </w:rPr>
        <w:t xml:space="preserve"> (+21 °С). </w:t>
      </w:r>
    </w:p>
    <w:p w:rsidR="003D4A37" w:rsidRDefault="003D4A37" w:rsidP="00030101">
      <w:pPr>
        <w:shd w:val="clear" w:color="auto" w:fill="FFFFFF"/>
        <w:tabs>
          <w:tab w:val="left" w:pos="709"/>
        </w:tabs>
        <w:spacing w:after="240"/>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030101">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По количеству выпадающих осадков МО относится к зоне умеренного увлажнения. Относительная влажность составляет 60 %. </w:t>
      </w:r>
      <w:r w:rsidR="00483207" w:rsidRPr="00483207">
        <w:rPr>
          <w:rFonts w:ascii="Times New Roman" w:hAnsi="Times New Roman" w:cs="Times New Roman"/>
          <w:color w:val="000000" w:themeColor="text1"/>
          <w:sz w:val="28"/>
          <w:szCs w:val="28"/>
        </w:rPr>
        <w:t>Среднее годов</w:t>
      </w:r>
      <w:r>
        <w:rPr>
          <w:rFonts w:ascii="Times New Roman" w:hAnsi="Times New Roman" w:cs="Times New Roman"/>
          <w:color w:val="000000" w:themeColor="text1"/>
          <w:sz w:val="28"/>
          <w:szCs w:val="28"/>
        </w:rPr>
        <w:t>ое количество осадков</w:t>
      </w:r>
      <w:r w:rsidR="00483207" w:rsidRPr="00483207">
        <w:rPr>
          <w:rFonts w:ascii="Times New Roman" w:hAnsi="Times New Roman" w:cs="Times New Roman"/>
          <w:color w:val="000000" w:themeColor="text1"/>
          <w:sz w:val="28"/>
          <w:szCs w:val="28"/>
        </w:rPr>
        <w:t xml:space="preserve"> составляет 360-410 мм в год. </w:t>
      </w:r>
    </w:p>
    <w:p w:rsidR="00023834" w:rsidRPr="006A1696" w:rsidRDefault="00836C21" w:rsidP="006A1696">
      <w:pPr>
        <w:shd w:val="clear" w:color="auto" w:fill="FFFFFF"/>
        <w:tabs>
          <w:tab w:val="left" w:pos="709"/>
        </w:tabs>
        <w:spacing w:after="240"/>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511BE5">
        <w:rPr>
          <w:rFonts w:ascii="Times New Roman" w:hAnsi="Times New Roman" w:cs="Times New Roman"/>
          <w:color w:val="000000" w:themeColor="text1"/>
          <w:sz w:val="28"/>
          <w:szCs w:val="28"/>
        </w:rPr>
        <w:t xml:space="preserve"> </w:t>
      </w:r>
      <w:r w:rsidR="00483207" w:rsidRPr="00483207">
        <w:rPr>
          <w:rFonts w:ascii="Times New Roman" w:hAnsi="Times New Roman" w:cs="Times New Roman"/>
          <w:color w:val="000000" w:themeColor="text1"/>
          <w:sz w:val="28"/>
          <w:szCs w:val="28"/>
        </w:rPr>
        <w:t>Снег</w:t>
      </w:r>
      <w:r w:rsidR="00511BE5">
        <w:rPr>
          <w:rFonts w:ascii="Times New Roman" w:hAnsi="Times New Roman" w:cs="Times New Roman"/>
          <w:color w:val="000000" w:themeColor="text1"/>
          <w:sz w:val="28"/>
          <w:szCs w:val="28"/>
        </w:rPr>
        <w:t>овой покров на территории Кинзельского сельсовета</w:t>
      </w:r>
      <w:r w:rsidR="00483207" w:rsidRPr="00483207">
        <w:rPr>
          <w:rFonts w:ascii="Times New Roman" w:hAnsi="Times New Roman" w:cs="Times New Roman"/>
          <w:color w:val="000000" w:themeColor="text1"/>
          <w:sz w:val="28"/>
          <w:szCs w:val="28"/>
        </w:rPr>
        <w:t xml:space="preserve"> в среднем залегает 145-150 дней, а его высота в конце зимы составляет от 30-40 см. Продолжительность безморозного периода составляет 130 дней. Сумма температур выше +10°С на территории района превышает 2600°. Все эти показатели являются средними для территории Оренбургской области.</w:t>
      </w:r>
    </w:p>
    <w:p w:rsidR="00016650" w:rsidRDefault="00016650" w:rsidP="00016650">
      <w:pPr>
        <w:ind w:right="-1"/>
        <w:contextualSpacing/>
        <w:jc w:val="both"/>
        <w:rPr>
          <w:rFonts w:ascii="Times New Roman" w:hAnsi="Times New Roman" w:cs="Times New Roman"/>
          <w:color w:val="000000"/>
          <w:sz w:val="28"/>
          <w:szCs w:val="28"/>
        </w:rPr>
      </w:pPr>
      <w:r>
        <w:rPr>
          <w:rFonts w:ascii="Times New Roman" w:hAnsi="Times New Roman" w:cs="Times New Roman"/>
          <w:color w:val="000000"/>
          <w:sz w:val="12"/>
          <w:szCs w:val="12"/>
          <w:lang w:eastAsia="ru-RU"/>
        </w:rPr>
        <w:t xml:space="preserve">                      </w:t>
      </w:r>
      <w:r>
        <w:rPr>
          <w:rFonts w:ascii="Times New Roman" w:hAnsi="Times New Roman" w:cs="Times New Roman"/>
          <w:color w:val="000000"/>
          <w:sz w:val="28"/>
          <w:szCs w:val="28"/>
        </w:rPr>
        <w:t>Первые заморозки наступают в конце октября</w:t>
      </w:r>
      <w:r w:rsidRPr="00191E65">
        <w:rPr>
          <w:rFonts w:ascii="Times New Roman" w:hAnsi="Times New Roman" w:cs="Times New Roman"/>
          <w:color w:val="000000"/>
          <w:sz w:val="28"/>
          <w:szCs w:val="28"/>
        </w:rPr>
        <w:t>,</w:t>
      </w:r>
      <w:r>
        <w:rPr>
          <w:rFonts w:ascii="Times New Roman" w:hAnsi="Times New Roman" w:cs="Times New Roman"/>
          <w:color w:val="000000"/>
          <w:sz w:val="28"/>
          <w:szCs w:val="28"/>
        </w:rPr>
        <w:t xml:space="preserve"> последние в конце марта. </w:t>
      </w:r>
    </w:p>
    <w:p w:rsidR="00016650" w:rsidRDefault="00016650" w:rsidP="00016650">
      <w:pPr>
        <w:spacing w:after="0"/>
        <w:ind w:firstLine="709"/>
        <w:jc w:val="both"/>
        <w:rPr>
          <w:rFonts w:ascii="Times New Roman" w:hAnsi="Times New Roman"/>
          <w:sz w:val="28"/>
          <w:szCs w:val="28"/>
        </w:rPr>
      </w:pPr>
      <w:r>
        <w:rPr>
          <w:rFonts w:ascii="Times New Roman" w:hAnsi="Times New Roman" w:cs="Times New Roman"/>
          <w:color w:val="000000"/>
          <w:sz w:val="28"/>
          <w:szCs w:val="28"/>
        </w:rPr>
        <w:t>Ветровой режим характеризуется преобладанием в течение года ветров северо-западного, юго-восточного направлений</w:t>
      </w:r>
      <w:r w:rsidRPr="0010038D">
        <w:rPr>
          <w:rFonts w:ascii="Times New Roman" w:hAnsi="Times New Roman" w:cs="Times New Roman"/>
          <w:color w:val="000000"/>
          <w:sz w:val="28"/>
          <w:szCs w:val="28"/>
        </w:rPr>
        <w:t>,</w:t>
      </w:r>
      <w:r>
        <w:rPr>
          <w:rFonts w:ascii="Times New Roman" w:hAnsi="Times New Roman" w:cs="Times New Roman"/>
          <w:color w:val="000000"/>
          <w:sz w:val="28"/>
          <w:szCs w:val="28"/>
        </w:rPr>
        <w:t xml:space="preserve"> средняя скорость ветра 3,8 м</w:t>
      </w:r>
      <w:r w:rsidRPr="0010038D">
        <w:rPr>
          <w:rFonts w:ascii="Times New Roman" w:hAnsi="Times New Roman" w:cs="Times New Roman"/>
          <w:color w:val="000000"/>
          <w:sz w:val="28"/>
          <w:szCs w:val="28"/>
        </w:rPr>
        <w:t>/</w:t>
      </w:r>
      <w:r>
        <w:rPr>
          <w:rFonts w:ascii="Times New Roman" w:hAnsi="Times New Roman" w:cs="Times New Roman"/>
          <w:color w:val="000000"/>
          <w:sz w:val="28"/>
          <w:szCs w:val="28"/>
        </w:rPr>
        <w:t>сек. На ветровой режим оказывает влияние равнинный рельеф местности,</w:t>
      </w:r>
      <w:r w:rsidRPr="0084302E">
        <w:rPr>
          <w:rFonts w:ascii="Times New Roman" w:hAnsi="Times New Roman"/>
          <w:sz w:val="28"/>
          <w:szCs w:val="28"/>
        </w:rPr>
        <w:t xml:space="preserve"> </w:t>
      </w:r>
      <w:r>
        <w:rPr>
          <w:rFonts w:ascii="Times New Roman" w:hAnsi="Times New Roman"/>
          <w:sz w:val="28"/>
          <w:szCs w:val="28"/>
        </w:rPr>
        <w:t>открытость степей способствует развитию здесь сильных ветров. Особенно знойные ветра формируются в период засух (суховеи).</w:t>
      </w:r>
    </w:p>
    <w:p w:rsidR="006A1696" w:rsidRPr="006A1696" w:rsidRDefault="006A1696" w:rsidP="00030101">
      <w:pPr>
        <w:pStyle w:val="afff2"/>
        <w:tabs>
          <w:tab w:val="left" w:pos="709"/>
        </w:tabs>
        <w:spacing w:line="276" w:lineRule="auto"/>
        <w:ind w:right="-3" w:firstLine="888"/>
        <w:jc w:val="both"/>
        <w:rPr>
          <w:rFonts w:ascii="Times New Roman" w:hAnsi="Times New Roman" w:cs="Times New Roman"/>
          <w:iCs/>
          <w:color w:val="000000" w:themeColor="text1"/>
          <w:sz w:val="28"/>
          <w:szCs w:val="28"/>
        </w:rPr>
      </w:pPr>
      <w:r w:rsidRPr="006A1696">
        <w:rPr>
          <w:rFonts w:ascii="Times New Roman" w:hAnsi="Times New Roman" w:cs="Times New Roman"/>
          <w:b/>
          <w:iCs/>
          <w:color w:val="000000" w:themeColor="text1"/>
          <w:sz w:val="28"/>
          <w:szCs w:val="28"/>
        </w:rPr>
        <w:t>Зима</w:t>
      </w:r>
      <w:r w:rsidRPr="006A1696">
        <w:rPr>
          <w:rFonts w:ascii="Times New Roman" w:hAnsi="Times New Roman" w:cs="Times New Roman"/>
          <w:iCs/>
          <w:color w:val="000000" w:themeColor="text1"/>
          <w:sz w:val="28"/>
          <w:szCs w:val="28"/>
        </w:rPr>
        <w:t xml:space="preserve"> (середина ноября - март) холодная, снежная, с ус</w:t>
      </w:r>
      <w:r w:rsidR="00030101">
        <w:rPr>
          <w:rFonts w:ascii="Times New Roman" w:hAnsi="Times New Roman" w:cs="Times New Roman"/>
          <w:iCs/>
          <w:color w:val="000000" w:themeColor="text1"/>
          <w:sz w:val="28"/>
          <w:szCs w:val="28"/>
        </w:rPr>
        <w:t>тойчивыми морозами (-15-20 градусов</w:t>
      </w:r>
      <w:r w:rsidRPr="006A1696">
        <w:rPr>
          <w:rFonts w:ascii="Times New Roman" w:hAnsi="Times New Roman" w:cs="Times New Roman"/>
          <w:iCs/>
          <w:color w:val="000000" w:themeColor="text1"/>
          <w:sz w:val="28"/>
          <w:szCs w:val="28"/>
        </w:rPr>
        <w:t>), оттепели редки всегда сопровождаются гололедом. Снежный покров устанавливается в середине ноября, то</w:t>
      </w:r>
      <w:r w:rsidR="00E17742">
        <w:rPr>
          <w:rFonts w:ascii="Times New Roman" w:hAnsi="Times New Roman" w:cs="Times New Roman"/>
          <w:iCs/>
          <w:color w:val="000000" w:themeColor="text1"/>
          <w:sz w:val="28"/>
          <w:szCs w:val="28"/>
        </w:rPr>
        <w:t>лщина к концу сезона достигает 30-4</w:t>
      </w:r>
      <w:r w:rsidRPr="006A1696">
        <w:rPr>
          <w:rFonts w:ascii="Times New Roman" w:hAnsi="Times New Roman" w:cs="Times New Roman"/>
          <w:iCs/>
          <w:color w:val="000000" w:themeColor="text1"/>
          <w:sz w:val="28"/>
          <w:szCs w:val="28"/>
        </w:rPr>
        <w:t>0 см. Снеговой покров сохраняется  в течени</w:t>
      </w:r>
      <w:r w:rsidR="00030101" w:rsidRPr="006A1696">
        <w:rPr>
          <w:rFonts w:ascii="Times New Roman" w:hAnsi="Times New Roman" w:cs="Times New Roman"/>
          <w:iCs/>
          <w:color w:val="000000" w:themeColor="text1"/>
          <w:sz w:val="28"/>
          <w:szCs w:val="28"/>
        </w:rPr>
        <w:t>е</w:t>
      </w:r>
      <w:r w:rsidRPr="006A1696">
        <w:rPr>
          <w:rFonts w:ascii="Times New Roman" w:hAnsi="Times New Roman" w:cs="Times New Roman"/>
          <w:iCs/>
          <w:color w:val="000000" w:themeColor="text1"/>
          <w:sz w:val="28"/>
          <w:szCs w:val="28"/>
        </w:rPr>
        <w:t xml:space="preserve"> 145-150 дней. Во второй половине сезона часты метели, образуются заносы на дорогах. Грунты промерзают на глубину до 1,1-</w:t>
      </w:r>
      <w:smartTag w:uri="urn:schemas-microsoft-com:office:smarttags" w:element="metricconverter">
        <w:smartTagPr>
          <w:attr w:name="ProductID" w:val="1,2 м"/>
        </w:smartTagPr>
        <w:r w:rsidRPr="006A1696">
          <w:rPr>
            <w:rFonts w:ascii="Times New Roman" w:hAnsi="Times New Roman" w:cs="Times New Roman"/>
            <w:iCs/>
            <w:color w:val="000000" w:themeColor="text1"/>
            <w:sz w:val="28"/>
            <w:szCs w:val="28"/>
          </w:rPr>
          <w:t>1,2 м</w:t>
        </w:r>
      </w:smartTag>
      <w:r w:rsidRPr="006A1696">
        <w:rPr>
          <w:rFonts w:ascii="Times New Roman" w:hAnsi="Times New Roman" w:cs="Times New Roman"/>
          <w:iCs/>
          <w:color w:val="000000" w:themeColor="text1"/>
          <w:sz w:val="28"/>
          <w:szCs w:val="28"/>
        </w:rPr>
        <w:t>.</w:t>
      </w:r>
    </w:p>
    <w:p w:rsidR="006A1696" w:rsidRPr="006A1696" w:rsidRDefault="006A1696" w:rsidP="00030101">
      <w:pPr>
        <w:pStyle w:val="afff2"/>
        <w:tabs>
          <w:tab w:val="left" w:pos="709"/>
        </w:tabs>
        <w:spacing w:line="276" w:lineRule="auto"/>
        <w:ind w:right="-3" w:firstLine="888"/>
        <w:jc w:val="both"/>
        <w:rPr>
          <w:rFonts w:ascii="Times New Roman" w:hAnsi="Times New Roman" w:cs="Times New Roman"/>
          <w:iCs/>
          <w:color w:val="000000" w:themeColor="text1"/>
          <w:sz w:val="28"/>
          <w:szCs w:val="28"/>
        </w:rPr>
      </w:pPr>
      <w:r w:rsidRPr="006A1696">
        <w:rPr>
          <w:rFonts w:ascii="Times New Roman" w:hAnsi="Times New Roman" w:cs="Times New Roman"/>
          <w:b/>
          <w:iCs/>
          <w:color w:val="000000" w:themeColor="text1"/>
          <w:sz w:val="28"/>
          <w:szCs w:val="28"/>
        </w:rPr>
        <w:lastRenderedPageBreak/>
        <w:t xml:space="preserve">Весна </w:t>
      </w:r>
      <w:r w:rsidRPr="006A1696">
        <w:rPr>
          <w:rFonts w:ascii="Times New Roman" w:hAnsi="Times New Roman" w:cs="Times New Roman"/>
          <w:iCs/>
          <w:color w:val="000000" w:themeColor="text1"/>
          <w:sz w:val="28"/>
          <w:szCs w:val="28"/>
        </w:rPr>
        <w:t xml:space="preserve">(апрель-май) теплая, с ясной солнечной погодой, днем в апреле </w:t>
      </w:r>
      <w:r w:rsidR="00E168B9" w:rsidRPr="006A1696">
        <w:rPr>
          <w:rFonts w:ascii="Times New Roman" w:hAnsi="Times New Roman" w:cs="Times New Roman"/>
          <w:iCs/>
          <w:color w:val="000000" w:themeColor="text1"/>
          <w:sz w:val="28"/>
          <w:szCs w:val="28"/>
        </w:rPr>
        <w:t>температура</w:t>
      </w:r>
      <w:r w:rsidR="00E168B9">
        <w:rPr>
          <w:rFonts w:ascii="Times New Roman" w:hAnsi="Times New Roman" w:cs="Times New Roman"/>
          <w:iCs/>
          <w:color w:val="000000" w:themeColor="text1"/>
          <w:sz w:val="28"/>
          <w:szCs w:val="28"/>
        </w:rPr>
        <w:t xml:space="preserve"> </w:t>
      </w:r>
      <w:r w:rsidRPr="006A1696">
        <w:rPr>
          <w:rFonts w:ascii="Times New Roman" w:hAnsi="Times New Roman" w:cs="Times New Roman"/>
          <w:iCs/>
          <w:color w:val="000000" w:themeColor="text1"/>
          <w:sz w:val="28"/>
          <w:szCs w:val="28"/>
        </w:rPr>
        <w:t xml:space="preserve"> воздуха 7-9 град</w:t>
      </w:r>
      <w:r w:rsidR="00E168B9">
        <w:rPr>
          <w:rFonts w:ascii="Times New Roman" w:hAnsi="Times New Roman" w:cs="Times New Roman"/>
          <w:iCs/>
          <w:color w:val="000000" w:themeColor="text1"/>
          <w:sz w:val="28"/>
          <w:szCs w:val="28"/>
        </w:rPr>
        <w:t>усов</w:t>
      </w:r>
      <w:r w:rsidRPr="006A1696">
        <w:rPr>
          <w:rFonts w:ascii="Times New Roman" w:hAnsi="Times New Roman" w:cs="Times New Roman"/>
          <w:iCs/>
          <w:color w:val="000000" w:themeColor="text1"/>
          <w:sz w:val="28"/>
          <w:szCs w:val="28"/>
        </w:rPr>
        <w:t>. Снежный покров сходит в середине апреля, а к концу месяца грунт просыхает.</w:t>
      </w:r>
    </w:p>
    <w:p w:rsidR="006A1696" w:rsidRPr="006A1696" w:rsidRDefault="006A1696" w:rsidP="006A1696">
      <w:pPr>
        <w:pStyle w:val="afff2"/>
        <w:tabs>
          <w:tab w:val="left" w:pos="709"/>
        </w:tabs>
        <w:spacing w:line="276" w:lineRule="auto"/>
        <w:ind w:left="-181" w:right="-3" w:firstLine="890"/>
        <w:contextualSpacing/>
        <w:jc w:val="both"/>
        <w:rPr>
          <w:rFonts w:ascii="Times New Roman" w:hAnsi="Times New Roman" w:cs="Times New Roman"/>
          <w:iCs/>
          <w:color w:val="000000" w:themeColor="text1"/>
          <w:sz w:val="28"/>
          <w:szCs w:val="28"/>
        </w:rPr>
      </w:pPr>
      <w:r w:rsidRPr="006A1696">
        <w:rPr>
          <w:rFonts w:ascii="Times New Roman" w:hAnsi="Times New Roman" w:cs="Times New Roman"/>
          <w:b/>
          <w:iCs/>
          <w:color w:val="000000" w:themeColor="text1"/>
          <w:sz w:val="28"/>
          <w:szCs w:val="28"/>
        </w:rPr>
        <w:t xml:space="preserve">Лето </w:t>
      </w:r>
      <w:r w:rsidRPr="006A1696">
        <w:rPr>
          <w:rFonts w:ascii="Times New Roman" w:hAnsi="Times New Roman" w:cs="Times New Roman"/>
          <w:iCs/>
          <w:color w:val="000000" w:themeColor="text1"/>
          <w:sz w:val="28"/>
          <w:szCs w:val="28"/>
        </w:rPr>
        <w:t>(июнь-середина) жаркое и сухое, нередко засушливое, с ясной солнечной погодой. Температура воздуха днем +25-</w:t>
      </w:r>
      <w:r w:rsidR="00B749AB">
        <w:rPr>
          <w:rFonts w:ascii="Times New Roman" w:hAnsi="Times New Roman" w:cs="Times New Roman"/>
          <w:iCs/>
          <w:color w:val="000000" w:themeColor="text1"/>
          <w:sz w:val="28"/>
          <w:szCs w:val="28"/>
        </w:rPr>
        <w:t>+</w:t>
      </w:r>
      <w:r w:rsidRPr="006A1696">
        <w:rPr>
          <w:rFonts w:ascii="Times New Roman" w:hAnsi="Times New Roman" w:cs="Times New Roman"/>
          <w:iCs/>
          <w:color w:val="000000" w:themeColor="text1"/>
          <w:sz w:val="28"/>
          <w:szCs w:val="28"/>
        </w:rPr>
        <w:t>28 (макс. до +40 градусов), вначале и</w:t>
      </w:r>
      <w:r>
        <w:rPr>
          <w:rFonts w:ascii="Times New Roman" w:hAnsi="Times New Roman" w:cs="Times New Roman"/>
          <w:iCs/>
          <w:color w:val="000000" w:themeColor="text1"/>
          <w:sz w:val="28"/>
          <w:szCs w:val="28"/>
        </w:rPr>
        <w:t xml:space="preserve"> в</w:t>
      </w:r>
      <w:r w:rsidRPr="006A1696">
        <w:rPr>
          <w:rFonts w:ascii="Times New Roman" w:hAnsi="Times New Roman" w:cs="Times New Roman"/>
          <w:iCs/>
          <w:color w:val="000000" w:themeColor="text1"/>
          <w:sz w:val="28"/>
          <w:szCs w:val="28"/>
        </w:rPr>
        <w:t xml:space="preserve"> конце лета ночи прохладные. Дожди бывают редко, преимущественно в виде кратковременн</w:t>
      </w:r>
      <w:r>
        <w:rPr>
          <w:rFonts w:ascii="Times New Roman" w:hAnsi="Times New Roman" w:cs="Times New Roman"/>
          <w:iCs/>
          <w:color w:val="000000" w:themeColor="text1"/>
          <w:sz w:val="28"/>
          <w:szCs w:val="28"/>
        </w:rPr>
        <w:t>ы</w:t>
      </w:r>
      <w:r w:rsidRPr="006A1696">
        <w:rPr>
          <w:rFonts w:ascii="Times New Roman" w:hAnsi="Times New Roman" w:cs="Times New Roman"/>
          <w:iCs/>
          <w:color w:val="000000" w:themeColor="text1"/>
          <w:sz w:val="28"/>
          <w:szCs w:val="28"/>
        </w:rPr>
        <w:t>х ливней с грозами, перио</w:t>
      </w:r>
      <w:r>
        <w:rPr>
          <w:rFonts w:ascii="Times New Roman" w:hAnsi="Times New Roman" w:cs="Times New Roman"/>
          <w:iCs/>
          <w:color w:val="000000" w:themeColor="text1"/>
          <w:sz w:val="28"/>
          <w:szCs w:val="28"/>
        </w:rPr>
        <w:t>д</w:t>
      </w:r>
      <w:r w:rsidRPr="006A1696">
        <w:rPr>
          <w:rFonts w:ascii="Times New Roman" w:hAnsi="Times New Roman" w:cs="Times New Roman"/>
          <w:iCs/>
          <w:color w:val="000000" w:themeColor="text1"/>
          <w:sz w:val="28"/>
          <w:szCs w:val="28"/>
        </w:rPr>
        <w:t>ически бывают засухи. Продолжительность безморозного периода составляет 130 дней.</w:t>
      </w:r>
    </w:p>
    <w:p w:rsidR="006A1696" w:rsidRPr="00DD7B11" w:rsidRDefault="006A1696" w:rsidP="004A2139">
      <w:pPr>
        <w:pStyle w:val="afff2"/>
        <w:spacing w:line="276" w:lineRule="auto"/>
        <w:ind w:left="-181" w:right="-3" w:firstLine="890"/>
        <w:contextualSpacing/>
        <w:jc w:val="both"/>
        <w:rPr>
          <w:rFonts w:ascii="Times New Roman" w:hAnsi="Times New Roman" w:cs="Times New Roman"/>
          <w:iCs/>
          <w:color w:val="000000" w:themeColor="text1"/>
          <w:sz w:val="28"/>
          <w:szCs w:val="28"/>
        </w:rPr>
      </w:pPr>
      <w:r w:rsidRPr="006A1696">
        <w:rPr>
          <w:rFonts w:ascii="Times New Roman" w:hAnsi="Times New Roman" w:cs="Times New Roman"/>
          <w:b/>
          <w:iCs/>
          <w:color w:val="000000" w:themeColor="text1"/>
          <w:sz w:val="28"/>
          <w:szCs w:val="28"/>
        </w:rPr>
        <w:t>Осень (</w:t>
      </w:r>
      <w:r w:rsidRPr="006A1696">
        <w:rPr>
          <w:rFonts w:ascii="Times New Roman" w:hAnsi="Times New Roman" w:cs="Times New Roman"/>
          <w:iCs/>
          <w:color w:val="000000" w:themeColor="text1"/>
          <w:sz w:val="28"/>
          <w:szCs w:val="28"/>
        </w:rPr>
        <w:t>середина сентября - середина ноября) теплая и ясная в первой половине, во второй половине прохладная с пасмурной погодой, с затяжными  моросящими дождями.</w:t>
      </w:r>
      <w:r w:rsidR="004A2139">
        <w:rPr>
          <w:rFonts w:ascii="Times New Roman" w:hAnsi="Times New Roman" w:cs="Times New Roman"/>
          <w:iCs/>
          <w:color w:val="000000" w:themeColor="text1"/>
          <w:sz w:val="28"/>
          <w:szCs w:val="28"/>
        </w:rPr>
        <w:t xml:space="preserve"> Снег выпадает в начале ноября.</w:t>
      </w:r>
    </w:p>
    <w:p w:rsidR="006A1696" w:rsidRDefault="006A1696" w:rsidP="006A1696">
      <w:pPr>
        <w:pStyle w:val="afff2"/>
        <w:spacing w:line="276" w:lineRule="auto"/>
        <w:ind w:right="-3" w:firstLine="888"/>
        <w:jc w:val="both"/>
        <w:rPr>
          <w:rFonts w:ascii="Times New Roman" w:hAnsi="Times New Roman" w:cs="Times New Roman"/>
          <w:iCs/>
          <w:color w:val="000000" w:themeColor="text1"/>
          <w:sz w:val="28"/>
          <w:szCs w:val="28"/>
        </w:rPr>
      </w:pPr>
      <w:r w:rsidRPr="006A1696">
        <w:rPr>
          <w:rFonts w:ascii="Times New Roman" w:hAnsi="Times New Roman" w:cs="Times New Roman"/>
          <w:iCs/>
          <w:color w:val="000000" w:themeColor="text1"/>
          <w:sz w:val="28"/>
          <w:szCs w:val="28"/>
        </w:rPr>
        <w:t>По данным ФГУ «Оренбургский ЦГМС» климат Красногвардейского района имеет следующие характеристики:</w:t>
      </w:r>
    </w:p>
    <w:p w:rsidR="006A1696" w:rsidRPr="006A1696" w:rsidRDefault="006A1696" w:rsidP="006A1696">
      <w:pPr>
        <w:pStyle w:val="afff2"/>
        <w:spacing w:line="276" w:lineRule="auto"/>
        <w:ind w:right="-3" w:firstLine="888"/>
        <w:jc w:val="both"/>
        <w:rPr>
          <w:rFonts w:ascii="Times New Roman" w:hAnsi="Times New Roman" w:cs="Times New Roman"/>
          <w:iCs/>
          <w:color w:val="000000" w:themeColor="text1"/>
          <w:sz w:val="28"/>
          <w:szCs w:val="28"/>
        </w:rPr>
      </w:pPr>
    </w:p>
    <w:tbl>
      <w:tblPr>
        <w:tblW w:w="989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42"/>
        <w:gridCol w:w="567"/>
        <w:gridCol w:w="264"/>
        <w:gridCol w:w="127"/>
        <w:gridCol w:w="318"/>
        <w:gridCol w:w="638"/>
        <w:gridCol w:w="178"/>
        <w:gridCol w:w="491"/>
        <w:gridCol w:w="418"/>
        <w:gridCol w:w="226"/>
        <w:gridCol w:w="26"/>
        <w:gridCol w:w="831"/>
        <w:gridCol w:w="277"/>
        <w:gridCol w:w="392"/>
        <w:gridCol w:w="669"/>
        <w:gridCol w:w="74"/>
        <w:gridCol w:w="595"/>
        <w:gridCol w:w="418"/>
        <w:gridCol w:w="121"/>
        <w:gridCol w:w="131"/>
        <w:gridCol w:w="831"/>
        <w:gridCol w:w="173"/>
        <w:gridCol w:w="496"/>
        <w:gridCol w:w="639"/>
      </w:tblGrid>
      <w:tr w:rsidR="006A1696" w:rsidRPr="00FE70AE" w:rsidTr="00654860">
        <w:tc>
          <w:tcPr>
            <w:tcW w:w="993" w:type="dxa"/>
            <w:gridSpan w:val="2"/>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rPr>
              <w:t>месяц</w:t>
            </w:r>
          </w:p>
        </w:tc>
        <w:tc>
          <w:tcPr>
            <w:tcW w:w="567" w:type="dxa"/>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I</w:t>
            </w:r>
          </w:p>
        </w:tc>
        <w:tc>
          <w:tcPr>
            <w:tcW w:w="709" w:type="dxa"/>
            <w:gridSpan w:val="3"/>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II</w:t>
            </w:r>
          </w:p>
        </w:tc>
        <w:tc>
          <w:tcPr>
            <w:tcW w:w="638" w:type="dxa"/>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III</w:t>
            </w:r>
          </w:p>
        </w:tc>
        <w:tc>
          <w:tcPr>
            <w:tcW w:w="669" w:type="dxa"/>
            <w:gridSpan w:val="2"/>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IV</w:t>
            </w:r>
          </w:p>
        </w:tc>
        <w:tc>
          <w:tcPr>
            <w:tcW w:w="670" w:type="dxa"/>
            <w:gridSpan w:val="3"/>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V</w:t>
            </w:r>
          </w:p>
        </w:tc>
        <w:tc>
          <w:tcPr>
            <w:tcW w:w="831" w:type="dxa"/>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VI</w:t>
            </w:r>
          </w:p>
        </w:tc>
        <w:tc>
          <w:tcPr>
            <w:tcW w:w="669" w:type="dxa"/>
            <w:gridSpan w:val="2"/>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VII</w:t>
            </w:r>
          </w:p>
        </w:tc>
        <w:tc>
          <w:tcPr>
            <w:tcW w:w="669" w:type="dxa"/>
          </w:tcPr>
          <w:p w:rsidR="006A1696" w:rsidRPr="001A334E" w:rsidRDefault="006A1696" w:rsidP="006A1696">
            <w:pPr>
              <w:pStyle w:val="afff2"/>
              <w:ind w:left="0" w:right="-3"/>
              <w:rPr>
                <w:rFonts w:ascii="Times New Roman" w:hAnsi="Times New Roman" w:cs="Times New Roman"/>
                <w:b/>
                <w:iCs/>
                <w:sz w:val="24"/>
                <w:lang w:val="en-GB"/>
              </w:rPr>
            </w:pPr>
            <w:r w:rsidRPr="001A334E">
              <w:rPr>
                <w:rFonts w:ascii="Times New Roman" w:hAnsi="Times New Roman" w:cs="Times New Roman"/>
                <w:b/>
                <w:iCs/>
                <w:sz w:val="24"/>
                <w:lang w:val="en-GB"/>
              </w:rPr>
              <w:t>VIII</w:t>
            </w:r>
          </w:p>
        </w:tc>
        <w:tc>
          <w:tcPr>
            <w:tcW w:w="669" w:type="dxa"/>
            <w:gridSpan w:val="2"/>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lang w:val="en-GB"/>
              </w:rPr>
              <w:t>I</w:t>
            </w:r>
            <w:r w:rsidRPr="001A334E">
              <w:rPr>
                <w:rFonts w:ascii="Times New Roman" w:hAnsi="Times New Roman" w:cs="Times New Roman"/>
                <w:b/>
                <w:iCs/>
                <w:sz w:val="24"/>
              </w:rPr>
              <w:t>Х</w:t>
            </w:r>
          </w:p>
        </w:tc>
        <w:tc>
          <w:tcPr>
            <w:tcW w:w="670" w:type="dxa"/>
            <w:gridSpan w:val="3"/>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rPr>
              <w:t>Х</w:t>
            </w:r>
          </w:p>
        </w:tc>
        <w:tc>
          <w:tcPr>
            <w:tcW w:w="831" w:type="dxa"/>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rPr>
              <w:t>Х</w:t>
            </w:r>
            <w:r w:rsidRPr="001A334E">
              <w:rPr>
                <w:rFonts w:ascii="Times New Roman" w:hAnsi="Times New Roman" w:cs="Times New Roman"/>
                <w:b/>
                <w:iCs/>
                <w:sz w:val="24"/>
                <w:lang w:val="en-GB"/>
              </w:rPr>
              <w:t>I</w:t>
            </w:r>
          </w:p>
        </w:tc>
        <w:tc>
          <w:tcPr>
            <w:tcW w:w="669" w:type="dxa"/>
            <w:gridSpan w:val="2"/>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rPr>
              <w:t>Х</w:t>
            </w:r>
            <w:r w:rsidRPr="001A334E">
              <w:rPr>
                <w:rFonts w:ascii="Times New Roman" w:hAnsi="Times New Roman" w:cs="Times New Roman"/>
                <w:b/>
                <w:iCs/>
                <w:sz w:val="24"/>
                <w:lang w:val="en-GB"/>
              </w:rPr>
              <w:t>II</w:t>
            </w:r>
          </w:p>
        </w:tc>
        <w:tc>
          <w:tcPr>
            <w:tcW w:w="639" w:type="dxa"/>
          </w:tcPr>
          <w:p w:rsidR="006A1696" w:rsidRPr="001A334E" w:rsidRDefault="006A1696" w:rsidP="006A1696">
            <w:pPr>
              <w:pStyle w:val="afff2"/>
              <w:ind w:left="0" w:right="-3"/>
              <w:rPr>
                <w:rFonts w:ascii="Times New Roman" w:hAnsi="Times New Roman" w:cs="Times New Roman"/>
                <w:b/>
                <w:iCs/>
                <w:sz w:val="24"/>
              </w:rPr>
            </w:pPr>
            <w:r w:rsidRPr="001A334E">
              <w:rPr>
                <w:rFonts w:ascii="Times New Roman" w:hAnsi="Times New Roman" w:cs="Times New Roman"/>
                <w:b/>
                <w:iCs/>
                <w:sz w:val="24"/>
              </w:rPr>
              <w:t>Год</w:t>
            </w:r>
          </w:p>
        </w:tc>
      </w:tr>
      <w:tr w:rsidR="006A1696" w:rsidRPr="00FE70AE" w:rsidTr="00654860">
        <w:tc>
          <w:tcPr>
            <w:tcW w:w="9893" w:type="dxa"/>
            <w:gridSpan w:val="25"/>
          </w:tcPr>
          <w:p w:rsidR="006A1696" w:rsidRPr="001A334E" w:rsidRDefault="00FE70AE" w:rsidP="00FE70AE">
            <w:pPr>
              <w:pStyle w:val="afff2"/>
              <w:ind w:left="0" w:right="-3"/>
              <w:jc w:val="both"/>
              <w:rPr>
                <w:rFonts w:ascii="Times New Roman" w:hAnsi="Times New Roman" w:cs="Times New Roman"/>
                <w:b/>
                <w:i/>
                <w:iCs/>
                <w:sz w:val="24"/>
              </w:rPr>
            </w:pPr>
            <w:r w:rsidRPr="001A334E">
              <w:rPr>
                <w:rFonts w:ascii="Times New Roman" w:hAnsi="Times New Roman" w:cs="Times New Roman"/>
                <w:b/>
                <w:i/>
                <w:iCs/>
                <w:sz w:val="24"/>
              </w:rPr>
              <w:t>1.</w:t>
            </w:r>
            <w:r w:rsidR="006A1696" w:rsidRPr="001A334E">
              <w:rPr>
                <w:rFonts w:ascii="Times New Roman" w:hAnsi="Times New Roman" w:cs="Times New Roman"/>
                <w:b/>
                <w:i/>
                <w:iCs/>
                <w:sz w:val="24"/>
              </w:rPr>
              <w:t>Среднегодовая месячная и годовая температура воздуха,ºС</w:t>
            </w:r>
          </w:p>
        </w:tc>
      </w:tr>
      <w:tr w:rsidR="006A1696" w:rsidRPr="00FE70AE" w:rsidTr="00654860">
        <w:tc>
          <w:tcPr>
            <w:tcW w:w="851" w:type="dxa"/>
          </w:tcPr>
          <w:p w:rsidR="006A1696" w:rsidRPr="00FE70AE" w:rsidRDefault="006A1696" w:rsidP="000C6E88">
            <w:pPr>
              <w:pStyle w:val="afff2"/>
              <w:ind w:left="0" w:right="-3"/>
              <w:rPr>
                <w:rFonts w:ascii="Times New Roman" w:hAnsi="Times New Roman" w:cs="Times New Roman"/>
                <w:iCs/>
                <w:sz w:val="24"/>
              </w:rPr>
            </w:pPr>
          </w:p>
        </w:tc>
        <w:tc>
          <w:tcPr>
            <w:tcW w:w="70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-13,3</w:t>
            </w:r>
          </w:p>
        </w:tc>
        <w:tc>
          <w:tcPr>
            <w:tcW w:w="709"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-12,7</w:t>
            </w:r>
          </w:p>
        </w:tc>
        <w:tc>
          <w:tcPr>
            <w:tcW w:w="638"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-6,1</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6,0</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14,7</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19,5</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21,2</w:t>
            </w:r>
          </w:p>
        </w:tc>
        <w:tc>
          <w:tcPr>
            <w:tcW w:w="66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19,5</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13,2</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4,5</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-3,7</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-10,0</w:t>
            </w:r>
          </w:p>
        </w:tc>
        <w:tc>
          <w:tcPr>
            <w:tcW w:w="63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4,4</w:t>
            </w:r>
          </w:p>
        </w:tc>
      </w:tr>
      <w:tr w:rsidR="006A1696" w:rsidRPr="00FE70AE" w:rsidTr="00654860">
        <w:tc>
          <w:tcPr>
            <w:tcW w:w="9893" w:type="dxa"/>
            <w:gridSpan w:val="25"/>
          </w:tcPr>
          <w:p w:rsidR="006A1696" w:rsidRPr="001A334E" w:rsidRDefault="00FE70AE" w:rsidP="00FE70AE">
            <w:pPr>
              <w:pStyle w:val="afff2"/>
              <w:ind w:left="0" w:right="-3"/>
              <w:jc w:val="both"/>
              <w:rPr>
                <w:rFonts w:ascii="Times New Roman" w:hAnsi="Times New Roman" w:cs="Times New Roman"/>
                <w:b/>
                <w:i/>
                <w:iCs/>
                <w:sz w:val="24"/>
              </w:rPr>
            </w:pPr>
            <w:r w:rsidRPr="001A334E">
              <w:rPr>
                <w:rFonts w:ascii="Times New Roman" w:hAnsi="Times New Roman" w:cs="Times New Roman"/>
                <w:b/>
                <w:i/>
                <w:iCs/>
                <w:sz w:val="24"/>
              </w:rPr>
              <w:t>2.</w:t>
            </w:r>
            <w:r w:rsidR="006A1696" w:rsidRPr="001A334E">
              <w:rPr>
                <w:rFonts w:ascii="Times New Roman" w:hAnsi="Times New Roman" w:cs="Times New Roman"/>
                <w:b/>
                <w:i/>
                <w:iCs/>
                <w:sz w:val="24"/>
              </w:rPr>
              <w:t>Среднее месячное и годовое количество осадков, мм</w:t>
            </w:r>
            <w:r w:rsidR="00E168B9">
              <w:rPr>
                <w:rFonts w:ascii="Times New Roman" w:hAnsi="Times New Roman" w:cs="Times New Roman"/>
                <w:b/>
                <w:i/>
                <w:iCs/>
                <w:sz w:val="24"/>
              </w:rPr>
              <w:t>.</w:t>
            </w:r>
          </w:p>
        </w:tc>
      </w:tr>
      <w:tr w:rsidR="006A1696" w:rsidRPr="00FE70AE" w:rsidTr="00654860">
        <w:tc>
          <w:tcPr>
            <w:tcW w:w="993" w:type="dxa"/>
            <w:gridSpan w:val="2"/>
          </w:tcPr>
          <w:p w:rsidR="006A1696" w:rsidRPr="00FE70AE" w:rsidRDefault="006A1696" w:rsidP="000C6E88">
            <w:pPr>
              <w:pStyle w:val="afff2"/>
              <w:ind w:left="0" w:right="-3"/>
              <w:rPr>
                <w:rFonts w:ascii="Times New Roman" w:hAnsi="Times New Roman" w:cs="Times New Roman"/>
                <w:iCs/>
                <w:sz w:val="24"/>
              </w:rPr>
            </w:pPr>
          </w:p>
        </w:tc>
        <w:tc>
          <w:tcPr>
            <w:tcW w:w="567"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25</w:t>
            </w:r>
          </w:p>
        </w:tc>
        <w:tc>
          <w:tcPr>
            <w:tcW w:w="709"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18</w:t>
            </w:r>
          </w:p>
        </w:tc>
        <w:tc>
          <w:tcPr>
            <w:tcW w:w="638"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18</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24</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27</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46</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39</w:t>
            </w:r>
          </w:p>
        </w:tc>
        <w:tc>
          <w:tcPr>
            <w:tcW w:w="66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30</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32</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38</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33</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29</w:t>
            </w:r>
          </w:p>
        </w:tc>
        <w:tc>
          <w:tcPr>
            <w:tcW w:w="63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359</w:t>
            </w:r>
          </w:p>
        </w:tc>
      </w:tr>
      <w:tr w:rsidR="006A1696" w:rsidRPr="00FE70AE" w:rsidTr="00654860">
        <w:tc>
          <w:tcPr>
            <w:tcW w:w="9893" w:type="dxa"/>
            <w:gridSpan w:val="25"/>
          </w:tcPr>
          <w:p w:rsidR="006A1696" w:rsidRPr="001A334E" w:rsidRDefault="00FE70AE" w:rsidP="00FE70AE">
            <w:pPr>
              <w:pStyle w:val="afff2"/>
              <w:ind w:left="0" w:right="-3"/>
              <w:jc w:val="both"/>
              <w:rPr>
                <w:rFonts w:ascii="Times New Roman" w:hAnsi="Times New Roman" w:cs="Times New Roman"/>
                <w:b/>
                <w:i/>
                <w:iCs/>
                <w:sz w:val="24"/>
              </w:rPr>
            </w:pPr>
            <w:r w:rsidRPr="001A334E">
              <w:rPr>
                <w:rFonts w:ascii="Times New Roman" w:hAnsi="Times New Roman" w:cs="Times New Roman"/>
                <w:b/>
                <w:i/>
                <w:iCs/>
                <w:sz w:val="24"/>
              </w:rPr>
              <w:t>3.</w:t>
            </w:r>
            <w:r w:rsidR="006A1696" w:rsidRPr="001A334E">
              <w:rPr>
                <w:rFonts w:ascii="Times New Roman" w:hAnsi="Times New Roman" w:cs="Times New Roman"/>
                <w:b/>
                <w:i/>
                <w:iCs/>
                <w:sz w:val="24"/>
              </w:rPr>
              <w:t>Среднее число дней с туманом</w:t>
            </w:r>
          </w:p>
        </w:tc>
      </w:tr>
      <w:tr w:rsidR="006A1696" w:rsidRPr="00FE70AE" w:rsidTr="00654860">
        <w:tc>
          <w:tcPr>
            <w:tcW w:w="993" w:type="dxa"/>
            <w:gridSpan w:val="2"/>
          </w:tcPr>
          <w:p w:rsidR="006A1696" w:rsidRPr="00FE70AE" w:rsidRDefault="006A1696" w:rsidP="000C6E88">
            <w:pPr>
              <w:pStyle w:val="afff2"/>
              <w:ind w:left="0" w:right="-3"/>
              <w:rPr>
                <w:rFonts w:ascii="Times New Roman" w:hAnsi="Times New Roman" w:cs="Times New Roman"/>
                <w:iCs/>
                <w:sz w:val="24"/>
              </w:rPr>
            </w:pPr>
          </w:p>
        </w:tc>
        <w:tc>
          <w:tcPr>
            <w:tcW w:w="567"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w:t>
            </w:r>
          </w:p>
        </w:tc>
        <w:tc>
          <w:tcPr>
            <w:tcW w:w="709"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w:t>
            </w:r>
          </w:p>
        </w:tc>
        <w:tc>
          <w:tcPr>
            <w:tcW w:w="638"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5</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0,4</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0,3</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0,5</w:t>
            </w:r>
          </w:p>
        </w:tc>
        <w:tc>
          <w:tcPr>
            <w:tcW w:w="66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0,6</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0,8</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w:t>
            </w:r>
          </w:p>
        </w:tc>
        <w:tc>
          <w:tcPr>
            <w:tcW w:w="63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24</w:t>
            </w:r>
          </w:p>
        </w:tc>
      </w:tr>
      <w:tr w:rsidR="006A1696" w:rsidRPr="00FE70AE" w:rsidTr="00654860">
        <w:tc>
          <w:tcPr>
            <w:tcW w:w="9893" w:type="dxa"/>
            <w:gridSpan w:val="25"/>
          </w:tcPr>
          <w:p w:rsidR="006A1696" w:rsidRPr="001A334E" w:rsidRDefault="00FE70AE" w:rsidP="00FE70AE">
            <w:pPr>
              <w:pStyle w:val="afff2"/>
              <w:ind w:left="0" w:right="-3"/>
              <w:jc w:val="both"/>
              <w:rPr>
                <w:rFonts w:ascii="Times New Roman" w:hAnsi="Times New Roman" w:cs="Times New Roman"/>
                <w:b/>
                <w:i/>
                <w:iCs/>
                <w:sz w:val="24"/>
              </w:rPr>
            </w:pPr>
            <w:r w:rsidRPr="001A334E">
              <w:rPr>
                <w:rFonts w:ascii="Times New Roman" w:hAnsi="Times New Roman" w:cs="Times New Roman"/>
                <w:b/>
                <w:i/>
                <w:iCs/>
                <w:sz w:val="24"/>
              </w:rPr>
              <w:t>4.</w:t>
            </w:r>
            <w:r w:rsidR="006A1696" w:rsidRPr="001A334E">
              <w:rPr>
                <w:rFonts w:ascii="Times New Roman" w:hAnsi="Times New Roman" w:cs="Times New Roman"/>
                <w:b/>
                <w:i/>
                <w:iCs/>
                <w:sz w:val="24"/>
              </w:rPr>
              <w:t>Среднегодовая месячная и годовая скорость ветра, м/с</w:t>
            </w:r>
          </w:p>
        </w:tc>
      </w:tr>
      <w:tr w:rsidR="006A1696" w:rsidRPr="00FE70AE" w:rsidTr="00654860">
        <w:tc>
          <w:tcPr>
            <w:tcW w:w="993" w:type="dxa"/>
            <w:gridSpan w:val="2"/>
          </w:tcPr>
          <w:p w:rsidR="006A1696" w:rsidRPr="00FE70AE" w:rsidRDefault="006A1696" w:rsidP="000C6E88">
            <w:pPr>
              <w:pStyle w:val="afff2"/>
              <w:ind w:left="0" w:right="-3"/>
              <w:rPr>
                <w:rFonts w:ascii="Times New Roman" w:hAnsi="Times New Roman" w:cs="Times New Roman"/>
                <w:iCs/>
                <w:sz w:val="24"/>
              </w:rPr>
            </w:pPr>
          </w:p>
        </w:tc>
        <w:tc>
          <w:tcPr>
            <w:tcW w:w="567"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3,4</w:t>
            </w:r>
          </w:p>
        </w:tc>
        <w:tc>
          <w:tcPr>
            <w:tcW w:w="709"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3,2</w:t>
            </w:r>
          </w:p>
        </w:tc>
        <w:tc>
          <w:tcPr>
            <w:tcW w:w="638"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3,1</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3,2</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3,0</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2,6</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2,4</w:t>
            </w:r>
          </w:p>
        </w:tc>
        <w:tc>
          <w:tcPr>
            <w:tcW w:w="66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2,3</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2,7</w:t>
            </w:r>
          </w:p>
        </w:tc>
        <w:tc>
          <w:tcPr>
            <w:tcW w:w="670"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3,1</w:t>
            </w:r>
          </w:p>
        </w:tc>
        <w:tc>
          <w:tcPr>
            <w:tcW w:w="831"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3,2</w:t>
            </w:r>
          </w:p>
        </w:tc>
        <w:tc>
          <w:tcPr>
            <w:tcW w:w="669"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3,2</w:t>
            </w:r>
          </w:p>
        </w:tc>
        <w:tc>
          <w:tcPr>
            <w:tcW w:w="639" w:type="dxa"/>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3,0</w:t>
            </w:r>
          </w:p>
        </w:tc>
      </w:tr>
      <w:tr w:rsidR="006A1696" w:rsidRPr="00FE70AE" w:rsidTr="00654860">
        <w:trPr>
          <w:trHeight w:val="211"/>
        </w:trPr>
        <w:tc>
          <w:tcPr>
            <w:tcW w:w="9893" w:type="dxa"/>
            <w:gridSpan w:val="25"/>
          </w:tcPr>
          <w:p w:rsidR="006A1696" w:rsidRPr="001A334E" w:rsidRDefault="00FE70AE" w:rsidP="00FE70AE">
            <w:pPr>
              <w:pStyle w:val="afff2"/>
              <w:tabs>
                <w:tab w:val="num" w:pos="606"/>
              </w:tabs>
              <w:ind w:left="0" w:right="-3"/>
              <w:jc w:val="both"/>
              <w:rPr>
                <w:rFonts w:ascii="Times New Roman" w:hAnsi="Times New Roman" w:cs="Times New Roman"/>
                <w:b/>
                <w:i/>
                <w:iCs/>
                <w:sz w:val="24"/>
              </w:rPr>
            </w:pPr>
            <w:r>
              <w:rPr>
                <w:rFonts w:ascii="Times New Roman" w:hAnsi="Times New Roman" w:cs="Times New Roman"/>
                <w:iCs/>
                <w:sz w:val="24"/>
              </w:rPr>
              <w:t xml:space="preserve"> </w:t>
            </w:r>
            <w:r w:rsidRPr="001A334E">
              <w:rPr>
                <w:rFonts w:ascii="Times New Roman" w:hAnsi="Times New Roman" w:cs="Times New Roman"/>
                <w:b/>
                <w:i/>
                <w:iCs/>
                <w:sz w:val="24"/>
              </w:rPr>
              <w:t>5.</w:t>
            </w:r>
            <w:r w:rsidR="006A1696" w:rsidRPr="001A334E">
              <w:rPr>
                <w:rFonts w:ascii="Times New Roman" w:hAnsi="Times New Roman" w:cs="Times New Roman"/>
                <w:b/>
                <w:i/>
                <w:iCs/>
                <w:sz w:val="24"/>
              </w:rPr>
              <w:t>Повторяемость скорости ветра по градациям, годовая,</w:t>
            </w:r>
            <w:r w:rsidR="000C6E88">
              <w:rPr>
                <w:rFonts w:ascii="Times New Roman" w:hAnsi="Times New Roman" w:cs="Times New Roman"/>
                <w:b/>
                <w:i/>
                <w:iCs/>
                <w:sz w:val="24"/>
              </w:rPr>
              <w:t xml:space="preserve"> </w:t>
            </w:r>
            <w:r w:rsidR="006A1696" w:rsidRPr="001A334E">
              <w:rPr>
                <w:rFonts w:ascii="Times New Roman" w:hAnsi="Times New Roman" w:cs="Times New Roman"/>
                <w:b/>
                <w:i/>
                <w:iCs/>
                <w:sz w:val="24"/>
              </w:rPr>
              <w:t>%</w:t>
            </w:r>
          </w:p>
        </w:tc>
      </w:tr>
      <w:tr w:rsidR="006A1696" w:rsidRPr="00FE70AE" w:rsidTr="00654860">
        <w:tc>
          <w:tcPr>
            <w:tcW w:w="993" w:type="dxa"/>
            <w:gridSpan w:val="2"/>
          </w:tcPr>
          <w:p w:rsidR="006A1696" w:rsidRPr="00FE70AE" w:rsidRDefault="006A1696" w:rsidP="000C6E88">
            <w:pPr>
              <w:pStyle w:val="afff2"/>
              <w:tabs>
                <w:tab w:val="left" w:pos="38"/>
              </w:tabs>
              <w:ind w:left="0" w:right="-3"/>
              <w:rPr>
                <w:rFonts w:ascii="Times New Roman" w:hAnsi="Times New Roman" w:cs="Times New Roman"/>
                <w:iCs/>
                <w:sz w:val="24"/>
              </w:rPr>
            </w:pPr>
            <w:r w:rsidRPr="00FE70AE">
              <w:rPr>
                <w:rFonts w:ascii="Times New Roman" w:hAnsi="Times New Roman" w:cs="Times New Roman"/>
                <w:iCs/>
                <w:sz w:val="24"/>
              </w:rPr>
              <w:t>Градация скорости ветра, м/с</w:t>
            </w:r>
          </w:p>
        </w:tc>
        <w:tc>
          <w:tcPr>
            <w:tcW w:w="831"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0-1</w:t>
            </w:r>
          </w:p>
          <w:p w:rsidR="006A1696" w:rsidRPr="00FE70AE" w:rsidRDefault="006A1696" w:rsidP="000C6E88">
            <w:pPr>
              <w:pStyle w:val="afff2"/>
              <w:ind w:left="0" w:right="-3"/>
              <w:rPr>
                <w:rFonts w:ascii="Times New Roman" w:hAnsi="Times New Roman" w:cs="Times New Roman"/>
                <w:iCs/>
                <w:sz w:val="24"/>
              </w:rPr>
            </w:pP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2-3</w:t>
            </w:r>
          </w:p>
        </w:tc>
        <w:tc>
          <w:tcPr>
            <w:tcW w:w="1087"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4-5</w:t>
            </w: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6-7</w:t>
            </w:r>
          </w:p>
        </w:tc>
        <w:tc>
          <w:tcPr>
            <w:tcW w:w="133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8-9</w:t>
            </w:r>
          </w:p>
        </w:tc>
        <w:tc>
          <w:tcPr>
            <w:tcW w:w="1087"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10-11</w:t>
            </w: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12-13</w:t>
            </w:r>
          </w:p>
        </w:tc>
        <w:tc>
          <w:tcPr>
            <w:tcW w:w="130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14-15</w:t>
            </w:r>
          </w:p>
        </w:tc>
      </w:tr>
      <w:tr w:rsidR="006A1696" w:rsidRPr="00FE70AE" w:rsidTr="00654860">
        <w:tc>
          <w:tcPr>
            <w:tcW w:w="993" w:type="dxa"/>
            <w:gridSpan w:val="2"/>
          </w:tcPr>
          <w:p w:rsidR="006258F5" w:rsidRDefault="006A1696" w:rsidP="000C6E88">
            <w:pPr>
              <w:pStyle w:val="afff2"/>
              <w:tabs>
                <w:tab w:val="left" w:pos="781"/>
                <w:tab w:val="left" w:pos="889"/>
              </w:tabs>
              <w:ind w:left="0" w:right="-3"/>
              <w:rPr>
                <w:rFonts w:ascii="Times New Roman" w:hAnsi="Times New Roman" w:cs="Times New Roman"/>
                <w:iCs/>
                <w:sz w:val="24"/>
              </w:rPr>
            </w:pPr>
            <w:r w:rsidRPr="00FE70AE">
              <w:rPr>
                <w:rFonts w:ascii="Times New Roman" w:hAnsi="Times New Roman" w:cs="Times New Roman"/>
                <w:iCs/>
                <w:sz w:val="24"/>
              </w:rPr>
              <w:t>Повто</w:t>
            </w:r>
          </w:p>
          <w:p w:rsidR="006A1696" w:rsidRPr="00FE70AE" w:rsidRDefault="006A1696" w:rsidP="000C6E88">
            <w:pPr>
              <w:pStyle w:val="afff2"/>
              <w:tabs>
                <w:tab w:val="left" w:pos="781"/>
                <w:tab w:val="left" w:pos="889"/>
              </w:tabs>
              <w:ind w:left="0" w:right="-3"/>
              <w:rPr>
                <w:rFonts w:ascii="Times New Roman" w:hAnsi="Times New Roman" w:cs="Times New Roman"/>
                <w:iCs/>
                <w:sz w:val="24"/>
              </w:rPr>
            </w:pPr>
            <w:r w:rsidRPr="00FE70AE">
              <w:rPr>
                <w:rFonts w:ascii="Times New Roman" w:hAnsi="Times New Roman" w:cs="Times New Roman"/>
                <w:iCs/>
                <w:sz w:val="24"/>
              </w:rPr>
              <w:t>ряемость,%</w:t>
            </w:r>
          </w:p>
        </w:tc>
        <w:tc>
          <w:tcPr>
            <w:tcW w:w="831"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33,2</w:t>
            </w: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34,5</w:t>
            </w:r>
          </w:p>
        </w:tc>
        <w:tc>
          <w:tcPr>
            <w:tcW w:w="1087"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18,7</w:t>
            </w: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7,8</w:t>
            </w:r>
          </w:p>
        </w:tc>
        <w:tc>
          <w:tcPr>
            <w:tcW w:w="133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3,0</w:t>
            </w:r>
          </w:p>
        </w:tc>
        <w:tc>
          <w:tcPr>
            <w:tcW w:w="1087"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1,5</w:t>
            </w:r>
          </w:p>
        </w:tc>
        <w:tc>
          <w:tcPr>
            <w:tcW w:w="1083"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0,9</w:t>
            </w:r>
          </w:p>
        </w:tc>
        <w:tc>
          <w:tcPr>
            <w:tcW w:w="130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0,4</w:t>
            </w:r>
          </w:p>
        </w:tc>
      </w:tr>
      <w:tr w:rsidR="006A1696" w:rsidRPr="00FE70AE" w:rsidTr="00654860">
        <w:tc>
          <w:tcPr>
            <w:tcW w:w="9893" w:type="dxa"/>
            <w:gridSpan w:val="25"/>
          </w:tcPr>
          <w:p w:rsidR="006A1696" w:rsidRPr="000C6E88" w:rsidRDefault="00FE70AE" w:rsidP="00FE70AE">
            <w:pPr>
              <w:pStyle w:val="afff2"/>
              <w:tabs>
                <w:tab w:val="num" w:pos="606"/>
              </w:tabs>
              <w:ind w:left="0" w:right="-3"/>
              <w:jc w:val="both"/>
              <w:rPr>
                <w:rFonts w:ascii="Times New Roman" w:hAnsi="Times New Roman" w:cs="Times New Roman"/>
                <w:b/>
                <w:i/>
                <w:iCs/>
                <w:sz w:val="24"/>
              </w:rPr>
            </w:pPr>
            <w:r w:rsidRPr="000C6E88">
              <w:rPr>
                <w:rFonts w:ascii="Times New Roman" w:hAnsi="Times New Roman" w:cs="Times New Roman"/>
                <w:b/>
                <w:i/>
                <w:iCs/>
                <w:sz w:val="24"/>
              </w:rPr>
              <w:t>6.</w:t>
            </w:r>
            <w:r w:rsidR="006A1696" w:rsidRPr="000C6E88">
              <w:rPr>
                <w:rFonts w:ascii="Times New Roman" w:hAnsi="Times New Roman" w:cs="Times New Roman"/>
                <w:b/>
                <w:i/>
                <w:iCs/>
                <w:sz w:val="24"/>
              </w:rPr>
              <w:t>Повторяемость направления ветра и штилей, годовая,</w:t>
            </w:r>
            <w:r w:rsidR="00E168B9">
              <w:rPr>
                <w:rFonts w:ascii="Times New Roman" w:hAnsi="Times New Roman" w:cs="Times New Roman"/>
                <w:b/>
                <w:i/>
                <w:iCs/>
                <w:sz w:val="24"/>
              </w:rPr>
              <w:t xml:space="preserve"> </w:t>
            </w:r>
            <w:r w:rsidR="006A1696" w:rsidRPr="000C6E88">
              <w:rPr>
                <w:rFonts w:ascii="Times New Roman" w:hAnsi="Times New Roman" w:cs="Times New Roman"/>
                <w:b/>
                <w:i/>
                <w:iCs/>
                <w:sz w:val="24"/>
              </w:rPr>
              <w:t>%</w:t>
            </w:r>
          </w:p>
        </w:tc>
      </w:tr>
      <w:tr w:rsidR="006A1696" w:rsidRPr="00FE70AE" w:rsidTr="00654860">
        <w:tc>
          <w:tcPr>
            <w:tcW w:w="993"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С</w:t>
            </w:r>
          </w:p>
        </w:tc>
        <w:tc>
          <w:tcPr>
            <w:tcW w:w="95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СВ</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В</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ЮВ</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Ю</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ЮЗ</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З</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СЗ</w:t>
            </w:r>
          </w:p>
        </w:tc>
        <w:tc>
          <w:tcPr>
            <w:tcW w:w="1135"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штиль</w:t>
            </w:r>
          </w:p>
        </w:tc>
      </w:tr>
      <w:tr w:rsidR="006A1696" w:rsidRPr="00FE70AE" w:rsidTr="00654860">
        <w:tc>
          <w:tcPr>
            <w:tcW w:w="993"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10</w:t>
            </w:r>
          </w:p>
        </w:tc>
        <w:tc>
          <w:tcPr>
            <w:tcW w:w="958"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6</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11</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16</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14</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14</w:t>
            </w:r>
          </w:p>
        </w:tc>
        <w:tc>
          <w:tcPr>
            <w:tcW w:w="1134"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17</w:t>
            </w:r>
          </w:p>
        </w:tc>
        <w:tc>
          <w:tcPr>
            <w:tcW w:w="1135" w:type="dxa"/>
            <w:gridSpan w:val="3"/>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12</w:t>
            </w:r>
          </w:p>
        </w:tc>
        <w:tc>
          <w:tcPr>
            <w:tcW w:w="1135" w:type="dxa"/>
            <w:gridSpan w:val="2"/>
          </w:tcPr>
          <w:p w:rsidR="006A1696" w:rsidRPr="00FE70AE" w:rsidRDefault="006A1696" w:rsidP="000C6E88">
            <w:pPr>
              <w:pStyle w:val="afff2"/>
              <w:ind w:left="0" w:right="-3"/>
              <w:rPr>
                <w:rFonts w:ascii="Times New Roman" w:hAnsi="Times New Roman" w:cs="Times New Roman"/>
                <w:iCs/>
                <w:sz w:val="24"/>
              </w:rPr>
            </w:pPr>
            <w:r w:rsidRPr="00FE70AE">
              <w:rPr>
                <w:rFonts w:ascii="Times New Roman" w:hAnsi="Times New Roman" w:cs="Times New Roman"/>
                <w:iCs/>
                <w:sz w:val="24"/>
              </w:rPr>
              <w:t>9</w:t>
            </w:r>
          </w:p>
        </w:tc>
      </w:tr>
      <w:tr w:rsidR="006A1696" w:rsidRPr="00FE70AE" w:rsidTr="00654860">
        <w:tc>
          <w:tcPr>
            <w:tcW w:w="9893" w:type="dxa"/>
            <w:gridSpan w:val="25"/>
          </w:tcPr>
          <w:p w:rsidR="006A1696" w:rsidRPr="000C6E88" w:rsidRDefault="00FE70AE" w:rsidP="00FE70AE">
            <w:pPr>
              <w:pStyle w:val="afff2"/>
              <w:ind w:left="0" w:right="-3"/>
              <w:jc w:val="both"/>
              <w:rPr>
                <w:rFonts w:ascii="Times New Roman" w:hAnsi="Times New Roman" w:cs="Times New Roman"/>
                <w:b/>
                <w:i/>
                <w:iCs/>
                <w:sz w:val="24"/>
              </w:rPr>
            </w:pPr>
            <w:r w:rsidRPr="000C6E88">
              <w:rPr>
                <w:rFonts w:ascii="Times New Roman" w:hAnsi="Times New Roman" w:cs="Times New Roman"/>
                <w:b/>
                <w:i/>
                <w:iCs/>
                <w:sz w:val="24"/>
              </w:rPr>
              <w:t>7.</w:t>
            </w:r>
            <w:r w:rsidR="006A1696" w:rsidRPr="000C6E88">
              <w:rPr>
                <w:rFonts w:ascii="Times New Roman" w:hAnsi="Times New Roman" w:cs="Times New Roman"/>
                <w:b/>
                <w:i/>
                <w:iCs/>
                <w:sz w:val="24"/>
              </w:rPr>
              <w:t>Средняя скорость ветра, превышение которой в году составляет 55 (</w:t>
            </w:r>
            <w:r w:rsidR="006A1696" w:rsidRPr="000C6E88">
              <w:rPr>
                <w:rFonts w:ascii="Times New Roman" w:hAnsi="Times New Roman" w:cs="Times New Roman"/>
                <w:b/>
                <w:i/>
                <w:iCs/>
                <w:sz w:val="24"/>
                <w:lang w:val="en-GB"/>
              </w:rPr>
              <w:t>u</w:t>
            </w:r>
            <w:r w:rsidR="006A1696" w:rsidRPr="000C6E88">
              <w:rPr>
                <w:rFonts w:ascii="Times New Roman" w:hAnsi="Times New Roman" w:cs="Times New Roman"/>
                <w:b/>
                <w:i/>
                <w:iCs/>
                <w:sz w:val="24"/>
              </w:rPr>
              <w:t>*/м/с)-8</w:t>
            </w:r>
          </w:p>
        </w:tc>
      </w:tr>
      <w:tr w:rsidR="006A1696" w:rsidRPr="00FE70AE" w:rsidTr="00654860">
        <w:tc>
          <w:tcPr>
            <w:tcW w:w="9893" w:type="dxa"/>
            <w:gridSpan w:val="25"/>
          </w:tcPr>
          <w:p w:rsidR="006A1696" w:rsidRPr="000C6E88" w:rsidRDefault="00FE70AE" w:rsidP="00FE70AE">
            <w:pPr>
              <w:pStyle w:val="afff2"/>
              <w:ind w:left="0" w:right="-3"/>
              <w:jc w:val="both"/>
              <w:rPr>
                <w:rFonts w:ascii="Times New Roman" w:hAnsi="Times New Roman" w:cs="Times New Roman"/>
                <w:b/>
                <w:i/>
                <w:iCs/>
                <w:sz w:val="24"/>
              </w:rPr>
            </w:pPr>
            <w:r w:rsidRPr="000C6E88">
              <w:rPr>
                <w:rFonts w:ascii="Times New Roman" w:hAnsi="Times New Roman" w:cs="Times New Roman"/>
                <w:b/>
                <w:i/>
                <w:iCs/>
                <w:sz w:val="24"/>
              </w:rPr>
              <w:t>8.</w:t>
            </w:r>
            <w:r w:rsidR="006A1696" w:rsidRPr="000C6E88">
              <w:rPr>
                <w:rFonts w:ascii="Times New Roman" w:hAnsi="Times New Roman" w:cs="Times New Roman"/>
                <w:b/>
                <w:i/>
                <w:iCs/>
                <w:sz w:val="24"/>
              </w:rPr>
              <w:t>Средняя месячная температура воздуха самого холодного месяца: -13,3 ºС (январь)</w:t>
            </w:r>
          </w:p>
        </w:tc>
      </w:tr>
      <w:tr w:rsidR="006A1696" w:rsidRPr="00FE70AE" w:rsidTr="00654860">
        <w:tc>
          <w:tcPr>
            <w:tcW w:w="9893" w:type="dxa"/>
            <w:gridSpan w:val="25"/>
          </w:tcPr>
          <w:p w:rsidR="006A1696" w:rsidRPr="000C6E88" w:rsidRDefault="00FE70AE" w:rsidP="00FE70AE">
            <w:pPr>
              <w:pStyle w:val="afff2"/>
              <w:ind w:left="0" w:right="-3"/>
              <w:jc w:val="both"/>
              <w:rPr>
                <w:rFonts w:ascii="Times New Roman" w:hAnsi="Times New Roman" w:cs="Times New Roman"/>
                <w:b/>
                <w:i/>
                <w:iCs/>
                <w:sz w:val="24"/>
              </w:rPr>
            </w:pPr>
            <w:r w:rsidRPr="000C6E88">
              <w:rPr>
                <w:rFonts w:ascii="Times New Roman" w:hAnsi="Times New Roman" w:cs="Times New Roman"/>
                <w:b/>
                <w:i/>
                <w:iCs/>
                <w:sz w:val="24"/>
              </w:rPr>
              <w:t>9.</w:t>
            </w:r>
            <w:r w:rsidR="006A1696" w:rsidRPr="000C6E88">
              <w:rPr>
                <w:rFonts w:ascii="Times New Roman" w:hAnsi="Times New Roman" w:cs="Times New Roman"/>
                <w:b/>
                <w:i/>
                <w:iCs/>
                <w:sz w:val="24"/>
              </w:rPr>
              <w:t>Средняя месячная температура воздуха самого жаркого  месяца: +21,2 ºС (июль)</w:t>
            </w:r>
          </w:p>
        </w:tc>
      </w:tr>
      <w:tr w:rsidR="006A1696" w:rsidRPr="00FE70AE" w:rsidTr="00654860">
        <w:tc>
          <w:tcPr>
            <w:tcW w:w="9893" w:type="dxa"/>
            <w:gridSpan w:val="25"/>
          </w:tcPr>
          <w:p w:rsidR="006A1696" w:rsidRPr="000C6E88" w:rsidRDefault="00FE70AE" w:rsidP="00FE70AE">
            <w:pPr>
              <w:pStyle w:val="afff2"/>
              <w:ind w:left="0" w:right="-3"/>
              <w:jc w:val="both"/>
              <w:rPr>
                <w:rFonts w:ascii="Times New Roman" w:hAnsi="Times New Roman" w:cs="Times New Roman"/>
                <w:b/>
                <w:i/>
                <w:iCs/>
                <w:sz w:val="24"/>
              </w:rPr>
            </w:pPr>
            <w:r w:rsidRPr="000C6E88">
              <w:rPr>
                <w:rFonts w:ascii="Times New Roman" w:hAnsi="Times New Roman" w:cs="Times New Roman"/>
                <w:b/>
                <w:i/>
                <w:iCs/>
                <w:sz w:val="24"/>
              </w:rPr>
              <w:t>10.</w:t>
            </w:r>
            <w:r w:rsidR="006A1696" w:rsidRPr="000C6E88">
              <w:rPr>
                <w:rFonts w:ascii="Times New Roman" w:hAnsi="Times New Roman" w:cs="Times New Roman"/>
                <w:b/>
                <w:i/>
                <w:iCs/>
                <w:sz w:val="24"/>
              </w:rPr>
              <w:t>Коеффициэнт стратификации  «А» равен 160</w:t>
            </w:r>
          </w:p>
        </w:tc>
      </w:tr>
      <w:tr w:rsidR="006A1696" w:rsidRPr="00FE70AE" w:rsidTr="00654860">
        <w:tc>
          <w:tcPr>
            <w:tcW w:w="9893" w:type="dxa"/>
            <w:gridSpan w:val="25"/>
          </w:tcPr>
          <w:p w:rsidR="006A1696" w:rsidRPr="000C6E88" w:rsidRDefault="00FE70AE" w:rsidP="00FE70AE">
            <w:pPr>
              <w:pStyle w:val="afff2"/>
              <w:ind w:left="0" w:right="-3"/>
              <w:jc w:val="both"/>
              <w:rPr>
                <w:rFonts w:ascii="Times New Roman" w:hAnsi="Times New Roman" w:cs="Times New Roman"/>
                <w:b/>
                <w:i/>
                <w:iCs/>
                <w:sz w:val="24"/>
              </w:rPr>
            </w:pPr>
            <w:r w:rsidRPr="000C6E88">
              <w:rPr>
                <w:rFonts w:ascii="Times New Roman" w:hAnsi="Times New Roman" w:cs="Times New Roman"/>
                <w:b/>
                <w:i/>
                <w:iCs/>
                <w:sz w:val="24"/>
              </w:rPr>
              <w:t>11.</w:t>
            </w:r>
            <w:r w:rsidR="006A1696" w:rsidRPr="000C6E88">
              <w:rPr>
                <w:rFonts w:ascii="Times New Roman" w:hAnsi="Times New Roman" w:cs="Times New Roman"/>
                <w:b/>
                <w:i/>
                <w:iCs/>
                <w:sz w:val="24"/>
              </w:rPr>
              <w:t>Величина поправочного коэффициента, учитывающего влияние рельефа местности на рассеивание примесей равна 1,0</w:t>
            </w:r>
          </w:p>
        </w:tc>
      </w:tr>
    </w:tbl>
    <w:p w:rsidR="00016650" w:rsidRPr="00083612" w:rsidRDefault="00D3458B" w:rsidP="00083612">
      <w:pPr>
        <w:tabs>
          <w:tab w:val="left" w:pos="709"/>
        </w:tabs>
        <w:spacing w:after="0"/>
        <w:contextualSpacing/>
        <w:jc w:val="both"/>
        <w:rPr>
          <w:rFonts w:ascii="Times New Roman" w:hAnsi="Times New Roman" w:cs="Times New Roman"/>
          <w:sz w:val="28"/>
          <w:szCs w:val="28"/>
        </w:rPr>
      </w:pPr>
      <w:r w:rsidRPr="00D3458B">
        <w:rPr>
          <w:rFonts w:ascii="Times New Roman" w:hAnsi="Times New Roman"/>
          <w:sz w:val="28"/>
          <w:szCs w:val="28"/>
        </w:rPr>
        <w:lastRenderedPageBreak/>
        <w:t xml:space="preserve">          </w:t>
      </w:r>
      <w:r w:rsidR="00016650">
        <w:rPr>
          <w:rFonts w:ascii="Times New Roman" w:hAnsi="Times New Roman"/>
          <w:sz w:val="28"/>
          <w:szCs w:val="28"/>
        </w:rPr>
        <w:t>Климатические условия рай</w:t>
      </w:r>
      <w:r w:rsidR="00E80F68">
        <w:rPr>
          <w:rFonts w:ascii="Times New Roman" w:hAnsi="Times New Roman"/>
          <w:sz w:val="28"/>
          <w:szCs w:val="28"/>
        </w:rPr>
        <w:t>она в целом, так и Кинзельского</w:t>
      </w:r>
      <w:r w:rsidR="00016650">
        <w:rPr>
          <w:rFonts w:ascii="Times New Roman" w:hAnsi="Times New Roman"/>
          <w:sz w:val="28"/>
          <w:szCs w:val="28"/>
        </w:rPr>
        <w:t xml:space="preserve"> сельсовета в частности,  в отношении комфортности для труда, отдыха и лечения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w:t>
      </w:r>
      <w:r w:rsidR="00016650" w:rsidRPr="00365C31">
        <w:rPr>
          <w:rFonts w:ascii="Times New Roman" w:hAnsi="Times New Roman" w:cs="Times New Roman"/>
          <w:sz w:val="28"/>
          <w:szCs w:val="28"/>
        </w:rPr>
        <w:t xml:space="preserve">способствует аэрации жилых массивов. </w:t>
      </w:r>
    </w:p>
    <w:p w:rsidR="008C5CD7" w:rsidRDefault="008C5CD7" w:rsidP="008C5CD7">
      <w:pPr>
        <w:tabs>
          <w:tab w:val="left" w:pos="709"/>
        </w:tabs>
        <w:spacing w:after="0"/>
        <w:ind w:firstLine="567"/>
        <w:contextualSpacing/>
        <w:jc w:val="both"/>
        <w:rPr>
          <w:rFonts w:ascii="Times New Roman" w:hAnsi="Times New Roman"/>
          <w:sz w:val="28"/>
          <w:szCs w:val="28"/>
        </w:rPr>
      </w:pPr>
    </w:p>
    <w:p w:rsidR="00FB4F14" w:rsidRPr="008C5CD7" w:rsidRDefault="00FB4F14" w:rsidP="00313221">
      <w:pPr>
        <w:pStyle w:val="3"/>
        <w:tabs>
          <w:tab w:val="left" w:pos="567"/>
          <w:tab w:val="left" w:pos="709"/>
        </w:tabs>
      </w:pPr>
      <w:r w:rsidRPr="008C5CD7">
        <w:t xml:space="preserve">   </w:t>
      </w:r>
      <w:r w:rsidR="008C5CD7">
        <w:t xml:space="preserve">     </w:t>
      </w:r>
      <w:r w:rsidRPr="008C5CD7">
        <w:t xml:space="preserve"> </w:t>
      </w:r>
      <w:r w:rsidR="00313221">
        <w:t xml:space="preserve">    </w:t>
      </w:r>
      <w:bookmarkStart w:id="13" w:name="_Toc359446799"/>
      <w:r w:rsidRPr="008C5CD7">
        <w:t>2.2. Геоморфология</w:t>
      </w:r>
      <w:bookmarkEnd w:id="13"/>
    </w:p>
    <w:p w:rsidR="0087590B" w:rsidRDefault="00FB4F14" w:rsidP="00FB4F14">
      <w:pPr>
        <w:tabs>
          <w:tab w:val="left" w:pos="709"/>
        </w:tabs>
        <w:ind w:firstLine="709"/>
        <w:contextualSpacing/>
        <w:jc w:val="both"/>
        <w:rPr>
          <w:rFonts w:ascii="Times New Roman" w:hAnsi="Times New Roman" w:cs="Times New Roman"/>
          <w:color w:val="000000"/>
          <w:sz w:val="28"/>
          <w:szCs w:val="28"/>
        </w:rPr>
      </w:pPr>
      <w:r w:rsidRPr="00A37101">
        <w:rPr>
          <w:rFonts w:ascii="Times New Roman" w:hAnsi="Times New Roman" w:cs="Times New Roman"/>
          <w:color w:val="000000"/>
          <w:sz w:val="28"/>
          <w:szCs w:val="28"/>
        </w:rPr>
        <w:t>В геоморфологическом отношении Красногвардейский район, расположенный на территории Центрального Оренбуржья принадлежит к Общесыртовско-Предуральской возвышенной степи, представляет собой</w:t>
      </w:r>
      <w:r>
        <w:rPr>
          <w:rFonts w:ascii="Times New Roman" w:hAnsi="Times New Roman" w:cs="Times New Roman"/>
          <w:color w:val="000000"/>
          <w:sz w:val="28"/>
          <w:szCs w:val="28"/>
        </w:rPr>
        <w:t xml:space="preserve"> пластово-ярусную равнин</w:t>
      </w:r>
      <w:r w:rsidRPr="00A37101">
        <w:rPr>
          <w:rFonts w:ascii="Times New Roman" w:hAnsi="Times New Roman" w:cs="Times New Roman"/>
          <w:color w:val="000000"/>
          <w:sz w:val="28"/>
          <w:szCs w:val="28"/>
        </w:rPr>
        <w:t>у,</w:t>
      </w:r>
      <w:r>
        <w:rPr>
          <w:rFonts w:ascii="Times New Roman" w:hAnsi="Times New Roman" w:cs="Times New Roman"/>
          <w:color w:val="000000"/>
          <w:sz w:val="28"/>
          <w:szCs w:val="28"/>
        </w:rPr>
        <w:t xml:space="preserve"> с останками поверхностного выравнивания,</w:t>
      </w:r>
      <w:r w:rsidRPr="00A37101">
        <w:rPr>
          <w:rFonts w:ascii="Times New Roman" w:hAnsi="Times New Roman" w:cs="Times New Roman"/>
          <w:color w:val="000000"/>
          <w:sz w:val="28"/>
          <w:szCs w:val="28"/>
        </w:rPr>
        <w:t xml:space="preserve"> пересеченную реками, ручьями и оврагами. </w:t>
      </w:r>
    </w:p>
    <w:p w:rsidR="00860BE9" w:rsidRDefault="00860BE9" w:rsidP="00860BE9">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color w:val="000000" w:themeColor="text1"/>
          <w:sz w:val="28"/>
          <w:szCs w:val="28"/>
        </w:rPr>
        <w:t>МО</w:t>
      </w:r>
      <w:r w:rsidRPr="00D31107">
        <w:rPr>
          <w:rFonts w:ascii="Times New Roman" w:hAnsi="Times New Roman" w:cs="Times New Roman"/>
          <w:color w:val="000000" w:themeColor="text1"/>
          <w:sz w:val="28"/>
          <w:szCs w:val="28"/>
        </w:rPr>
        <w:t xml:space="preserve"> расположен</w:t>
      </w:r>
      <w:r>
        <w:rPr>
          <w:rFonts w:ascii="Times New Roman" w:hAnsi="Times New Roman" w:cs="Times New Roman"/>
          <w:color w:val="000000" w:themeColor="text1"/>
          <w:sz w:val="28"/>
          <w:szCs w:val="28"/>
        </w:rPr>
        <w:t>о</w:t>
      </w:r>
      <w:r w:rsidRPr="00D31107">
        <w:rPr>
          <w:rFonts w:ascii="Times New Roman" w:hAnsi="Times New Roman" w:cs="Times New Roman"/>
          <w:color w:val="000000" w:themeColor="text1"/>
          <w:sz w:val="28"/>
          <w:szCs w:val="28"/>
        </w:rPr>
        <w:t xml:space="preserve"> в пределах возвышенности Общий Сырт, которая представляет собой пластово-ярусную равнину с останцами поверхностного выравнивания.</w:t>
      </w:r>
      <w:r>
        <w:rPr>
          <w:rFonts w:ascii="Georgia" w:hAnsi="Georgia" w:cs="Times New Roman"/>
          <w:color w:val="4D4E4C"/>
          <w:sz w:val="24"/>
          <w:szCs w:val="24"/>
        </w:rPr>
        <w:t xml:space="preserve"> </w:t>
      </w:r>
      <w:r w:rsidRPr="004246E9">
        <w:rPr>
          <w:rFonts w:ascii="Times New Roman" w:hAnsi="Times New Roman" w:cs="Times New Roman"/>
          <w:sz w:val="28"/>
          <w:szCs w:val="28"/>
        </w:rPr>
        <w:t xml:space="preserve">Рельеф </w:t>
      </w:r>
      <w:r w:rsidR="00AF1BE5">
        <w:rPr>
          <w:rFonts w:ascii="Times New Roman" w:hAnsi="Times New Roman" w:cs="Times New Roman"/>
          <w:sz w:val="28"/>
          <w:szCs w:val="28"/>
        </w:rPr>
        <w:t>местности равнинно-холмистый</w:t>
      </w:r>
      <w:r>
        <w:rPr>
          <w:rFonts w:ascii="Times New Roman" w:hAnsi="Times New Roman" w:cs="Times New Roman"/>
          <w:sz w:val="28"/>
          <w:szCs w:val="28"/>
        </w:rPr>
        <w:t>. Южные склоны крутые, расчлененные балками и оврагами. Северные склоны пологие и длинные, растянутые на несколько километров. Подножья северных склонов незаметно переходят в надпойменные террасы рек и ручьев.</w:t>
      </w:r>
    </w:p>
    <w:p w:rsidR="0087590B" w:rsidRPr="008907ED" w:rsidRDefault="0087590B" w:rsidP="00AF1BE5">
      <w:pPr>
        <w:tabs>
          <w:tab w:val="left" w:pos="709"/>
        </w:tabs>
        <w:ind w:firstLine="709"/>
        <w:contextualSpacing/>
        <w:jc w:val="both"/>
        <w:rPr>
          <w:rFonts w:ascii="Times New Roman" w:hAnsi="Times New Roman" w:cs="Times New Roman"/>
          <w:sz w:val="28"/>
          <w:szCs w:val="28"/>
        </w:rPr>
      </w:pPr>
      <w:r w:rsidRPr="0087590B">
        <w:rPr>
          <w:rFonts w:ascii="Times New Roman" w:hAnsi="Times New Roman" w:cs="Times New Roman"/>
          <w:iCs/>
          <w:sz w:val="28"/>
          <w:szCs w:val="28"/>
        </w:rPr>
        <w:t xml:space="preserve">Абсолютные отметки высот увалов в районе колеблется от 100 до 300 метров. </w:t>
      </w:r>
    </w:p>
    <w:p w:rsidR="00FB4F14" w:rsidRDefault="00AF71E4" w:rsidP="00AF71E4">
      <w:pPr>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Основной фон почвенного</w:t>
      </w:r>
      <w:r w:rsidR="00FB4F14" w:rsidRPr="00A37101">
        <w:rPr>
          <w:rFonts w:ascii="Times New Roman" w:hAnsi="Times New Roman" w:cs="Times New Roman"/>
          <w:color w:val="000000"/>
          <w:sz w:val="28"/>
          <w:szCs w:val="28"/>
        </w:rPr>
        <w:t xml:space="preserve"> покров</w:t>
      </w:r>
      <w:r>
        <w:rPr>
          <w:rFonts w:ascii="Times New Roman" w:hAnsi="Times New Roman" w:cs="Times New Roman"/>
          <w:color w:val="000000"/>
          <w:sz w:val="28"/>
          <w:szCs w:val="28"/>
        </w:rPr>
        <w:t>а</w:t>
      </w:r>
      <w:r w:rsidR="00FB4F14" w:rsidRPr="00A37101">
        <w:rPr>
          <w:rFonts w:ascii="Times New Roman" w:hAnsi="Times New Roman" w:cs="Times New Roman"/>
          <w:color w:val="000000"/>
          <w:sz w:val="28"/>
          <w:szCs w:val="28"/>
        </w:rPr>
        <w:t xml:space="preserve"> </w:t>
      </w:r>
      <w:r>
        <w:rPr>
          <w:rFonts w:ascii="Times New Roman" w:hAnsi="Times New Roman" w:cs="Times New Roman"/>
          <w:color w:val="000000"/>
          <w:sz w:val="28"/>
          <w:szCs w:val="28"/>
        </w:rPr>
        <w:t>довольно однообразен и</w:t>
      </w:r>
      <w:r w:rsidR="00FB4F14">
        <w:rPr>
          <w:rFonts w:ascii="Times New Roman" w:hAnsi="Times New Roman" w:cs="Times New Roman"/>
          <w:color w:val="000000"/>
          <w:sz w:val="28"/>
          <w:szCs w:val="28"/>
        </w:rPr>
        <w:t xml:space="preserve"> представлен</w:t>
      </w:r>
      <w:r w:rsidR="00FB4F14" w:rsidRPr="00A37101">
        <w:rPr>
          <w:rFonts w:ascii="Times New Roman" w:hAnsi="Times New Roman" w:cs="Times New Roman"/>
          <w:color w:val="000000"/>
          <w:sz w:val="28"/>
          <w:szCs w:val="28"/>
        </w:rPr>
        <w:t xml:space="preserve"> преимущественно черноземами обыкнов</w:t>
      </w:r>
      <w:r w:rsidR="00FB4F14">
        <w:rPr>
          <w:rFonts w:ascii="Times New Roman" w:hAnsi="Times New Roman" w:cs="Times New Roman"/>
          <w:color w:val="000000"/>
          <w:sz w:val="28"/>
          <w:szCs w:val="28"/>
        </w:rPr>
        <w:t>енными</w:t>
      </w:r>
      <w:r w:rsidR="00FB4F14" w:rsidRPr="00A37101">
        <w:rPr>
          <w:rFonts w:ascii="Times New Roman" w:hAnsi="Times New Roman" w:cs="Times New Roman"/>
          <w:color w:val="000000"/>
          <w:sz w:val="28"/>
          <w:szCs w:val="28"/>
        </w:rPr>
        <w:t>,</w:t>
      </w:r>
      <w:r w:rsidR="00FB4F14">
        <w:rPr>
          <w:rFonts w:ascii="Times New Roman" w:hAnsi="Times New Roman" w:cs="Times New Roman"/>
          <w:color w:val="000000"/>
          <w:sz w:val="28"/>
          <w:szCs w:val="28"/>
        </w:rPr>
        <w:t xml:space="preserve"> которые отличаются между собой мощностью гумусового горизонта, содержанием перегноя и степенью смятости. По механическому составу почвы в основном глинистые и суглинистые с зернисто-комковой структурой. В общих типах почв отдельными пятнами встречаются солонцы. </w:t>
      </w:r>
      <w:r w:rsidR="00FB4F14" w:rsidRPr="00A37101">
        <w:rPr>
          <w:rFonts w:ascii="Times New Roman" w:hAnsi="Times New Roman" w:cs="Times New Roman"/>
          <w:color w:val="000000"/>
          <w:sz w:val="28"/>
          <w:szCs w:val="28"/>
        </w:rPr>
        <w:t xml:space="preserve"> </w:t>
      </w:r>
    </w:p>
    <w:p w:rsidR="00FB4F14" w:rsidRPr="00B21760" w:rsidRDefault="00FB4F14" w:rsidP="00AF1BE5">
      <w:pPr>
        <w:tabs>
          <w:tab w:val="left" w:pos="709"/>
        </w:tabs>
        <w:ind w:firstLine="709"/>
        <w:contextualSpacing/>
        <w:jc w:val="both"/>
        <w:rPr>
          <w:rFonts w:ascii="Times New Roman" w:hAnsi="Times New Roman" w:cs="Times New Roman"/>
          <w:color w:val="000000"/>
          <w:sz w:val="28"/>
          <w:szCs w:val="28"/>
        </w:rPr>
      </w:pPr>
      <w:r w:rsidRPr="00B21760">
        <w:rPr>
          <w:rFonts w:ascii="Times New Roman" w:hAnsi="Times New Roman" w:cs="Times New Roman"/>
          <w:sz w:val="28"/>
          <w:szCs w:val="28"/>
        </w:rPr>
        <w:t>Все пахатно - пригодные почвы имеют достаточный запас питательных веществ, обладают хорошими физическими свойствами и при наличии влаги могут обеспечить получение высоких урожаев сельхозкультур.</w:t>
      </w:r>
    </w:p>
    <w:p w:rsidR="00FB4F14" w:rsidRDefault="00E8030C" w:rsidP="00083612">
      <w:pPr>
        <w:tabs>
          <w:tab w:val="left" w:pos="709"/>
        </w:tabs>
        <w:spacing w:after="0"/>
        <w:ind w:right="-2"/>
        <w:contextualSpacing/>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00C363D7">
        <w:rPr>
          <w:rFonts w:ascii="Times New Roman" w:hAnsi="Times New Roman" w:cs="Times New Roman"/>
          <w:sz w:val="28"/>
          <w:szCs w:val="28"/>
        </w:rPr>
        <w:t xml:space="preserve">В целом рельеф </w:t>
      </w:r>
      <w:r w:rsidR="00184FBB">
        <w:rPr>
          <w:rFonts w:ascii="Times New Roman" w:hAnsi="Times New Roman" w:cs="Times New Roman"/>
          <w:sz w:val="28"/>
          <w:szCs w:val="28"/>
        </w:rPr>
        <w:t>муниципального образования</w:t>
      </w:r>
      <w:r w:rsidR="00FB4F14" w:rsidRPr="001D283B">
        <w:rPr>
          <w:rFonts w:ascii="Times New Roman" w:hAnsi="Times New Roman" w:cs="Times New Roman"/>
          <w:sz w:val="28"/>
          <w:szCs w:val="28"/>
        </w:rPr>
        <w:t xml:space="preserve"> не создает больших помех для земледелия, так как большая часть пахотно-пригодных земель </w:t>
      </w:r>
      <w:r w:rsidR="00FB4F14" w:rsidRPr="001D283B">
        <w:rPr>
          <w:rFonts w:ascii="Times New Roman" w:hAnsi="Times New Roman" w:cs="Times New Roman"/>
          <w:sz w:val="28"/>
          <w:szCs w:val="28"/>
        </w:rPr>
        <w:lastRenderedPageBreak/>
        <w:t>располагается на сравнительно пологих частях рельефа.</w:t>
      </w:r>
      <w:r w:rsidR="00FB4F14" w:rsidRPr="001D283B">
        <w:rPr>
          <w:rFonts w:ascii="Times New Roman" w:hAnsi="Times New Roman" w:cs="Times New Roman"/>
          <w:sz w:val="28"/>
          <w:szCs w:val="28"/>
        </w:rPr>
        <w:br/>
      </w:r>
      <w:r w:rsidR="00AF1BE5">
        <w:rPr>
          <w:rFonts w:ascii="Times New Roman" w:hAnsi="Times New Roman" w:cs="Times New Roman"/>
          <w:sz w:val="28"/>
          <w:szCs w:val="28"/>
        </w:rPr>
        <w:t xml:space="preserve">         </w:t>
      </w:r>
      <w:r w:rsidR="00C363D7" w:rsidRPr="00CA4AA7">
        <w:rPr>
          <w:rFonts w:ascii="Times New Roman" w:hAnsi="Times New Roman" w:cs="Times New Roman"/>
          <w:sz w:val="28"/>
          <w:szCs w:val="28"/>
        </w:rPr>
        <w:t>Агроклиматические условия благоприятны для зерноводческого земледелия, включая выращивание озимых и яровых культур.</w:t>
      </w:r>
    </w:p>
    <w:p w:rsidR="008C5CD7" w:rsidRDefault="008C5CD7" w:rsidP="008C5CD7">
      <w:pPr>
        <w:tabs>
          <w:tab w:val="left" w:pos="709"/>
        </w:tabs>
        <w:spacing w:after="0"/>
        <w:ind w:firstLine="709"/>
        <w:contextualSpacing/>
        <w:jc w:val="both"/>
        <w:rPr>
          <w:rFonts w:ascii="Times New Roman" w:hAnsi="Times New Roman" w:cs="Times New Roman"/>
          <w:color w:val="000000"/>
          <w:sz w:val="28"/>
          <w:szCs w:val="28"/>
        </w:rPr>
      </w:pPr>
    </w:p>
    <w:p w:rsidR="00117346" w:rsidRPr="008C5CD7" w:rsidRDefault="008C5CD7" w:rsidP="00313221">
      <w:pPr>
        <w:pStyle w:val="3"/>
        <w:ind w:firstLine="709"/>
      </w:pPr>
      <w:bookmarkStart w:id="14" w:name="_Toc359446800"/>
      <w:r>
        <w:t xml:space="preserve">2.3. </w:t>
      </w:r>
      <w:r w:rsidR="00117346" w:rsidRPr="008C5CD7">
        <w:t>Геологическое строение</w:t>
      </w:r>
      <w:bookmarkEnd w:id="14"/>
      <w:r w:rsidR="00117346" w:rsidRPr="008C5CD7">
        <w:t xml:space="preserve"> </w:t>
      </w:r>
    </w:p>
    <w:p w:rsidR="00ED5009" w:rsidRDefault="00117346" w:rsidP="00ED5009">
      <w:pPr>
        <w:widowControl w:val="0"/>
        <w:tabs>
          <w:tab w:val="left" w:pos="709"/>
        </w:tabs>
        <w:ind w:firstLine="709"/>
        <w:contextualSpacing/>
        <w:jc w:val="both"/>
        <w:rPr>
          <w:rFonts w:ascii="Times New Roman" w:hAnsi="Times New Roman"/>
          <w:sz w:val="28"/>
          <w:szCs w:val="28"/>
        </w:rPr>
      </w:pPr>
      <w:r w:rsidRPr="00BF695B">
        <w:rPr>
          <w:rFonts w:ascii="Times New Roman" w:hAnsi="Times New Roman"/>
          <w:sz w:val="28"/>
          <w:szCs w:val="28"/>
        </w:rPr>
        <w:t xml:space="preserve">Геологическое строение территории очень сложное, отличается многообразием состава пород, их генетическими особенностями и структурой. В геологическом строении территории участвуют отложения от древнейших до современных, различного состава и происхождения. </w:t>
      </w:r>
    </w:p>
    <w:p w:rsidR="00ED5009" w:rsidRDefault="00117346" w:rsidP="00ED5009">
      <w:pPr>
        <w:widowControl w:val="0"/>
        <w:tabs>
          <w:tab w:val="left" w:pos="709"/>
        </w:tabs>
        <w:ind w:firstLine="709"/>
        <w:contextualSpacing/>
        <w:jc w:val="both"/>
        <w:rPr>
          <w:rStyle w:val="ff2"/>
          <w:rFonts w:eastAsia="Calibri"/>
          <w:color w:val="000000"/>
          <w:sz w:val="28"/>
          <w:szCs w:val="28"/>
        </w:rPr>
      </w:pPr>
      <w:r>
        <w:rPr>
          <w:rFonts w:ascii="Times New Roman" w:hAnsi="Times New Roman"/>
          <w:sz w:val="28"/>
          <w:szCs w:val="28"/>
        </w:rPr>
        <w:t>Рассматриваемая территория располагается в Восточно-Европейской (Русская) платформе, которая включает общесыртовско-предуральские возвышенные степи</w:t>
      </w:r>
      <w:r w:rsidRPr="00E9779E">
        <w:rPr>
          <w:rFonts w:ascii="Times New Roman" w:hAnsi="Times New Roman" w:cs="Times New Roman"/>
          <w:color w:val="000000" w:themeColor="text1"/>
          <w:sz w:val="28"/>
          <w:szCs w:val="28"/>
        </w:rPr>
        <w:t>.</w:t>
      </w:r>
      <w:r w:rsidR="00E9779E" w:rsidRPr="00E9779E">
        <w:rPr>
          <w:rFonts w:ascii="Times New Roman" w:hAnsi="Times New Roman" w:cs="Times New Roman"/>
          <w:color w:val="000000" w:themeColor="text1"/>
          <w:sz w:val="28"/>
          <w:szCs w:val="28"/>
        </w:rPr>
        <w:t xml:space="preserve"> </w:t>
      </w:r>
      <w:r w:rsidRPr="00E9779E">
        <w:rPr>
          <w:rFonts w:ascii="Times New Roman" w:hAnsi="Times New Roman" w:cs="Times New Roman"/>
          <w:color w:val="000000" w:themeColor="text1"/>
          <w:sz w:val="28"/>
          <w:szCs w:val="28"/>
        </w:rPr>
        <w:t xml:space="preserve"> </w:t>
      </w:r>
      <w:r w:rsidR="00E9779E" w:rsidRPr="00E9779E">
        <w:rPr>
          <w:rFonts w:ascii="Times New Roman" w:hAnsi="Times New Roman" w:cs="Times New Roman"/>
          <w:color w:val="000000" w:themeColor="text1"/>
          <w:sz w:val="28"/>
          <w:szCs w:val="28"/>
        </w:rPr>
        <w:t>Глубокие, резк</w:t>
      </w:r>
      <w:r w:rsidR="00F92BA9">
        <w:rPr>
          <w:rFonts w:ascii="Times New Roman" w:hAnsi="Times New Roman" w:cs="Times New Roman"/>
          <w:color w:val="000000" w:themeColor="text1"/>
          <w:sz w:val="28"/>
          <w:szCs w:val="28"/>
        </w:rPr>
        <w:t xml:space="preserve">о асимметричные долины  </w:t>
      </w:r>
      <w:r w:rsidR="00E9779E" w:rsidRPr="00E9779E">
        <w:rPr>
          <w:rFonts w:ascii="Times New Roman" w:hAnsi="Times New Roman" w:cs="Times New Roman"/>
          <w:color w:val="000000" w:themeColor="text1"/>
          <w:sz w:val="28"/>
          <w:szCs w:val="28"/>
        </w:rPr>
        <w:t>Малого Урана, имеющие широтную ориентацию, расчленяют местность на ряд неравносклонных увалов - сыртов. Склоны южной экспозиции у них крутые, словно обрубленные (процессы денудации и эрозии расчленили их на множество крутоголовых приречных холмов). Склоны северной экспозиции - пологие и длинные, растянутые на несколько километров. Подножия северных склонов водоразделов незаметно переходят в надпойменные террасы, развитые почти исключительно по левобережьям рек.</w:t>
      </w:r>
      <w:r>
        <w:rPr>
          <w:rStyle w:val="ff2"/>
          <w:rFonts w:eastAsia="Calibri"/>
          <w:color w:val="000000"/>
          <w:sz w:val="28"/>
          <w:szCs w:val="28"/>
        </w:rPr>
        <w:t xml:space="preserve"> </w:t>
      </w:r>
      <w:r w:rsidR="00ED5009">
        <w:rPr>
          <w:rStyle w:val="ff2"/>
          <w:rFonts w:eastAsia="Calibri"/>
          <w:color w:val="000000"/>
          <w:sz w:val="28"/>
          <w:szCs w:val="28"/>
        </w:rPr>
        <w:t xml:space="preserve"> </w:t>
      </w:r>
    </w:p>
    <w:p w:rsidR="00ED5009" w:rsidRDefault="00ED5009" w:rsidP="00D83C5A">
      <w:pPr>
        <w:widowControl w:val="0"/>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МО Кинзельский</w:t>
      </w:r>
      <w:r w:rsidR="00117346" w:rsidRPr="00ED5009">
        <w:rPr>
          <w:rFonts w:ascii="Times New Roman" w:hAnsi="Times New Roman" w:cs="Times New Roman"/>
          <w:color w:val="000000"/>
          <w:sz w:val="28"/>
          <w:szCs w:val="28"/>
        </w:rPr>
        <w:t xml:space="preserve"> сельсовет расположен в области Волго-Уральского поднятия (антеклиза), на котором кристаллический  фундамент, сложенный магматическими и метаморфическими породами  относительно приподнят, а мощность осадочных пород сокращается.</w:t>
      </w:r>
    </w:p>
    <w:p w:rsidR="00D85C59" w:rsidRDefault="00117346" w:rsidP="00D85C59">
      <w:pPr>
        <w:widowControl w:val="0"/>
        <w:tabs>
          <w:tab w:val="left" w:pos="709"/>
        </w:tabs>
        <w:ind w:firstLine="709"/>
        <w:contextualSpacing/>
        <w:jc w:val="both"/>
        <w:rPr>
          <w:rFonts w:ascii="Times New Roman" w:hAnsi="Times New Roman" w:cs="Times New Roman"/>
          <w:color w:val="000000"/>
          <w:sz w:val="28"/>
          <w:szCs w:val="28"/>
        </w:rPr>
      </w:pPr>
      <w:r w:rsidRPr="00ED5009">
        <w:rPr>
          <w:rFonts w:ascii="Times New Roman" w:hAnsi="Times New Roman" w:cs="Times New Roman"/>
          <w:color w:val="000000"/>
          <w:sz w:val="28"/>
          <w:szCs w:val="28"/>
        </w:rPr>
        <w:t>В возрастном отношении  породы относятся к Палеозойской группе Пермской системы Татарского яруса и представлены красноцветными песчаниками, конгломерациями и аргиллитами, которые выходят на дневную поверхность в крутых правобережных склонах долин реки Ток. Днища речных долин выстилают четвертичные и псогеновые отложения – пески, галечники, суглинки, иногда озерная известь (гата).   Кроме того отложения пермского периода богаты бурыми углями, нефтью и газом, фосфоритами, бокситами, калийными солями, железными и марганцевыми рудами</w:t>
      </w:r>
      <w:r w:rsidR="00D85C59">
        <w:rPr>
          <w:rFonts w:ascii="Times New Roman" w:hAnsi="Times New Roman" w:cs="Times New Roman"/>
          <w:color w:val="000000"/>
          <w:sz w:val="28"/>
          <w:szCs w:val="28"/>
        </w:rPr>
        <w:t>.</w:t>
      </w:r>
    </w:p>
    <w:p w:rsidR="00AF71E4" w:rsidRPr="00D85C59" w:rsidRDefault="00117346" w:rsidP="00D83C5A">
      <w:pPr>
        <w:widowControl w:val="0"/>
        <w:tabs>
          <w:tab w:val="left" w:pos="709"/>
        </w:tabs>
        <w:ind w:firstLine="709"/>
        <w:contextualSpacing/>
        <w:jc w:val="both"/>
        <w:rPr>
          <w:rFonts w:ascii="Times New Roman" w:hAnsi="Times New Roman" w:cs="Times New Roman"/>
          <w:sz w:val="28"/>
          <w:szCs w:val="28"/>
        </w:rPr>
      </w:pPr>
      <w:r w:rsidRPr="00D85C59">
        <w:rPr>
          <w:rFonts w:ascii="Times New Roman" w:hAnsi="Times New Roman" w:cs="Times New Roman"/>
          <w:sz w:val="28"/>
          <w:szCs w:val="28"/>
        </w:rPr>
        <w:t xml:space="preserve">Территория Общего Сырта и входящий в </w:t>
      </w:r>
      <w:r w:rsidR="00D85C59" w:rsidRPr="00D85C59">
        <w:rPr>
          <w:rFonts w:ascii="Times New Roman" w:hAnsi="Times New Roman" w:cs="Times New Roman"/>
          <w:sz w:val="28"/>
          <w:szCs w:val="28"/>
        </w:rPr>
        <w:t>него Кинзельский</w:t>
      </w:r>
      <w:r w:rsidRPr="00D85C59">
        <w:rPr>
          <w:rFonts w:ascii="Times New Roman" w:hAnsi="Times New Roman" w:cs="Times New Roman"/>
          <w:sz w:val="28"/>
          <w:szCs w:val="28"/>
        </w:rPr>
        <w:t xml:space="preserve"> сельсовет характеризуется как район, в основном, благоприятный для градостроительного освоения, за исключение</w:t>
      </w:r>
      <w:r w:rsidR="000D3D19">
        <w:rPr>
          <w:rFonts w:ascii="Times New Roman" w:hAnsi="Times New Roman" w:cs="Times New Roman"/>
          <w:sz w:val="28"/>
          <w:szCs w:val="28"/>
        </w:rPr>
        <w:t>м</w:t>
      </w:r>
      <w:r w:rsidRPr="00D85C59">
        <w:rPr>
          <w:rFonts w:ascii="Times New Roman" w:hAnsi="Times New Roman" w:cs="Times New Roman"/>
          <w:sz w:val="28"/>
          <w:szCs w:val="28"/>
        </w:rPr>
        <w:t xml:space="preserve"> территорий подверженных развитию экзогенно-геологических процессов.</w:t>
      </w:r>
    </w:p>
    <w:p w:rsidR="008C5CD7" w:rsidRDefault="008C5CD7" w:rsidP="00083612">
      <w:pPr>
        <w:tabs>
          <w:tab w:val="left" w:pos="709"/>
        </w:tabs>
        <w:jc w:val="both"/>
        <w:rPr>
          <w:rFonts w:ascii="Times New Roman" w:hAnsi="Times New Roman" w:cs="Times New Roman"/>
          <w:sz w:val="28"/>
          <w:szCs w:val="28"/>
        </w:rPr>
      </w:pPr>
    </w:p>
    <w:p w:rsidR="00D87CBD" w:rsidRPr="008C5CD7" w:rsidRDefault="00D87CBD" w:rsidP="00313221">
      <w:pPr>
        <w:pStyle w:val="3"/>
        <w:ind w:firstLine="709"/>
      </w:pPr>
      <w:bookmarkStart w:id="15" w:name="_Toc359446801"/>
      <w:r w:rsidRPr="008C5CD7">
        <w:lastRenderedPageBreak/>
        <w:t>2.4. Гидрография</w:t>
      </w:r>
      <w:bookmarkEnd w:id="15"/>
    </w:p>
    <w:p w:rsidR="009418A8" w:rsidRPr="00902FF7" w:rsidRDefault="009418A8" w:rsidP="00902FF7">
      <w:pPr>
        <w:pStyle w:val="ab"/>
        <w:shd w:val="clear" w:color="auto" w:fill="FFFFFF"/>
        <w:tabs>
          <w:tab w:val="left" w:pos="709"/>
          <w:tab w:val="left" w:pos="851"/>
        </w:tabs>
        <w:spacing w:before="96" w:after="120" w:line="276" w:lineRule="auto"/>
        <w:ind w:left="0"/>
        <w:rPr>
          <w:rStyle w:val="apple-converted-space"/>
          <w:color w:val="000000"/>
        </w:rPr>
      </w:pPr>
      <w:r w:rsidRPr="00F50D4E">
        <w:rPr>
          <w:color w:val="000000" w:themeColor="text1"/>
        </w:rPr>
        <w:t>Речная сеть Кинзельского сельсовета представлена рекой Малый Уран</w:t>
      </w:r>
      <w:r w:rsidRPr="00F50D4E">
        <w:rPr>
          <w:rStyle w:val="ff2"/>
          <w:color w:val="000000" w:themeColor="text1"/>
        </w:rPr>
        <w:t xml:space="preserve">, впадающая в реку Самара, крупнейшую реку Заволжья, которая берет начало на северных склонах общего Сырта и в пределах Оренбургской области течет в северо-западном направлении. </w:t>
      </w:r>
      <w:r w:rsidR="00902FF7" w:rsidRPr="00902FF7">
        <w:rPr>
          <w:bCs/>
          <w:color w:val="000000"/>
        </w:rPr>
        <w:t>Малый Уран</w:t>
      </w:r>
      <w:r w:rsidR="00902FF7" w:rsidRPr="00902FF7">
        <w:rPr>
          <w:color w:val="000000"/>
        </w:rPr>
        <w:t> —</w:t>
      </w:r>
      <w:r w:rsidR="00902FF7" w:rsidRPr="00902FF7">
        <w:rPr>
          <w:rStyle w:val="apple-converted-space"/>
          <w:color w:val="000000"/>
        </w:rPr>
        <w:t> </w:t>
      </w:r>
      <w:hyperlink r:id="rId10" w:tooltip="Река" w:history="1">
        <w:r w:rsidR="00902FF7" w:rsidRPr="00902FF7">
          <w:rPr>
            <w:rStyle w:val="aff4"/>
            <w:color w:val="000000" w:themeColor="text1"/>
            <w:u w:val="none"/>
          </w:rPr>
          <w:t>река</w:t>
        </w:r>
      </w:hyperlink>
      <w:r w:rsidR="00902FF7" w:rsidRPr="00902FF7">
        <w:rPr>
          <w:rStyle w:val="apple-converted-space"/>
          <w:color w:val="000000" w:themeColor="text1"/>
        </w:rPr>
        <w:t> </w:t>
      </w:r>
      <w:r w:rsidR="00902FF7" w:rsidRPr="00902FF7">
        <w:rPr>
          <w:color w:val="000000" w:themeColor="text1"/>
        </w:rPr>
        <w:t>в</w:t>
      </w:r>
      <w:r w:rsidR="00902FF7" w:rsidRPr="00902FF7">
        <w:rPr>
          <w:rStyle w:val="apple-converted-space"/>
          <w:color w:val="000000" w:themeColor="text1"/>
        </w:rPr>
        <w:t> </w:t>
      </w:r>
      <w:hyperlink r:id="rId11" w:tooltip="Оренбургская область" w:history="1">
        <w:r w:rsidR="00902FF7" w:rsidRPr="00902FF7">
          <w:rPr>
            <w:rStyle w:val="aff4"/>
            <w:color w:val="000000" w:themeColor="text1"/>
            <w:u w:val="none"/>
          </w:rPr>
          <w:t>Оренбургской области</w:t>
        </w:r>
      </w:hyperlink>
      <w:r w:rsidR="00902FF7" w:rsidRPr="00902FF7">
        <w:rPr>
          <w:rStyle w:val="apple-converted-space"/>
          <w:color w:val="000000" w:themeColor="text1"/>
        </w:rPr>
        <w:t> </w:t>
      </w:r>
      <w:hyperlink r:id="rId12" w:tooltip="Россия" w:history="1">
        <w:r w:rsidR="00902FF7" w:rsidRPr="00902FF7">
          <w:rPr>
            <w:rStyle w:val="aff4"/>
            <w:color w:val="000000" w:themeColor="text1"/>
            <w:u w:val="none"/>
          </w:rPr>
          <w:t>России</w:t>
        </w:r>
      </w:hyperlink>
      <w:r w:rsidR="00902FF7" w:rsidRPr="00902FF7">
        <w:rPr>
          <w:color w:val="000000" w:themeColor="text1"/>
        </w:rPr>
        <w:t xml:space="preserve">. </w:t>
      </w:r>
      <w:r w:rsidR="00902FF7" w:rsidRPr="00902FF7">
        <w:rPr>
          <w:color w:val="000000"/>
        </w:rPr>
        <w:t xml:space="preserve">Бассейн реки расположен в области плато Высокого Заволжья, в лесостепной зоне. </w:t>
      </w:r>
      <w:r w:rsidR="00902FF7">
        <w:rPr>
          <w:color w:val="000000" w:themeColor="text1"/>
        </w:rPr>
        <w:t>Для нее</w:t>
      </w:r>
      <w:r w:rsidRPr="00820DD0">
        <w:rPr>
          <w:color w:val="000000" w:themeColor="text1"/>
        </w:rPr>
        <w:t xml:space="preserve"> характерно неравномерное распределение речного стока. Более 80</w:t>
      </w:r>
      <w:r>
        <w:rPr>
          <w:color w:val="000000" w:themeColor="text1"/>
        </w:rPr>
        <w:t xml:space="preserve"> </w:t>
      </w:r>
      <w:r w:rsidRPr="00820DD0">
        <w:rPr>
          <w:color w:val="000000" w:themeColor="text1"/>
        </w:rPr>
        <w:t>% суммарного расхода приходится на</w:t>
      </w:r>
      <w:r>
        <w:rPr>
          <w:color w:val="000000" w:themeColor="text1"/>
        </w:rPr>
        <w:t xml:space="preserve"> 2-4 недели весеннего половодья. </w:t>
      </w:r>
    </w:p>
    <w:p w:rsidR="009418A8" w:rsidRPr="00F50D4E" w:rsidRDefault="009418A8" w:rsidP="009418A8">
      <w:pPr>
        <w:tabs>
          <w:tab w:val="left" w:pos="426"/>
          <w:tab w:val="left" w:pos="709"/>
        </w:tabs>
        <w:ind w:right="-1" w:firstLine="709"/>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Общая длина реки – 197 км.</w:t>
      </w:r>
    </w:p>
    <w:p w:rsidR="009418A8" w:rsidRPr="0077525D" w:rsidRDefault="009418A8" w:rsidP="009418A8">
      <w:pPr>
        <w:tabs>
          <w:tab w:val="left" w:pos="426"/>
        </w:tabs>
        <w:ind w:right="-1" w:firstLine="709"/>
        <w:jc w:val="both"/>
        <w:rPr>
          <w:rStyle w:val="apple-converted-space"/>
          <w:rFonts w:ascii="Times New Roman" w:hAnsi="Times New Roman"/>
          <w:bCs/>
          <w:color w:val="000000" w:themeColor="text1"/>
          <w:sz w:val="28"/>
          <w:szCs w:val="28"/>
        </w:rPr>
      </w:pPr>
      <w:r w:rsidRPr="0077525D">
        <w:rPr>
          <w:rStyle w:val="apple-converted-space"/>
          <w:rFonts w:ascii="Times New Roman" w:hAnsi="Times New Roman"/>
          <w:color w:val="000000" w:themeColor="text1"/>
          <w:sz w:val="28"/>
          <w:szCs w:val="28"/>
        </w:rPr>
        <w:t>Ширина Малого Урана – 5 и более метров.</w:t>
      </w:r>
    </w:p>
    <w:p w:rsidR="009418A8" w:rsidRPr="00F50D4E" w:rsidRDefault="009418A8" w:rsidP="009418A8">
      <w:pPr>
        <w:tabs>
          <w:tab w:val="left" w:pos="426"/>
        </w:tabs>
        <w:ind w:right="-1" w:firstLine="709"/>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Площадь водосбора – 2330 км</w:t>
      </w:r>
      <w:r w:rsidRPr="00F50D4E">
        <w:rPr>
          <w:rStyle w:val="apple-converted-space"/>
          <w:rFonts w:ascii="Times New Roman" w:hAnsi="Times New Roman"/>
          <w:color w:val="000000" w:themeColor="text1"/>
          <w:sz w:val="28"/>
          <w:szCs w:val="28"/>
          <w:vertAlign w:val="superscript"/>
        </w:rPr>
        <w:t>2</w:t>
      </w:r>
      <w:r w:rsidRPr="00F50D4E">
        <w:rPr>
          <w:rStyle w:val="apple-converted-space"/>
          <w:rFonts w:ascii="Times New Roman" w:hAnsi="Times New Roman"/>
          <w:color w:val="000000" w:themeColor="text1"/>
          <w:sz w:val="28"/>
          <w:szCs w:val="28"/>
        </w:rPr>
        <w:t>.</w:t>
      </w:r>
    </w:p>
    <w:p w:rsidR="009418A8" w:rsidRPr="00F50D4E" w:rsidRDefault="009418A8" w:rsidP="009418A8">
      <w:pPr>
        <w:tabs>
          <w:tab w:val="left" w:pos="426"/>
        </w:tabs>
        <w:ind w:right="-1" w:firstLine="709"/>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Средний годовой расход – 3,9 м</w:t>
      </w:r>
      <w:r w:rsidRPr="00F50D4E">
        <w:rPr>
          <w:rStyle w:val="apple-converted-space"/>
          <w:rFonts w:ascii="Times New Roman" w:hAnsi="Times New Roman"/>
          <w:color w:val="000000" w:themeColor="text1"/>
          <w:sz w:val="28"/>
          <w:szCs w:val="28"/>
          <w:vertAlign w:val="superscript"/>
        </w:rPr>
        <w:t>3</w:t>
      </w:r>
      <w:r w:rsidRPr="00F50D4E">
        <w:rPr>
          <w:rStyle w:val="apple-converted-space"/>
          <w:rFonts w:ascii="Times New Roman" w:hAnsi="Times New Roman"/>
          <w:color w:val="000000" w:themeColor="text1"/>
          <w:sz w:val="28"/>
          <w:szCs w:val="28"/>
        </w:rPr>
        <w:t>/сек.</w:t>
      </w:r>
    </w:p>
    <w:p w:rsidR="009418A8" w:rsidRDefault="009418A8" w:rsidP="009418A8">
      <w:pPr>
        <w:tabs>
          <w:tab w:val="left" w:pos="426"/>
        </w:tabs>
        <w:ind w:firstLine="709"/>
        <w:contextualSpacing/>
        <w:jc w:val="both"/>
        <w:rPr>
          <w:rStyle w:val="apple-converted-space"/>
          <w:rFonts w:ascii="Times New Roman" w:hAnsi="Times New Roman"/>
          <w:color w:val="000000" w:themeColor="text1"/>
          <w:sz w:val="28"/>
          <w:szCs w:val="28"/>
        </w:rPr>
      </w:pPr>
      <w:r w:rsidRPr="00F50D4E">
        <w:rPr>
          <w:rStyle w:val="apple-converted-space"/>
          <w:rFonts w:ascii="Times New Roman" w:hAnsi="Times New Roman"/>
          <w:color w:val="000000" w:themeColor="text1"/>
          <w:sz w:val="28"/>
          <w:szCs w:val="28"/>
        </w:rPr>
        <w:t>Средний годовой сток – 0,12 км</w:t>
      </w:r>
      <w:r w:rsidRPr="00F50D4E">
        <w:rPr>
          <w:rStyle w:val="apple-converted-space"/>
          <w:rFonts w:ascii="Times New Roman" w:hAnsi="Times New Roman"/>
          <w:color w:val="000000" w:themeColor="text1"/>
          <w:sz w:val="28"/>
          <w:szCs w:val="28"/>
          <w:vertAlign w:val="superscript"/>
        </w:rPr>
        <w:t>3</w:t>
      </w:r>
      <w:r w:rsidRPr="00F50D4E">
        <w:rPr>
          <w:rStyle w:val="apple-converted-space"/>
          <w:rFonts w:ascii="Times New Roman" w:hAnsi="Times New Roman"/>
          <w:color w:val="000000" w:themeColor="text1"/>
          <w:sz w:val="28"/>
          <w:szCs w:val="28"/>
        </w:rPr>
        <w:t>.</w:t>
      </w:r>
    </w:p>
    <w:p w:rsidR="00902FF7" w:rsidRPr="00902FF7" w:rsidRDefault="00902FF7" w:rsidP="00E553CB">
      <w:pPr>
        <w:pStyle w:val="ab"/>
        <w:shd w:val="clear" w:color="auto" w:fill="FFFFFF"/>
        <w:tabs>
          <w:tab w:val="left" w:pos="709"/>
          <w:tab w:val="left" w:pos="851"/>
        </w:tabs>
        <w:spacing w:before="96" w:after="120" w:line="276" w:lineRule="auto"/>
        <w:ind w:left="0"/>
        <w:contextualSpacing/>
        <w:rPr>
          <w:color w:val="000000"/>
        </w:rPr>
      </w:pPr>
      <w:r w:rsidRPr="00902FF7">
        <w:rPr>
          <w:color w:val="000000"/>
        </w:rPr>
        <w:t>Долина реки на этом участке асимметричная с широкой поймой, изрезанной старицами и</w:t>
      </w:r>
      <w:r>
        <w:rPr>
          <w:color w:val="000000"/>
        </w:rPr>
        <w:t xml:space="preserve"> озёрами</w:t>
      </w:r>
      <w:r w:rsidRPr="00902FF7">
        <w:rPr>
          <w:color w:val="000000"/>
        </w:rPr>
        <w:t>. Ширина поймы изменяется от 0,5 до 2,0 км. В период высокого весеннего половодья пойма затопляется на глубину 1,0-1,5 м</w:t>
      </w:r>
      <w:r>
        <w:rPr>
          <w:color w:val="000000"/>
        </w:rPr>
        <w:t>.</w:t>
      </w:r>
      <w:r w:rsidRPr="00902FF7">
        <w:rPr>
          <w:color w:val="000000"/>
        </w:rPr>
        <w:t>, в обычные годы затопляются наиболее пониженные участки.</w:t>
      </w:r>
    </w:p>
    <w:p w:rsidR="00902FF7" w:rsidRPr="00902FF7" w:rsidRDefault="00902FF7" w:rsidP="00E553CB">
      <w:pPr>
        <w:pStyle w:val="ab"/>
        <w:shd w:val="clear" w:color="auto" w:fill="FFFFFF"/>
        <w:tabs>
          <w:tab w:val="left" w:pos="709"/>
          <w:tab w:val="left" w:pos="851"/>
        </w:tabs>
        <w:spacing w:before="96" w:after="120" w:line="276" w:lineRule="auto"/>
        <w:ind w:left="0"/>
        <w:contextualSpacing/>
        <w:rPr>
          <w:color w:val="000000"/>
        </w:rPr>
      </w:pPr>
      <w:r w:rsidRPr="00902FF7">
        <w:rPr>
          <w:color w:val="000000"/>
        </w:rPr>
        <w:t>Русло умеренно извилистое, преимущественно неразветвлённое. Ширина в межень изменяется от 13 до 30 м</w:t>
      </w:r>
      <w:r>
        <w:rPr>
          <w:color w:val="000000"/>
        </w:rPr>
        <w:t>.</w:t>
      </w:r>
      <w:r w:rsidRPr="00902FF7">
        <w:rPr>
          <w:color w:val="000000"/>
        </w:rPr>
        <w:t>, глубина от 0,6 до 2,0 м. Берега, в основном, крутые, покрытые лесом и кустарником, местами луговой растительностью. В половодье берега слабо размываются. Скорость течения в межень на перекатах 0,2-0,3 м/с, на плёсах не более 0,1 м/с.</w:t>
      </w:r>
    </w:p>
    <w:p w:rsidR="00902FF7" w:rsidRPr="00902FF7" w:rsidRDefault="00902FF7" w:rsidP="00902FF7">
      <w:pPr>
        <w:pStyle w:val="ab"/>
        <w:shd w:val="clear" w:color="auto" w:fill="FFFFFF"/>
        <w:tabs>
          <w:tab w:val="left" w:pos="709"/>
          <w:tab w:val="left" w:pos="851"/>
        </w:tabs>
        <w:spacing w:before="96" w:after="120" w:line="276" w:lineRule="auto"/>
        <w:ind w:left="0"/>
        <w:contextualSpacing/>
        <w:rPr>
          <w:color w:val="000000"/>
        </w:rPr>
      </w:pPr>
      <w:r w:rsidRPr="00902FF7">
        <w:rPr>
          <w:color w:val="000000"/>
        </w:rPr>
        <w:t>Водный режим реки Малый Уран и её притоков характеризуется резко выраженной волной весеннего половодья с интенсивным повышением уровня воды, вызываемым таянием снежного покрова в бассейне, и низкой устойчивой меженью, во время которой водотоки переходят в основном на грунтовое питание.</w:t>
      </w:r>
    </w:p>
    <w:p w:rsidR="00C33B23" w:rsidRDefault="00902FF7" w:rsidP="00C33B23">
      <w:pPr>
        <w:pStyle w:val="ab"/>
        <w:shd w:val="clear" w:color="auto" w:fill="FFFFFF"/>
        <w:tabs>
          <w:tab w:val="left" w:pos="709"/>
          <w:tab w:val="left" w:pos="851"/>
        </w:tabs>
        <w:spacing w:before="96" w:after="120" w:line="276" w:lineRule="auto"/>
        <w:ind w:left="0"/>
        <w:contextualSpacing/>
        <w:rPr>
          <w:color w:val="000000"/>
        </w:rPr>
      </w:pPr>
      <w:r w:rsidRPr="00902FF7">
        <w:rPr>
          <w:color w:val="000000"/>
        </w:rPr>
        <w:t>Весеннее половодье начинается обычно в конце марта — начале апреля. Подъем уровня происходит резко и продолжается обычно от 5 до 15 дней. Максимум половодья наблюдается преимущественно в середине апреля, а в случае ранней или поздней весны смещается соответственно на начало или конец месяца.</w:t>
      </w:r>
    </w:p>
    <w:p w:rsidR="009418A8" w:rsidRPr="00C33B23" w:rsidRDefault="00C33B23" w:rsidP="00E553CB">
      <w:pPr>
        <w:pStyle w:val="ab"/>
        <w:shd w:val="clear" w:color="auto" w:fill="FFFFFF"/>
        <w:tabs>
          <w:tab w:val="left" w:pos="709"/>
          <w:tab w:val="left" w:pos="851"/>
        </w:tabs>
        <w:spacing w:before="96" w:after="120" w:line="276" w:lineRule="auto"/>
        <w:ind w:left="0" w:firstLine="0"/>
        <w:contextualSpacing/>
        <w:rPr>
          <w:color w:val="000000"/>
        </w:rPr>
      </w:pPr>
      <w:r>
        <w:rPr>
          <w:color w:val="000000"/>
        </w:rPr>
        <w:lastRenderedPageBreak/>
        <w:t xml:space="preserve">       </w:t>
      </w:r>
      <w:r w:rsidR="009418A8">
        <w:rPr>
          <w:color w:val="000000" w:themeColor="text1"/>
        </w:rPr>
        <w:t xml:space="preserve">  Наиболее значимым правобережным притоком</w:t>
      </w:r>
      <w:r w:rsidR="009418A8" w:rsidRPr="00F333BF">
        <w:rPr>
          <w:color w:val="000000" w:themeColor="text1"/>
        </w:rPr>
        <w:t xml:space="preserve"> Малого Урана </w:t>
      </w:r>
      <w:r w:rsidR="009418A8">
        <w:rPr>
          <w:color w:val="000000" w:themeColor="text1"/>
        </w:rPr>
        <w:t xml:space="preserve">на территории сельсовета </w:t>
      </w:r>
      <w:r w:rsidR="009418A8" w:rsidRPr="00F333BF">
        <w:rPr>
          <w:color w:val="000000" w:themeColor="text1"/>
        </w:rPr>
        <w:t>можно в</w:t>
      </w:r>
      <w:r w:rsidR="009418A8">
        <w:rPr>
          <w:color w:val="000000" w:themeColor="text1"/>
        </w:rPr>
        <w:t>ыделить р. Кинзелька, левобережный пересыхающие приток – ручей Красный.</w:t>
      </w:r>
    </w:p>
    <w:p w:rsidR="009418A8" w:rsidRPr="00116EC3" w:rsidRDefault="009418A8" w:rsidP="009418A8">
      <w:pPr>
        <w:tabs>
          <w:tab w:val="left" w:pos="426"/>
          <w:tab w:val="left" w:pos="709"/>
        </w:tabs>
        <w:ind w:firstLine="709"/>
        <w:contextualSpacing/>
        <w:jc w:val="both"/>
        <w:rPr>
          <w:rFonts w:ascii="Times New Roman" w:hAnsi="Times New Roman"/>
          <w:color w:val="000000" w:themeColor="text1"/>
          <w:sz w:val="28"/>
          <w:szCs w:val="28"/>
        </w:rPr>
      </w:pPr>
      <w:r w:rsidRPr="00116EC3">
        <w:rPr>
          <w:rFonts w:ascii="Times New Roman" w:hAnsi="Times New Roman"/>
          <w:color w:val="000000" w:themeColor="text1"/>
          <w:sz w:val="28"/>
          <w:szCs w:val="28"/>
        </w:rPr>
        <w:t xml:space="preserve">По территории Кинзельского сельсовета протекают следующие реки и ручьи: </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Отнашка;</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Толкаевка (ширина 5 и более метров);</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Кинзелька (ширина 5 и более метров);</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Ольховка (ширина 5 и более метров);</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Ивановка (ширина до 3 метров);</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Три Ключа (5 и более метров);</w:t>
      </w:r>
    </w:p>
    <w:p w:rsidR="009418A8" w:rsidRPr="00116EC3" w:rsidRDefault="009418A8"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olor w:val="000000" w:themeColor="text1"/>
          <w:sz w:val="28"/>
          <w:szCs w:val="28"/>
        </w:rPr>
        <w:t>ур. Бородинка;</w:t>
      </w:r>
    </w:p>
    <w:p w:rsidR="009418A8" w:rsidRPr="00116EC3" w:rsidRDefault="00A9448D" w:rsidP="00304B86">
      <w:pPr>
        <w:pStyle w:val="aa"/>
        <w:numPr>
          <w:ilvl w:val="0"/>
          <w:numId w:val="19"/>
        </w:numPr>
        <w:tabs>
          <w:tab w:val="left" w:pos="426"/>
          <w:tab w:val="left" w:pos="709"/>
        </w:tabs>
        <w:contextualSpacing/>
        <w:jc w:val="both"/>
        <w:rPr>
          <w:rFonts w:ascii="Times New Roman" w:hAnsi="Times New Roman" w:cs="Times New Roman"/>
          <w:color w:val="000000" w:themeColor="text1"/>
          <w:sz w:val="28"/>
          <w:szCs w:val="28"/>
        </w:rPr>
      </w:pPr>
      <w:r>
        <w:rPr>
          <w:rFonts w:ascii="Times New Roman" w:hAnsi="Times New Roman"/>
          <w:color w:val="000000" w:themeColor="text1"/>
          <w:sz w:val="28"/>
          <w:szCs w:val="28"/>
        </w:rPr>
        <w:t>ур. Ключевой Дол и т.д.</w:t>
      </w:r>
    </w:p>
    <w:p w:rsidR="009418A8" w:rsidRPr="00116EC3" w:rsidRDefault="009418A8" w:rsidP="009418A8">
      <w:pPr>
        <w:tabs>
          <w:tab w:val="left" w:pos="426"/>
          <w:tab w:val="left" w:pos="709"/>
        </w:tabs>
        <w:contextualSpacing/>
        <w:jc w:val="both"/>
        <w:rPr>
          <w:rFonts w:ascii="Times New Roman" w:hAnsi="Times New Roman" w:cs="Times New Roman"/>
          <w:color w:val="000000" w:themeColor="text1"/>
          <w:sz w:val="28"/>
          <w:szCs w:val="28"/>
        </w:rPr>
      </w:pPr>
      <w:r w:rsidRPr="00116EC3">
        <w:rPr>
          <w:rFonts w:ascii="Times New Roman" w:hAnsi="Times New Roman" w:cs="Times New Roman"/>
          <w:color w:val="000000" w:themeColor="text1"/>
          <w:sz w:val="28"/>
          <w:szCs w:val="28"/>
        </w:rPr>
        <w:t xml:space="preserve">         Питание рек</w:t>
      </w:r>
      <w:r w:rsidRPr="00116EC3">
        <w:rPr>
          <w:rStyle w:val="ff2"/>
          <w:rFonts w:ascii="Times New Roman" w:hAnsi="Times New Roman" w:cs="Times New Roman"/>
          <w:color w:val="000000" w:themeColor="text1"/>
          <w:sz w:val="28"/>
          <w:szCs w:val="28"/>
        </w:rPr>
        <w:t xml:space="preserve"> смешанное: грунтовое </w:t>
      </w:r>
      <w:r w:rsidRPr="00116EC3">
        <w:rPr>
          <w:rFonts w:ascii="Times New Roman" w:hAnsi="Times New Roman" w:cs="Times New Roman"/>
          <w:color w:val="000000" w:themeColor="text1"/>
          <w:sz w:val="28"/>
          <w:szCs w:val="28"/>
        </w:rPr>
        <w:t xml:space="preserve">и снеговое. </w:t>
      </w:r>
      <w:r w:rsidRPr="00116EC3">
        <w:rPr>
          <w:rFonts w:ascii="Times New Roman" w:hAnsi="Times New Roman"/>
          <w:color w:val="000000" w:themeColor="text1"/>
          <w:sz w:val="28"/>
          <w:szCs w:val="28"/>
        </w:rPr>
        <w:t>Основной источник питания рек – снежный покров.</w:t>
      </w:r>
    </w:p>
    <w:p w:rsidR="009418A8" w:rsidRDefault="009418A8" w:rsidP="00E553CB">
      <w:pPr>
        <w:tabs>
          <w:tab w:val="left" w:pos="709"/>
        </w:tabs>
        <w:spacing w:after="0"/>
        <w:ind w:firstLine="709"/>
        <w:contextualSpacing/>
        <w:jc w:val="both"/>
        <w:rPr>
          <w:rFonts w:ascii="Times New Roman" w:hAnsi="Times New Roman"/>
          <w:color w:val="000000" w:themeColor="text1"/>
          <w:sz w:val="28"/>
          <w:szCs w:val="28"/>
        </w:rPr>
      </w:pPr>
      <w:r w:rsidRPr="00116EC3">
        <w:rPr>
          <w:rFonts w:ascii="Times New Roman" w:hAnsi="Times New Roman"/>
          <w:color w:val="000000" w:themeColor="text1"/>
          <w:sz w:val="28"/>
          <w:szCs w:val="28"/>
        </w:rPr>
        <w:t xml:space="preserve">В долине реки Малый Уран расположены многочисленные пойменные озера такие как озеро Кочковатое, «Заблудшие озера» (в 2 км. севернее пос. Александровка), а так же озера без названия. В летний период озера зарастают камышом, тростником и осокой. </w:t>
      </w:r>
    </w:p>
    <w:p w:rsidR="009418A8" w:rsidRDefault="009418A8" w:rsidP="009418A8">
      <w:pPr>
        <w:tabs>
          <w:tab w:val="left" w:pos="709"/>
        </w:tabs>
        <w:spacing w:after="0"/>
        <w:ind w:firstLine="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На территории МО находятся следующие пруды:</w:t>
      </w:r>
    </w:p>
    <w:p w:rsidR="009418A8"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Пруд на ручье Ивановка в пос. Степной;</w:t>
      </w:r>
    </w:p>
    <w:p w:rsidR="009418A8"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Пруд на ручье без названия в 1 км. северо-восточнее пос. Степной;</w:t>
      </w:r>
    </w:p>
    <w:p w:rsidR="009418A8"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Пруд на ручье Ивановка в 0,5 км. юго-западнее пос. Степной;</w:t>
      </w:r>
    </w:p>
    <w:p w:rsidR="009418A8"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Пруд на ручье Ольховка в 0,5 км. севернее с. Кинзелька;</w:t>
      </w:r>
    </w:p>
    <w:p w:rsidR="009418A8"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Пруд на ручье Кинзелька на северо-западной окраине с. Кинзелька;</w:t>
      </w:r>
    </w:p>
    <w:p w:rsidR="009418A8" w:rsidRPr="00F9393D"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sidRPr="00EA0EBB">
        <w:rPr>
          <w:rFonts w:ascii="Times New Roman" w:hAnsi="Times New Roman" w:cs="Times New Roman"/>
          <w:color w:val="000000" w:themeColor="text1"/>
          <w:sz w:val="28"/>
          <w:szCs w:val="28"/>
        </w:rPr>
        <w:t>Пруд на ручье Ивановка в 0,5 км. южнее пос. Степной</w:t>
      </w:r>
      <w:r>
        <w:rPr>
          <w:rFonts w:ascii="Times New Roman" w:hAnsi="Times New Roman" w:cs="Times New Roman"/>
          <w:color w:val="000000" w:themeColor="text1"/>
          <w:sz w:val="28"/>
          <w:szCs w:val="28"/>
        </w:rPr>
        <w:t>;</w:t>
      </w:r>
    </w:p>
    <w:p w:rsidR="009418A8" w:rsidRPr="00F9393D" w:rsidRDefault="009418A8" w:rsidP="00304B86">
      <w:pPr>
        <w:pStyle w:val="aa"/>
        <w:numPr>
          <w:ilvl w:val="0"/>
          <w:numId w:val="20"/>
        </w:numPr>
        <w:tabs>
          <w:tab w:val="left" w:pos="709"/>
        </w:tabs>
        <w:spacing w:after="0"/>
        <w:contextualSpacing/>
        <w:jc w:val="both"/>
        <w:rPr>
          <w:rFonts w:ascii="Times New Roman" w:hAnsi="Times New Roman"/>
          <w:color w:val="000000" w:themeColor="text1"/>
          <w:sz w:val="28"/>
          <w:szCs w:val="28"/>
        </w:rPr>
      </w:pPr>
      <w:r w:rsidRPr="00F9393D">
        <w:rPr>
          <w:rFonts w:ascii="Times New Roman" w:hAnsi="Times New Roman" w:cs="Times New Roman"/>
          <w:color w:val="000000" w:themeColor="text1"/>
          <w:sz w:val="28"/>
          <w:szCs w:val="28"/>
        </w:rPr>
        <w:t>Пруд на ручье Курносовка на южной окраине пос. Степной</w:t>
      </w:r>
      <w:r w:rsidRPr="00F9393D">
        <w:rPr>
          <w:rFonts w:ascii="Times New Roman" w:hAnsi="Times New Roman"/>
          <w:color w:val="000000" w:themeColor="text1"/>
          <w:sz w:val="28"/>
          <w:szCs w:val="28"/>
        </w:rPr>
        <w:t>.</w:t>
      </w:r>
    </w:p>
    <w:p w:rsidR="009418A8" w:rsidRPr="00BB0440" w:rsidRDefault="009418A8" w:rsidP="00E553CB">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000000" w:themeColor="text1"/>
          <w:sz w:val="28"/>
          <w:szCs w:val="28"/>
        </w:rPr>
      </w:pPr>
      <w:r w:rsidRPr="00D26705">
        <w:rPr>
          <w:rStyle w:val="ff2"/>
          <w:rFonts w:ascii="Times New Roman" w:hAnsi="Times New Roman" w:cs="Times New Roman"/>
          <w:bCs/>
          <w:color w:val="FF0000"/>
          <w:sz w:val="28"/>
          <w:szCs w:val="28"/>
        </w:rPr>
        <w:t xml:space="preserve">          </w:t>
      </w:r>
      <w:r w:rsidRPr="00BB0440">
        <w:rPr>
          <w:rStyle w:val="ff2"/>
          <w:rFonts w:ascii="Times New Roman" w:hAnsi="Times New Roman" w:cs="Times New Roman"/>
          <w:bCs/>
          <w:color w:val="000000" w:themeColor="text1"/>
          <w:sz w:val="28"/>
          <w:szCs w:val="28"/>
        </w:rPr>
        <w:t>Согласно постановлению «</w:t>
      </w:r>
      <w:r w:rsidRPr="00BB0440">
        <w:rPr>
          <w:rFonts w:ascii="Times New Roman" w:hAnsi="Times New Roman" w:cs="Times New Roman"/>
          <w:color w:val="000000" w:themeColor="text1"/>
          <w:sz w:val="28"/>
          <w:szCs w:val="28"/>
        </w:rPr>
        <w:t>Об утверждении перечней водных объектов, подлежащих региональному государственному контролю и надзору за использованием и охраной</w:t>
      </w:r>
      <w:r w:rsidRPr="00BB0440">
        <w:rPr>
          <w:rStyle w:val="ff2"/>
          <w:rFonts w:ascii="Times New Roman" w:hAnsi="Times New Roman" w:cs="Times New Roman"/>
          <w:bCs/>
          <w:color w:val="000000" w:themeColor="text1"/>
          <w:sz w:val="28"/>
          <w:szCs w:val="28"/>
        </w:rPr>
        <w:t>»</w:t>
      </w:r>
      <w:r>
        <w:rPr>
          <w:rStyle w:val="ff2"/>
          <w:rFonts w:ascii="Times New Roman" w:hAnsi="Times New Roman" w:cs="Times New Roman"/>
          <w:bCs/>
          <w:color w:val="000000" w:themeColor="text1"/>
          <w:sz w:val="28"/>
          <w:szCs w:val="28"/>
        </w:rPr>
        <w:t xml:space="preserve"> от 30.07.2008 № 300-п в Кинзельском</w:t>
      </w:r>
      <w:r w:rsidRPr="00BB0440">
        <w:rPr>
          <w:rStyle w:val="ff2"/>
          <w:rFonts w:ascii="Times New Roman" w:hAnsi="Times New Roman" w:cs="Times New Roman"/>
          <w:bCs/>
          <w:color w:val="000000" w:themeColor="text1"/>
          <w:sz w:val="28"/>
          <w:szCs w:val="28"/>
        </w:rPr>
        <w:t xml:space="preserve"> сельсовете находятся следующие водные объекты</w:t>
      </w:r>
      <w:r w:rsidRPr="00BB0440">
        <w:rPr>
          <w:rFonts w:ascii="Times New Roman" w:hAnsi="Times New Roman" w:cs="Times New Roman"/>
          <w:color w:val="000000" w:themeColor="text1"/>
          <w:sz w:val="28"/>
          <w:szCs w:val="28"/>
        </w:rPr>
        <w:t>, подлежащих региональному государственному контролю и надзору за использованием и охраной.</w:t>
      </w:r>
    </w:p>
    <w:p w:rsidR="009418A8" w:rsidRPr="00D26705" w:rsidRDefault="009418A8" w:rsidP="009418A8">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FF0000"/>
          <w:sz w:val="28"/>
          <w:szCs w:val="28"/>
        </w:rPr>
      </w:pPr>
    </w:p>
    <w:p w:rsidR="009418A8" w:rsidRPr="00BB0440" w:rsidRDefault="009418A8" w:rsidP="009418A8">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i/>
          <w:color w:val="000000" w:themeColor="text1"/>
          <w:sz w:val="28"/>
          <w:szCs w:val="28"/>
        </w:rPr>
      </w:pPr>
      <w:r w:rsidRPr="00BB0440">
        <w:rPr>
          <w:rFonts w:ascii="Times New Roman" w:hAnsi="Times New Roman" w:cs="Times New Roman"/>
          <w:i/>
          <w:color w:val="000000" w:themeColor="text1"/>
          <w:sz w:val="28"/>
          <w:szCs w:val="28"/>
        </w:rPr>
        <w:lastRenderedPageBreak/>
        <w:t xml:space="preserve">          Таблица. Перечень водотоков с водоохранными зонами и прибрежными защитными полосами, подлежащих региональному государственному контролю в Оренбургской области</w:t>
      </w:r>
    </w:p>
    <w:p w:rsidR="009418A8" w:rsidRPr="00D26705" w:rsidRDefault="009418A8" w:rsidP="009418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2"/>
        <w:contextualSpacing/>
        <w:rPr>
          <w:rFonts w:ascii="Times New Roman" w:hAnsi="Times New Roman" w:cs="Times New Roman"/>
          <w:color w:val="FF0000"/>
          <w:sz w:val="28"/>
          <w:szCs w:val="28"/>
        </w:rPr>
      </w:pPr>
    </w:p>
    <w:tbl>
      <w:tblPr>
        <w:tblW w:w="9497" w:type="dxa"/>
        <w:tblInd w:w="250" w:type="dxa"/>
        <w:tblLayout w:type="fixed"/>
        <w:tblLook w:val="04A0"/>
      </w:tblPr>
      <w:tblGrid>
        <w:gridCol w:w="1559"/>
        <w:gridCol w:w="1937"/>
        <w:gridCol w:w="1324"/>
        <w:gridCol w:w="1417"/>
        <w:gridCol w:w="1276"/>
        <w:gridCol w:w="1984"/>
      </w:tblGrid>
      <w:tr w:rsidR="009418A8" w:rsidRPr="00D26705" w:rsidTr="003A223F">
        <w:trPr>
          <w:trHeight w:val="885"/>
        </w:trPr>
        <w:tc>
          <w:tcPr>
            <w:tcW w:w="1559" w:type="dxa"/>
            <w:vMerge w:val="restart"/>
            <w:tcBorders>
              <w:top w:val="single" w:sz="4" w:space="0" w:color="auto"/>
              <w:left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Наименование водотока</w:t>
            </w:r>
          </w:p>
        </w:tc>
        <w:tc>
          <w:tcPr>
            <w:tcW w:w="1937" w:type="dxa"/>
            <w:vMerge w:val="restart"/>
            <w:tcBorders>
              <w:top w:val="single" w:sz="4" w:space="0" w:color="auto"/>
              <w:left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Наименование водотока, притоком которого является</w:t>
            </w:r>
          </w:p>
        </w:tc>
        <w:tc>
          <w:tcPr>
            <w:tcW w:w="1324" w:type="dxa"/>
            <w:vMerge w:val="restart"/>
            <w:tcBorders>
              <w:top w:val="single" w:sz="4" w:space="0" w:color="auto"/>
              <w:left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Порядок притока основной реки</w:t>
            </w:r>
          </w:p>
        </w:tc>
        <w:tc>
          <w:tcPr>
            <w:tcW w:w="1417" w:type="dxa"/>
            <w:vMerge w:val="restart"/>
            <w:tcBorders>
              <w:top w:val="single" w:sz="4" w:space="0" w:color="auto"/>
              <w:left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Протяжен</w:t>
            </w:r>
          </w:p>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ность, км.</w:t>
            </w:r>
          </w:p>
        </w:tc>
        <w:tc>
          <w:tcPr>
            <w:tcW w:w="32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Притоки длиной менее 10 км.</w:t>
            </w:r>
          </w:p>
        </w:tc>
      </w:tr>
      <w:tr w:rsidR="009418A8" w:rsidRPr="00D26705" w:rsidTr="003A223F">
        <w:trPr>
          <w:trHeight w:val="852"/>
        </w:trPr>
        <w:tc>
          <w:tcPr>
            <w:tcW w:w="1559" w:type="dxa"/>
            <w:vMerge/>
            <w:tcBorders>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p>
        </w:tc>
        <w:tc>
          <w:tcPr>
            <w:tcW w:w="1937" w:type="dxa"/>
            <w:vMerge/>
            <w:tcBorders>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p>
        </w:tc>
        <w:tc>
          <w:tcPr>
            <w:tcW w:w="1324" w:type="dxa"/>
            <w:vMerge/>
            <w:tcBorders>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p>
        </w:tc>
        <w:tc>
          <w:tcPr>
            <w:tcW w:w="1417" w:type="dxa"/>
            <w:vMerge/>
            <w:tcBorders>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Количество, шт.</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418A8" w:rsidRPr="001C336E"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000000" w:themeColor="text1"/>
                <w:sz w:val="24"/>
                <w:szCs w:val="24"/>
              </w:rPr>
            </w:pPr>
            <w:r w:rsidRPr="001C336E">
              <w:rPr>
                <w:rFonts w:ascii="Times New Roman" w:hAnsi="Times New Roman" w:cs="Times New Roman"/>
                <w:b/>
                <w:color w:val="000000" w:themeColor="text1"/>
                <w:sz w:val="24"/>
                <w:szCs w:val="24"/>
              </w:rPr>
              <w:t>Общая протяженность, км.</w:t>
            </w:r>
          </w:p>
        </w:tc>
      </w:tr>
      <w:tr w:rsidR="009418A8" w:rsidRPr="00252256" w:rsidTr="003A223F">
        <w:tc>
          <w:tcPr>
            <w:tcW w:w="1559"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Малый Уран</w:t>
            </w:r>
          </w:p>
        </w:tc>
        <w:tc>
          <w:tcPr>
            <w:tcW w:w="193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Самара</w:t>
            </w:r>
          </w:p>
        </w:tc>
        <w:tc>
          <w:tcPr>
            <w:tcW w:w="132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197</w:t>
            </w:r>
          </w:p>
        </w:tc>
        <w:tc>
          <w:tcPr>
            <w:tcW w:w="1276"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12</w:t>
            </w:r>
          </w:p>
        </w:tc>
        <w:tc>
          <w:tcPr>
            <w:tcW w:w="198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49</w:t>
            </w:r>
          </w:p>
        </w:tc>
      </w:tr>
      <w:tr w:rsidR="009418A8" w:rsidRPr="00252256" w:rsidTr="003A223F">
        <w:tc>
          <w:tcPr>
            <w:tcW w:w="1559"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68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ручей Красный</w:t>
            </w:r>
          </w:p>
        </w:tc>
        <w:tc>
          <w:tcPr>
            <w:tcW w:w="193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Малый Уран</w:t>
            </w:r>
          </w:p>
        </w:tc>
        <w:tc>
          <w:tcPr>
            <w:tcW w:w="132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11</w:t>
            </w:r>
          </w:p>
        </w:tc>
        <w:tc>
          <w:tcPr>
            <w:tcW w:w="1276"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198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3</w:t>
            </w:r>
          </w:p>
        </w:tc>
      </w:tr>
      <w:tr w:rsidR="009418A8" w:rsidRPr="00252256" w:rsidTr="003A223F">
        <w:tc>
          <w:tcPr>
            <w:tcW w:w="1559"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Кинзелька</w:t>
            </w:r>
          </w:p>
        </w:tc>
        <w:tc>
          <w:tcPr>
            <w:tcW w:w="193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Малый Уран</w:t>
            </w:r>
          </w:p>
        </w:tc>
        <w:tc>
          <w:tcPr>
            <w:tcW w:w="132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19</w:t>
            </w:r>
          </w:p>
        </w:tc>
        <w:tc>
          <w:tcPr>
            <w:tcW w:w="1276"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4</w:t>
            </w:r>
          </w:p>
        </w:tc>
        <w:tc>
          <w:tcPr>
            <w:tcW w:w="198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27</w:t>
            </w:r>
          </w:p>
        </w:tc>
      </w:tr>
      <w:tr w:rsidR="009418A8" w:rsidRPr="00252256" w:rsidTr="003A223F">
        <w:tc>
          <w:tcPr>
            <w:tcW w:w="1559"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ручей Толкаевка</w:t>
            </w:r>
          </w:p>
        </w:tc>
        <w:tc>
          <w:tcPr>
            <w:tcW w:w="193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река Малый Уран</w:t>
            </w:r>
          </w:p>
        </w:tc>
        <w:tc>
          <w:tcPr>
            <w:tcW w:w="132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15</w:t>
            </w:r>
          </w:p>
        </w:tc>
        <w:tc>
          <w:tcPr>
            <w:tcW w:w="1276"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5</w:t>
            </w:r>
          </w:p>
        </w:tc>
        <w:tc>
          <w:tcPr>
            <w:tcW w:w="1984"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7</w:t>
            </w:r>
          </w:p>
        </w:tc>
      </w:tr>
    </w:tbl>
    <w:p w:rsidR="009418A8" w:rsidRPr="00D26705" w:rsidRDefault="009418A8" w:rsidP="009418A8">
      <w:pPr>
        <w:tabs>
          <w:tab w:val="left" w:pos="426"/>
          <w:tab w:val="left" w:pos="709"/>
        </w:tabs>
        <w:ind w:right="-1"/>
        <w:contextualSpacing/>
        <w:jc w:val="both"/>
        <w:rPr>
          <w:rFonts w:ascii="Times New Roman" w:hAnsi="Times New Roman" w:cs="Times New Roman"/>
          <w:i/>
          <w:color w:val="FF0000"/>
          <w:sz w:val="28"/>
          <w:szCs w:val="28"/>
        </w:rPr>
      </w:pPr>
    </w:p>
    <w:p w:rsidR="009418A8" w:rsidRPr="00E553CB" w:rsidRDefault="009418A8" w:rsidP="00E553CB">
      <w:pPr>
        <w:tabs>
          <w:tab w:val="left" w:pos="426"/>
          <w:tab w:val="left" w:pos="709"/>
        </w:tabs>
        <w:ind w:firstLine="709"/>
        <w:contextualSpacing/>
        <w:jc w:val="both"/>
        <w:rPr>
          <w:rFonts w:ascii="Times New Roman" w:hAnsi="Times New Roman" w:cs="Times New Roman"/>
          <w:i/>
          <w:color w:val="000000" w:themeColor="text1"/>
          <w:sz w:val="28"/>
          <w:szCs w:val="28"/>
        </w:rPr>
      </w:pPr>
      <w:r w:rsidRPr="00DA7F30">
        <w:rPr>
          <w:rFonts w:ascii="Times New Roman" w:hAnsi="Times New Roman" w:cs="Times New Roman"/>
          <w:i/>
          <w:color w:val="000000" w:themeColor="text1"/>
          <w:sz w:val="28"/>
          <w:szCs w:val="28"/>
        </w:rPr>
        <w:t>Таблица. Перечень водохранилищ и прудов, подлежащих региональному государственному контролю в Оренбургской области</w:t>
      </w:r>
    </w:p>
    <w:p w:rsidR="0091532B" w:rsidRPr="00D26705" w:rsidRDefault="0091532B" w:rsidP="009418A8">
      <w:pPr>
        <w:tabs>
          <w:tab w:val="left" w:pos="426"/>
        </w:tabs>
        <w:ind w:firstLine="709"/>
        <w:contextualSpacing/>
        <w:jc w:val="both"/>
        <w:rPr>
          <w:rFonts w:ascii="Times New Roman" w:hAnsi="Times New Roman" w:cs="Times New Roman"/>
          <w:i/>
          <w:color w:val="FF0000"/>
          <w:sz w:val="28"/>
          <w:szCs w:val="28"/>
        </w:rPr>
      </w:pPr>
    </w:p>
    <w:tbl>
      <w:tblPr>
        <w:tblW w:w="0" w:type="auto"/>
        <w:jc w:val="center"/>
        <w:tblLook w:val="04A0"/>
      </w:tblPr>
      <w:tblGrid>
        <w:gridCol w:w="817"/>
        <w:gridCol w:w="5563"/>
        <w:gridCol w:w="3190"/>
      </w:tblGrid>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9418A8" w:rsidRPr="00252256" w:rsidRDefault="009418A8" w:rsidP="003A223F">
            <w:pPr>
              <w:tabs>
                <w:tab w:val="left" w:pos="426"/>
              </w:tabs>
              <w:contextualSpacing/>
              <w:jc w:val="center"/>
              <w:rPr>
                <w:rFonts w:ascii="Times New Roman" w:hAnsi="Times New Roman" w:cs="Times New Roman"/>
                <w:b/>
                <w:color w:val="000000" w:themeColor="text1"/>
                <w:sz w:val="24"/>
                <w:szCs w:val="24"/>
              </w:rPr>
            </w:pPr>
            <w:r w:rsidRPr="00252256">
              <w:rPr>
                <w:rFonts w:ascii="Times New Roman" w:hAnsi="Times New Roman" w:cs="Times New Roman"/>
                <w:b/>
                <w:color w:val="000000" w:themeColor="text1"/>
                <w:sz w:val="24"/>
                <w:szCs w:val="24"/>
              </w:rPr>
              <w:t>№ п/п</w:t>
            </w:r>
          </w:p>
        </w:tc>
        <w:tc>
          <w:tcPr>
            <w:tcW w:w="5564"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9418A8" w:rsidRPr="00252256" w:rsidRDefault="009418A8" w:rsidP="003A223F">
            <w:pPr>
              <w:tabs>
                <w:tab w:val="left" w:pos="426"/>
              </w:tabs>
              <w:contextualSpacing/>
              <w:jc w:val="center"/>
              <w:rPr>
                <w:rFonts w:ascii="Times New Roman" w:hAnsi="Times New Roman" w:cs="Times New Roman"/>
                <w:b/>
                <w:color w:val="000000" w:themeColor="text1"/>
                <w:sz w:val="24"/>
                <w:szCs w:val="24"/>
              </w:rPr>
            </w:pPr>
            <w:r w:rsidRPr="00252256">
              <w:rPr>
                <w:rFonts w:ascii="Times New Roman" w:hAnsi="Times New Roman" w:cs="Times New Roman"/>
                <w:b/>
                <w:color w:val="000000" w:themeColor="text1"/>
                <w:sz w:val="24"/>
                <w:szCs w:val="24"/>
              </w:rPr>
              <w:t>Месторасположение, водоток</w:t>
            </w:r>
          </w:p>
        </w:tc>
        <w:tc>
          <w:tcPr>
            <w:tcW w:w="319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9418A8" w:rsidRPr="00252256" w:rsidRDefault="009418A8" w:rsidP="003A223F">
            <w:pPr>
              <w:tabs>
                <w:tab w:val="left" w:pos="426"/>
              </w:tabs>
              <w:contextualSpacing/>
              <w:jc w:val="center"/>
              <w:rPr>
                <w:rFonts w:ascii="Times New Roman" w:hAnsi="Times New Roman" w:cs="Times New Roman"/>
                <w:b/>
                <w:color w:val="000000" w:themeColor="text1"/>
                <w:sz w:val="24"/>
                <w:szCs w:val="24"/>
              </w:rPr>
            </w:pPr>
            <w:r w:rsidRPr="00252256">
              <w:rPr>
                <w:rFonts w:ascii="Times New Roman" w:hAnsi="Times New Roman" w:cs="Times New Roman"/>
                <w:b/>
                <w:color w:val="000000" w:themeColor="text1"/>
                <w:sz w:val="24"/>
                <w:szCs w:val="24"/>
              </w:rPr>
              <w:t>Бассейн реки</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1</w:t>
            </w:r>
          </w:p>
        </w:tc>
        <w:tc>
          <w:tcPr>
            <w:tcW w:w="5564" w:type="dxa"/>
            <w:tcBorders>
              <w:top w:val="single" w:sz="4" w:space="0" w:color="auto"/>
              <w:left w:val="single" w:sz="4" w:space="0" w:color="auto"/>
              <w:bottom w:val="single" w:sz="4" w:space="0" w:color="auto"/>
              <w:right w:val="single" w:sz="4" w:space="0" w:color="auto"/>
            </w:tcBorders>
          </w:tcPr>
          <w:p w:rsidR="009418A8" w:rsidRPr="00DA7F30" w:rsidRDefault="009418A8" w:rsidP="003A223F">
            <w:pPr>
              <w:tabs>
                <w:tab w:val="left" w:pos="426"/>
              </w:tabs>
              <w:ind w:right="-1"/>
              <w:jc w:val="center"/>
              <w:rPr>
                <w:rFonts w:ascii="Times New Roman" w:hAnsi="Times New Roman" w:cs="Times New Roman"/>
                <w:color w:val="000000" w:themeColor="text1"/>
                <w:sz w:val="24"/>
                <w:szCs w:val="24"/>
              </w:rPr>
            </w:pPr>
            <w:r w:rsidRPr="00DA7F30">
              <w:rPr>
                <w:rFonts w:ascii="Times New Roman" w:hAnsi="Times New Roman"/>
                <w:color w:val="000000" w:themeColor="text1"/>
                <w:sz w:val="24"/>
                <w:szCs w:val="24"/>
              </w:rPr>
              <w:t>Пруд на ручье Ивановка в пос. Степной</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2</w:t>
            </w:r>
          </w:p>
        </w:tc>
        <w:tc>
          <w:tcPr>
            <w:tcW w:w="5564" w:type="dxa"/>
            <w:tcBorders>
              <w:top w:val="single" w:sz="4" w:space="0" w:color="auto"/>
              <w:left w:val="single" w:sz="4" w:space="0" w:color="auto"/>
              <w:bottom w:val="single" w:sz="4" w:space="0" w:color="auto"/>
              <w:right w:val="single" w:sz="4" w:space="0" w:color="auto"/>
            </w:tcBorders>
          </w:tcPr>
          <w:p w:rsidR="009418A8" w:rsidRPr="00C0535F" w:rsidRDefault="009418A8" w:rsidP="003A223F">
            <w:pPr>
              <w:tabs>
                <w:tab w:val="left" w:pos="426"/>
              </w:tabs>
              <w:ind w:right="-1"/>
              <w:jc w:val="center"/>
              <w:rPr>
                <w:rFonts w:ascii="Times New Roman" w:hAnsi="Times New Roman" w:cs="Times New Roman"/>
                <w:color w:val="000000" w:themeColor="text1"/>
                <w:sz w:val="24"/>
                <w:szCs w:val="24"/>
              </w:rPr>
            </w:pPr>
            <w:r w:rsidRPr="00C0535F">
              <w:rPr>
                <w:rFonts w:ascii="Times New Roman" w:hAnsi="Times New Roman"/>
                <w:color w:val="000000" w:themeColor="text1"/>
                <w:sz w:val="24"/>
                <w:szCs w:val="24"/>
              </w:rPr>
              <w:t>Пруд на ручье без названия в 1 км. северо-восточнее пос. Степной</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3</w:t>
            </w:r>
          </w:p>
        </w:tc>
        <w:tc>
          <w:tcPr>
            <w:tcW w:w="5564" w:type="dxa"/>
            <w:tcBorders>
              <w:top w:val="single" w:sz="4" w:space="0" w:color="auto"/>
              <w:left w:val="single" w:sz="4" w:space="0" w:color="auto"/>
              <w:bottom w:val="single" w:sz="4" w:space="0" w:color="auto"/>
              <w:right w:val="single" w:sz="4" w:space="0" w:color="auto"/>
            </w:tcBorders>
          </w:tcPr>
          <w:p w:rsidR="009418A8" w:rsidRPr="00301F97" w:rsidRDefault="009418A8" w:rsidP="003A223F">
            <w:pPr>
              <w:tabs>
                <w:tab w:val="left" w:pos="426"/>
              </w:tabs>
              <w:ind w:right="-1"/>
              <w:jc w:val="center"/>
              <w:rPr>
                <w:rFonts w:ascii="Times New Roman" w:hAnsi="Times New Roman" w:cs="Times New Roman"/>
                <w:color w:val="000000" w:themeColor="text1"/>
                <w:sz w:val="24"/>
                <w:szCs w:val="24"/>
              </w:rPr>
            </w:pPr>
            <w:r w:rsidRPr="00301F97">
              <w:rPr>
                <w:rFonts w:ascii="Times New Roman" w:hAnsi="Times New Roman"/>
                <w:color w:val="000000" w:themeColor="text1"/>
                <w:sz w:val="24"/>
                <w:szCs w:val="24"/>
              </w:rPr>
              <w:t>Пруд на ручье Ивановка в 0,5 км. юго-западнее пос. Степной</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4</w:t>
            </w:r>
          </w:p>
        </w:tc>
        <w:tc>
          <w:tcPr>
            <w:tcW w:w="5564" w:type="dxa"/>
            <w:tcBorders>
              <w:top w:val="single" w:sz="4" w:space="0" w:color="auto"/>
              <w:left w:val="single" w:sz="4" w:space="0" w:color="auto"/>
              <w:bottom w:val="single" w:sz="4" w:space="0" w:color="auto"/>
              <w:right w:val="single" w:sz="4" w:space="0" w:color="auto"/>
            </w:tcBorders>
          </w:tcPr>
          <w:p w:rsidR="009418A8" w:rsidRPr="00DA7F30" w:rsidRDefault="009418A8" w:rsidP="003A223F">
            <w:pPr>
              <w:tabs>
                <w:tab w:val="left" w:pos="426"/>
              </w:tabs>
              <w:ind w:right="-1"/>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Пруд на ручье Ивановка в 0,5 км. южнее пос. Степной</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 w:val="left" w:pos="675"/>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w:t>
            </w:r>
          </w:p>
        </w:tc>
        <w:tc>
          <w:tcPr>
            <w:tcW w:w="5564" w:type="dxa"/>
            <w:tcBorders>
              <w:top w:val="single" w:sz="4" w:space="0" w:color="auto"/>
              <w:left w:val="single" w:sz="4" w:space="0" w:color="auto"/>
              <w:bottom w:val="single" w:sz="4" w:space="0" w:color="auto"/>
              <w:right w:val="single" w:sz="4" w:space="0" w:color="auto"/>
            </w:tcBorders>
          </w:tcPr>
          <w:p w:rsidR="009418A8" w:rsidRPr="009C5BF4" w:rsidRDefault="009418A8" w:rsidP="003A223F">
            <w:pPr>
              <w:tabs>
                <w:tab w:val="left" w:pos="426"/>
              </w:tabs>
              <w:ind w:right="-1"/>
              <w:jc w:val="center"/>
              <w:rPr>
                <w:rFonts w:ascii="Times New Roman" w:hAnsi="Times New Roman" w:cs="Times New Roman"/>
                <w:color w:val="000000" w:themeColor="text1"/>
                <w:sz w:val="24"/>
                <w:szCs w:val="24"/>
              </w:rPr>
            </w:pPr>
            <w:r w:rsidRPr="009C5BF4">
              <w:rPr>
                <w:rFonts w:ascii="Times New Roman" w:hAnsi="Times New Roman"/>
                <w:color w:val="000000" w:themeColor="text1"/>
                <w:sz w:val="24"/>
                <w:szCs w:val="24"/>
              </w:rPr>
              <w:t>Пруд на ручье Ольховка в 0,5 км. севернее с. Кинзелька</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 w:val="left" w:pos="675"/>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p>
        </w:tc>
        <w:tc>
          <w:tcPr>
            <w:tcW w:w="5564" w:type="dxa"/>
            <w:tcBorders>
              <w:top w:val="single" w:sz="4" w:space="0" w:color="auto"/>
              <w:left w:val="single" w:sz="4" w:space="0" w:color="auto"/>
              <w:bottom w:val="single" w:sz="4" w:space="0" w:color="auto"/>
              <w:right w:val="single" w:sz="4" w:space="0" w:color="auto"/>
            </w:tcBorders>
          </w:tcPr>
          <w:p w:rsidR="009418A8" w:rsidRPr="00EA0EBB" w:rsidRDefault="009418A8" w:rsidP="003A223F">
            <w:pPr>
              <w:tabs>
                <w:tab w:val="left" w:pos="426"/>
              </w:tabs>
              <w:ind w:right="-1"/>
              <w:jc w:val="center"/>
              <w:rPr>
                <w:rFonts w:ascii="Times New Roman" w:hAnsi="Times New Roman" w:cs="Times New Roman"/>
                <w:color w:val="000000" w:themeColor="text1"/>
                <w:sz w:val="24"/>
                <w:szCs w:val="24"/>
              </w:rPr>
            </w:pPr>
            <w:r w:rsidRPr="00EA0EBB">
              <w:rPr>
                <w:rFonts w:ascii="Times New Roman" w:hAnsi="Times New Roman"/>
                <w:color w:val="000000" w:themeColor="text1"/>
                <w:sz w:val="24"/>
                <w:szCs w:val="24"/>
              </w:rPr>
              <w:t>Пруд на ручье Кинзелька на северо-западной окраине с. Кинзелька</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 w:val="left" w:pos="675"/>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r w:rsidR="009418A8" w:rsidRPr="00252256" w:rsidTr="003A223F">
        <w:trPr>
          <w:jc w:val="center"/>
        </w:trPr>
        <w:tc>
          <w:tcPr>
            <w:tcW w:w="817"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s>
              <w:ind w:right="-1"/>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7</w:t>
            </w:r>
          </w:p>
        </w:tc>
        <w:tc>
          <w:tcPr>
            <w:tcW w:w="5564" w:type="dxa"/>
            <w:tcBorders>
              <w:top w:val="single" w:sz="4" w:space="0" w:color="auto"/>
              <w:left w:val="single" w:sz="4" w:space="0" w:color="auto"/>
              <w:bottom w:val="single" w:sz="4" w:space="0" w:color="auto"/>
              <w:right w:val="single" w:sz="4" w:space="0" w:color="auto"/>
            </w:tcBorders>
          </w:tcPr>
          <w:p w:rsidR="009418A8" w:rsidRDefault="009418A8" w:rsidP="003A223F">
            <w:pPr>
              <w:tabs>
                <w:tab w:val="left" w:pos="426"/>
              </w:tabs>
              <w:ind w:right="-1"/>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Пруд на ручье Курносовка на южной окраине пос. Степной</w:t>
            </w:r>
          </w:p>
        </w:tc>
        <w:tc>
          <w:tcPr>
            <w:tcW w:w="3191" w:type="dxa"/>
            <w:tcBorders>
              <w:top w:val="single" w:sz="4" w:space="0" w:color="auto"/>
              <w:left w:val="single" w:sz="4" w:space="0" w:color="auto"/>
              <w:bottom w:val="single" w:sz="4" w:space="0" w:color="auto"/>
              <w:right w:val="single" w:sz="4" w:space="0" w:color="auto"/>
            </w:tcBorders>
          </w:tcPr>
          <w:p w:rsidR="009418A8" w:rsidRPr="00252256" w:rsidRDefault="009418A8" w:rsidP="003A223F">
            <w:pPr>
              <w:tabs>
                <w:tab w:val="left" w:pos="426"/>
                <w:tab w:val="left" w:pos="675"/>
              </w:tabs>
              <w:ind w:right="-1"/>
              <w:jc w:val="center"/>
              <w:rPr>
                <w:rFonts w:ascii="Times New Roman" w:hAnsi="Times New Roman" w:cs="Times New Roman"/>
                <w:color w:val="000000" w:themeColor="text1"/>
                <w:sz w:val="24"/>
                <w:szCs w:val="24"/>
              </w:rPr>
            </w:pPr>
            <w:r w:rsidRPr="00252256">
              <w:rPr>
                <w:rFonts w:ascii="Times New Roman" w:hAnsi="Times New Roman" w:cs="Times New Roman"/>
                <w:color w:val="000000" w:themeColor="text1"/>
                <w:sz w:val="24"/>
                <w:szCs w:val="24"/>
              </w:rPr>
              <w:t>Волга</w:t>
            </w:r>
          </w:p>
        </w:tc>
      </w:tr>
    </w:tbl>
    <w:p w:rsidR="009418A8" w:rsidRPr="00D26705" w:rsidRDefault="009418A8" w:rsidP="009418A8">
      <w:pPr>
        <w:spacing w:after="0"/>
        <w:ind w:firstLine="709"/>
        <w:jc w:val="both"/>
        <w:rPr>
          <w:rFonts w:ascii="Times New Roman" w:hAnsi="Times New Roman"/>
          <w:color w:val="FF0000"/>
          <w:sz w:val="28"/>
          <w:szCs w:val="28"/>
        </w:rPr>
      </w:pPr>
    </w:p>
    <w:p w:rsidR="009418A8" w:rsidRDefault="009418A8" w:rsidP="00C25CB0">
      <w:pPr>
        <w:widowControl w:val="0"/>
        <w:tabs>
          <w:tab w:val="left" w:pos="709"/>
          <w:tab w:val="left" w:pos="851"/>
        </w:tabs>
        <w:autoSpaceDE w:val="0"/>
        <w:autoSpaceDN w:val="0"/>
        <w:adjustRightInd w:val="0"/>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Pr="007D0583">
        <w:rPr>
          <w:rFonts w:ascii="Times New Roman" w:hAnsi="Times New Roman"/>
          <w:color w:val="000000" w:themeColor="text1"/>
          <w:sz w:val="28"/>
          <w:szCs w:val="28"/>
        </w:rPr>
        <w:t>Вс</w:t>
      </w:r>
      <w:r>
        <w:rPr>
          <w:rFonts w:ascii="Times New Roman" w:hAnsi="Times New Roman"/>
          <w:color w:val="000000" w:themeColor="text1"/>
          <w:sz w:val="28"/>
          <w:szCs w:val="28"/>
        </w:rPr>
        <w:t>е водоемы на территории Кинзельского</w:t>
      </w:r>
      <w:r w:rsidRPr="007D0583">
        <w:rPr>
          <w:rFonts w:ascii="Times New Roman" w:hAnsi="Times New Roman"/>
          <w:color w:val="000000" w:themeColor="text1"/>
          <w:sz w:val="28"/>
          <w:szCs w:val="28"/>
        </w:rPr>
        <w:t xml:space="preserve"> сельсовета пригодны для рыбной ловли, что определяет их высокую посещаемость, особенно в осенне-летний период. Водные объекты пригодны для обитания водоплавающей дичи.</w:t>
      </w:r>
    </w:p>
    <w:p w:rsidR="00351F72" w:rsidRPr="007D0583" w:rsidRDefault="00351F72" w:rsidP="009418A8">
      <w:pPr>
        <w:widowControl w:val="0"/>
        <w:tabs>
          <w:tab w:val="left" w:pos="851"/>
        </w:tabs>
        <w:autoSpaceDE w:val="0"/>
        <w:autoSpaceDN w:val="0"/>
        <w:adjustRightInd w:val="0"/>
        <w:contextualSpacing/>
        <w:jc w:val="both"/>
        <w:rPr>
          <w:rFonts w:ascii="Times New Roman" w:hAnsi="Times New Roman"/>
          <w:color w:val="000000" w:themeColor="text1"/>
          <w:sz w:val="28"/>
          <w:szCs w:val="28"/>
        </w:rPr>
      </w:pPr>
    </w:p>
    <w:p w:rsidR="00D87CBD" w:rsidRDefault="00351F72" w:rsidP="00125984">
      <w:pPr>
        <w:ind w:firstLine="709"/>
        <w:contextualSpacing/>
        <w:jc w:val="both"/>
        <w:rPr>
          <w:rFonts w:ascii="Times New Roman" w:hAnsi="Times New Roman" w:cs="Times New Roman"/>
          <w:i/>
          <w:sz w:val="28"/>
          <w:szCs w:val="28"/>
        </w:rPr>
      </w:pPr>
      <w:r w:rsidRPr="00351F72">
        <w:rPr>
          <w:rFonts w:ascii="Times New Roman" w:hAnsi="Times New Roman" w:cs="Times New Roman"/>
          <w:i/>
          <w:sz w:val="28"/>
          <w:szCs w:val="28"/>
        </w:rPr>
        <w:t>Таблица. Выборочная гидрологическая характеристика водохозяйственных объектов, расположенных на территории Кинзельского сельсовета на 26 августа 2003 г.</w:t>
      </w:r>
      <w:r w:rsidR="006137EC">
        <w:rPr>
          <w:rFonts w:ascii="Times New Roman" w:hAnsi="Times New Roman" w:cs="Times New Roman"/>
          <w:i/>
          <w:sz w:val="28"/>
          <w:szCs w:val="28"/>
        </w:rPr>
        <w:t xml:space="preserve"> согласно научно-технического обследования и доинвентаризации (контрольной проверки) гидротехнических сооружений водохранилищ, прудов, накопителей</w:t>
      </w:r>
      <w:r w:rsidR="00B34845">
        <w:rPr>
          <w:rFonts w:ascii="Times New Roman" w:hAnsi="Times New Roman" w:cs="Times New Roman"/>
          <w:i/>
          <w:sz w:val="28"/>
          <w:szCs w:val="28"/>
        </w:rPr>
        <w:t xml:space="preserve"> жидких стоков, берегоукреплений и защитных дамб на территории Оренбургской области Красногвардейского района</w:t>
      </w:r>
      <w:r w:rsidRPr="00351F72">
        <w:rPr>
          <w:rFonts w:ascii="Times New Roman" w:hAnsi="Times New Roman" w:cs="Times New Roman"/>
          <w:i/>
          <w:sz w:val="28"/>
          <w:szCs w:val="28"/>
        </w:rPr>
        <w:t xml:space="preserve"> </w:t>
      </w:r>
    </w:p>
    <w:p w:rsidR="00351F72" w:rsidRDefault="00351F72" w:rsidP="00125984">
      <w:pPr>
        <w:ind w:firstLine="709"/>
        <w:contextualSpacing/>
        <w:jc w:val="both"/>
        <w:rPr>
          <w:rFonts w:ascii="Times New Roman" w:hAnsi="Times New Roman" w:cs="Times New Roman"/>
          <w:i/>
          <w:sz w:val="28"/>
          <w:szCs w:val="28"/>
        </w:rPr>
      </w:pPr>
    </w:p>
    <w:tbl>
      <w:tblPr>
        <w:tblStyle w:val="ac"/>
        <w:tblW w:w="0" w:type="auto"/>
        <w:tblInd w:w="-176" w:type="dxa"/>
        <w:tblLayout w:type="fixed"/>
        <w:tblLook w:val="04A0"/>
      </w:tblPr>
      <w:tblGrid>
        <w:gridCol w:w="1371"/>
        <w:gridCol w:w="1368"/>
        <w:gridCol w:w="696"/>
        <w:gridCol w:w="696"/>
        <w:gridCol w:w="694"/>
        <w:gridCol w:w="643"/>
        <w:gridCol w:w="2046"/>
        <w:gridCol w:w="2232"/>
      </w:tblGrid>
      <w:tr w:rsidR="007E754B" w:rsidRPr="00351F72" w:rsidTr="00C27E2A">
        <w:trPr>
          <w:trHeight w:val="1587"/>
        </w:trPr>
        <w:tc>
          <w:tcPr>
            <w:tcW w:w="1371" w:type="dxa"/>
            <w:vMerge w:val="restart"/>
            <w:shd w:val="clear" w:color="auto" w:fill="DAEEF3" w:themeFill="accent5" w:themeFillTint="33"/>
          </w:tcPr>
          <w:p w:rsidR="007E754B" w:rsidRPr="00351F72"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Водоток</w:t>
            </w:r>
          </w:p>
        </w:tc>
        <w:tc>
          <w:tcPr>
            <w:tcW w:w="1368" w:type="dxa"/>
            <w:vMerge w:val="restart"/>
            <w:shd w:val="clear" w:color="auto" w:fill="DAEEF3" w:themeFill="accent5" w:themeFillTint="33"/>
          </w:tcPr>
          <w:p w:rsidR="007E754B" w:rsidRPr="006137EC"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Площадь, водосбора, км</w:t>
            </w:r>
            <w:r>
              <w:rPr>
                <w:rFonts w:ascii="Times New Roman" w:hAnsi="Times New Roman" w:cs="Times New Roman"/>
                <w:b/>
                <w:sz w:val="24"/>
                <w:szCs w:val="24"/>
                <w:vertAlign w:val="superscript"/>
              </w:rPr>
              <w:t>2</w:t>
            </w:r>
          </w:p>
        </w:tc>
        <w:tc>
          <w:tcPr>
            <w:tcW w:w="1392" w:type="dxa"/>
            <w:gridSpan w:val="2"/>
            <w:shd w:val="clear" w:color="auto" w:fill="DAEEF3" w:themeFill="accent5" w:themeFillTint="33"/>
          </w:tcPr>
          <w:p w:rsidR="007E754B" w:rsidRPr="00351F72"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Сток, млн. м</w:t>
            </w:r>
            <w:r>
              <w:rPr>
                <w:rFonts w:ascii="Times New Roman" w:hAnsi="Times New Roman" w:cs="Times New Roman"/>
                <w:b/>
                <w:sz w:val="24"/>
                <w:szCs w:val="24"/>
                <w:vertAlign w:val="superscript"/>
              </w:rPr>
              <w:t>3</w:t>
            </w:r>
          </w:p>
        </w:tc>
        <w:tc>
          <w:tcPr>
            <w:tcW w:w="1337" w:type="dxa"/>
            <w:gridSpan w:val="2"/>
            <w:shd w:val="clear" w:color="auto" w:fill="DAEEF3" w:themeFill="accent5" w:themeFillTint="33"/>
          </w:tcPr>
          <w:p w:rsidR="007E754B" w:rsidRPr="006137EC"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Расход, м</w:t>
            </w:r>
            <w:r>
              <w:rPr>
                <w:rFonts w:ascii="Times New Roman" w:hAnsi="Times New Roman" w:cs="Times New Roman"/>
                <w:b/>
                <w:sz w:val="24"/>
                <w:szCs w:val="24"/>
                <w:vertAlign w:val="superscript"/>
              </w:rPr>
              <w:t>3</w:t>
            </w:r>
            <w:r>
              <w:rPr>
                <w:rFonts w:ascii="Times New Roman" w:hAnsi="Times New Roman" w:cs="Times New Roman"/>
                <w:b/>
                <w:sz w:val="24"/>
                <w:szCs w:val="24"/>
              </w:rPr>
              <w:t>/с</w:t>
            </w:r>
          </w:p>
        </w:tc>
        <w:tc>
          <w:tcPr>
            <w:tcW w:w="2046" w:type="dxa"/>
            <w:vMerge w:val="restart"/>
            <w:shd w:val="clear" w:color="auto" w:fill="DAEEF3" w:themeFill="accent5" w:themeFillTint="33"/>
          </w:tcPr>
          <w:p w:rsidR="007E754B"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Регулирование стока сезонное/много</w:t>
            </w:r>
          </w:p>
          <w:p w:rsidR="007E754B" w:rsidRPr="00351F72"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летнее</w:t>
            </w:r>
          </w:p>
        </w:tc>
        <w:tc>
          <w:tcPr>
            <w:tcW w:w="2232" w:type="dxa"/>
            <w:vMerge w:val="restart"/>
            <w:shd w:val="clear" w:color="auto" w:fill="DAEEF3" w:themeFill="accent5" w:themeFillTint="33"/>
          </w:tcPr>
          <w:p w:rsidR="007E754B" w:rsidRPr="00351F72" w:rsidRDefault="007E754B" w:rsidP="00351F72">
            <w:pPr>
              <w:contextualSpacing/>
              <w:jc w:val="center"/>
              <w:rPr>
                <w:rFonts w:ascii="Times New Roman" w:hAnsi="Times New Roman" w:cs="Times New Roman"/>
                <w:b/>
                <w:sz w:val="24"/>
                <w:szCs w:val="24"/>
              </w:rPr>
            </w:pPr>
            <w:r>
              <w:rPr>
                <w:rFonts w:ascii="Times New Roman" w:hAnsi="Times New Roman" w:cs="Times New Roman"/>
                <w:b/>
                <w:sz w:val="24"/>
                <w:szCs w:val="24"/>
              </w:rPr>
              <w:t>Соответствие пропускной способности водосбора (да/нет)</w:t>
            </w:r>
          </w:p>
        </w:tc>
      </w:tr>
      <w:tr w:rsidR="007E754B" w:rsidRPr="00351F72" w:rsidTr="00C27E2A">
        <w:tc>
          <w:tcPr>
            <w:tcW w:w="1371" w:type="dxa"/>
            <w:vMerge/>
          </w:tcPr>
          <w:p w:rsidR="007E754B" w:rsidRPr="00351F72" w:rsidRDefault="007E754B" w:rsidP="00351F72">
            <w:pPr>
              <w:contextualSpacing/>
              <w:jc w:val="center"/>
              <w:rPr>
                <w:rFonts w:ascii="Times New Roman" w:hAnsi="Times New Roman" w:cs="Times New Roman"/>
                <w:sz w:val="24"/>
                <w:szCs w:val="24"/>
              </w:rPr>
            </w:pPr>
          </w:p>
        </w:tc>
        <w:tc>
          <w:tcPr>
            <w:tcW w:w="1368" w:type="dxa"/>
            <w:vMerge/>
          </w:tcPr>
          <w:p w:rsidR="007E754B" w:rsidRPr="00351F72" w:rsidRDefault="007E754B" w:rsidP="00351F72">
            <w:pPr>
              <w:contextualSpacing/>
              <w:jc w:val="center"/>
              <w:rPr>
                <w:rFonts w:ascii="Times New Roman" w:hAnsi="Times New Roman" w:cs="Times New Roman"/>
                <w:sz w:val="24"/>
                <w:szCs w:val="24"/>
              </w:rPr>
            </w:pPr>
          </w:p>
        </w:tc>
        <w:tc>
          <w:tcPr>
            <w:tcW w:w="696" w:type="dxa"/>
            <w:shd w:val="clear" w:color="auto" w:fill="DAEEF3" w:themeFill="accent5" w:themeFillTint="33"/>
          </w:tcPr>
          <w:p w:rsidR="007E754B"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b/>
                <w:sz w:val="24"/>
                <w:szCs w:val="24"/>
                <w:lang w:val="en-US"/>
              </w:rPr>
              <w:t>W</w:t>
            </w:r>
            <w:r>
              <w:rPr>
                <w:rFonts w:ascii="Times New Roman" w:hAnsi="Times New Roman" w:cs="Times New Roman"/>
                <w:b/>
                <w:sz w:val="24"/>
                <w:szCs w:val="24"/>
                <w:vertAlign w:val="subscript"/>
                <w:lang w:val="en-US"/>
              </w:rPr>
              <w:t>1%</w:t>
            </w:r>
          </w:p>
        </w:tc>
        <w:tc>
          <w:tcPr>
            <w:tcW w:w="696" w:type="dxa"/>
            <w:shd w:val="clear" w:color="auto" w:fill="DAEEF3" w:themeFill="accent5" w:themeFillTint="33"/>
          </w:tcPr>
          <w:p w:rsidR="007E754B"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b/>
                <w:sz w:val="24"/>
                <w:szCs w:val="24"/>
                <w:lang w:val="en-US"/>
              </w:rPr>
              <w:t>W</w:t>
            </w:r>
            <w:r>
              <w:rPr>
                <w:rFonts w:ascii="Times New Roman" w:hAnsi="Times New Roman" w:cs="Times New Roman"/>
                <w:b/>
                <w:sz w:val="24"/>
                <w:szCs w:val="24"/>
                <w:vertAlign w:val="subscript"/>
                <w:lang w:val="en-US"/>
              </w:rPr>
              <w:t>5%</w:t>
            </w:r>
          </w:p>
        </w:tc>
        <w:tc>
          <w:tcPr>
            <w:tcW w:w="694" w:type="dxa"/>
            <w:shd w:val="clear" w:color="auto" w:fill="DAEEF3" w:themeFill="accent5" w:themeFillTint="33"/>
          </w:tcPr>
          <w:p w:rsidR="007E754B" w:rsidRPr="008435BE" w:rsidRDefault="007E754B" w:rsidP="00351F72">
            <w:pPr>
              <w:contextualSpacing/>
              <w:jc w:val="center"/>
              <w:rPr>
                <w:rFonts w:ascii="Times New Roman" w:hAnsi="Times New Roman" w:cs="Times New Roman"/>
                <w:b/>
                <w:sz w:val="24"/>
                <w:szCs w:val="24"/>
                <w:vertAlign w:val="subscript"/>
                <w:lang w:val="en-US"/>
              </w:rPr>
            </w:pPr>
            <w:r w:rsidRPr="008435BE">
              <w:rPr>
                <w:rFonts w:ascii="Times New Roman" w:hAnsi="Times New Roman" w:cs="Times New Roman"/>
                <w:b/>
                <w:sz w:val="24"/>
                <w:szCs w:val="24"/>
                <w:lang w:val="en-US"/>
              </w:rPr>
              <w:t>Q</w:t>
            </w:r>
            <w:r w:rsidRPr="008435BE">
              <w:rPr>
                <w:rFonts w:ascii="Times New Roman" w:hAnsi="Times New Roman" w:cs="Times New Roman"/>
                <w:b/>
                <w:sz w:val="24"/>
                <w:szCs w:val="24"/>
                <w:vertAlign w:val="subscript"/>
                <w:lang w:val="en-US"/>
              </w:rPr>
              <w:t>1%</w:t>
            </w:r>
          </w:p>
        </w:tc>
        <w:tc>
          <w:tcPr>
            <w:tcW w:w="643" w:type="dxa"/>
            <w:shd w:val="clear" w:color="auto" w:fill="DAEEF3" w:themeFill="accent5" w:themeFillTint="33"/>
          </w:tcPr>
          <w:p w:rsidR="007E754B" w:rsidRPr="008435BE" w:rsidRDefault="007E754B" w:rsidP="00351F72">
            <w:pPr>
              <w:contextualSpacing/>
              <w:jc w:val="center"/>
              <w:rPr>
                <w:rFonts w:ascii="Times New Roman" w:hAnsi="Times New Roman" w:cs="Times New Roman"/>
                <w:b/>
                <w:sz w:val="24"/>
                <w:szCs w:val="24"/>
                <w:vertAlign w:val="subscript"/>
                <w:lang w:val="en-US"/>
              </w:rPr>
            </w:pPr>
            <w:r>
              <w:rPr>
                <w:rFonts w:ascii="Times New Roman" w:hAnsi="Times New Roman" w:cs="Times New Roman"/>
                <w:b/>
                <w:sz w:val="24"/>
                <w:szCs w:val="24"/>
                <w:lang w:val="en-US"/>
              </w:rPr>
              <w:t>Q</w:t>
            </w:r>
            <w:r>
              <w:rPr>
                <w:rFonts w:ascii="Times New Roman" w:hAnsi="Times New Roman" w:cs="Times New Roman"/>
                <w:b/>
                <w:sz w:val="24"/>
                <w:szCs w:val="24"/>
                <w:vertAlign w:val="subscript"/>
                <w:lang w:val="en-US"/>
              </w:rPr>
              <w:t>5%</w:t>
            </w:r>
          </w:p>
        </w:tc>
        <w:tc>
          <w:tcPr>
            <w:tcW w:w="2046" w:type="dxa"/>
            <w:vMerge/>
          </w:tcPr>
          <w:p w:rsidR="007E754B" w:rsidRPr="00351F72" w:rsidRDefault="007E754B" w:rsidP="00351F72">
            <w:pPr>
              <w:contextualSpacing/>
              <w:jc w:val="center"/>
              <w:rPr>
                <w:rFonts w:ascii="Times New Roman" w:hAnsi="Times New Roman" w:cs="Times New Roman"/>
                <w:sz w:val="24"/>
                <w:szCs w:val="24"/>
              </w:rPr>
            </w:pPr>
          </w:p>
        </w:tc>
        <w:tc>
          <w:tcPr>
            <w:tcW w:w="2232" w:type="dxa"/>
            <w:vMerge/>
          </w:tcPr>
          <w:p w:rsidR="007E754B" w:rsidRPr="00351F72" w:rsidRDefault="007E754B" w:rsidP="00351F72">
            <w:pPr>
              <w:contextualSpacing/>
              <w:jc w:val="center"/>
              <w:rPr>
                <w:rFonts w:ascii="Times New Roman" w:hAnsi="Times New Roman" w:cs="Times New Roman"/>
                <w:sz w:val="24"/>
                <w:szCs w:val="24"/>
              </w:rPr>
            </w:pPr>
          </w:p>
        </w:tc>
      </w:tr>
      <w:tr w:rsidR="006137EC" w:rsidRPr="00351F72" w:rsidTr="00C27E2A">
        <w:tc>
          <w:tcPr>
            <w:tcW w:w="1371"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ручей Ивановка</w:t>
            </w:r>
          </w:p>
        </w:tc>
        <w:tc>
          <w:tcPr>
            <w:tcW w:w="1368"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5,68</w:t>
            </w:r>
          </w:p>
        </w:tc>
        <w:tc>
          <w:tcPr>
            <w:tcW w:w="696"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0,88</w:t>
            </w:r>
          </w:p>
        </w:tc>
        <w:tc>
          <w:tcPr>
            <w:tcW w:w="696"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0,66</w:t>
            </w:r>
          </w:p>
        </w:tc>
        <w:tc>
          <w:tcPr>
            <w:tcW w:w="694"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12,1</w:t>
            </w:r>
          </w:p>
        </w:tc>
        <w:tc>
          <w:tcPr>
            <w:tcW w:w="643"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8,67</w:t>
            </w:r>
          </w:p>
        </w:tc>
        <w:tc>
          <w:tcPr>
            <w:tcW w:w="2046"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многолетнее</w:t>
            </w:r>
          </w:p>
        </w:tc>
        <w:tc>
          <w:tcPr>
            <w:tcW w:w="2232" w:type="dxa"/>
          </w:tcPr>
          <w:p w:rsidR="00351F72" w:rsidRPr="00351F72" w:rsidRDefault="007E754B"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r w:rsidR="003A29C4" w:rsidRPr="00351F72" w:rsidTr="00C27E2A">
        <w:tc>
          <w:tcPr>
            <w:tcW w:w="1371"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овраг без названия</w:t>
            </w:r>
          </w:p>
        </w:tc>
        <w:tc>
          <w:tcPr>
            <w:tcW w:w="1368"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6,08</w:t>
            </w:r>
          </w:p>
        </w:tc>
        <w:tc>
          <w:tcPr>
            <w:tcW w:w="696"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0,94</w:t>
            </w:r>
          </w:p>
        </w:tc>
        <w:tc>
          <w:tcPr>
            <w:tcW w:w="696"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0,70</w:t>
            </w:r>
          </w:p>
        </w:tc>
        <w:tc>
          <w:tcPr>
            <w:tcW w:w="694"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12,8</w:t>
            </w:r>
          </w:p>
        </w:tc>
        <w:tc>
          <w:tcPr>
            <w:tcW w:w="643"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9,21</w:t>
            </w:r>
          </w:p>
        </w:tc>
        <w:tc>
          <w:tcPr>
            <w:tcW w:w="2046"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многолетнее</w:t>
            </w:r>
          </w:p>
        </w:tc>
        <w:tc>
          <w:tcPr>
            <w:tcW w:w="2232"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r w:rsidR="006137EC" w:rsidRPr="00351F72" w:rsidTr="00C27E2A">
        <w:tc>
          <w:tcPr>
            <w:tcW w:w="1371"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ручей Ивановка</w:t>
            </w:r>
          </w:p>
        </w:tc>
        <w:tc>
          <w:tcPr>
            <w:tcW w:w="1368"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1,96</w:t>
            </w:r>
          </w:p>
        </w:tc>
        <w:tc>
          <w:tcPr>
            <w:tcW w:w="69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0,30</w:t>
            </w:r>
          </w:p>
        </w:tc>
        <w:tc>
          <w:tcPr>
            <w:tcW w:w="69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0,23</w:t>
            </w:r>
          </w:p>
        </w:tc>
        <w:tc>
          <w:tcPr>
            <w:tcW w:w="694"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4,59</w:t>
            </w:r>
          </w:p>
        </w:tc>
        <w:tc>
          <w:tcPr>
            <w:tcW w:w="643"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3,29</w:t>
            </w:r>
          </w:p>
        </w:tc>
        <w:tc>
          <w:tcPr>
            <w:tcW w:w="204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многолетнее</w:t>
            </w:r>
          </w:p>
        </w:tc>
        <w:tc>
          <w:tcPr>
            <w:tcW w:w="2232"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r w:rsidR="006137EC" w:rsidRPr="00351F72" w:rsidTr="00C27E2A">
        <w:tc>
          <w:tcPr>
            <w:tcW w:w="1371"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ручей Ольховка</w:t>
            </w:r>
          </w:p>
        </w:tc>
        <w:tc>
          <w:tcPr>
            <w:tcW w:w="1368"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29,4</w:t>
            </w:r>
          </w:p>
        </w:tc>
        <w:tc>
          <w:tcPr>
            <w:tcW w:w="69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4,59</w:t>
            </w:r>
          </w:p>
        </w:tc>
        <w:tc>
          <w:tcPr>
            <w:tcW w:w="69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3,41</w:t>
            </w:r>
          </w:p>
        </w:tc>
        <w:tc>
          <w:tcPr>
            <w:tcW w:w="694"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45,6</w:t>
            </w:r>
          </w:p>
        </w:tc>
        <w:tc>
          <w:tcPr>
            <w:tcW w:w="643"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32,5</w:t>
            </w:r>
          </w:p>
        </w:tc>
        <w:tc>
          <w:tcPr>
            <w:tcW w:w="2046"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 xml:space="preserve"> многолетнее</w:t>
            </w:r>
          </w:p>
        </w:tc>
        <w:tc>
          <w:tcPr>
            <w:tcW w:w="2232" w:type="dxa"/>
          </w:tcPr>
          <w:p w:rsidR="00351F72" w:rsidRPr="00351F72" w:rsidRDefault="0079284E"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r w:rsidR="006137EC" w:rsidRPr="00351F72" w:rsidTr="00C27E2A">
        <w:tc>
          <w:tcPr>
            <w:tcW w:w="1371" w:type="dxa"/>
          </w:tcPr>
          <w:p w:rsidR="00351F72" w:rsidRPr="00351F72" w:rsidRDefault="00C27E2A" w:rsidP="00351F72">
            <w:pPr>
              <w:contextualSpacing/>
              <w:jc w:val="center"/>
              <w:rPr>
                <w:rFonts w:ascii="Times New Roman" w:hAnsi="Times New Roman" w:cs="Times New Roman"/>
                <w:sz w:val="24"/>
                <w:szCs w:val="24"/>
              </w:rPr>
            </w:pPr>
            <w:r>
              <w:rPr>
                <w:rFonts w:ascii="Times New Roman" w:hAnsi="Times New Roman" w:cs="Times New Roman"/>
                <w:sz w:val="24"/>
                <w:szCs w:val="24"/>
              </w:rPr>
              <w:t>ручей Кинзелька</w:t>
            </w:r>
          </w:p>
        </w:tc>
        <w:tc>
          <w:tcPr>
            <w:tcW w:w="1368"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60,5</w:t>
            </w:r>
          </w:p>
        </w:tc>
        <w:tc>
          <w:tcPr>
            <w:tcW w:w="69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9,44</w:t>
            </w:r>
          </w:p>
        </w:tc>
        <w:tc>
          <w:tcPr>
            <w:tcW w:w="69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7,01</w:t>
            </w:r>
          </w:p>
        </w:tc>
        <w:tc>
          <w:tcPr>
            <w:tcW w:w="694"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76,7</w:t>
            </w:r>
          </w:p>
        </w:tc>
        <w:tc>
          <w:tcPr>
            <w:tcW w:w="643"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54,7</w:t>
            </w:r>
          </w:p>
        </w:tc>
        <w:tc>
          <w:tcPr>
            <w:tcW w:w="204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многолетнее</w:t>
            </w:r>
          </w:p>
        </w:tc>
        <w:tc>
          <w:tcPr>
            <w:tcW w:w="2232"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r w:rsidR="006137EC" w:rsidRPr="00351F72" w:rsidTr="00C27E2A">
        <w:tc>
          <w:tcPr>
            <w:tcW w:w="1371" w:type="dxa"/>
          </w:tcPr>
          <w:p w:rsidR="003A29C4"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ручей Курносов</w:t>
            </w:r>
          </w:p>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ка</w:t>
            </w:r>
          </w:p>
        </w:tc>
        <w:tc>
          <w:tcPr>
            <w:tcW w:w="1368"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22,5</w:t>
            </w:r>
          </w:p>
        </w:tc>
        <w:tc>
          <w:tcPr>
            <w:tcW w:w="69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3,48</w:t>
            </w:r>
          </w:p>
        </w:tc>
        <w:tc>
          <w:tcPr>
            <w:tcW w:w="69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2,60</w:t>
            </w:r>
          </w:p>
        </w:tc>
        <w:tc>
          <w:tcPr>
            <w:tcW w:w="694"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37,1</w:t>
            </w:r>
          </w:p>
        </w:tc>
        <w:tc>
          <w:tcPr>
            <w:tcW w:w="643"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26,6</w:t>
            </w:r>
          </w:p>
        </w:tc>
        <w:tc>
          <w:tcPr>
            <w:tcW w:w="2046"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многолетнее</w:t>
            </w:r>
          </w:p>
        </w:tc>
        <w:tc>
          <w:tcPr>
            <w:tcW w:w="2232" w:type="dxa"/>
          </w:tcPr>
          <w:p w:rsidR="00351F72" w:rsidRPr="00351F72" w:rsidRDefault="003A29C4" w:rsidP="00351F72">
            <w:pPr>
              <w:contextualSpacing/>
              <w:jc w:val="center"/>
              <w:rPr>
                <w:rFonts w:ascii="Times New Roman" w:hAnsi="Times New Roman" w:cs="Times New Roman"/>
                <w:sz w:val="24"/>
                <w:szCs w:val="24"/>
              </w:rPr>
            </w:pPr>
            <w:r>
              <w:rPr>
                <w:rFonts w:ascii="Times New Roman" w:hAnsi="Times New Roman" w:cs="Times New Roman"/>
                <w:sz w:val="24"/>
                <w:szCs w:val="24"/>
              </w:rPr>
              <w:t>да</w:t>
            </w:r>
          </w:p>
        </w:tc>
      </w:tr>
    </w:tbl>
    <w:p w:rsidR="003A29C4" w:rsidRDefault="003A29C4" w:rsidP="0036202E">
      <w:pPr>
        <w:spacing w:after="0"/>
        <w:ind w:firstLine="709"/>
        <w:jc w:val="both"/>
        <w:rPr>
          <w:rFonts w:ascii="Times New Roman" w:hAnsi="Times New Roman"/>
          <w:b/>
          <w:sz w:val="28"/>
          <w:szCs w:val="28"/>
          <w:lang w:val="en-US"/>
        </w:rPr>
      </w:pPr>
    </w:p>
    <w:p w:rsidR="0043420D" w:rsidRDefault="0043420D" w:rsidP="0036202E">
      <w:pPr>
        <w:spacing w:after="0"/>
        <w:ind w:firstLine="709"/>
        <w:jc w:val="both"/>
        <w:rPr>
          <w:rFonts w:ascii="Times New Roman" w:hAnsi="Times New Roman"/>
          <w:b/>
          <w:sz w:val="28"/>
          <w:szCs w:val="28"/>
          <w:lang w:val="en-US"/>
        </w:rPr>
      </w:pPr>
    </w:p>
    <w:p w:rsidR="0043420D" w:rsidRPr="0043420D" w:rsidRDefault="0043420D" w:rsidP="0036202E">
      <w:pPr>
        <w:spacing w:after="0"/>
        <w:ind w:firstLine="709"/>
        <w:jc w:val="both"/>
        <w:rPr>
          <w:rFonts w:ascii="Times New Roman" w:hAnsi="Times New Roman"/>
          <w:b/>
          <w:sz w:val="28"/>
          <w:szCs w:val="28"/>
          <w:lang w:val="en-US"/>
        </w:rPr>
      </w:pPr>
    </w:p>
    <w:p w:rsidR="00CB7030" w:rsidRDefault="00CB7030" w:rsidP="0036202E">
      <w:pPr>
        <w:spacing w:after="0"/>
        <w:ind w:firstLine="709"/>
        <w:jc w:val="both"/>
        <w:rPr>
          <w:rFonts w:ascii="Times New Roman" w:hAnsi="Times New Roman"/>
          <w:b/>
          <w:sz w:val="28"/>
          <w:szCs w:val="28"/>
        </w:rPr>
      </w:pPr>
    </w:p>
    <w:p w:rsidR="00CB7030" w:rsidRPr="0043420D" w:rsidRDefault="0043420D" w:rsidP="0043420D">
      <w:pPr>
        <w:spacing w:after="0"/>
        <w:ind w:firstLine="709"/>
        <w:jc w:val="both"/>
        <w:rPr>
          <w:rFonts w:ascii="Times New Roman" w:hAnsi="Times New Roman"/>
          <w:b/>
          <w:sz w:val="28"/>
          <w:szCs w:val="28"/>
          <w:lang w:val="en-US"/>
        </w:rPr>
      </w:pPr>
      <w:r>
        <w:rPr>
          <w:rFonts w:ascii="Times New Roman" w:hAnsi="Times New Roman"/>
          <w:b/>
          <w:noProof/>
          <w:sz w:val="28"/>
          <w:szCs w:val="28"/>
          <w:lang w:eastAsia="ru-RU"/>
        </w:rPr>
        <w:lastRenderedPageBreak/>
        <w:drawing>
          <wp:inline distT="0" distB="0" distL="0" distR="0">
            <wp:extent cx="5545532" cy="5781675"/>
            <wp:effectExtent l="19050" t="0" r="0" b="0"/>
            <wp:docPr id="2" name="Рисунок 2" descr="G:\Common\Кулик\По дамб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ommon\Кулик\По дамбам.jpg"/>
                    <pic:cNvPicPr>
                      <a:picLocks noChangeAspect="1" noChangeArrowheads="1"/>
                    </pic:cNvPicPr>
                  </pic:nvPicPr>
                  <pic:blipFill>
                    <a:blip r:embed="rId13" cstate="print"/>
                    <a:srcRect/>
                    <a:stretch>
                      <a:fillRect/>
                    </a:stretch>
                  </pic:blipFill>
                  <pic:spPr bwMode="auto">
                    <a:xfrm>
                      <a:off x="0" y="0"/>
                      <a:ext cx="5545532" cy="5781675"/>
                    </a:xfrm>
                    <a:prstGeom prst="rect">
                      <a:avLst/>
                    </a:prstGeom>
                    <a:noFill/>
                    <a:ln w="9525">
                      <a:noFill/>
                      <a:miter lim="800000"/>
                      <a:headEnd/>
                      <a:tailEnd/>
                    </a:ln>
                  </pic:spPr>
                </pic:pic>
              </a:graphicData>
            </a:graphic>
          </wp:inline>
        </w:drawing>
      </w:r>
    </w:p>
    <w:p w:rsidR="00AB2BA0" w:rsidRPr="00464852" w:rsidRDefault="00AB2BA0" w:rsidP="00F42E31">
      <w:pPr>
        <w:tabs>
          <w:tab w:val="left" w:pos="709"/>
        </w:tabs>
        <w:spacing w:after="0"/>
        <w:jc w:val="both"/>
        <w:rPr>
          <w:rFonts w:ascii="Times New Roman" w:hAnsi="Times New Roman"/>
          <w:b/>
          <w:sz w:val="28"/>
          <w:szCs w:val="28"/>
        </w:rPr>
      </w:pPr>
    </w:p>
    <w:p w:rsidR="0043420D" w:rsidRDefault="0043420D" w:rsidP="0043420D">
      <w:pPr>
        <w:ind w:firstLine="709"/>
        <w:contextualSpacing/>
        <w:jc w:val="both"/>
        <w:rPr>
          <w:rFonts w:ascii="Times New Roman" w:hAnsi="Times New Roman" w:cs="Times New Roman"/>
          <w:i/>
          <w:sz w:val="28"/>
          <w:szCs w:val="28"/>
        </w:rPr>
      </w:pPr>
      <w:r>
        <w:rPr>
          <w:rFonts w:ascii="Times New Roman" w:hAnsi="Times New Roman"/>
          <w:i/>
          <w:sz w:val="28"/>
          <w:szCs w:val="28"/>
        </w:rPr>
        <w:t xml:space="preserve">Таблица. Основные технические показатели гидротехнических сооружений водохозяйственных объектов, расположенных на территории Кинзельского сельсовета Красногвардейского района Оренбургской области на 26 августа 2003 г. согласно </w:t>
      </w:r>
      <w:r>
        <w:rPr>
          <w:rFonts w:ascii="Times New Roman" w:hAnsi="Times New Roman" w:cs="Times New Roman"/>
          <w:i/>
          <w:sz w:val="28"/>
          <w:szCs w:val="28"/>
        </w:rPr>
        <w:t>научно-технического обследования и доинвентаризации (контрольной проверки) гидротехнических сооружений водохранилищ, прудов, накопителей жидких стоков, берегоукреплений и защитных дамб на территории Оренбургской области Красногвардейского района</w:t>
      </w:r>
      <w:r w:rsidRPr="00351F72">
        <w:rPr>
          <w:rFonts w:ascii="Times New Roman" w:hAnsi="Times New Roman" w:cs="Times New Roman"/>
          <w:i/>
          <w:sz w:val="28"/>
          <w:szCs w:val="28"/>
        </w:rPr>
        <w:t xml:space="preserve"> </w:t>
      </w:r>
    </w:p>
    <w:p w:rsidR="0043420D" w:rsidRDefault="0043420D" w:rsidP="0043420D">
      <w:pPr>
        <w:spacing w:after="0"/>
        <w:jc w:val="both"/>
        <w:rPr>
          <w:rFonts w:ascii="Times New Roman" w:hAnsi="Times New Roman"/>
          <w:b/>
          <w:sz w:val="28"/>
          <w:szCs w:val="28"/>
        </w:rPr>
      </w:pPr>
    </w:p>
    <w:tbl>
      <w:tblPr>
        <w:tblStyle w:val="ac"/>
        <w:tblW w:w="0" w:type="auto"/>
        <w:jc w:val="center"/>
        <w:tblLayout w:type="fixed"/>
        <w:tblLook w:val="04A0"/>
      </w:tblPr>
      <w:tblGrid>
        <w:gridCol w:w="1373"/>
        <w:gridCol w:w="1287"/>
        <w:gridCol w:w="1092"/>
        <w:gridCol w:w="1061"/>
        <w:gridCol w:w="965"/>
        <w:gridCol w:w="993"/>
        <w:gridCol w:w="850"/>
        <w:gridCol w:w="1148"/>
        <w:gridCol w:w="801"/>
      </w:tblGrid>
      <w:tr w:rsidR="0043420D" w:rsidRPr="001F219C" w:rsidTr="00D921A1">
        <w:trPr>
          <w:jc w:val="center"/>
        </w:trPr>
        <w:tc>
          <w:tcPr>
            <w:tcW w:w="3752" w:type="dxa"/>
            <w:gridSpan w:val="3"/>
            <w:shd w:val="clear" w:color="auto" w:fill="C6D9F1" w:themeFill="text2" w:themeFillTint="33"/>
          </w:tcPr>
          <w:p w:rsidR="0043420D" w:rsidRPr="001F219C" w:rsidRDefault="0043420D" w:rsidP="00D921A1">
            <w:pPr>
              <w:spacing w:after="0"/>
              <w:jc w:val="center"/>
              <w:rPr>
                <w:rFonts w:ascii="Times New Roman" w:hAnsi="Times New Roman" w:cs="Times New Roman"/>
                <w:b/>
                <w:sz w:val="24"/>
                <w:szCs w:val="24"/>
              </w:rPr>
            </w:pPr>
            <w:r>
              <w:rPr>
                <w:rFonts w:ascii="Times New Roman" w:hAnsi="Times New Roman" w:cs="Times New Roman"/>
                <w:b/>
                <w:sz w:val="24"/>
                <w:szCs w:val="24"/>
              </w:rPr>
              <w:t>Водохозяйственный объект</w:t>
            </w:r>
          </w:p>
        </w:tc>
        <w:tc>
          <w:tcPr>
            <w:tcW w:w="3869" w:type="dxa"/>
            <w:gridSpan w:val="4"/>
            <w:shd w:val="clear" w:color="auto" w:fill="C6D9F1" w:themeFill="text2" w:themeFillTint="33"/>
          </w:tcPr>
          <w:p w:rsidR="0043420D" w:rsidRPr="001F219C" w:rsidRDefault="0043420D" w:rsidP="00D921A1">
            <w:pPr>
              <w:spacing w:after="0"/>
              <w:jc w:val="center"/>
              <w:rPr>
                <w:rFonts w:ascii="Times New Roman" w:hAnsi="Times New Roman" w:cs="Times New Roman"/>
                <w:b/>
                <w:sz w:val="24"/>
                <w:szCs w:val="24"/>
              </w:rPr>
            </w:pPr>
            <w:r>
              <w:rPr>
                <w:rFonts w:ascii="Times New Roman" w:hAnsi="Times New Roman" w:cs="Times New Roman"/>
                <w:b/>
                <w:sz w:val="24"/>
                <w:szCs w:val="24"/>
              </w:rPr>
              <w:t>Плотина (берегоукрепление, дамба)</w:t>
            </w:r>
          </w:p>
        </w:tc>
        <w:tc>
          <w:tcPr>
            <w:tcW w:w="1949" w:type="dxa"/>
            <w:gridSpan w:val="2"/>
            <w:shd w:val="clear" w:color="auto" w:fill="C6D9F1" w:themeFill="text2" w:themeFillTint="33"/>
          </w:tcPr>
          <w:p w:rsidR="0076631E" w:rsidRDefault="0043420D" w:rsidP="00D921A1">
            <w:pPr>
              <w:spacing w:after="0"/>
              <w:jc w:val="center"/>
              <w:rPr>
                <w:rFonts w:ascii="Times New Roman" w:hAnsi="Times New Roman" w:cs="Times New Roman"/>
                <w:b/>
                <w:sz w:val="24"/>
                <w:szCs w:val="24"/>
                <w:lang w:val="en-US"/>
              </w:rPr>
            </w:pPr>
            <w:r>
              <w:rPr>
                <w:rFonts w:ascii="Times New Roman" w:hAnsi="Times New Roman" w:cs="Times New Roman"/>
                <w:b/>
                <w:sz w:val="24"/>
                <w:szCs w:val="24"/>
              </w:rPr>
              <w:t>Комплекс гидротехничес</w:t>
            </w:r>
          </w:p>
          <w:p w:rsidR="0043420D" w:rsidRPr="001F219C" w:rsidRDefault="0043420D" w:rsidP="00D921A1">
            <w:pPr>
              <w:spacing w:after="0"/>
              <w:jc w:val="center"/>
              <w:rPr>
                <w:rFonts w:ascii="Times New Roman" w:hAnsi="Times New Roman" w:cs="Times New Roman"/>
                <w:b/>
                <w:sz w:val="24"/>
                <w:szCs w:val="24"/>
              </w:rPr>
            </w:pPr>
            <w:r>
              <w:rPr>
                <w:rFonts w:ascii="Times New Roman" w:hAnsi="Times New Roman" w:cs="Times New Roman"/>
                <w:b/>
                <w:sz w:val="24"/>
                <w:szCs w:val="24"/>
              </w:rPr>
              <w:t xml:space="preserve">ких </w:t>
            </w:r>
            <w:r>
              <w:rPr>
                <w:rFonts w:ascii="Times New Roman" w:hAnsi="Times New Roman" w:cs="Times New Roman"/>
                <w:b/>
                <w:sz w:val="24"/>
                <w:szCs w:val="24"/>
              </w:rPr>
              <w:lastRenderedPageBreak/>
              <w:t>сооружений</w:t>
            </w:r>
          </w:p>
        </w:tc>
      </w:tr>
      <w:tr w:rsidR="0043420D" w:rsidRPr="001F219C" w:rsidTr="00D921A1">
        <w:trPr>
          <w:jc w:val="center"/>
        </w:trPr>
        <w:tc>
          <w:tcPr>
            <w:tcW w:w="1373"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sidRPr="001F219C">
              <w:rPr>
                <w:rFonts w:ascii="Times New Roman" w:hAnsi="Times New Roman" w:cs="Times New Roman"/>
                <w:b/>
                <w:sz w:val="20"/>
                <w:szCs w:val="20"/>
              </w:rPr>
              <w:lastRenderedPageBreak/>
              <w:t>Месторасположение, водоток</w:t>
            </w:r>
          </w:p>
        </w:tc>
        <w:tc>
          <w:tcPr>
            <w:tcW w:w="1287" w:type="dxa"/>
            <w:shd w:val="clear" w:color="auto" w:fill="DBE5F1" w:themeFill="accent1" w:themeFillTint="33"/>
          </w:tcPr>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Наличие организа</w:t>
            </w:r>
          </w:p>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ции, осуществляющей эксплуата</w:t>
            </w:r>
          </w:p>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цию гидроузла (да/нет)</w:t>
            </w:r>
          </w:p>
        </w:tc>
        <w:tc>
          <w:tcPr>
            <w:tcW w:w="1092" w:type="dxa"/>
            <w:shd w:val="clear" w:color="auto" w:fill="DBE5F1" w:themeFill="accent1" w:themeFillTint="33"/>
          </w:tcPr>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Подряд</w:t>
            </w:r>
          </w:p>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 xml:space="preserve">чик </w:t>
            </w:r>
          </w:p>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Год строите</w:t>
            </w:r>
          </w:p>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льства</w:t>
            </w:r>
          </w:p>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Аварии</w:t>
            </w:r>
          </w:p>
        </w:tc>
        <w:tc>
          <w:tcPr>
            <w:tcW w:w="1061"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Максимальная высота, м.</w:t>
            </w:r>
          </w:p>
        </w:tc>
        <w:tc>
          <w:tcPr>
            <w:tcW w:w="965"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Длина/ширина по гребню, м.</w:t>
            </w:r>
          </w:p>
        </w:tc>
        <w:tc>
          <w:tcPr>
            <w:tcW w:w="993" w:type="dxa"/>
            <w:shd w:val="clear" w:color="auto" w:fill="DBE5F1" w:themeFill="accent1" w:themeFillTint="33"/>
          </w:tcPr>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Заложе</w:t>
            </w:r>
          </w:p>
          <w:p w:rsidR="0043420D"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ние верхов./</w:t>
            </w:r>
          </w:p>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низов. откосов</w:t>
            </w:r>
          </w:p>
        </w:tc>
        <w:tc>
          <w:tcPr>
            <w:tcW w:w="850"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Состояние (уд./неуд.)</w:t>
            </w:r>
          </w:p>
        </w:tc>
        <w:tc>
          <w:tcPr>
            <w:tcW w:w="1148"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Тип и характеристика</w:t>
            </w:r>
          </w:p>
        </w:tc>
        <w:tc>
          <w:tcPr>
            <w:tcW w:w="801" w:type="dxa"/>
            <w:shd w:val="clear" w:color="auto" w:fill="DBE5F1" w:themeFill="accent1" w:themeFillTint="33"/>
          </w:tcPr>
          <w:p w:rsidR="0043420D" w:rsidRPr="001F219C" w:rsidRDefault="0043420D" w:rsidP="00D921A1">
            <w:pPr>
              <w:spacing w:after="0"/>
              <w:jc w:val="center"/>
              <w:rPr>
                <w:rFonts w:ascii="Times New Roman" w:hAnsi="Times New Roman" w:cs="Times New Roman"/>
                <w:b/>
                <w:sz w:val="20"/>
                <w:szCs w:val="20"/>
              </w:rPr>
            </w:pPr>
            <w:r>
              <w:rPr>
                <w:rFonts w:ascii="Times New Roman" w:hAnsi="Times New Roman" w:cs="Times New Roman"/>
                <w:b/>
                <w:sz w:val="20"/>
                <w:szCs w:val="20"/>
              </w:rPr>
              <w:t>Состояние (уд./неуд.)</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на ручье Ивановка в пос. Степной</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хозяйственный способ</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1968 г.</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4</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180/4</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1:0/1:1</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43420D" w:rsidRPr="00E30CD8"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 xml:space="preserve">земляная плотина, в теле плотины 2 металлические трубы, </w:t>
            </w:r>
            <w:r>
              <w:rPr>
                <w:rFonts w:ascii="Times New Roman" w:hAnsi="Times New Roman" w:cs="Times New Roman"/>
                <w:sz w:val="20"/>
                <w:szCs w:val="20"/>
                <w:lang w:val="en-US"/>
              </w:rPr>
              <w:t>D</w:t>
            </w:r>
            <w:r w:rsidRPr="00E30CD8">
              <w:rPr>
                <w:rFonts w:ascii="Times New Roman" w:hAnsi="Times New Roman" w:cs="Times New Roman"/>
                <w:sz w:val="20"/>
                <w:szCs w:val="20"/>
              </w:rPr>
              <w:t xml:space="preserve"> </w:t>
            </w:r>
            <w:r>
              <w:rPr>
                <w:rFonts w:ascii="Times New Roman" w:hAnsi="Times New Roman" w:cs="Times New Roman"/>
                <w:sz w:val="20"/>
                <w:szCs w:val="20"/>
              </w:rPr>
              <w:t>усл. = 300 мм.</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на ручье без названия в 1 км. северо-восточнее пос. Степной</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хозяйственный способ</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1967 г.</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9</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250/3</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1:0/1:1</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земляная плотина, водо</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обход</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на ручье Ивановка в 0,5 км. юго-западнее пос. Степной</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хозяйственный способ</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1969 г.</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4</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180/3</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1:0/1:1</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земляная плотина, естественный водо</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обход</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в верховье ручья Ивановка в 0,5 км. южнее пос. Степной</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хозяйственный способ</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1968 г.</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4</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120/2,5</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1:0/1:1</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земляная плотина, водо</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обход</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на ручье Ольховка в 0,5 км. севернее с. Кинзелька</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хозяйственный способ</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нет сведений</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6</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400/4</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1:6/1:1</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земляная плотина, аварийный канал</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r>
      <w:tr w:rsidR="0043420D" w:rsidRPr="004C1843" w:rsidTr="00D921A1">
        <w:trPr>
          <w:jc w:val="center"/>
        </w:trPr>
        <w:tc>
          <w:tcPr>
            <w:tcW w:w="137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на ручье Кинзелька на северо-западе окраины с. Кинзелька</w:t>
            </w:r>
          </w:p>
        </w:tc>
        <w:tc>
          <w:tcPr>
            <w:tcW w:w="1287"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да</w:t>
            </w:r>
          </w:p>
        </w:tc>
        <w:tc>
          <w:tcPr>
            <w:tcW w:w="1092" w:type="dxa"/>
          </w:tcPr>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Оренбургводстрой</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w:t>
            </w:r>
          </w:p>
        </w:tc>
        <w:tc>
          <w:tcPr>
            <w:tcW w:w="106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12</w:t>
            </w:r>
          </w:p>
        </w:tc>
        <w:tc>
          <w:tcPr>
            <w:tcW w:w="965"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500/8-10</w:t>
            </w:r>
          </w:p>
        </w:tc>
        <w:tc>
          <w:tcPr>
            <w:tcW w:w="993"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1:10/1:3</w:t>
            </w:r>
          </w:p>
        </w:tc>
        <w:tc>
          <w:tcPr>
            <w:tcW w:w="850"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удовл.</w:t>
            </w:r>
          </w:p>
        </w:tc>
        <w:tc>
          <w:tcPr>
            <w:tcW w:w="1148" w:type="dxa"/>
          </w:tcPr>
          <w:p w:rsidR="00F42E31"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 xml:space="preserve">земляная плотина, данный водоспуск из металлической трубы, </w:t>
            </w:r>
            <w:r>
              <w:rPr>
                <w:rFonts w:ascii="Times New Roman" w:hAnsi="Times New Roman" w:cs="Times New Roman"/>
                <w:sz w:val="20"/>
                <w:szCs w:val="20"/>
                <w:lang w:val="en-US"/>
              </w:rPr>
              <w:t>D</w:t>
            </w:r>
            <w:r>
              <w:rPr>
                <w:rFonts w:ascii="Times New Roman" w:hAnsi="Times New Roman" w:cs="Times New Roman"/>
                <w:sz w:val="20"/>
                <w:szCs w:val="20"/>
              </w:rPr>
              <w:t xml:space="preserve"> усл.=400 мм., водосброс </w:t>
            </w:r>
            <w:r>
              <w:rPr>
                <w:rFonts w:ascii="Times New Roman" w:hAnsi="Times New Roman" w:cs="Times New Roman"/>
                <w:sz w:val="20"/>
                <w:szCs w:val="20"/>
              </w:rPr>
              <w:lastRenderedPageBreak/>
              <w:t>шахматного типа, ледозащи</w:t>
            </w:r>
          </w:p>
          <w:p w:rsidR="0043420D"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та из железо</w:t>
            </w:r>
          </w:p>
          <w:p w:rsidR="0043420D" w:rsidRPr="00E64E49"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t xml:space="preserve">бетонных свай </w:t>
            </w:r>
          </w:p>
        </w:tc>
        <w:tc>
          <w:tcPr>
            <w:tcW w:w="801" w:type="dxa"/>
          </w:tcPr>
          <w:p w:rsidR="0043420D" w:rsidRPr="004C1843" w:rsidRDefault="0043420D" w:rsidP="00D921A1">
            <w:pPr>
              <w:spacing w:after="0"/>
              <w:jc w:val="center"/>
              <w:rPr>
                <w:rFonts w:ascii="Times New Roman" w:hAnsi="Times New Roman" w:cs="Times New Roman"/>
                <w:sz w:val="20"/>
                <w:szCs w:val="20"/>
              </w:rPr>
            </w:pPr>
            <w:r>
              <w:rPr>
                <w:rFonts w:ascii="Times New Roman" w:hAnsi="Times New Roman" w:cs="Times New Roman"/>
                <w:sz w:val="20"/>
                <w:szCs w:val="20"/>
              </w:rPr>
              <w:lastRenderedPageBreak/>
              <w:t>удовл.</w:t>
            </w:r>
          </w:p>
        </w:tc>
      </w:tr>
    </w:tbl>
    <w:p w:rsidR="0043420D" w:rsidRPr="004C1843" w:rsidRDefault="0043420D" w:rsidP="0043420D">
      <w:pPr>
        <w:spacing w:after="0"/>
        <w:ind w:firstLine="709"/>
        <w:jc w:val="both"/>
        <w:rPr>
          <w:rFonts w:ascii="Times New Roman" w:hAnsi="Times New Roman"/>
          <w:b/>
          <w:sz w:val="20"/>
          <w:szCs w:val="20"/>
        </w:rPr>
      </w:pPr>
    </w:p>
    <w:p w:rsidR="0043420D" w:rsidRDefault="00BE6CFB" w:rsidP="00083612">
      <w:pPr>
        <w:tabs>
          <w:tab w:val="left" w:pos="709"/>
        </w:tabs>
        <w:spacing w:after="0"/>
        <w:ind w:firstLine="709"/>
        <w:jc w:val="both"/>
        <w:rPr>
          <w:rFonts w:ascii="Times New Roman" w:hAnsi="Times New Roman"/>
          <w:b/>
          <w:sz w:val="28"/>
          <w:szCs w:val="28"/>
        </w:rPr>
      </w:pPr>
      <w:r>
        <w:rPr>
          <w:rFonts w:ascii="Times New Roman" w:hAnsi="Times New Roman"/>
          <w:sz w:val="28"/>
          <w:szCs w:val="28"/>
        </w:rPr>
        <w:t>Таким образом, гидротехнические сооружения, расположенные</w:t>
      </w:r>
      <w:r w:rsidR="0043420D" w:rsidRPr="00EE5947">
        <w:rPr>
          <w:rFonts w:ascii="Times New Roman" w:hAnsi="Times New Roman"/>
          <w:sz w:val="28"/>
          <w:szCs w:val="28"/>
        </w:rPr>
        <w:t xml:space="preserve"> на территории </w:t>
      </w:r>
      <w:r w:rsidR="0043420D">
        <w:rPr>
          <w:rFonts w:ascii="Times New Roman" w:hAnsi="Times New Roman"/>
          <w:sz w:val="28"/>
          <w:szCs w:val="28"/>
        </w:rPr>
        <w:t xml:space="preserve"> </w:t>
      </w:r>
      <w:r w:rsidR="0043420D" w:rsidRPr="00EE5947">
        <w:rPr>
          <w:rFonts w:ascii="Times New Roman" w:hAnsi="Times New Roman"/>
          <w:sz w:val="28"/>
          <w:szCs w:val="28"/>
        </w:rPr>
        <w:t>Кинзельского сельсовета находятся в удовлетворительном состоянии</w:t>
      </w:r>
      <w:r w:rsidR="0043420D">
        <w:rPr>
          <w:rFonts w:ascii="Times New Roman" w:hAnsi="Times New Roman"/>
          <w:sz w:val="28"/>
          <w:szCs w:val="28"/>
        </w:rPr>
        <w:t>.</w:t>
      </w:r>
    </w:p>
    <w:p w:rsidR="008C5CD7" w:rsidRPr="00D265A9" w:rsidRDefault="008C5CD7" w:rsidP="0043420D">
      <w:pPr>
        <w:spacing w:after="0"/>
        <w:jc w:val="both"/>
        <w:rPr>
          <w:rFonts w:ascii="Times New Roman" w:hAnsi="Times New Roman"/>
          <w:b/>
          <w:sz w:val="28"/>
          <w:szCs w:val="28"/>
        </w:rPr>
      </w:pPr>
    </w:p>
    <w:p w:rsidR="0036202E" w:rsidRPr="008C5CD7" w:rsidRDefault="0036202E" w:rsidP="00313221">
      <w:pPr>
        <w:pStyle w:val="3"/>
        <w:ind w:firstLine="709"/>
      </w:pPr>
      <w:bookmarkStart w:id="16" w:name="_Toc359446802"/>
      <w:r w:rsidRPr="008C5CD7">
        <w:t>2.5. Растительность</w:t>
      </w:r>
      <w:bookmarkEnd w:id="16"/>
    </w:p>
    <w:p w:rsidR="0036202E" w:rsidRDefault="0036202E" w:rsidP="000F189E">
      <w:pPr>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Основной фон почвенного покрова Кинзельского сельсовета  составляют черноземы обыкновенные, отличающиеся между собой мощностью гумусового горизонта, содержанием перегноя и степенью смытости. Кроме того в почве МО присутствуют черноземы обыкновенные карбонатные, лугово-черноземные карбонатные.</w:t>
      </w:r>
    </w:p>
    <w:p w:rsidR="000F189E" w:rsidRDefault="0036202E" w:rsidP="004B7DA4">
      <w:pPr>
        <w:tabs>
          <w:tab w:val="left" w:pos="709"/>
        </w:tabs>
        <w:ind w:firstLine="709"/>
        <w:contextualSpacing/>
        <w:jc w:val="both"/>
        <w:rPr>
          <w:rFonts w:ascii="Times New Roman" w:hAnsi="Times New Roman"/>
          <w:sz w:val="28"/>
          <w:szCs w:val="28"/>
        </w:rPr>
      </w:pPr>
      <w:r>
        <w:rPr>
          <w:rFonts w:ascii="Times New Roman" w:hAnsi="Times New Roman"/>
          <w:color w:val="000000"/>
          <w:sz w:val="28"/>
          <w:szCs w:val="28"/>
        </w:rPr>
        <w:t xml:space="preserve">По механическому составу почвы в основном глинистые и суглинистые с зернисто-комковой структурой. </w:t>
      </w:r>
      <w:r w:rsidRPr="00D31F37">
        <w:rPr>
          <w:rFonts w:ascii="Times New Roman" w:hAnsi="Times New Roman"/>
          <w:sz w:val="28"/>
          <w:szCs w:val="28"/>
        </w:rPr>
        <w:t>В общих типах почв отдельными пятнами вст</w:t>
      </w:r>
      <w:r w:rsidR="000F189E">
        <w:rPr>
          <w:rFonts w:ascii="Times New Roman" w:hAnsi="Times New Roman"/>
          <w:sz w:val="28"/>
          <w:szCs w:val="28"/>
        </w:rPr>
        <w:t>речаются солонцы. Все пахатно-</w:t>
      </w:r>
      <w:r w:rsidRPr="00D31F37">
        <w:rPr>
          <w:rFonts w:ascii="Times New Roman" w:hAnsi="Times New Roman"/>
          <w:sz w:val="28"/>
          <w:szCs w:val="28"/>
        </w:rPr>
        <w:t>пригодные почвы имеют достаточный запас питательных веществ, обладают хорошими физическими свойствами и при наличии влаги могут обеспечить получение высоких урожаев сельхозкультур.</w:t>
      </w:r>
    </w:p>
    <w:p w:rsidR="00611541" w:rsidRDefault="0036202E" w:rsidP="004B7DA4">
      <w:pPr>
        <w:tabs>
          <w:tab w:val="left" w:pos="709"/>
        </w:tabs>
        <w:ind w:firstLine="709"/>
        <w:contextualSpacing/>
        <w:jc w:val="both"/>
        <w:rPr>
          <w:rFonts w:ascii="Times New Roman" w:hAnsi="Times New Roman"/>
          <w:color w:val="000000"/>
          <w:sz w:val="28"/>
          <w:szCs w:val="28"/>
        </w:rPr>
      </w:pPr>
      <w:r w:rsidRPr="00B17E59">
        <w:rPr>
          <w:rFonts w:ascii="Times New Roman" w:hAnsi="Times New Roman"/>
          <w:sz w:val="28"/>
          <w:szCs w:val="28"/>
        </w:rPr>
        <w:t xml:space="preserve">Растительный покров разнообразен и меняется в зависимости от рельефа и почвы. </w:t>
      </w:r>
      <w:r w:rsidRPr="00B17E59">
        <w:rPr>
          <w:rFonts w:ascii="Times New Roman" w:hAnsi="Times New Roman"/>
          <w:color w:val="000000"/>
          <w:sz w:val="28"/>
          <w:szCs w:val="28"/>
        </w:rPr>
        <w:t>Т</w:t>
      </w:r>
      <w:r>
        <w:rPr>
          <w:rFonts w:ascii="Times New Roman" w:hAnsi="Times New Roman"/>
          <w:color w:val="000000"/>
          <w:sz w:val="28"/>
          <w:szCs w:val="28"/>
        </w:rPr>
        <w:t>ип растительности муниципального образования</w:t>
      </w:r>
      <w:r w:rsidRPr="00A37101">
        <w:rPr>
          <w:rFonts w:ascii="Times New Roman" w:hAnsi="Times New Roman"/>
          <w:color w:val="000000"/>
          <w:sz w:val="28"/>
          <w:szCs w:val="28"/>
        </w:rPr>
        <w:t xml:space="preserve"> -  разнотравно–</w:t>
      </w:r>
      <w:r>
        <w:rPr>
          <w:rFonts w:ascii="Times New Roman" w:hAnsi="Times New Roman"/>
          <w:color w:val="000000"/>
          <w:sz w:val="28"/>
          <w:szCs w:val="28"/>
        </w:rPr>
        <w:t>типчаково-</w:t>
      </w:r>
      <w:r w:rsidRPr="00A37101">
        <w:rPr>
          <w:rFonts w:ascii="Times New Roman" w:hAnsi="Times New Roman"/>
          <w:color w:val="000000"/>
          <w:sz w:val="28"/>
          <w:szCs w:val="28"/>
        </w:rPr>
        <w:t>ковыльные</w:t>
      </w:r>
      <w:r>
        <w:rPr>
          <w:rFonts w:ascii="Times New Roman" w:hAnsi="Times New Roman"/>
          <w:color w:val="000000"/>
          <w:sz w:val="28"/>
          <w:szCs w:val="28"/>
        </w:rPr>
        <w:t xml:space="preserve"> степи, сочетающиеся с луговыми степями и островными лесами</w:t>
      </w:r>
      <w:r w:rsidRPr="00A37101">
        <w:rPr>
          <w:rFonts w:ascii="Times New Roman" w:hAnsi="Times New Roman"/>
          <w:color w:val="000000"/>
          <w:sz w:val="28"/>
          <w:szCs w:val="28"/>
        </w:rPr>
        <w:t>.</w:t>
      </w:r>
      <w:r>
        <w:rPr>
          <w:rFonts w:ascii="Times New Roman" w:hAnsi="Times New Roman"/>
          <w:color w:val="000000"/>
          <w:sz w:val="28"/>
          <w:szCs w:val="28"/>
        </w:rPr>
        <w:t xml:space="preserve"> Луговые степи встречаются преимущественно в поймах рек.</w:t>
      </w:r>
      <w:r w:rsidRPr="00A37101">
        <w:rPr>
          <w:rFonts w:ascii="Times New Roman" w:hAnsi="Times New Roman"/>
          <w:color w:val="000000"/>
          <w:sz w:val="28"/>
          <w:szCs w:val="28"/>
        </w:rPr>
        <w:t xml:space="preserve"> </w:t>
      </w:r>
      <w:r>
        <w:rPr>
          <w:rFonts w:ascii="Times New Roman" w:hAnsi="Times New Roman"/>
          <w:color w:val="000000"/>
          <w:sz w:val="28"/>
          <w:szCs w:val="28"/>
        </w:rPr>
        <w:t>Островные леса состоят из широколиственных видов</w:t>
      </w:r>
      <w:r w:rsidR="004B7DA4">
        <w:rPr>
          <w:rFonts w:ascii="Times New Roman" w:hAnsi="Times New Roman"/>
          <w:color w:val="000000"/>
          <w:sz w:val="28"/>
          <w:szCs w:val="28"/>
        </w:rPr>
        <w:t xml:space="preserve"> деревьев – дуба, осины, клена, </w:t>
      </w:r>
      <w:r>
        <w:rPr>
          <w:rFonts w:ascii="Times New Roman" w:hAnsi="Times New Roman"/>
          <w:color w:val="000000"/>
          <w:sz w:val="28"/>
          <w:szCs w:val="28"/>
        </w:rPr>
        <w:t>липы сердцелистной, рябины и орешника. Из мелколиственных пород часто встречается береза бородавчатая. В поймах рек и по лесным опушкам растительность богаче и представлена ежой сборной, мятликом луговым, клевером красны</w:t>
      </w:r>
      <w:r w:rsidR="00611541">
        <w:rPr>
          <w:rFonts w:ascii="Times New Roman" w:hAnsi="Times New Roman"/>
          <w:color w:val="000000"/>
          <w:sz w:val="28"/>
          <w:szCs w:val="28"/>
        </w:rPr>
        <w:t xml:space="preserve">м и белым, овсяницей луговой.  </w:t>
      </w:r>
    </w:p>
    <w:p w:rsidR="006178A0" w:rsidRDefault="00611541" w:rsidP="004B7DA4">
      <w:pPr>
        <w:tabs>
          <w:tab w:val="left" w:pos="709"/>
        </w:tabs>
        <w:contextualSpacing/>
        <w:jc w:val="both"/>
        <w:rPr>
          <w:rFonts w:ascii="Times New Roman" w:hAnsi="Times New Roman" w:cs="Times New Roman"/>
          <w:color w:val="000000"/>
          <w:sz w:val="28"/>
          <w:szCs w:val="28"/>
        </w:rPr>
      </w:pPr>
      <w:r>
        <w:rPr>
          <w:rFonts w:ascii="Times New Roman" w:hAnsi="Times New Roman"/>
          <w:color w:val="000000"/>
          <w:sz w:val="28"/>
          <w:szCs w:val="28"/>
        </w:rPr>
        <w:t xml:space="preserve">     </w:t>
      </w:r>
      <w:r w:rsidR="0036202E">
        <w:rPr>
          <w:rFonts w:ascii="Times New Roman" w:hAnsi="Times New Roman"/>
          <w:color w:val="000000"/>
          <w:sz w:val="28"/>
          <w:szCs w:val="28"/>
        </w:rPr>
        <w:t xml:space="preserve">    В составе разнотравно-типчаково-ковыльных степях</w:t>
      </w:r>
      <w:r w:rsidR="0036202E" w:rsidRPr="00A37101">
        <w:rPr>
          <w:rFonts w:ascii="Times New Roman" w:hAnsi="Times New Roman"/>
          <w:color w:val="000000"/>
          <w:sz w:val="28"/>
          <w:szCs w:val="28"/>
        </w:rPr>
        <w:t xml:space="preserve"> преобладают сухолюбивые, узколистные злаки при довольно обильном разнотравь</w:t>
      </w:r>
      <w:r w:rsidR="0036202E">
        <w:rPr>
          <w:rFonts w:ascii="Times New Roman" w:hAnsi="Times New Roman"/>
          <w:color w:val="000000"/>
          <w:sz w:val="28"/>
          <w:szCs w:val="28"/>
        </w:rPr>
        <w:t xml:space="preserve">е. Из злаков господствуют ковыль Залесский, тырса, </w:t>
      </w:r>
      <w:r w:rsidR="0036202E" w:rsidRPr="00A37101">
        <w:rPr>
          <w:rFonts w:ascii="Times New Roman" w:hAnsi="Times New Roman"/>
          <w:color w:val="000000"/>
          <w:sz w:val="28"/>
          <w:szCs w:val="28"/>
        </w:rPr>
        <w:t xml:space="preserve"> типчак,</w:t>
      </w:r>
      <w:r w:rsidR="0036202E">
        <w:rPr>
          <w:rFonts w:ascii="Times New Roman" w:hAnsi="Times New Roman"/>
          <w:color w:val="000000"/>
          <w:sz w:val="28"/>
          <w:szCs w:val="28"/>
        </w:rPr>
        <w:t xml:space="preserve"> овсяница волжская, полынь,</w:t>
      </w:r>
      <w:r w:rsidR="0036202E" w:rsidRPr="00A37101">
        <w:rPr>
          <w:rFonts w:ascii="Times New Roman" w:hAnsi="Times New Roman"/>
          <w:color w:val="000000"/>
          <w:sz w:val="28"/>
          <w:szCs w:val="28"/>
        </w:rPr>
        <w:t xml:space="preserve"> из растений других семейств встречаются вероника беловойлочная, адонис</w:t>
      </w:r>
      <w:r w:rsidR="006178A0">
        <w:rPr>
          <w:rFonts w:ascii="Times New Roman" w:hAnsi="Times New Roman"/>
          <w:color w:val="000000"/>
          <w:sz w:val="28"/>
          <w:szCs w:val="28"/>
        </w:rPr>
        <w:t xml:space="preserve"> волжский, люцерна желтая,</w:t>
      </w:r>
      <w:r w:rsidR="0036202E" w:rsidRPr="00A37101">
        <w:rPr>
          <w:rFonts w:ascii="Times New Roman" w:hAnsi="Times New Roman"/>
          <w:color w:val="000000"/>
          <w:sz w:val="28"/>
          <w:szCs w:val="28"/>
        </w:rPr>
        <w:t xml:space="preserve"> клевер горный.</w:t>
      </w:r>
      <w:r w:rsidR="0036202E">
        <w:rPr>
          <w:rFonts w:ascii="Times New Roman" w:hAnsi="Times New Roman"/>
          <w:color w:val="000000"/>
          <w:sz w:val="28"/>
          <w:szCs w:val="28"/>
        </w:rPr>
        <w:t xml:space="preserve"> В составе разнотравья выделяются зопник клубненосный, тысячелистник обыкновенный, лапчатка </w:t>
      </w:r>
      <w:r w:rsidR="0036202E">
        <w:rPr>
          <w:rFonts w:ascii="Times New Roman" w:hAnsi="Times New Roman"/>
          <w:color w:val="000000"/>
          <w:sz w:val="28"/>
          <w:szCs w:val="28"/>
        </w:rPr>
        <w:lastRenderedPageBreak/>
        <w:t>распростертая, василек русский, костер, пырей, клевер белый, подорожник и другие виды.</w:t>
      </w:r>
    </w:p>
    <w:p w:rsidR="00AB7C9B" w:rsidRDefault="004B7DA4" w:rsidP="004B7DA4">
      <w:pPr>
        <w:tabs>
          <w:tab w:val="left" w:pos="709"/>
        </w:tabs>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6178A0">
        <w:rPr>
          <w:rFonts w:ascii="Times New Roman" w:hAnsi="Times New Roman" w:cs="Times New Roman"/>
          <w:color w:val="000000"/>
          <w:sz w:val="28"/>
          <w:szCs w:val="28"/>
        </w:rPr>
        <w:t xml:space="preserve"> </w:t>
      </w:r>
      <w:r w:rsidR="0036202E" w:rsidRPr="00A37101">
        <w:rPr>
          <w:rFonts w:ascii="Times New Roman" w:hAnsi="Times New Roman" w:cs="Times New Roman"/>
          <w:color w:val="000000"/>
          <w:sz w:val="28"/>
          <w:szCs w:val="28"/>
        </w:rPr>
        <w:t xml:space="preserve">На территории Красногвардейского района произрастает более 460 видов растений. Из них многие занесены в Красную книгу России и Оренбургской области.  Естественная растительность представлена разнотравно–ковыльными степями, водораздельными березово-осиновыми и дубовыми колками, приручьевыми </w:t>
      </w:r>
      <w:r w:rsidR="0036202E">
        <w:rPr>
          <w:rFonts w:ascii="Times New Roman" w:hAnsi="Times New Roman" w:cs="Times New Roman"/>
          <w:color w:val="000000"/>
          <w:sz w:val="28"/>
          <w:szCs w:val="28"/>
        </w:rPr>
        <w:t xml:space="preserve"> </w:t>
      </w:r>
      <w:r w:rsidR="0036202E" w:rsidRPr="00A37101">
        <w:rPr>
          <w:rFonts w:ascii="Times New Roman" w:hAnsi="Times New Roman" w:cs="Times New Roman"/>
          <w:color w:val="000000"/>
          <w:sz w:val="28"/>
          <w:szCs w:val="28"/>
        </w:rPr>
        <w:t>черноольшанниками, пойменными лесами и остепненными лугами. Район характеризуется очень</w:t>
      </w:r>
      <w:r w:rsidR="0036202E">
        <w:rPr>
          <w:rFonts w:ascii="Times New Roman" w:hAnsi="Times New Roman" w:cs="Times New Roman"/>
          <w:color w:val="000000"/>
          <w:sz w:val="28"/>
          <w:szCs w:val="28"/>
        </w:rPr>
        <w:t xml:space="preserve"> низкой лесистостью</w:t>
      </w:r>
      <w:r w:rsidR="0036202E" w:rsidRPr="00A37101">
        <w:rPr>
          <w:rFonts w:ascii="Times New Roman" w:hAnsi="Times New Roman" w:cs="Times New Roman"/>
          <w:color w:val="000000"/>
          <w:sz w:val="28"/>
          <w:szCs w:val="28"/>
        </w:rPr>
        <w:t xml:space="preserve">.  </w:t>
      </w:r>
      <w:r w:rsidR="00AB7C9B">
        <w:rPr>
          <w:rFonts w:ascii="Times New Roman" w:hAnsi="Times New Roman" w:cs="Times New Roman"/>
          <w:color w:val="000000"/>
          <w:sz w:val="28"/>
          <w:szCs w:val="28"/>
        </w:rPr>
        <w:t xml:space="preserve">  </w:t>
      </w:r>
    </w:p>
    <w:p w:rsidR="0036202E" w:rsidRPr="00083612" w:rsidRDefault="00E81537" w:rsidP="00083612">
      <w:pPr>
        <w:tabs>
          <w:tab w:val="left" w:pos="709"/>
        </w:tabs>
        <w:contextualSpacing/>
        <w:jc w:val="both"/>
        <w:rPr>
          <w:rFonts w:ascii="Times New Roman" w:hAnsi="Times New Roman" w:cs="Times New Roman"/>
          <w:color w:val="000000"/>
          <w:sz w:val="28"/>
          <w:szCs w:val="28"/>
        </w:rPr>
      </w:pPr>
      <w:r w:rsidRPr="00E81537">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74" type="#_x0000_t202" style="position:absolute;left:0;text-align:left;margin-left:477.55pt;margin-top:161.1pt;width:21.8pt;height:10pt;z-index:-251654144;mso-wrap-distance-left:5pt;mso-wrap-distance-right:5pt;mso-position-horizontal-relative:margin" filled="f" stroked="f">
            <v:textbox style="mso-next-textbox:#_x0000_s1074;mso-fit-shape-to-text:t" inset="0,0,0,0">
              <w:txbxContent>
                <w:p w:rsidR="003F1853" w:rsidRDefault="003F1853" w:rsidP="00AB7C9B">
                  <w:pPr>
                    <w:pStyle w:val="511"/>
                    <w:shd w:val="clear" w:color="auto" w:fill="auto"/>
                    <w:spacing w:line="200" w:lineRule="exact"/>
                  </w:pPr>
                </w:p>
              </w:txbxContent>
            </v:textbox>
            <w10:wrap type="square" anchorx="margin"/>
          </v:shape>
        </w:pict>
      </w:r>
      <w:r w:rsidR="00AB7C9B">
        <w:rPr>
          <w:rFonts w:ascii="Times New Roman" w:hAnsi="Times New Roman" w:cs="Times New Roman"/>
          <w:color w:val="000000"/>
          <w:sz w:val="28"/>
          <w:szCs w:val="28"/>
        </w:rPr>
        <w:t xml:space="preserve">         </w:t>
      </w:r>
      <w:r w:rsidR="00AB7C9B" w:rsidRPr="00610957">
        <w:rPr>
          <w:rStyle w:val="1a"/>
          <w:color w:val="000000"/>
          <w:sz w:val="28"/>
          <w:szCs w:val="28"/>
        </w:rPr>
        <w:t xml:space="preserve">Естественный облик растительного покрова района значительно преобразован хозяйственной деятельностью человека, созданием </w:t>
      </w:r>
      <w:r w:rsidR="00AB7C9B" w:rsidRPr="00EB6E25">
        <w:rPr>
          <w:rStyle w:val="1a"/>
          <w:color w:val="000000" w:themeColor="text1"/>
          <w:sz w:val="28"/>
          <w:szCs w:val="28"/>
        </w:rPr>
        <w:t xml:space="preserve">агроценозов </w:t>
      </w:r>
      <w:r w:rsidR="00AB7C9B" w:rsidRPr="00610957">
        <w:rPr>
          <w:rStyle w:val="1a"/>
          <w:color w:val="000000"/>
          <w:sz w:val="28"/>
          <w:szCs w:val="28"/>
        </w:rPr>
        <w:t>и лесокультурных на</w:t>
      </w:r>
      <w:r w:rsidR="00AB7C9B" w:rsidRPr="00610957">
        <w:rPr>
          <w:rStyle w:val="1a"/>
          <w:color w:val="000000"/>
          <w:sz w:val="28"/>
          <w:szCs w:val="28"/>
        </w:rPr>
        <w:softHyphen/>
        <w:t>саждений.</w:t>
      </w:r>
    </w:p>
    <w:p w:rsidR="008C5CD7" w:rsidRDefault="008C5CD7" w:rsidP="00125984">
      <w:pPr>
        <w:ind w:firstLine="709"/>
        <w:jc w:val="both"/>
        <w:rPr>
          <w:rFonts w:ascii="Times New Roman" w:hAnsi="Times New Roman" w:cs="Times New Roman"/>
          <w:sz w:val="28"/>
          <w:szCs w:val="28"/>
        </w:rPr>
      </w:pPr>
    </w:p>
    <w:p w:rsidR="00AF3EAB" w:rsidRPr="008C5CD7" w:rsidRDefault="00AF3EAB" w:rsidP="00313221">
      <w:pPr>
        <w:pStyle w:val="3"/>
        <w:ind w:firstLine="709"/>
      </w:pPr>
      <w:bookmarkStart w:id="17" w:name="_Toc359446803"/>
      <w:r w:rsidRPr="008C5CD7">
        <w:t>2.6. Животный мир</w:t>
      </w:r>
      <w:bookmarkEnd w:id="17"/>
    </w:p>
    <w:p w:rsidR="001027D7" w:rsidRDefault="00AF3EAB" w:rsidP="00547C2A">
      <w:pPr>
        <w:tabs>
          <w:tab w:val="left" w:pos="709"/>
          <w:tab w:val="left" w:pos="851"/>
        </w:tabs>
        <w:ind w:firstLine="720"/>
        <w:contextualSpacing/>
        <w:jc w:val="both"/>
        <w:rPr>
          <w:rFonts w:ascii="Times New Roman" w:hAnsi="Times New Roman" w:cs="Times New Roman"/>
          <w:color w:val="000000"/>
          <w:sz w:val="28"/>
          <w:szCs w:val="28"/>
        </w:rPr>
      </w:pPr>
      <w:r w:rsidRPr="00610957">
        <w:rPr>
          <w:rStyle w:val="26"/>
          <w:color w:val="000000"/>
          <w:sz w:val="28"/>
        </w:rPr>
        <w:t>Современный животный мир</w:t>
      </w:r>
      <w:r>
        <w:rPr>
          <w:rStyle w:val="26"/>
          <w:color w:val="000000"/>
          <w:sz w:val="28"/>
        </w:rPr>
        <w:t xml:space="preserve"> Кинзельского сельсовета</w:t>
      </w:r>
      <w:r w:rsidRPr="00610957">
        <w:rPr>
          <w:rStyle w:val="26"/>
          <w:color w:val="000000"/>
          <w:sz w:val="28"/>
        </w:rPr>
        <w:t>, несмотря на коренные изменения среды обитания животных в связи с заселением и освоением региона, сохранил черты, характерные для фаунистического комплекса степной зоны.</w:t>
      </w:r>
      <w:r w:rsidR="001027D7">
        <w:rPr>
          <w:rFonts w:ascii="Times New Roman" w:hAnsi="Times New Roman"/>
          <w:b/>
          <w:sz w:val="28"/>
          <w:szCs w:val="28"/>
        </w:rPr>
        <w:t xml:space="preserve"> </w:t>
      </w:r>
      <w:r>
        <w:rPr>
          <w:rFonts w:ascii="Times New Roman" w:hAnsi="Times New Roman" w:cs="Times New Roman"/>
          <w:color w:val="000000"/>
          <w:sz w:val="28"/>
          <w:szCs w:val="28"/>
        </w:rPr>
        <w:t xml:space="preserve">Важнейшей особенностью степных животных является норный образ жизни, а также стадность и коллониальность.     </w:t>
      </w:r>
    </w:p>
    <w:p w:rsidR="00022F07" w:rsidRDefault="001027D7" w:rsidP="00022F07">
      <w:pPr>
        <w:tabs>
          <w:tab w:val="left" w:pos="709"/>
        </w:tabs>
        <w:ind w:firstLine="720"/>
        <w:contextualSpacing/>
        <w:jc w:val="both"/>
        <w:rPr>
          <w:rFonts w:ascii="Times New Roman" w:hAnsi="Times New Roman" w:cs="Times New Roman"/>
          <w:color w:val="000000"/>
          <w:sz w:val="28"/>
          <w:szCs w:val="28"/>
        </w:rPr>
      </w:pPr>
      <w:r w:rsidRPr="00610957">
        <w:rPr>
          <w:rStyle w:val="1a"/>
          <w:color w:val="000000"/>
          <w:sz w:val="28"/>
        </w:rPr>
        <w:t>Основную часть разнообразия животного мира составляют виды, способные жить как в степях, так и в лесах. Из млекопитающих к ним относятся волк (в поисках корма мигрирует, в последнее вре</w:t>
      </w:r>
      <w:r w:rsidRPr="00610957">
        <w:rPr>
          <w:rStyle w:val="1a"/>
          <w:color w:val="000000"/>
          <w:sz w:val="28"/>
        </w:rPr>
        <w:softHyphen/>
        <w:t>мя на территории района очень ре</w:t>
      </w:r>
      <w:r w:rsidRPr="00610957">
        <w:rPr>
          <w:rStyle w:val="1a"/>
          <w:color w:val="000000"/>
          <w:sz w:val="28"/>
        </w:rPr>
        <w:softHyphen/>
        <w:t xml:space="preserve">док), лиса </w:t>
      </w:r>
      <w:r>
        <w:rPr>
          <w:rStyle w:val="1a"/>
          <w:color w:val="000000"/>
          <w:sz w:val="28"/>
        </w:rPr>
        <w:t>обыкновенная, корсак, заяц-беляк</w:t>
      </w:r>
      <w:r w:rsidRPr="00610957">
        <w:rPr>
          <w:rStyle w:val="1a"/>
          <w:color w:val="000000"/>
          <w:sz w:val="28"/>
        </w:rPr>
        <w:t>, барсук, горностай, хорь степной, ласка</w:t>
      </w:r>
      <w:r w:rsidR="00F92BA9">
        <w:rPr>
          <w:rStyle w:val="1a"/>
          <w:color w:val="000000"/>
          <w:sz w:val="28"/>
        </w:rPr>
        <w:t>, еж ушастый</w:t>
      </w:r>
      <w:r w:rsidRPr="00610957">
        <w:rPr>
          <w:rStyle w:val="1a"/>
          <w:color w:val="000000"/>
          <w:sz w:val="28"/>
        </w:rPr>
        <w:t xml:space="preserve"> и т.д. </w:t>
      </w:r>
      <w:r w:rsidR="00AF3EAB">
        <w:rPr>
          <w:rFonts w:ascii="Times New Roman" w:hAnsi="Times New Roman" w:cs="Times New Roman"/>
          <w:color w:val="000000"/>
          <w:sz w:val="28"/>
          <w:szCs w:val="28"/>
        </w:rPr>
        <w:t xml:space="preserve">     </w:t>
      </w:r>
    </w:p>
    <w:p w:rsidR="001027D7" w:rsidRDefault="00AF3EAB" w:rsidP="00547C2A">
      <w:pPr>
        <w:tabs>
          <w:tab w:val="left" w:pos="709"/>
        </w:tabs>
        <w:ind w:firstLine="720"/>
        <w:contextualSpacing/>
        <w:jc w:val="both"/>
        <w:rPr>
          <w:rStyle w:val="1a"/>
          <w:color w:val="000000"/>
          <w:sz w:val="28"/>
        </w:rPr>
      </w:pPr>
      <w:r>
        <w:rPr>
          <w:rFonts w:ascii="Times New Roman" w:hAnsi="Times New Roman" w:cs="Times New Roman"/>
          <w:color w:val="000000"/>
          <w:sz w:val="28"/>
          <w:szCs w:val="28"/>
        </w:rPr>
        <w:t>Повсеместно встречается хомячок Эверсманна</w:t>
      </w:r>
      <w:r w:rsidRPr="009D6DC1">
        <w:rPr>
          <w:rFonts w:ascii="Times New Roman" w:hAnsi="Times New Roman" w:cs="Times New Roman"/>
          <w:color w:val="000000"/>
          <w:sz w:val="28"/>
          <w:szCs w:val="28"/>
        </w:rPr>
        <w:t>,</w:t>
      </w:r>
      <w:r>
        <w:rPr>
          <w:rFonts w:ascii="Times New Roman" w:hAnsi="Times New Roman" w:cs="Times New Roman"/>
          <w:color w:val="000000"/>
          <w:sz w:val="28"/>
          <w:szCs w:val="28"/>
        </w:rPr>
        <w:t xml:space="preserve"> рыжеватые и малые суслики</w:t>
      </w:r>
      <w:r w:rsidRPr="00365C52">
        <w:rPr>
          <w:rFonts w:ascii="Times New Roman" w:hAnsi="Times New Roman" w:cs="Times New Roman"/>
          <w:color w:val="000000"/>
          <w:sz w:val="28"/>
          <w:szCs w:val="28"/>
        </w:rPr>
        <w:t>,</w:t>
      </w:r>
      <w:r>
        <w:rPr>
          <w:rFonts w:ascii="Times New Roman" w:hAnsi="Times New Roman" w:cs="Times New Roman"/>
          <w:color w:val="000000"/>
          <w:sz w:val="28"/>
          <w:szCs w:val="28"/>
        </w:rPr>
        <w:t xml:space="preserve"> обыкновенный хомяк</w:t>
      </w:r>
      <w:r w:rsidRPr="00365C52">
        <w:rPr>
          <w:rFonts w:ascii="Times New Roman" w:hAnsi="Times New Roman" w:cs="Times New Roman"/>
          <w:color w:val="000000"/>
          <w:sz w:val="28"/>
          <w:szCs w:val="28"/>
        </w:rPr>
        <w:t>,</w:t>
      </w:r>
      <w:r>
        <w:rPr>
          <w:rFonts w:ascii="Times New Roman" w:hAnsi="Times New Roman" w:cs="Times New Roman"/>
          <w:color w:val="000000"/>
          <w:sz w:val="28"/>
          <w:szCs w:val="28"/>
        </w:rPr>
        <w:t xml:space="preserve"> обыкновенная слепушонка</w:t>
      </w:r>
      <w:r w:rsidRPr="00365C52">
        <w:rPr>
          <w:rFonts w:ascii="Times New Roman" w:hAnsi="Times New Roman" w:cs="Times New Roman"/>
          <w:color w:val="000000"/>
          <w:sz w:val="28"/>
          <w:szCs w:val="28"/>
        </w:rPr>
        <w:t>,</w:t>
      </w:r>
      <w:r>
        <w:rPr>
          <w:rFonts w:ascii="Times New Roman" w:hAnsi="Times New Roman" w:cs="Times New Roman"/>
          <w:color w:val="000000"/>
          <w:sz w:val="28"/>
          <w:szCs w:val="28"/>
        </w:rPr>
        <w:t xml:space="preserve"> полевая мышь</w:t>
      </w:r>
      <w:r w:rsidRPr="00365C52">
        <w:rPr>
          <w:rFonts w:ascii="Times New Roman" w:hAnsi="Times New Roman" w:cs="Times New Roman"/>
          <w:color w:val="000000"/>
          <w:sz w:val="28"/>
          <w:szCs w:val="28"/>
        </w:rPr>
        <w:t>,</w:t>
      </w:r>
      <w:r>
        <w:rPr>
          <w:rFonts w:ascii="Times New Roman" w:hAnsi="Times New Roman" w:cs="Times New Roman"/>
          <w:color w:val="000000"/>
          <w:sz w:val="28"/>
          <w:szCs w:val="28"/>
        </w:rPr>
        <w:t xml:space="preserve"> мышь-малютка, степной сурок. В каменистых степях с зарослями кустарников обитает степная пищуха. </w:t>
      </w:r>
      <w:r w:rsidR="00022F07" w:rsidRPr="00610957">
        <w:rPr>
          <w:rStyle w:val="1a"/>
          <w:color w:val="000000"/>
          <w:sz w:val="28"/>
        </w:rPr>
        <w:t>Типич</w:t>
      </w:r>
      <w:r w:rsidR="00FC51DE">
        <w:rPr>
          <w:rStyle w:val="1a"/>
          <w:color w:val="000000"/>
          <w:sz w:val="28"/>
        </w:rPr>
        <w:t>ным обитателем степей является с</w:t>
      </w:r>
      <w:r w:rsidR="00022F07" w:rsidRPr="00610957">
        <w:rPr>
          <w:rStyle w:val="1a"/>
          <w:color w:val="000000"/>
          <w:sz w:val="28"/>
        </w:rPr>
        <w:t>тепной сурок. Его местообитания — возвы</w:t>
      </w:r>
      <w:r w:rsidR="00022F07" w:rsidRPr="00610957">
        <w:rPr>
          <w:rStyle w:val="1a"/>
          <w:color w:val="000000"/>
          <w:sz w:val="28"/>
        </w:rPr>
        <w:softHyphen/>
        <w:t>шенные места, где он строит свои су</w:t>
      </w:r>
      <w:r w:rsidR="00022F07">
        <w:rPr>
          <w:rStyle w:val="1a"/>
          <w:color w:val="000000"/>
          <w:sz w:val="28"/>
        </w:rPr>
        <w:t xml:space="preserve">рчины. </w:t>
      </w:r>
    </w:p>
    <w:p w:rsidR="008A70FE" w:rsidRPr="008A70FE" w:rsidRDefault="008A70FE" w:rsidP="008A70FE">
      <w:pPr>
        <w:tabs>
          <w:tab w:val="left" w:pos="709"/>
        </w:tabs>
        <w:spacing w:after="0"/>
        <w:ind w:left="20" w:right="60"/>
        <w:jc w:val="both"/>
        <w:rPr>
          <w:rFonts w:ascii="Times New Roman" w:hAnsi="Times New Roman" w:cs="Times New Roman"/>
          <w:color w:val="000000"/>
          <w:sz w:val="28"/>
          <w:szCs w:val="21"/>
        </w:rPr>
      </w:pPr>
      <w:r>
        <w:rPr>
          <w:rStyle w:val="1a"/>
          <w:color w:val="000000"/>
          <w:sz w:val="28"/>
        </w:rPr>
        <w:t xml:space="preserve">          </w:t>
      </w:r>
      <w:r w:rsidRPr="00610957">
        <w:rPr>
          <w:rStyle w:val="1a"/>
          <w:color w:val="000000"/>
          <w:sz w:val="28"/>
        </w:rPr>
        <w:t>В поймах рек и по берегам озер встречают</w:t>
      </w:r>
      <w:r w:rsidR="007438F6">
        <w:rPr>
          <w:rStyle w:val="1a"/>
          <w:color w:val="000000"/>
          <w:sz w:val="28"/>
        </w:rPr>
        <w:t>ся бобры</w:t>
      </w:r>
      <w:r w:rsidRPr="00610957">
        <w:rPr>
          <w:rStyle w:val="1a"/>
          <w:color w:val="000000"/>
          <w:sz w:val="28"/>
        </w:rPr>
        <w:t>, ондатра, водяная полевка (водяная крыса), изредка американская норка.</w:t>
      </w:r>
    </w:p>
    <w:p w:rsidR="008A70FE" w:rsidRPr="003B16A1" w:rsidRDefault="003B16A1" w:rsidP="0041273C">
      <w:pPr>
        <w:pStyle w:val="af6"/>
        <w:tabs>
          <w:tab w:val="left" w:pos="709"/>
        </w:tabs>
        <w:spacing w:after="0"/>
        <w:ind w:left="20" w:right="-2"/>
        <w:jc w:val="both"/>
        <w:rPr>
          <w:sz w:val="32"/>
        </w:rPr>
      </w:pPr>
      <w:r>
        <w:rPr>
          <w:rFonts w:ascii="Times New Roman" w:hAnsi="Times New Roman" w:cs="Times New Roman"/>
          <w:color w:val="000000"/>
          <w:sz w:val="28"/>
          <w:szCs w:val="28"/>
        </w:rPr>
        <w:t xml:space="preserve">         </w:t>
      </w:r>
      <w:r w:rsidR="00AF3EAB">
        <w:rPr>
          <w:rFonts w:ascii="Times New Roman" w:hAnsi="Times New Roman" w:cs="Times New Roman"/>
          <w:color w:val="000000"/>
          <w:sz w:val="28"/>
          <w:szCs w:val="28"/>
        </w:rPr>
        <w:t xml:space="preserve">Среди птиц самым распространенным является полевой жаворонок, стрепет, степной орел. </w:t>
      </w:r>
      <w:r w:rsidRPr="00610957">
        <w:rPr>
          <w:rStyle w:val="1a"/>
          <w:color w:val="000000"/>
          <w:sz w:val="28"/>
        </w:rPr>
        <w:t>Останавливают</w:t>
      </w:r>
      <w:r w:rsidRPr="00610957">
        <w:rPr>
          <w:rStyle w:val="1a"/>
          <w:color w:val="000000"/>
          <w:sz w:val="28"/>
        </w:rPr>
        <w:softHyphen/>
        <w:t xml:space="preserve">ся на миграциях такие птицы как серый гусь, лебедь-шипун, гусь-казарка. </w:t>
      </w:r>
    </w:p>
    <w:p w:rsidR="00AF3EAB" w:rsidRDefault="00AF3EAB" w:rsidP="00BD0349">
      <w:pPr>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Самые многочисленные среди рептилий – прыткая и живородящая ящерица. </w:t>
      </w:r>
    </w:p>
    <w:p w:rsidR="008A70FE" w:rsidRDefault="00AF3EAB" w:rsidP="007438F6">
      <w:pPr>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 реках живет уж</w:t>
      </w:r>
      <w:r w:rsidRPr="00661FAF">
        <w:rPr>
          <w:rFonts w:ascii="Times New Roman" w:hAnsi="Times New Roman" w:cs="Times New Roman"/>
          <w:color w:val="000000"/>
          <w:sz w:val="28"/>
          <w:szCs w:val="28"/>
        </w:rPr>
        <w:t>,</w:t>
      </w:r>
      <w:r>
        <w:rPr>
          <w:rFonts w:ascii="Times New Roman" w:hAnsi="Times New Roman" w:cs="Times New Roman"/>
          <w:color w:val="000000"/>
          <w:sz w:val="28"/>
          <w:szCs w:val="28"/>
        </w:rPr>
        <w:t xml:space="preserve"> обыкновенный и водяной. Из ядовитых змей обитает степная гадюка. Земноводных представляют лягушки: озерная</w:t>
      </w:r>
      <w:r w:rsidRPr="0040761D">
        <w:rPr>
          <w:rFonts w:ascii="Times New Roman" w:hAnsi="Times New Roman" w:cs="Times New Roman"/>
          <w:color w:val="000000"/>
          <w:sz w:val="28"/>
          <w:szCs w:val="28"/>
        </w:rPr>
        <w:t>,</w:t>
      </w:r>
      <w:r>
        <w:rPr>
          <w:rFonts w:ascii="Times New Roman" w:hAnsi="Times New Roman" w:cs="Times New Roman"/>
          <w:color w:val="000000"/>
          <w:sz w:val="28"/>
          <w:szCs w:val="28"/>
        </w:rPr>
        <w:t xml:space="preserve"> остромордая</w:t>
      </w:r>
      <w:r w:rsidRPr="0040761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травяная. Важнейшими объектами рыболовства являются щука</w:t>
      </w:r>
      <w:r w:rsidRPr="001D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лещ</w:t>
      </w:r>
      <w:r w:rsidRPr="001D322A">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сазан</w:t>
      </w:r>
      <w:r w:rsidRPr="001D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жерех</w:t>
      </w:r>
      <w:r w:rsidRPr="001D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язь</w:t>
      </w:r>
      <w:r w:rsidRPr="001D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плотва</w:t>
      </w:r>
      <w:r w:rsidRPr="001D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судак. Практически  во всех водоемах соседствуют карась и окунь. </w:t>
      </w:r>
    </w:p>
    <w:p w:rsidR="002E6216" w:rsidRDefault="00AF3EAB" w:rsidP="00083612">
      <w:pPr>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Наиболее многочисленные насекомые – кузнечики и саранча. Украшение степей – жуки-чернотелки</w:t>
      </w:r>
      <w:r w:rsidRPr="00E622DE">
        <w:rPr>
          <w:rFonts w:ascii="Times New Roman" w:hAnsi="Times New Roman" w:cs="Times New Roman"/>
          <w:color w:val="000000"/>
          <w:sz w:val="28"/>
          <w:szCs w:val="28"/>
        </w:rPr>
        <w:t>,</w:t>
      </w:r>
      <w:r>
        <w:rPr>
          <w:rFonts w:ascii="Times New Roman" w:hAnsi="Times New Roman" w:cs="Times New Roman"/>
          <w:color w:val="000000"/>
          <w:sz w:val="28"/>
          <w:szCs w:val="28"/>
        </w:rPr>
        <w:t xml:space="preserve"> перерабатывающие отмершую растительность</w:t>
      </w:r>
      <w:r w:rsidRPr="00CA5D80">
        <w:rPr>
          <w:rFonts w:ascii="Times New Roman" w:hAnsi="Times New Roman" w:cs="Times New Roman"/>
          <w:color w:val="000000"/>
          <w:sz w:val="28"/>
          <w:szCs w:val="28"/>
        </w:rPr>
        <w:t>,</w:t>
      </w:r>
      <w:r>
        <w:rPr>
          <w:rFonts w:ascii="Times New Roman" w:hAnsi="Times New Roman" w:cs="Times New Roman"/>
          <w:color w:val="000000"/>
          <w:sz w:val="28"/>
          <w:szCs w:val="28"/>
        </w:rPr>
        <w:t xml:space="preserve"> жуки-копрофаги</w:t>
      </w:r>
      <w:r w:rsidRPr="00E622DE">
        <w:rPr>
          <w:rFonts w:ascii="Times New Roman" w:hAnsi="Times New Roman" w:cs="Times New Roman"/>
          <w:color w:val="000000"/>
          <w:sz w:val="28"/>
          <w:szCs w:val="28"/>
        </w:rPr>
        <w:t>,</w:t>
      </w:r>
      <w:r>
        <w:rPr>
          <w:rFonts w:ascii="Times New Roman" w:hAnsi="Times New Roman" w:cs="Times New Roman"/>
          <w:color w:val="000000"/>
          <w:sz w:val="28"/>
          <w:szCs w:val="28"/>
        </w:rPr>
        <w:t xml:space="preserve"> утилизирующие помет животных</w:t>
      </w:r>
      <w:r w:rsidRPr="00CA5D80">
        <w:rPr>
          <w:rFonts w:ascii="Times New Roman" w:hAnsi="Times New Roman" w:cs="Times New Roman"/>
          <w:color w:val="000000"/>
          <w:sz w:val="28"/>
          <w:szCs w:val="28"/>
        </w:rPr>
        <w:t>,</w:t>
      </w:r>
      <w:r>
        <w:rPr>
          <w:rFonts w:ascii="Times New Roman" w:hAnsi="Times New Roman" w:cs="Times New Roman"/>
          <w:color w:val="000000"/>
          <w:sz w:val="28"/>
          <w:szCs w:val="28"/>
        </w:rPr>
        <w:t xml:space="preserve"> жуки-нарывники</w:t>
      </w:r>
      <w:r w:rsidRPr="00E622DE">
        <w:rPr>
          <w:rFonts w:ascii="Times New Roman" w:hAnsi="Times New Roman" w:cs="Times New Roman"/>
          <w:color w:val="000000"/>
          <w:sz w:val="28"/>
          <w:szCs w:val="28"/>
        </w:rPr>
        <w:t>,</w:t>
      </w:r>
      <w:r>
        <w:rPr>
          <w:rFonts w:ascii="Times New Roman" w:hAnsi="Times New Roman" w:cs="Times New Roman"/>
          <w:color w:val="000000"/>
          <w:sz w:val="28"/>
          <w:szCs w:val="28"/>
        </w:rPr>
        <w:t xml:space="preserve">  сокращающие численность саранчи. В разгар цветения растений можно обнаружить пчел</w:t>
      </w:r>
      <w:r w:rsidRPr="0090314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ос</w:t>
      </w:r>
      <w:r w:rsidRPr="00903144">
        <w:rPr>
          <w:rFonts w:ascii="Times New Roman" w:hAnsi="Times New Roman" w:cs="Times New Roman"/>
          <w:color w:val="000000"/>
          <w:sz w:val="28"/>
          <w:szCs w:val="28"/>
        </w:rPr>
        <w:t>,</w:t>
      </w:r>
      <w:r>
        <w:rPr>
          <w:rFonts w:ascii="Times New Roman" w:hAnsi="Times New Roman" w:cs="Times New Roman"/>
          <w:color w:val="000000"/>
          <w:sz w:val="28"/>
          <w:szCs w:val="28"/>
        </w:rPr>
        <w:t xml:space="preserve"> наездников</w:t>
      </w:r>
      <w:r w:rsidRPr="00903144">
        <w:rPr>
          <w:rFonts w:ascii="Times New Roman" w:hAnsi="Times New Roman" w:cs="Times New Roman"/>
          <w:color w:val="000000"/>
          <w:sz w:val="28"/>
          <w:szCs w:val="28"/>
        </w:rPr>
        <w:t>,</w:t>
      </w:r>
      <w:r>
        <w:rPr>
          <w:rFonts w:ascii="Times New Roman" w:hAnsi="Times New Roman" w:cs="Times New Roman"/>
          <w:color w:val="000000"/>
          <w:sz w:val="28"/>
          <w:szCs w:val="28"/>
        </w:rPr>
        <w:t xml:space="preserve"> дневных бабочек: голубянок</w:t>
      </w:r>
      <w:r w:rsidRPr="00903144">
        <w:rPr>
          <w:rFonts w:ascii="Times New Roman" w:hAnsi="Times New Roman" w:cs="Times New Roman"/>
          <w:color w:val="000000"/>
          <w:sz w:val="28"/>
          <w:szCs w:val="28"/>
        </w:rPr>
        <w:t>,</w:t>
      </w:r>
      <w:r>
        <w:rPr>
          <w:rFonts w:ascii="Times New Roman" w:hAnsi="Times New Roman" w:cs="Times New Roman"/>
          <w:color w:val="000000"/>
          <w:sz w:val="28"/>
          <w:szCs w:val="28"/>
        </w:rPr>
        <w:t xml:space="preserve"> шашечниц</w:t>
      </w:r>
      <w:r w:rsidRPr="00903144">
        <w:rPr>
          <w:rFonts w:ascii="Times New Roman" w:hAnsi="Times New Roman" w:cs="Times New Roman"/>
          <w:color w:val="000000"/>
          <w:sz w:val="28"/>
          <w:szCs w:val="28"/>
        </w:rPr>
        <w:t>,</w:t>
      </w:r>
      <w:r>
        <w:rPr>
          <w:rFonts w:ascii="Times New Roman" w:hAnsi="Times New Roman" w:cs="Times New Roman"/>
          <w:color w:val="000000"/>
          <w:sz w:val="28"/>
          <w:szCs w:val="28"/>
        </w:rPr>
        <w:t xml:space="preserve"> сатир</w:t>
      </w:r>
      <w:r w:rsidRPr="00903144">
        <w:rPr>
          <w:rFonts w:ascii="Times New Roman" w:hAnsi="Times New Roman" w:cs="Times New Roman"/>
          <w:color w:val="000000"/>
          <w:sz w:val="28"/>
          <w:szCs w:val="28"/>
        </w:rPr>
        <w:t>,</w:t>
      </w:r>
      <w:r>
        <w:rPr>
          <w:rFonts w:ascii="Times New Roman" w:hAnsi="Times New Roman" w:cs="Times New Roman"/>
          <w:color w:val="000000"/>
          <w:sz w:val="28"/>
          <w:szCs w:val="28"/>
        </w:rPr>
        <w:t xml:space="preserve"> чернушек.</w:t>
      </w:r>
    </w:p>
    <w:p w:rsidR="008C5CD7" w:rsidRDefault="008C5CD7" w:rsidP="007438F6">
      <w:pPr>
        <w:tabs>
          <w:tab w:val="left" w:pos="709"/>
        </w:tabs>
        <w:ind w:firstLine="709"/>
        <w:contextualSpacing/>
        <w:jc w:val="both"/>
        <w:rPr>
          <w:rFonts w:ascii="Times New Roman" w:hAnsi="Times New Roman" w:cs="Times New Roman"/>
          <w:color w:val="000000"/>
          <w:sz w:val="28"/>
          <w:szCs w:val="28"/>
        </w:rPr>
      </w:pPr>
    </w:p>
    <w:p w:rsidR="002E6216" w:rsidRPr="008C5CD7" w:rsidRDefault="002E6216" w:rsidP="00313221">
      <w:pPr>
        <w:pStyle w:val="3"/>
        <w:ind w:firstLine="709"/>
      </w:pPr>
      <w:bookmarkStart w:id="18" w:name="_Toc359446804"/>
      <w:r w:rsidRPr="008C5CD7">
        <w:t>2.7. Полезные ископаемые</w:t>
      </w:r>
      <w:bookmarkEnd w:id="18"/>
    </w:p>
    <w:p w:rsidR="004F66D1" w:rsidRPr="00176DBD" w:rsidRDefault="002E6216" w:rsidP="00C13D10">
      <w:pPr>
        <w:tabs>
          <w:tab w:val="left" w:pos="709"/>
        </w:tabs>
        <w:ind w:firstLine="709"/>
        <w:contextualSpacing/>
        <w:jc w:val="both"/>
        <w:rPr>
          <w:rFonts w:ascii="Times New Roman" w:hAnsi="Times New Roman" w:cs="Times New Roman"/>
          <w:color w:val="000000"/>
          <w:sz w:val="28"/>
          <w:szCs w:val="28"/>
          <w:shd w:val="clear" w:color="auto" w:fill="FFFFFF" w:themeFill="background1"/>
        </w:rPr>
      </w:pPr>
      <w:r>
        <w:rPr>
          <w:rFonts w:ascii="Times New Roman" w:hAnsi="Times New Roman" w:cs="Times New Roman"/>
          <w:color w:val="000000"/>
          <w:sz w:val="28"/>
          <w:szCs w:val="28"/>
        </w:rPr>
        <w:t>Красногвардейский район богат полезными ископаемыми, располагает большими запасами нефти</w:t>
      </w:r>
      <w:r w:rsidR="004F66D1">
        <w:rPr>
          <w:rFonts w:ascii="Times New Roman" w:hAnsi="Times New Roman" w:cs="Times New Roman"/>
          <w:color w:val="000000"/>
          <w:sz w:val="28"/>
          <w:szCs w:val="28"/>
        </w:rPr>
        <w:t xml:space="preserve"> и газа</w:t>
      </w:r>
      <w:r>
        <w:rPr>
          <w:rFonts w:ascii="Times New Roman" w:hAnsi="Times New Roman" w:cs="Times New Roman"/>
          <w:color w:val="000000"/>
          <w:sz w:val="28"/>
          <w:szCs w:val="28"/>
        </w:rPr>
        <w:t>. П</w:t>
      </w:r>
      <w:r w:rsidRPr="00A9492B">
        <w:rPr>
          <w:rFonts w:ascii="Times New Roman" w:hAnsi="Times New Roman" w:cs="Times New Roman"/>
          <w:color w:val="000000"/>
          <w:sz w:val="28"/>
          <w:szCs w:val="28"/>
          <w:shd w:val="clear" w:color="auto" w:fill="FFFFFF" w:themeFill="background1"/>
        </w:rPr>
        <w:t xml:space="preserve">олезные ископаемые в пределах территории муниципального образования </w:t>
      </w:r>
      <w:r>
        <w:rPr>
          <w:rFonts w:ascii="Times New Roman" w:hAnsi="Times New Roman" w:cs="Times New Roman"/>
          <w:color w:val="000000"/>
          <w:sz w:val="28"/>
          <w:szCs w:val="28"/>
          <w:shd w:val="clear" w:color="auto" w:fill="FFFFFF" w:themeFill="background1"/>
        </w:rPr>
        <w:t>Кинзельск</w:t>
      </w:r>
      <w:r w:rsidR="003E5044">
        <w:rPr>
          <w:rFonts w:ascii="Times New Roman" w:hAnsi="Times New Roman" w:cs="Times New Roman"/>
          <w:color w:val="000000"/>
          <w:sz w:val="28"/>
          <w:szCs w:val="28"/>
          <w:shd w:val="clear" w:color="auto" w:fill="FFFFFF" w:themeFill="background1"/>
        </w:rPr>
        <w:t>ий сельсовет представлены Покровским, Родинским</w:t>
      </w:r>
      <w:r w:rsidR="00B4394F">
        <w:rPr>
          <w:rFonts w:ascii="Times New Roman" w:hAnsi="Times New Roman" w:cs="Times New Roman"/>
          <w:color w:val="000000"/>
          <w:sz w:val="28"/>
          <w:szCs w:val="28"/>
          <w:shd w:val="clear" w:color="auto" w:fill="FFFFFF" w:themeFill="background1"/>
        </w:rPr>
        <w:t xml:space="preserve">, </w:t>
      </w:r>
      <w:r w:rsidR="003E5044">
        <w:rPr>
          <w:rFonts w:ascii="Times New Roman" w:hAnsi="Times New Roman" w:cs="Times New Roman"/>
          <w:color w:val="000000"/>
          <w:sz w:val="28"/>
          <w:szCs w:val="28"/>
          <w:shd w:val="clear" w:color="auto" w:fill="FFFFFF" w:themeFill="background1"/>
        </w:rPr>
        <w:t>Горным</w:t>
      </w:r>
      <w:r w:rsidR="00B4394F">
        <w:rPr>
          <w:rFonts w:ascii="Times New Roman" w:hAnsi="Times New Roman" w:cs="Times New Roman"/>
          <w:color w:val="000000"/>
          <w:sz w:val="28"/>
          <w:szCs w:val="28"/>
          <w:shd w:val="clear" w:color="auto" w:fill="FFFFFF" w:themeFill="background1"/>
        </w:rPr>
        <w:t>, Сорочинско-Никольским</w:t>
      </w:r>
      <w:r w:rsidRPr="00A9492B">
        <w:rPr>
          <w:rFonts w:ascii="Times New Roman" w:hAnsi="Times New Roman" w:cs="Times New Roman"/>
          <w:color w:val="000000"/>
          <w:sz w:val="28"/>
          <w:szCs w:val="28"/>
          <w:shd w:val="clear" w:color="auto" w:fill="FFFFFF" w:themeFill="background1"/>
        </w:rPr>
        <w:t xml:space="preserve"> </w:t>
      </w:r>
      <w:r w:rsidR="00B4394F">
        <w:rPr>
          <w:rFonts w:ascii="Times New Roman" w:hAnsi="Times New Roman" w:cs="Times New Roman"/>
          <w:color w:val="000000"/>
          <w:sz w:val="28"/>
          <w:szCs w:val="28"/>
          <w:shd w:val="clear" w:color="auto" w:fill="FFFFFF" w:themeFill="background1"/>
        </w:rPr>
        <w:t xml:space="preserve">месторождениями нефти. </w:t>
      </w:r>
    </w:p>
    <w:p w:rsidR="00FC49B5" w:rsidRDefault="00FC49B5" w:rsidP="00125984">
      <w:pPr>
        <w:ind w:firstLine="709"/>
        <w:jc w:val="both"/>
        <w:rPr>
          <w:rFonts w:ascii="Times New Roman" w:hAnsi="Times New Roman" w:cs="Times New Roman"/>
          <w:sz w:val="28"/>
          <w:szCs w:val="28"/>
        </w:rPr>
      </w:pPr>
    </w:p>
    <w:p w:rsidR="00A404F7" w:rsidRDefault="00A404F7" w:rsidP="00125984">
      <w:pPr>
        <w:ind w:firstLine="709"/>
        <w:jc w:val="both"/>
        <w:rPr>
          <w:rFonts w:ascii="Times New Roman" w:hAnsi="Times New Roman" w:cs="Times New Roman"/>
          <w:sz w:val="28"/>
          <w:szCs w:val="28"/>
        </w:rPr>
      </w:pPr>
    </w:p>
    <w:p w:rsidR="00A404F7" w:rsidRDefault="00A404F7" w:rsidP="00125984">
      <w:pPr>
        <w:ind w:firstLine="709"/>
        <w:jc w:val="both"/>
        <w:rPr>
          <w:rFonts w:ascii="Times New Roman" w:hAnsi="Times New Roman" w:cs="Times New Roman"/>
          <w:sz w:val="28"/>
          <w:szCs w:val="28"/>
        </w:rPr>
      </w:pPr>
    </w:p>
    <w:p w:rsidR="00A404F7" w:rsidRDefault="00A404F7" w:rsidP="00125984">
      <w:pPr>
        <w:ind w:firstLine="709"/>
        <w:jc w:val="both"/>
        <w:rPr>
          <w:rFonts w:ascii="Times New Roman" w:hAnsi="Times New Roman" w:cs="Times New Roman"/>
          <w:sz w:val="28"/>
          <w:szCs w:val="28"/>
        </w:rPr>
      </w:pPr>
    </w:p>
    <w:p w:rsidR="00A404F7" w:rsidRDefault="00A404F7" w:rsidP="00E92F33">
      <w:pPr>
        <w:jc w:val="both"/>
        <w:rPr>
          <w:rFonts w:ascii="Times New Roman" w:hAnsi="Times New Roman" w:cs="Times New Roman"/>
          <w:sz w:val="28"/>
          <w:szCs w:val="28"/>
        </w:rPr>
      </w:pPr>
    </w:p>
    <w:p w:rsidR="00C13D10" w:rsidRDefault="00C13D10" w:rsidP="00E92F33">
      <w:pPr>
        <w:jc w:val="both"/>
        <w:rPr>
          <w:rFonts w:ascii="Times New Roman" w:hAnsi="Times New Roman" w:cs="Times New Roman"/>
          <w:sz w:val="28"/>
          <w:szCs w:val="28"/>
        </w:rPr>
      </w:pPr>
    </w:p>
    <w:p w:rsidR="0061298D" w:rsidRDefault="0061298D" w:rsidP="00E92F33">
      <w:pPr>
        <w:jc w:val="both"/>
        <w:rPr>
          <w:rFonts w:ascii="Times New Roman" w:hAnsi="Times New Roman" w:cs="Times New Roman"/>
          <w:sz w:val="28"/>
          <w:szCs w:val="28"/>
        </w:rPr>
      </w:pPr>
    </w:p>
    <w:p w:rsidR="003E5044" w:rsidRDefault="003E5044" w:rsidP="00D46A62">
      <w:pPr>
        <w:tabs>
          <w:tab w:val="left" w:pos="709"/>
        </w:tabs>
        <w:contextualSpacing/>
        <w:jc w:val="both"/>
        <w:rPr>
          <w:rFonts w:ascii="Times New Roman" w:hAnsi="Times New Roman" w:cs="Times New Roman"/>
          <w:sz w:val="28"/>
          <w:szCs w:val="28"/>
        </w:rPr>
      </w:pPr>
    </w:p>
    <w:p w:rsidR="00083612" w:rsidRDefault="00083612" w:rsidP="00D46A62">
      <w:pPr>
        <w:tabs>
          <w:tab w:val="left" w:pos="709"/>
        </w:tabs>
        <w:contextualSpacing/>
        <w:jc w:val="both"/>
        <w:rPr>
          <w:rFonts w:ascii="Times New Roman" w:hAnsi="Times New Roman" w:cs="Times New Roman"/>
          <w:sz w:val="28"/>
          <w:szCs w:val="28"/>
        </w:rPr>
      </w:pPr>
    </w:p>
    <w:p w:rsidR="00B6339B" w:rsidRDefault="00B6339B" w:rsidP="00D46A62">
      <w:pPr>
        <w:tabs>
          <w:tab w:val="left" w:pos="709"/>
        </w:tabs>
        <w:contextualSpacing/>
        <w:jc w:val="both"/>
        <w:rPr>
          <w:rFonts w:ascii="Times New Roman" w:hAnsi="Times New Roman" w:cs="Times New Roman"/>
          <w:sz w:val="28"/>
          <w:szCs w:val="28"/>
        </w:rPr>
      </w:pPr>
    </w:p>
    <w:p w:rsidR="00083612" w:rsidRDefault="00083612" w:rsidP="00D46A62">
      <w:pPr>
        <w:tabs>
          <w:tab w:val="left" w:pos="709"/>
        </w:tabs>
        <w:contextualSpacing/>
        <w:jc w:val="both"/>
        <w:rPr>
          <w:rFonts w:ascii="Times New Roman" w:hAnsi="Times New Roman" w:cs="Times New Roman"/>
          <w:sz w:val="28"/>
          <w:szCs w:val="28"/>
        </w:rPr>
      </w:pPr>
    </w:p>
    <w:p w:rsidR="00083612" w:rsidRDefault="00083612" w:rsidP="00D46A62">
      <w:pPr>
        <w:tabs>
          <w:tab w:val="left" w:pos="709"/>
        </w:tabs>
        <w:contextualSpacing/>
        <w:jc w:val="both"/>
        <w:rPr>
          <w:rFonts w:ascii="Times New Roman" w:hAnsi="Times New Roman" w:cs="Times New Roman"/>
          <w:sz w:val="28"/>
          <w:szCs w:val="28"/>
        </w:rPr>
      </w:pPr>
    </w:p>
    <w:p w:rsidR="00083612" w:rsidRPr="00083612" w:rsidRDefault="00083612" w:rsidP="00D46A62">
      <w:pPr>
        <w:tabs>
          <w:tab w:val="left" w:pos="709"/>
        </w:tabs>
        <w:contextualSpacing/>
        <w:jc w:val="both"/>
        <w:rPr>
          <w:rFonts w:ascii="Times New Roman" w:hAnsi="Times New Roman" w:cs="Times New Roman"/>
          <w:sz w:val="28"/>
          <w:szCs w:val="28"/>
        </w:rPr>
      </w:pPr>
    </w:p>
    <w:p w:rsidR="002E6216" w:rsidRPr="00C84810" w:rsidRDefault="00C84810" w:rsidP="00313221">
      <w:pPr>
        <w:pStyle w:val="3"/>
        <w:ind w:firstLine="709"/>
      </w:pPr>
      <w:bookmarkStart w:id="19" w:name="_Toc359446805"/>
      <w:r>
        <w:lastRenderedPageBreak/>
        <w:t xml:space="preserve">3. </w:t>
      </w:r>
      <w:r w:rsidR="002E6216" w:rsidRPr="00C84810">
        <w:t>Зоны с особыми условиями использования территории</w:t>
      </w:r>
      <w:bookmarkEnd w:id="19"/>
    </w:p>
    <w:p w:rsidR="002E6216" w:rsidRDefault="002E6216" w:rsidP="004F38D3">
      <w:pPr>
        <w:shd w:val="clear" w:color="auto" w:fill="FFFFFF" w:themeFill="background1"/>
        <w:tabs>
          <w:tab w:val="left" w:pos="709"/>
          <w:tab w:val="left" w:pos="851"/>
        </w:tabs>
        <w:jc w:val="both"/>
        <w:rPr>
          <w:rFonts w:ascii="Times New Roman" w:hAnsi="Times New Roman"/>
          <w:sz w:val="28"/>
          <w:szCs w:val="28"/>
        </w:rPr>
      </w:pPr>
      <w:r>
        <w:rPr>
          <w:rFonts w:ascii="Times New Roman" w:hAnsi="Times New Roman" w:cs="Times New Roman"/>
          <w:sz w:val="28"/>
          <w:szCs w:val="28"/>
        </w:rPr>
        <w:t xml:space="preserve">         </w:t>
      </w:r>
      <w:r w:rsidR="00BD0349">
        <w:rPr>
          <w:rFonts w:ascii="Times New Roman" w:hAnsi="Times New Roman" w:cs="Times New Roman"/>
          <w:sz w:val="28"/>
          <w:szCs w:val="28"/>
        </w:rPr>
        <w:t xml:space="preserve"> </w:t>
      </w:r>
      <w:r w:rsidRPr="00EE4D33">
        <w:rPr>
          <w:rFonts w:ascii="Times New Roman" w:hAnsi="Times New Roman" w:cs="Times New Roman"/>
          <w:sz w:val="28"/>
          <w:szCs w:val="28"/>
        </w:rPr>
        <w:t>В составе материалов по обоснованию проекта генерального плана на</w:t>
      </w:r>
      <w:r w:rsidRPr="006C602A">
        <w:rPr>
          <w:rFonts w:ascii="Times New Roman" w:hAnsi="Times New Roman" w:cs="Times New Roman"/>
          <w:sz w:val="28"/>
          <w:szCs w:val="28"/>
          <w:shd w:val="clear" w:color="auto" w:fill="FFFFFF" w:themeFill="background1"/>
        </w:rPr>
        <w:t xml:space="preserve"> </w:t>
      </w:r>
      <w:r>
        <w:rPr>
          <w:rFonts w:ascii="Times New Roman" w:hAnsi="Times New Roman" w:cs="Times New Roman"/>
          <w:sz w:val="28"/>
          <w:szCs w:val="28"/>
          <w:shd w:val="clear" w:color="auto" w:fill="FFFFFF" w:themeFill="background1"/>
        </w:rPr>
        <w:t xml:space="preserve">«Схеме зон с особыми условиями использования территорий и территорий, подверженных риску возникновения ЧС» </w:t>
      </w:r>
      <w:r w:rsidRPr="006C602A">
        <w:rPr>
          <w:rFonts w:ascii="Times New Roman" w:hAnsi="Times New Roman" w:cs="Times New Roman"/>
          <w:sz w:val="28"/>
          <w:szCs w:val="28"/>
          <w:shd w:val="clear" w:color="auto" w:fill="FFFFFF" w:themeFill="background1"/>
        </w:rPr>
        <w:t>выделены следу</w:t>
      </w:r>
      <w:r w:rsidRPr="00EE4D33">
        <w:rPr>
          <w:rFonts w:ascii="Times New Roman" w:hAnsi="Times New Roman" w:cs="Times New Roman"/>
          <w:sz w:val="28"/>
          <w:szCs w:val="28"/>
        </w:rPr>
        <w:t>ющие зоны с особыми условиями использования территорий</w:t>
      </w:r>
      <w:r>
        <w:rPr>
          <w:rFonts w:ascii="Times New Roman" w:hAnsi="Times New Roman" w:cs="Times New Roman"/>
          <w:sz w:val="28"/>
          <w:szCs w:val="28"/>
        </w:rPr>
        <w:t xml:space="preserve">, </w:t>
      </w:r>
      <w:r>
        <w:rPr>
          <w:rFonts w:ascii="Times New Roman" w:hAnsi="Times New Roman"/>
          <w:sz w:val="28"/>
          <w:szCs w:val="28"/>
        </w:rPr>
        <w:t>т.е. территории, в границах которых устанавливаются ограничения на осуществление градостроительной деятельности:</w:t>
      </w:r>
    </w:p>
    <w:p w:rsidR="002E6216" w:rsidRPr="002A3D9D" w:rsidRDefault="002E6216" w:rsidP="00304B86">
      <w:pPr>
        <w:pStyle w:val="1b"/>
        <w:numPr>
          <w:ilvl w:val="0"/>
          <w:numId w:val="21"/>
        </w:numPr>
        <w:shd w:val="clear" w:color="auto" w:fill="FFFFFF" w:themeFill="background1"/>
        <w:spacing w:line="276" w:lineRule="auto"/>
        <w:ind w:left="0" w:right="-1" w:firstLine="709"/>
        <w:contextualSpacing/>
        <w:jc w:val="both"/>
        <w:rPr>
          <w:rFonts w:ascii="Times New Roman" w:hAnsi="Times New Roman" w:cs="Times New Roman"/>
          <w:sz w:val="28"/>
          <w:szCs w:val="28"/>
        </w:rPr>
      </w:pPr>
      <w:r w:rsidRPr="00EE4D33">
        <w:rPr>
          <w:rFonts w:ascii="Times New Roman" w:hAnsi="Times New Roman" w:cs="Times New Roman"/>
          <w:sz w:val="28"/>
          <w:szCs w:val="28"/>
        </w:rPr>
        <w:t>территории санитарно-защитных</w:t>
      </w:r>
      <w:r>
        <w:rPr>
          <w:rFonts w:ascii="Times New Roman" w:hAnsi="Times New Roman" w:cs="Times New Roman"/>
          <w:sz w:val="28"/>
          <w:szCs w:val="28"/>
        </w:rPr>
        <w:t xml:space="preserve">, </w:t>
      </w:r>
      <w:r w:rsidR="00E32ECF">
        <w:rPr>
          <w:rFonts w:ascii="Times New Roman" w:hAnsi="Times New Roman" w:cs="Times New Roman"/>
          <w:sz w:val="28"/>
          <w:szCs w:val="28"/>
        </w:rPr>
        <w:t>зон производственных</w:t>
      </w:r>
      <w:r w:rsidRPr="00EE4D33">
        <w:rPr>
          <w:rFonts w:ascii="Times New Roman" w:hAnsi="Times New Roman" w:cs="Times New Roman"/>
          <w:sz w:val="28"/>
          <w:szCs w:val="28"/>
        </w:rPr>
        <w:t xml:space="preserve"> коммунальных объектов;</w:t>
      </w:r>
    </w:p>
    <w:p w:rsidR="002E6216" w:rsidRPr="00EE4D33" w:rsidRDefault="002E6216" w:rsidP="00304B86">
      <w:pPr>
        <w:pStyle w:val="1b"/>
        <w:numPr>
          <w:ilvl w:val="0"/>
          <w:numId w:val="21"/>
        </w:numPr>
        <w:shd w:val="clear" w:color="auto" w:fill="FFFFFF" w:themeFill="background1"/>
        <w:spacing w:line="276" w:lineRule="auto"/>
        <w:ind w:left="0" w:right="-1" w:firstLine="709"/>
        <w:contextualSpacing/>
        <w:jc w:val="both"/>
        <w:rPr>
          <w:rFonts w:ascii="Times New Roman" w:hAnsi="Times New Roman" w:cs="Times New Roman"/>
          <w:sz w:val="28"/>
          <w:szCs w:val="28"/>
        </w:rPr>
      </w:pPr>
      <w:r w:rsidRPr="00EE4D33">
        <w:rPr>
          <w:rFonts w:ascii="Times New Roman" w:hAnsi="Times New Roman" w:cs="Times New Roman"/>
          <w:sz w:val="28"/>
          <w:szCs w:val="28"/>
        </w:rPr>
        <w:t>территории зон санитарной охраны и водозаборных сооружений;</w:t>
      </w:r>
    </w:p>
    <w:p w:rsidR="002E6216" w:rsidRPr="00EE4D33" w:rsidRDefault="002E6216" w:rsidP="00304B86">
      <w:pPr>
        <w:pStyle w:val="1b"/>
        <w:numPr>
          <w:ilvl w:val="0"/>
          <w:numId w:val="21"/>
        </w:numPr>
        <w:shd w:val="clear" w:color="auto" w:fill="FFFFFF" w:themeFill="background1"/>
        <w:spacing w:line="276" w:lineRule="auto"/>
        <w:ind w:left="0" w:right="-1" w:firstLine="709"/>
        <w:contextualSpacing/>
        <w:jc w:val="both"/>
        <w:rPr>
          <w:rFonts w:ascii="Times New Roman" w:hAnsi="Times New Roman" w:cs="Times New Roman"/>
          <w:sz w:val="28"/>
          <w:szCs w:val="28"/>
        </w:rPr>
      </w:pPr>
      <w:r w:rsidRPr="00EE4D33">
        <w:rPr>
          <w:rFonts w:ascii="Times New Roman" w:hAnsi="Times New Roman" w:cs="Times New Roman"/>
          <w:sz w:val="28"/>
          <w:szCs w:val="28"/>
        </w:rPr>
        <w:t>территории  водоохранных зон</w:t>
      </w:r>
      <w:r>
        <w:rPr>
          <w:rFonts w:ascii="Times New Roman" w:hAnsi="Times New Roman" w:cs="Times New Roman"/>
          <w:sz w:val="28"/>
          <w:szCs w:val="28"/>
        </w:rPr>
        <w:t xml:space="preserve"> и прибрежных защитных полос</w:t>
      </w:r>
      <w:r w:rsidRPr="00EE4D33">
        <w:rPr>
          <w:rFonts w:ascii="Times New Roman" w:hAnsi="Times New Roman" w:cs="Times New Roman"/>
          <w:sz w:val="28"/>
          <w:szCs w:val="28"/>
        </w:rPr>
        <w:t>;</w:t>
      </w:r>
    </w:p>
    <w:p w:rsidR="002E6216" w:rsidRPr="00EE4D33" w:rsidRDefault="002E6216" w:rsidP="00304B86">
      <w:pPr>
        <w:pStyle w:val="1b"/>
        <w:numPr>
          <w:ilvl w:val="0"/>
          <w:numId w:val="21"/>
        </w:numPr>
        <w:shd w:val="clear" w:color="auto" w:fill="FFFFFF" w:themeFill="background1"/>
        <w:spacing w:line="276" w:lineRule="auto"/>
        <w:ind w:left="0" w:right="-1" w:firstLine="709"/>
        <w:contextualSpacing/>
        <w:jc w:val="both"/>
        <w:rPr>
          <w:rFonts w:ascii="Times New Roman" w:hAnsi="Times New Roman" w:cs="Times New Roman"/>
          <w:sz w:val="28"/>
          <w:szCs w:val="28"/>
        </w:rPr>
      </w:pPr>
      <w:r w:rsidRPr="00EE4D33">
        <w:rPr>
          <w:rFonts w:ascii="Times New Roman" w:hAnsi="Times New Roman" w:cs="Times New Roman"/>
          <w:sz w:val="28"/>
          <w:szCs w:val="28"/>
        </w:rPr>
        <w:t>территории зон охраны воздушных линий электропередач;</w:t>
      </w:r>
    </w:p>
    <w:p w:rsidR="002E6216" w:rsidRPr="003B23B1" w:rsidRDefault="002E6216" w:rsidP="00304B86">
      <w:pPr>
        <w:pStyle w:val="1b"/>
        <w:numPr>
          <w:ilvl w:val="0"/>
          <w:numId w:val="21"/>
        </w:numPr>
        <w:shd w:val="clear" w:color="auto" w:fill="FFFFFF" w:themeFill="background1"/>
        <w:spacing w:line="276" w:lineRule="auto"/>
        <w:ind w:left="0" w:right="-1" w:firstLine="709"/>
        <w:contextualSpacing/>
        <w:jc w:val="both"/>
        <w:rPr>
          <w:rFonts w:ascii="Times New Roman" w:hAnsi="Times New Roman" w:cs="Times New Roman"/>
          <w:sz w:val="28"/>
          <w:szCs w:val="28"/>
        </w:rPr>
      </w:pPr>
      <w:r w:rsidRPr="00EE4D33">
        <w:rPr>
          <w:rFonts w:ascii="Times New Roman" w:hAnsi="Times New Roman" w:cs="Times New Roman"/>
          <w:sz w:val="28"/>
          <w:szCs w:val="28"/>
        </w:rPr>
        <w:t>территории зон ох</w:t>
      </w:r>
      <w:r>
        <w:rPr>
          <w:rFonts w:ascii="Times New Roman" w:hAnsi="Times New Roman" w:cs="Times New Roman"/>
          <w:sz w:val="28"/>
          <w:szCs w:val="28"/>
        </w:rPr>
        <w:t>раны газопроводов</w:t>
      </w:r>
      <w:r w:rsidRPr="003B23B1">
        <w:rPr>
          <w:rFonts w:ascii="Times New Roman" w:hAnsi="Times New Roman" w:cs="Times New Roman"/>
          <w:sz w:val="28"/>
          <w:szCs w:val="28"/>
        </w:rPr>
        <w:t>.</w:t>
      </w:r>
    </w:p>
    <w:p w:rsidR="00CD6672" w:rsidRDefault="00CD6672" w:rsidP="00CD6672">
      <w:pPr>
        <w:tabs>
          <w:tab w:val="left" w:pos="709"/>
        </w:tabs>
        <w:spacing w:after="0"/>
        <w:contextualSpacing/>
        <w:jc w:val="both"/>
        <w:rPr>
          <w:rFonts w:ascii="Times New Roman" w:hAnsi="Times New Roman"/>
          <w:sz w:val="28"/>
          <w:szCs w:val="28"/>
        </w:rPr>
      </w:pPr>
      <w:r>
        <w:rPr>
          <w:rFonts w:ascii="Times New Roman" w:hAnsi="Times New Roman"/>
          <w:color w:val="000000"/>
          <w:sz w:val="28"/>
          <w:szCs w:val="28"/>
        </w:rPr>
        <w:t xml:space="preserve">        </w:t>
      </w:r>
      <w:r w:rsidR="002E6216">
        <w:rPr>
          <w:rFonts w:ascii="Times New Roman" w:hAnsi="Times New Roman"/>
          <w:color w:val="000000"/>
          <w:sz w:val="28"/>
          <w:szCs w:val="28"/>
        </w:rPr>
        <w:t xml:space="preserve"> </w:t>
      </w:r>
      <w:r w:rsidRPr="000F0834">
        <w:rPr>
          <w:rFonts w:ascii="Times New Roman" w:hAnsi="Times New Roman"/>
          <w:sz w:val="28"/>
          <w:szCs w:val="28"/>
        </w:rPr>
        <w:t>Границы указанных территорий и зон нанесены на карты</w:t>
      </w:r>
      <w:r>
        <w:rPr>
          <w:rFonts w:ascii="Times New Roman" w:hAnsi="Times New Roman"/>
          <w:sz w:val="28"/>
          <w:szCs w:val="28"/>
        </w:rPr>
        <w:t xml:space="preserve"> </w:t>
      </w:r>
      <w:r w:rsidRPr="000F0834">
        <w:rPr>
          <w:rFonts w:ascii="Times New Roman" w:hAnsi="Times New Roman"/>
          <w:sz w:val="28"/>
          <w:szCs w:val="28"/>
        </w:rPr>
        <w:t xml:space="preserve">в  соответствии с законодательством Российской Федерации, Оренбургской области и местными нормативными актами. </w:t>
      </w:r>
    </w:p>
    <w:p w:rsidR="00CD6672" w:rsidRPr="000F0834" w:rsidRDefault="00CD6672" w:rsidP="00CD6672">
      <w:pPr>
        <w:tabs>
          <w:tab w:val="left" w:pos="709"/>
        </w:tabs>
        <w:spacing w:after="0"/>
        <w:contextualSpacing/>
        <w:jc w:val="both"/>
        <w:rPr>
          <w:rFonts w:ascii="Times New Roman" w:hAnsi="Times New Roman"/>
          <w:sz w:val="28"/>
          <w:szCs w:val="28"/>
        </w:rPr>
      </w:pPr>
    </w:p>
    <w:p w:rsidR="002E6216" w:rsidRPr="0028309C" w:rsidRDefault="0028309C" w:rsidP="004F38D3">
      <w:pPr>
        <w:tabs>
          <w:tab w:val="left" w:pos="709"/>
        </w:tabs>
        <w:ind w:firstLine="720"/>
        <w:contextualSpacing/>
        <w:jc w:val="both"/>
        <w:rPr>
          <w:rFonts w:ascii="Times New Roman" w:hAnsi="Times New Roman"/>
          <w:sz w:val="28"/>
          <w:szCs w:val="28"/>
        </w:rPr>
      </w:pPr>
      <w:r w:rsidRPr="00CC4755">
        <w:rPr>
          <w:rFonts w:ascii="Times New Roman" w:hAnsi="Times New Roman"/>
          <w:sz w:val="28"/>
          <w:szCs w:val="28"/>
        </w:rPr>
        <w:t xml:space="preserve">К зонам с особыми условиями использования территории относятся </w:t>
      </w:r>
      <w:r w:rsidRPr="0028309C">
        <w:rPr>
          <w:rFonts w:ascii="Times New Roman" w:hAnsi="Times New Roman"/>
          <w:b/>
          <w:i/>
          <w:sz w:val="28"/>
          <w:szCs w:val="28"/>
        </w:rPr>
        <w:t>санитарно-защитные зоны предприятий</w:t>
      </w:r>
      <w:r w:rsidRPr="00CC4755">
        <w:rPr>
          <w:rFonts w:ascii="Times New Roman" w:hAnsi="Times New Roman"/>
          <w:sz w:val="28"/>
          <w:szCs w:val="28"/>
        </w:rPr>
        <w:t>, оказывающих негативное влияние на окружающую среду. Санитарно-защитная зоны объектов,</w:t>
      </w:r>
      <w:r w:rsidR="00B71812">
        <w:rPr>
          <w:rFonts w:ascii="Times New Roman" w:hAnsi="Times New Roman"/>
          <w:sz w:val="28"/>
          <w:szCs w:val="28"/>
        </w:rPr>
        <w:t xml:space="preserve"> выявленных на территории поселения</w:t>
      </w:r>
      <w:r w:rsidRPr="00CC4755">
        <w:rPr>
          <w:rFonts w:ascii="Times New Roman" w:hAnsi="Times New Roman"/>
          <w:sz w:val="28"/>
          <w:szCs w:val="28"/>
        </w:rPr>
        <w:t xml:space="preserve"> установлены в соответствии с  </w:t>
      </w:r>
      <w:r w:rsidRPr="00CC4755">
        <w:rPr>
          <w:rFonts w:ascii="Times New Roman" w:eastAsia="MS Mincho" w:hAnsi="Times New Roman"/>
          <w:sz w:val="28"/>
          <w:szCs w:val="28"/>
        </w:rPr>
        <w:t>СанПин 2.2.1/2.1.1.1200-03 «Санитарно-защитные зоны и санитарная классификация предприятий, сооружений и иных объектов».  Охранные зоны трубопроводного транспорта установлены в соответствии со СНиП 2.05.06.-8</w:t>
      </w:r>
      <w:r>
        <w:rPr>
          <w:rFonts w:ascii="Times New Roman" w:eastAsia="MS Mincho" w:hAnsi="Times New Roman"/>
          <w:sz w:val="28"/>
          <w:szCs w:val="28"/>
        </w:rPr>
        <w:t>5* «Магистральные трубопроводы».</w:t>
      </w:r>
    </w:p>
    <w:p w:rsidR="002E6216" w:rsidRDefault="002E6216" w:rsidP="0028309C">
      <w:pPr>
        <w:tabs>
          <w:tab w:val="left" w:pos="709"/>
          <w:tab w:val="left" w:pos="851"/>
        </w:tabs>
        <w:ind w:firstLine="630"/>
        <w:contextualSpacing/>
        <w:jc w:val="both"/>
        <w:rPr>
          <w:rFonts w:ascii="Times New Roman" w:hAnsi="Times New Roman"/>
          <w:color w:val="000000"/>
          <w:sz w:val="28"/>
          <w:szCs w:val="28"/>
        </w:rPr>
      </w:pPr>
    </w:p>
    <w:p w:rsidR="0094786F" w:rsidRPr="00483E57" w:rsidRDefault="002E6216" w:rsidP="0028309C">
      <w:pPr>
        <w:tabs>
          <w:tab w:val="left" w:pos="709"/>
          <w:tab w:val="left" w:pos="851"/>
        </w:tabs>
        <w:contextualSpacing/>
        <w:jc w:val="both"/>
        <w:rPr>
          <w:rFonts w:ascii="Times New Roman" w:hAnsi="Times New Roman"/>
          <w:i/>
          <w:color w:val="000000"/>
          <w:sz w:val="28"/>
          <w:szCs w:val="28"/>
        </w:rPr>
      </w:pPr>
      <w:r>
        <w:rPr>
          <w:rFonts w:ascii="Times New Roman" w:hAnsi="Times New Roman"/>
          <w:i/>
          <w:color w:val="000000"/>
          <w:sz w:val="28"/>
          <w:szCs w:val="28"/>
        </w:rPr>
        <w:t xml:space="preserve">         </w:t>
      </w:r>
      <w:r w:rsidRPr="00483E57">
        <w:rPr>
          <w:rFonts w:ascii="Times New Roman" w:hAnsi="Times New Roman"/>
          <w:i/>
          <w:color w:val="000000"/>
          <w:sz w:val="28"/>
          <w:szCs w:val="28"/>
        </w:rPr>
        <w:t xml:space="preserve">Таблица.  </w:t>
      </w:r>
      <w:r w:rsidRPr="00483E57">
        <w:rPr>
          <w:rFonts w:ascii="Times New Roman" w:hAnsi="Times New Roman"/>
          <w:i/>
          <w:sz w:val="28"/>
          <w:szCs w:val="28"/>
        </w:rPr>
        <w:t xml:space="preserve">СЗЗ предприятий, сооружений и иных объектов </w:t>
      </w:r>
      <w:r>
        <w:rPr>
          <w:rFonts w:ascii="Times New Roman" w:hAnsi="Times New Roman"/>
          <w:i/>
          <w:color w:val="000000"/>
          <w:sz w:val="28"/>
          <w:szCs w:val="28"/>
        </w:rPr>
        <w:t>на территории МО Кинзельский</w:t>
      </w:r>
      <w:r w:rsidRPr="00483E57">
        <w:rPr>
          <w:rFonts w:ascii="Times New Roman" w:hAnsi="Times New Roman"/>
          <w:i/>
          <w:color w:val="000000"/>
          <w:sz w:val="28"/>
          <w:szCs w:val="28"/>
        </w:rPr>
        <w:t xml:space="preserve"> сельсовет </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4A0"/>
      </w:tblPr>
      <w:tblGrid>
        <w:gridCol w:w="2535"/>
        <w:gridCol w:w="3986"/>
        <w:gridCol w:w="2835"/>
      </w:tblGrid>
      <w:tr w:rsidR="00D75A0A" w:rsidTr="00962FA5">
        <w:tc>
          <w:tcPr>
            <w:tcW w:w="2535" w:type="dxa"/>
            <w:tcBorders>
              <w:top w:val="single" w:sz="4" w:space="0" w:color="auto"/>
              <w:left w:val="single" w:sz="4" w:space="0" w:color="auto"/>
              <w:bottom w:val="single" w:sz="4" w:space="0" w:color="auto"/>
              <w:right w:val="single" w:sz="4" w:space="0" w:color="auto"/>
            </w:tcBorders>
            <w:shd w:val="clear" w:color="auto" w:fill="F2DBDB"/>
            <w:hideMark/>
          </w:tcPr>
          <w:p w:rsidR="00D75A0A" w:rsidRPr="007856B6" w:rsidRDefault="00D75A0A" w:rsidP="00962FA5">
            <w:pPr>
              <w:pStyle w:val="affb"/>
              <w:snapToGrid w:val="0"/>
              <w:contextualSpacing/>
              <w:jc w:val="center"/>
              <w:rPr>
                <w:b/>
                <w:bCs/>
              </w:rPr>
            </w:pPr>
            <w:r w:rsidRPr="007856B6">
              <w:rPr>
                <w:b/>
                <w:bCs/>
              </w:rPr>
              <w:t>Класс опасности с размером СЗЗ</w:t>
            </w:r>
          </w:p>
        </w:tc>
        <w:tc>
          <w:tcPr>
            <w:tcW w:w="3986" w:type="dxa"/>
            <w:tcBorders>
              <w:top w:val="single" w:sz="4" w:space="0" w:color="auto"/>
              <w:left w:val="single" w:sz="4" w:space="0" w:color="auto"/>
              <w:bottom w:val="single" w:sz="4" w:space="0" w:color="auto"/>
              <w:right w:val="single" w:sz="4" w:space="0" w:color="auto"/>
            </w:tcBorders>
            <w:shd w:val="clear" w:color="auto" w:fill="F2DBDB"/>
            <w:hideMark/>
          </w:tcPr>
          <w:p w:rsidR="00D75A0A" w:rsidRPr="007856B6" w:rsidRDefault="00D75A0A" w:rsidP="00962FA5">
            <w:pPr>
              <w:pStyle w:val="affb"/>
              <w:snapToGrid w:val="0"/>
              <w:contextualSpacing/>
              <w:jc w:val="center"/>
              <w:rPr>
                <w:b/>
                <w:bCs/>
              </w:rPr>
            </w:pPr>
            <w:r w:rsidRPr="007856B6">
              <w:rPr>
                <w:b/>
                <w:bCs/>
              </w:rPr>
              <w:t>Наименование объекта</w:t>
            </w:r>
          </w:p>
        </w:tc>
        <w:tc>
          <w:tcPr>
            <w:tcW w:w="2835" w:type="dxa"/>
            <w:tcBorders>
              <w:top w:val="single" w:sz="4" w:space="0" w:color="auto"/>
              <w:left w:val="single" w:sz="4" w:space="0" w:color="auto"/>
              <w:bottom w:val="single" w:sz="4" w:space="0" w:color="auto"/>
              <w:right w:val="single" w:sz="4" w:space="0" w:color="auto"/>
            </w:tcBorders>
            <w:shd w:val="clear" w:color="auto" w:fill="F2DBDB"/>
            <w:hideMark/>
          </w:tcPr>
          <w:p w:rsidR="00D75A0A" w:rsidRPr="002F307A" w:rsidRDefault="00D75A0A" w:rsidP="00962FA5">
            <w:pPr>
              <w:pStyle w:val="affb"/>
              <w:snapToGrid w:val="0"/>
              <w:contextualSpacing/>
              <w:jc w:val="center"/>
              <w:rPr>
                <w:b/>
                <w:bCs/>
                <w:color w:val="000000" w:themeColor="text1"/>
              </w:rPr>
            </w:pPr>
            <w:r w:rsidRPr="002F307A">
              <w:rPr>
                <w:b/>
                <w:bCs/>
                <w:color w:val="000000" w:themeColor="text1"/>
              </w:rPr>
              <w:t>Месторасположение</w:t>
            </w:r>
          </w:p>
        </w:tc>
      </w:tr>
      <w:tr w:rsidR="00B6339B" w:rsidTr="00B6339B">
        <w:trPr>
          <w:trHeight w:val="582"/>
        </w:trPr>
        <w:tc>
          <w:tcPr>
            <w:tcW w:w="2535" w:type="dxa"/>
            <w:vMerge w:val="restart"/>
            <w:tcBorders>
              <w:top w:val="single" w:sz="4" w:space="0" w:color="auto"/>
              <w:left w:val="single" w:sz="4" w:space="0" w:color="auto"/>
              <w:right w:val="single" w:sz="4" w:space="0" w:color="auto"/>
            </w:tcBorders>
            <w:hideMark/>
          </w:tcPr>
          <w:p w:rsidR="00B6339B" w:rsidRPr="00B6339B" w:rsidRDefault="00B6339B" w:rsidP="00962FA5">
            <w:pPr>
              <w:pStyle w:val="affb"/>
              <w:snapToGrid w:val="0"/>
              <w:jc w:val="both"/>
              <w:rPr>
                <w:b/>
                <w:i/>
              </w:rPr>
            </w:pPr>
            <w:r w:rsidRPr="00B6339B">
              <w:rPr>
                <w:b/>
                <w:i/>
                <w:lang w:val="en-US"/>
              </w:rPr>
              <w:t>I</w:t>
            </w:r>
            <w:r w:rsidRPr="00B6339B">
              <w:rPr>
                <w:b/>
                <w:i/>
              </w:rPr>
              <w:t xml:space="preserve"> класс СЗЗ-1000 м.</w:t>
            </w:r>
          </w:p>
        </w:tc>
        <w:tc>
          <w:tcPr>
            <w:tcW w:w="3986" w:type="dxa"/>
            <w:tcBorders>
              <w:top w:val="single" w:sz="4" w:space="0" w:color="auto"/>
              <w:left w:val="single" w:sz="4" w:space="0" w:color="auto"/>
              <w:bottom w:val="single" w:sz="4" w:space="0" w:color="auto"/>
              <w:right w:val="single" w:sz="4" w:space="0" w:color="auto"/>
            </w:tcBorders>
          </w:tcPr>
          <w:p w:rsidR="00B6339B" w:rsidRPr="00B6339B" w:rsidRDefault="00B6339B" w:rsidP="00962FA5">
            <w:pPr>
              <w:snapToGrid w:val="0"/>
              <w:jc w:val="both"/>
              <w:rPr>
                <w:rFonts w:ascii="Times New Roman" w:hAnsi="Times New Roman"/>
                <w:sz w:val="24"/>
                <w:szCs w:val="24"/>
              </w:rPr>
            </w:pPr>
            <w:r w:rsidRPr="00B6339B">
              <w:rPr>
                <w:rFonts w:ascii="Times New Roman" w:hAnsi="Times New Roman"/>
                <w:sz w:val="24"/>
                <w:szCs w:val="24"/>
              </w:rPr>
              <w:t>Скотомогильники  с  захоронением  в  ямах</w:t>
            </w:r>
          </w:p>
        </w:tc>
        <w:tc>
          <w:tcPr>
            <w:tcW w:w="2835" w:type="dxa"/>
            <w:tcBorders>
              <w:top w:val="single" w:sz="4" w:space="0" w:color="auto"/>
              <w:left w:val="single" w:sz="4" w:space="0" w:color="auto"/>
              <w:bottom w:val="single" w:sz="4" w:space="0" w:color="auto"/>
              <w:right w:val="single" w:sz="4" w:space="0" w:color="auto"/>
            </w:tcBorders>
            <w:hideMark/>
          </w:tcPr>
          <w:p w:rsidR="00B6339B" w:rsidRPr="00B6339B" w:rsidRDefault="00B6339B" w:rsidP="00962FA5">
            <w:pPr>
              <w:pStyle w:val="affb"/>
              <w:snapToGrid w:val="0"/>
              <w:jc w:val="both"/>
            </w:pPr>
            <w:r w:rsidRPr="00B6339B">
              <w:t>с. Кинзелька, с. Вознесенка, пос. Степной</w:t>
            </w:r>
          </w:p>
        </w:tc>
      </w:tr>
      <w:tr w:rsidR="00B6339B" w:rsidTr="007E073D">
        <w:tc>
          <w:tcPr>
            <w:tcW w:w="2535" w:type="dxa"/>
            <w:vMerge/>
            <w:tcBorders>
              <w:left w:val="single" w:sz="4" w:space="0" w:color="auto"/>
              <w:bottom w:val="single" w:sz="4" w:space="0" w:color="auto"/>
              <w:right w:val="single" w:sz="4" w:space="0" w:color="auto"/>
            </w:tcBorders>
            <w:hideMark/>
          </w:tcPr>
          <w:p w:rsidR="00B6339B" w:rsidRPr="00B6339B" w:rsidRDefault="00B6339B" w:rsidP="00962FA5">
            <w:pPr>
              <w:pStyle w:val="affb"/>
              <w:snapToGrid w:val="0"/>
              <w:jc w:val="both"/>
              <w:rPr>
                <w:b/>
                <w:i/>
                <w:lang w:val="en-US"/>
              </w:rPr>
            </w:pPr>
          </w:p>
        </w:tc>
        <w:tc>
          <w:tcPr>
            <w:tcW w:w="3986" w:type="dxa"/>
            <w:tcBorders>
              <w:top w:val="single" w:sz="4" w:space="0" w:color="auto"/>
              <w:left w:val="single" w:sz="4" w:space="0" w:color="auto"/>
              <w:bottom w:val="single" w:sz="4" w:space="0" w:color="auto"/>
              <w:right w:val="single" w:sz="4" w:space="0" w:color="auto"/>
            </w:tcBorders>
          </w:tcPr>
          <w:p w:rsidR="00B6339B" w:rsidRPr="00B6339B" w:rsidRDefault="00B6339B" w:rsidP="00B6339B">
            <w:pPr>
              <w:snapToGrid w:val="0"/>
              <w:rPr>
                <w:rFonts w:ascii="Times New Roman" w:hAnsi="Times New Roman"/>
                <w:sz w:val="24"/>
                <w:szCs w:val="24"/>
              </w:rPr>
            </w:pPr>
            <w:r w:rsidRPr="00B6339B">
              <w:rPr>
                <w:rFonts w:ascii="Times New Roman" w:hAnsi="Times New Roman"/>
                <w:sz w:val="24"/>
                <w:szCs w:val="24"/>
              </w:rPr>
              <w:t xml:space="preserve">Предприятия нефтегазодобывающего  комплекса: нефтяные  скважины </w:t>
            </w:r>
          </w:p>
        </w:tc>
        <w:tc>
          <w:tcPr>
            <w:tcW w:w="2835" w:type="dxa"/>
            <w:tcBorders>
              <w:top w:val="single" w:sz="4" w:space="0" w:color="auto"/>
              <w:left w:val="single" w:sz="4" w:space="0" w:color="auto"/>
              <w:bottom w:val="single" w:sz="4" w:space="0" w:color="auto"/>
              <w:right w:val="single" w:sz="4" w:space="0" w:color="auto"/>
            </w:tcBorders>
            <w:hideMark/>
          </w:tcPr>
          <w:p w:rsidR="00B6339B" w:rsidRPr="00B6339B" w:rsidRDefault="00B6339B" w:rsidP="00962FA5">
            <w:pPr>
              <w:pStyle w:val="affb"/>
              <w:snapToGrid w:val="0"/>
              <w:jc w:val="both"/>
            </w:pPr>
            <w:r w:rsidRPr="00B6339B">
              <w:t>на территории МО Кинзельский сельсовет</w:t>
            </w:r>
          </w:p>
        </w:tc>
      </w:tr>
      <w:tr w:rsidR="00B6339B" w:rsidTr="007E073D">
        <w:tc>
          <w:tcPr>
            <w:tcW w:w="2535" w:type="dxa"/>
            <w:tcBorders>
              <w:left w:val="single" w:sz="4" w:space="0" w:color="auto"/>
              <w:bottom w:val="single" w:sz="4" w:space="0" w:color="auto"/>
              <w:right w:val="single" w:sz="4" w:space="0" w:color="auto"/>
            </w:tcBorders>
            <w:hideMark/>
          </w:tcPr>
          <w:p w:rsidR="00B6339B" w:rsidRPr="00B6339B" w:rsidRDefault="00B6339B" w:rsidP="00962FA5">
            <w:pPr>
              <w:pStyle w:val="affb"/>
              <w:snapToGrid w:val="0"/>
              <w:jc w:val="both"/>
              <w:rPr>
                <w:b/>
                <w:i/>
                <w:lang w:val="en-US"/>
              </w:rPr>
            </w:pPr>
            <w:r w:rsidRPr="00B6339B">
              <w:rPr>
                <w:b/>
                <w:i/>
                <w:lang w:val="en-US"/>
              </w:rPr>
              <w:lastRenderedPageBreak/>
              <w:t>II</w:t>
            </w:r>
            <w:r w:rsidRPr="00B6339B">
              <w:rPr>
                <w:b/>
                <w:i/>
              </w:rPr>
              <w:t xml:space="preserve"> класс СЗЗ-500 м.</w:t>
            </w:r>
          </w:p>
        </w:tc>
        <w:tc>
          <w:tcPr>
            <w:tcW w:w="3986" w:type="dxa"/>
            <w:tcBorders>
              <w:top w:val="single" w:sz="4" w:space="0" w:color="auto"/>
              <w:left w:val="single" w:sz="4" w:space="0" w:color="auto"/>
              <w:bottom w:val="single" w:sz="4" w:space="0" w:color="auto"/>
              <w:right w:val="single" w:sz="4" w:space="0" w:color="auto"/>
            </w:tcBorders>
          </w:tcPr>
          <w:p w:rsidR="00B6339B" w:rsidRPr="00B6339B" w:rsidRDefault="00B6339B" w:rsidP="00B6339B">
            <w:pPr>
              <w:snapToGrid w:val="0"/>
              <w:rPr>
                <w:rFonts w:ascii="Times New Roman" w:hAnsi="Times New Roman"/>
                <w:sz w:val="24"/>
                <w:szCs w:val="24"/>
              </w:rPr>
            </w:pPr>
            <w:r w:rsidRPr="00B6339B">
              <w:rPr>
                <w:rFonts w:ascii="Times New Roman" w:hAnsi="Times New Roman"/>
                <w:sz w:val="24"/>
                <w:szCs w:val="24"/>
              </w:rPr>
              <w:t>Ямы Беккари</w:t>
            </w:r>
          </w:p>
        </w:tc>
        <w:tc>
          <w:tcPr>
            <w:tcW w:w="2835" w:type="dxa"/>
            <w:tcBorders>
              <w:top w:val="single" w:sz="4" w:space="0" w:color="auto"/>
              <w:left w:val="single" w:sz="4" w:space="0" w:color="auto"/>
              <w:bottom w:val="single" w:sz="4" w:space="0" w:color="auto"/>
              <w:right w:val="single" w:sz="4" w:space="0" w:color="auto"/>
            </w:tcBorders>
            <w:hideMark/>
          </w:tcPr>
          <w:p w:rsidR="00B6339B" w:rsidRPr="00B6339B" w:rsidRDefault="00B6339B" w:rsidP="00962FA5">
            <w:pPr>
              <w:pStyle w:val="affb"/>
              <w:snapToGrid w:val="0"/>
              <w:jc w:val="both"/>
            </w:pPr>
            <w:r w:rsidRPr="00B6339B">
              <w:t>с. Кинзелька, с. Вознесенка, пос. Степной</w:t>
            </w:r>
          </w:p>
        </w:tc>
      </w:tr>
      <w:tr w:rsidR="00B6339B" w:rsidTr="007E073D">
        <w:trPr>
          <w:trHeight w:val="1043"/>
        </w:trPr>
        <w:tc>
          <w:tcPr>
            <w:tcW w:w="2535" w:type="dxa"/>
            <w:vMerge w:val="restart"/>
            <w:tcBorders>
              <w:top w:val="single" w:sz="4" w:space="0" w:color="auto"/>
              <w:left w:val="single" w:sz="4" w:space="0" w:color="auto"/>
              <w:right w:val="single" w:sz="4" w:space="0" w:color="auto"/>
            </w:tcBorders>
            <w:hideMark/>
          </w:tcPr>
          <w:p w:rsidR="00B6339B" w:rsidRPr="00934071" w:rsidRDefault="00B6339B" w:rsidP="00962FA5">
            <w:pPr>
              <w:pStyle w:val="affb"/>
              <w:snapToGrid w:val="0"/>
              <w:rPr>
                <w:b/>
                <w:i/>
              </w:rPr>
            </w:pPr>
            <w:r w:rsidRPr="007856B6">
              <w:t xml:space="preserve"> </w:t>
            </w:r>
            <w:r w:rsidRPr="00934071">
              <w:rPr>
                <w:b/>
                <w:i/>
                <w:lang w:val="en-US"/>
              </w:rPr>
              <w:t>III</w:t>
            </w:r>
            <w:r w:rsidRPr="00934071">
              <w:rPr>
                <w:b/>
                <w:i/>
              </w:rPr>
              <w:t xml:space="preserve"> класс СЗЗ-300 м.</w:t>
            </w:r>
          </w:p>
        </w:tc>
        <w:tc>
          <w:tcPr>
            <w:tcW w:w="3986" w:type="dxa"/>
            <w:tcBorders>
              <w:top w:val="single" w:sz="4" w:space="0" w:color="auto"/>
              <w:left w:val="single" w:sz="4" w:space="0" w:color="auto"/>
              <w:bottom w:val="single" w:sz="4" w:space="0" w:color="auto"/>
              <w:right w:val="single" w:sz="4" w:space="0" w:color="auto"/>
            </w:tcBorders>
            <w:hideMark/>
          </w:tcPr>
          <w:p w:rsidR="00B6339B" w:rsidRPr="007856B6" w:rsidRDefault="00B6339B" w:rsidP="00962FA5">
            <w:pPr>
              <w:snapToGrid w:val="0"/>
              <w:jc w:val="both"/>
              <w:rPr>
                <w:rFonts w:ascii="Times New Roman" w:hAnsi="Times New Roman"/>
                <w:kern w:val="2"/>
                <w:sz w:val="24"/>
                <w:szCs w:val="24"/>
                <w:lang w:eastAsia="hi-IN" w:bidi="hi-IN"/>
              </w:rPr>
            </w:pPr>
            <w:r w:rsidRPr="007856B6">
              <w:rPr>
                <w:rFonts w:ascii="Times New Roman" w:hAnsi="Times New Roman"/>
                <w:sz w:val="24"/>
                <w:szCs w:val="24"/>
              </w:rPr>
              <w:t>Участки  компостирования  твердых  бытовых  отходов – полигоны ТБО</w:t>
            </w:r>
          </w:p>
          <w:p w:rsidR="00B6339B" w:rsidRPr="007856B6" w:rsidRDefault="00B6339B" w:rsidP="00962FA5">
            <w:pPr>
              <w:snapToGrid w:val="0"/>
              <w:jc w:val="both"/>
              <w:rPr>
                <w:rFonts w:ascii="Times New Roman" w:hAnsi="Times New Roman"/>
                <w:kern w:val="2"/>
                <w:sz w:val="24"/>
                <w:szCs w:val="24"/>
                <w:lang w:eastAsia="hi-IN" w:bidi="hi-IN"/>
              </w:rPr>
            </w:pPr>
          </w:p>
        </w:tc>
        <w:tc>
          <w:tcPr>
            <w:tcW w:w="2835" w:type="dxa"/>
            <w:tcBorders>
              <w:top w:val="single" w:sz="4" w:space="0" w:color="auto"/>
              <w:left w:val="single" w:sz="4" w:space="0" w:color="auto"/>
              <w:bottom w:val="single" w:sz="4" w:space="0" w:color="auto"/>
              <w:right w:val="single" w:sz="4" w:space="0" w:color="auto"/>
            </w:tcBorders>
          </w:tcPr>
          <w:p w:rsidR="00B6339B" w:rsidRPr="002F307A" w:rsidRDefault="00B6339B" w:rsidP="00962FA5">
            <w:pPr>
              <w:pStyle w:val="affb"/>
              <w:snapToGrid w:val="0"/>
              <w:jc w:val="both"/>
              <w:rPr>
                <w:color w:val="000000" w:themeColor="text1"/>
              </w:rPr>
            </w:pPr>
            <w:r w:rsidRPr="002F307A">
              <w:rPr>
                <w:color w:val="000000" w:themeColor="text1"/>
              </w:rPr>
              <w:t>с. Кинзелька на расстоянии – 525 м. на юго-запад от села, с. Вознесенка – 540 м. на юго-восток от села, пос. Степной – 660 м. на северо-запад от села</w:t>
            </w:r>
          </w:p>
        </w:tc>
      </w:tr>
      <w:tr w:rsidR="00B6339B" w:rsidTr="007E073D">
        <w:tc>
          <w:tcPr>
            <w:tcW w:w="2535" w:type="dxa"/>
            <w:vMerge/>
            <w:tcBorders>
              <w:left w:val="single" w:sz="4" w:space="0" w:color="auto"/>
              <w:bottom w:val="single" w:sz="4" w:space="0" w:color="auto"/>
              <w:right w:val="single" w:sz="4" w:space="0" w:color="auto"/>
            </w:tcBorders>
            <w:hideMark/>
          </w:tcPr>
          <w:p w:rsidR="00B6339B" w:rsidRPr="00934071" w:rsidRDefault="00B6339B" w:rsidP="00962FA5">
            <w:pPr>
              <w:pStyle w:val="affb"/>
              <w:snapToGrid w:val="0"/>
              <w:rPr>
                <w:b/>
                <w:i/>
              </w:rPr>
            </w:pPr>
          </w:p>
        </w:tc>
        <w:tc>
          <w:tcPr>
            <w:tcW w:w="3986" w:type="dxa"/>
            <w:tcBorders>
              <w:top w:val="single" w:sz="4" w:space="0" w:color="auto"/>
              <w:left w:val="single" w:sz="4" w:space="0" w:color="auto"/>
              <w:bottom w:val="single" w:sz="4" w:space="0" w:color="auto"/>
              <w:right w:val="single" w:sz="4" w:space="0" w:color="auto"/>
            </w:tcBorders>
            <w:hideMark/>
          </w:tcPr>
          <w:p w:rsidR="00B6339B" w:rsidRPr="007856B6" w:rsidRDefault="00B6339B" w:rsidP="00962FA5">
            <w:pPr>
              <w:snapToGrid w:val="0"/>
              <w:jc w:val="both"/>
              <w:rPr>
                <w:rFonts w:ascii="Times New Roman" w:hAnsi="Times New Roman"/>
                <w:kern w:val="2"/>
                <w:sz w:val="24"/>
                <w:szCs w:val="24"/>
                <w:lang w:eastAsia="hi-IN" w:bidi="hi-IN"/>
              </w:rPr>
            </w:pPr>
            <w:r>
              <w:rPr>
                <w:rFonts w:ascii="Times New Roman" w:hAnsi="Times New Roman"/>
                <w:sz w:val="24"/>
                <w:szCs w:val="24"/>
              </w:rPr>
              <w:t>Стоянка и гаражи сельскохозяйственной техники: автопарк, центральные ремонтные мастерские, склады</w:t>
            </w:r>
          </w:p>
        </w:tc>
        <w:tc>
          <w:tcPr>
            <w:tcW w:w="2835" w:type="dxa"/>
            <w:tcBorders>
              <w:top w:val="single" w:sz="4" w:space="0" w:color="auto"/>
              <w:left w:val="single" w:sz="4" w:space="0" w:color="auto"/>
              <w:bottom w:val="single" w:sz="4" w:space="0" w:color="auto"/>
              <w:right w:val="single" w:sz="4" w:space="0" w:color="auto"/>
            </w:tcBorders>
            <w:hideMark/>
          </w:tcPr>
          <w:p w:rsidR="00B6339B" w:rsidRPr="002F307A" w:rsidRDefault="00B6339B" w:rsidP="00962FA5">
            <w:pPr>
              <w:pStyle w:val="affb"/>
              <w:snapToGrid w:val="0"/>
              <w:jc w:val="both"/>
              <w:rPr>
                <w:color w:val="000000" w:themeColor="text1"/>
              </w:rPr>
            </w:pPr>
            <w:r>
              <w:rPr>
                <w:color w:val="000000" w:themeColor="text1"/>
              </w:rPr>
              <w:t>на территории ООО «Корус-Агро» с. Кинзелька на расстоянии 320 м. от населенного пункта</w:t>
            </w:r>
          </w:p>
        </w:tc>
      </w:tr>
      <w:tr w:rsidR="00D75A0A" w:rsidTr="00962FA5">
        <w:tc>
          <w:tcPr>
            <w:tcW w:w="2535" w:type="dxa"/>
            <w:vMerge w:val="restart"/>
            <w:tcBorders>
              <w:top w:val="single" w:sz="4" w:space="0" w:color="auto"/>
              <w:left w:val="single" w:sz="4" w:space="0" w:color="auto"/>
              <w:right w:val="single" w:sz="4" w:space="0" w:color="auto"/>
            </w:tcBorders>
            <w:hideMark/>
          </w:tcPr>
          <w:p w:rsidR="00D75A0A" w:rsidRPr="00934071" w:rsidRDefault="00D75A0A" w:rsidP="00962FA5">
            <w:pPr>
              <w:pStyle w:val="affb"/>
              <w:snapToGrid w:val="0"/>
              <w:rPr>
                <w:b/>
                <w:i/>
              </w:rPr>
            </w:pPr>
            <w:r w:rsidRPr="00934071">
              <w:rPr>
                <w:b/>
                <w:i/>
              </w:rPr>
              <w:t xml:space="preserve"> </w:t>
            </w:r>
            <w:r w:rsidRPr="00934071">
              <w:rPr>
                <w:b/>
                <w:i/>
                <w:lang w:val="en-US"/>
              </w:rPr>
              <w:t>IV</w:t>
            </w:r>
            <w:r w:rsidRPr="00F12283">
              <w:rPr>
                <w:b/>
                <w:i/>
              </w:rPr>
              <w:t xml:space="preserve"> </w:t>
            </w:r>
            <w:r w:rsidRPr="00934071">
              <w:rPr>
                <w:b/>
                <w:i/>
              </w:rPr>
              <w:t>класс СЗЗ-</w:t>
            </w:r>
            <w:r w:rsidRPr="00F12283">
              <w:rPr>
                <w:b/>
                <w:i/>
              </w:rPr>
              <w:t>100</w:t>
            </w:r>
            <w:r w:rsidRPr="00934071">
              <w:rPr>
                <w:b/>
                <w:i/>
              </w:rPr>
              <w:t xml:space="preserve"> м.</w:t>
            </w:r>
          </w:p>
        </w:tc>
        <w:tc>
          <w:tcPr>
            <w:tcW w:w="3986" w:type="dxa"/>
            <w:tcBorders>
              <w:top w:val="single" w:sz="4" w:space="0" w:color="auto"/>
              <w:left w:val="single" w:sz="4" w:space="0" w:color="auto"/>
              <w:bottom w:val="single" w:sz="4" w:space="0" w:color="auto"/>
              <w:right w:val="single" w:sz="4" w:space="0" w:color="auto"/>
            </w:tcBorders>
            <w:hideMark/>
          </w:tcPr>
          <w:p w:rsidR="00D75A0A" w:rsidRPr="007856B6" w:rsidRDefault="00D75A0A" w:rsidP="00962FA5">
            <w:pPr>
              <w:snapToGrid w:val="0"/>
              <w:jc w:val="both"/>
              <w:rPr>
                <w:rFonts w:ascii="Times New Roman" w:hAnsi="Times New Roman"/>
                <w:kern w:val="2"/>
                <w:sz w:val="24"/>
                <w:szCs w:val="24"/>
                <w:lang w:eastAsia="hi-IN" w:bidi="hi-IN"/>
              </w:rPr>
            </w:pPr>
            <w:r w:rsidRPr="007856B6">
              <w:rPr>
                <w:rFonts w:ascii="Times New Roman" w:hAnsi="Times New Roman"/>
                <w:sz w:val="24"/>
                <w:szCs w:val="24"/>
              </w:rPr>
              <w:t>Склады горюче-смазочны</w:t>
            </w:r>
            <w:r>
              <w:rPr>
                <w:rFonts w:ascii="Times New Roman" w:hAnsi="Times New Roman"/>
                <w:sz w:val="24"/>
                <w:szCs w:val="24"/>
              </w:rPr>
              <w:t>х материалов – имеются емкости для хранения</w:t>
            </w:r>
            <w:r w:rsidRPr="007856B6">
              <w:rPr>
                <w:rFonts w:ascii="Times New Roman" w:hAnsi="Times New Roman"/>
                <w:sz w:val="24"/>
                <w:szCs w:val="24"/>
              </w:rPr>
              <w:t xml:space="preserve"> ГСМ </w:t>
            </w:r>
          </w:p>
        </w:tc>
        <w:tc>
          <w:tcPr>
            <w:tcW w:w="2835" w:type="dxa"/>
            <w:tcBorders>
              <w:top w:val="single" w:sz="4" w:space="0" w:color="auto"/>
              <w:left w:val="single" w:sz="4" w:space="0" w:color="auto"/>
              <w:bottom w:val="single" w:sz="4" w:space="0" w:color="auto"/>
              <w:right w:val="single" w:sz="4" w:space="0" w:color="auto"/>
            </w:tcBorders>
            <w:hideMark/>
          </w:tcPr>
          <w:p w:rsidR="00D75A0A" w:rsidRPr="002F307A" w:rsidRDefault="00D75A0A" w:rsidP="00962FA5">
            <w:pPr>
              <w:pStyle w:val="affb"/>
              <w:snapToGrid w:val="0"/>
              <w:jc w:val="both"/>
              <w:rPr>
                <w:color w:val="000000" w:themeColor="text1"/>
              </w:rPr>
            </w:pPr>
            <w:r>
              <w:rPr>
                <w:color w:val="000000" w:themeColor="text1"/>
              </w:rPr>
              <w:t xml:space="preserve">на территории ООО «Корус-Агро», заправочная станция ООО «Корус-Агро» </w:t>
            </w:r>
          </w:p>
        </w:tc>
      </w:tr>
      <w:tr w:rsidR="00D75A0A" w:rsidTr="00962FA5">
        <w:tc>
          <w:tcPr>
            <w:tcW w:w="2535" w:type="dxa"/>
            <w:vMerge/>
            <w:tcBorders>
              <w:left w:val="single" w:sz="4" w:space="0" w:color="auto"/>
              <w:bottom w:val="single" w:sz="4" w:space="0" w:color="auto"/>
              <w:right w:val="single" w:sz="4" w:space="0" w:color="auto"/>
            </w:tcBorders>
            <w:hideMark/>
          </w:tcPr>
          <w:p w:rsidR="00D75A0A" w:rsidRPr="00934071" w:rsidRDefault="00D75A0A" w:rsidP="00962FA5">
            <w:pPr>
              <w:pStyle w:val="affb"/>
              <w:snapToGrid w:val="0"/>
              <w:rPr>
                <w:b/>
                <w:i/>
              </w:rPr>
            </w:pPr>
          </w:p>
        </w:tc>
        <w:tc>
          <w:tcPr>
            <w:tcW w:w="3986" w:type="dxa"/>
            <w:tcBorders>
              <w:top w:val="single" w:sz="4" w:space="0" w:color="auto"/>
              <w:left w:val="single" w:sz="4" w:space="0" w:color="auto"/>
              <w:bottom w:val="single" w:sz="4" w:space="0" w:color="auto"/>
              <w:right w:val="single" w:sz="4" w:space="0" w:color="auto"/>
            </w:tcBorders>
            <w:hideMark/>
          </w:tcPr>
          <w:p w:rsidR="00D75A0A" w:rsidRPr="007856B6" w:rsidRDefault="00D75A0A" w:rsidP="00962FA5">
            <w:pPr>
              <w:snapToGrid w:val="0"/>
              <w:jc w:val="both"/>
              <w:rPr>
                <w:rFonts w:ascii="Times New Roman" w:hAnsi="Times New Roman"/>
                <w:sz w:val="24"/>
                <w:szCs w:val="24"/>
              </w:rPr>
            </w:pPr>
            <w:r>
              <w:rPr>
                <w:rFonts w:ascii="Times New Roman" w:hAnsi="Times New Roman"/>
                <w:sz w:val="24"/>
                <w:szCs w:val="24"/>
              </w:rPr>
              <w:t>Хозяйства с содержанием животных: КРС, МРС, свиней (свинарники, коровники, конюшни) до 100 голов</w:t>
            </w:r>
          </w:p>
        </w:tc>
        <w:tc>
          <w:tcPr>
            <w:tcW w:w="2835" w:type="dxa"/>
            <w:tcBorders>
              <w:top w:val="single" w:sz="4" w:space="0" w:color="auto"/>
              <w:left w:val="single" w:sz="4" w:space="0" w:color="auto"/>
              <w:bottom w:val="single" w:sz="4" w:space="0" w:color="auto"/>
              <w:right w:val="single" w:sz="4" w:space="0" w:color="auto"/>
            </w:tcBorders>
            <w:hideMark/>
          </w:tcPr>
          <w:p w:rsidR="00D75A0A" w:rsidRPr="002F307A" w:rsidRDefault="00D75A0A" w:rsidP="00962FA5">
            <w:pPr>
              <w:pStyle w:val="affb"/>
              <w:snapToGrid w:val="0"/>
              <w:jc w:val="both"/>
              <w:rPr>
                <w:color w:val="000000" w:themeColor="text1"/>
              </w:rPr>
            </w:pPr>
            <w:r>
              <w:rPr>
                <w:color w:val="000000" w:themeColor="text1"/>
              </w:rPr>
              <w:t xml:space="preserve">с. Вознесенка ООО «Корус-Агро», КФХ Пешкова С.В. </w:t>
            </w:r>
          </w:p>
        </w:tc>
      </w:tr>
      <w:tr w:rsidR="00B6339B" w:rsidTr="00962FA5">
        <w:trPr>
          <w:trHeight w:val="869"/>
        </w:trPr>
        <w:tc>
          <w:tcPr>
            <w:tcW w:w="2535" w:type="dxa"/>
            <w:vMerge w:val="restart"/>
            <w:tcBorders>
              <w:top w:val="single" w:sz="4" w:space="0" w:color="auto"/>
              <w:left w:val="single" w:sz="4" w:space="0" w:color="auto"/>
              <w:right w:val="single" w:sz="4" w:space="0" w:color="auto"/>
            </w:tcBorders>
            <w:hideMark/>
          </w:tcPr>
          <w:p w:rsidR="00B6339B" w:rsidRPr="00934071" w:rsidRDefault="00B6339B" w:rsidP="00962FA5">
            <w:pPr>
              <w:pStyle w:val="affb"/>
              <w:snapToGrid w:val="0"/>
              <w:rPr>
                <w:b/>
                <w:i/>
              </w:rPr>
            </w:pPr>
            <w:r w:rsidRPr="00934071">
              <w:rPr>
                <w:b/>
                <w:i/>
                <w:lang w:val="en-US"/>
              </w:rPr>
              <w:t>V</w:t>
            </w:r>
            <w:r w:rsidRPr="00F12283">
              <w:rPr>
                <w:b/>
                <w:i/>
              </w:rPr>
              <w:t xml:space="preserve"> </w:t>
            </w:r>
            <w:r w:rsidRPr="00934071">
              <w:rPr>
                <w:b/>
                <w:i/>
              </w:rPr>
              <w:t>класс СЗЗ-50 м.</w:t>
            </w:r>
          </w:p>
        </w:tc>
        <w:tc>
          <w:tcPr>
            <w:tcW w:w="3986" w:type="dxa"/>
            <w:tcBorders>
              <w:top w:val="single" w:sz="4" w:space="0" w:color="auto"/>
              <w:left w:val="single" w:sz="4" w:space="0" w:color="auto"/>
              <w:bottom w:val="single" w:sz="4" w:space="0" w:color="auto"/>
              <w:right w:val="single" w:sz="4" w:space="0" w:color="auto"/>
            </w:tcBorders>
            <w:hideMark/>
          </w:tcPr>
          <w:p w:rsidR="00B6339B" w:rsidRPr="007856B6" w:rsidRDefault="00B6339B" w:rsidP="00962FA5">
            <w:pPr>
              <w:snapToGrid w:val="0"/>
              <w:jc w:val="both"/>
              <w:rPr>
                <w:rFonts w:ascii="Times New Roman" w:hAnsi="Times New Roman"/>
                <w:sz w:val="24"/>
                <w:szCs w:val="24"/>
              </w:rPr>
            </w:pPr>
            <w:r w:rsidRPr="007856B6">
              <w:rPr>
                <w:rFonts w:ascii="Times New Roman" w:hAnsi="Times New Roman"/>
                <w:sz w:val="24"/>
                <w:szCs w:val="24"/>
              </w:rPr>
              <w:t>Хранилища овощей, зерна – склады хранения семенного зерна</w:t>
            </w:r>
          </w:p>
        </w:tc>
        <w:tc>
          <w:tcPr>
            <w:tcW w:w="2835" w:type="dxa"/>
            <w:tcBorders>
              <w:top w:val="single" w:sz="4" w:space="0" w:color="auto"/>
              <w:left w:val="single" w:sz="4" w:space="0" w:color="auto"/>
              <w:bottom w:val="single" w:sz="4" w:space="0" w:color="auto"/>
              <w:right w:val="single" w:sz="4" w:space="0" w:color="auto"/>
            </w:tcBorders>
          </w:tcPr>
          <w:p w:rsidR="00B6339B" w:rsidRPr="002F307A" w:rsidRDefault="00B6339B" w:rsidP="00962FA5">
            <w:pPr>
              <w:pStyle w:val="affb"/>
              <w:snapToGrid w:val="0"/>
              <w:jc w:val="both"/>
              <w:rPr>
                <w:color w:val="000000" w:themeColor="text1"/>
              </w:rPr>
            </w:pPr>
            <w:r>
              <w:rPr>
                <w:color w:val="000000" w:themeColor="text1"/>
              </w:rPr>
              <w:t>с. Кинзелька ООО «Корус-Агро»</w:t>
            </w:r>
          </w:p>
        </w:tc>
      </w:tr>
      <w:tr w:rsidR="00B6339B" w:rsidTr="007E073D">
        <w:trPr>
          <w:trHeight w:val="1299"/>
        </w:trPr>
        <w:tc>
          <w:tcPr>
            <w:tcW w:w="2535" w:type="dxa"/>
            <w:vMerge/>
            <w:tcBorders>
              <w:left w:val="single" w:sz="4" w:space="0" w:color="auto"/>
              <w:right w:val="single" w:sz="4" w:space="0" w:color="auto"/>
            </w:tcBorders>
            <w:hideMark/>
          </w:tcPr>
          <w:p w:rsidR="00B6339B" w:rsidRPr="007856B6" w:rsidRDefault="00B6339B" w:rsidP="00962FA5">
            <w:pPr>
              <w:pStyle w:val="affb"/>
              <w:snapToGrid w:val="0"/>
            </w:pPr>
          </w:p>
        </w:tc>
        <w:tc>
          <w:tcPr>
            <w:tcW w:w="3986" w:type="dxa"/>
            <w:tcBorders>
              <w:top w:val="single" w:sz="4" w:space="0" w:color="auto"/>
              <w:left w:val="single" w:sz="4" w:space="0" w:color="auto"/>
              <w:bottom w:val="single" w:sz="4" w:space="0" w:color="auto"/>
              <w:right w:val="single" w:sz="4" w:space="0" w:color="auto"/>
            </w:tcBorders>
            <w:hideMark/>
          </w:tcPr>
          <w:p w:rsidR="00B6339B" w:rsidRPr="007856B6" w:rsidRDefault="00B6339B" w:rsidP="00962FA5">
            <w:pPr>
              <w:snapToGrid w:val="0"/>
              <w:jc w:val="both"/>
              <w:rPr>
                <w:rFonts w:ascii="Times New Roman" w:hAnsi="Times New Roman"/>
                <w:sz w:val="24"/>
                <w:szCs w:val="24"/>
              </w:rPr>
            </w:pPr>
            <w:r w:rsidRPr="007856B6">
              <w:rPr>
                <w:rFonts w:ascii="Times New Roman" w:hAnsi="Times New Roman"/>
                <w:sz w:val="24"/>
                <w:szCs w:val="24"/>
              </w:rPr>
              <w:t>Сельские кладбища</w:t>
            </w:r>
          </w:p>
        </w:tc>
        <w:tc>
          <w:tcPr>
            <w:tcW w:w="2835" w:type="dxa"/>
            <w:tcBorders>
              <w:top w:val="single" w:sz="4" w:space="0" w:color="auto"/>
              <w:left w:val="single" w:sz="4" w:space="0" w:color="auto"/>
              <w:bottom w:val="single" w:sz="4" w:space="0" w:color="auto"/>
              <w:right w:val="single" w:sz="4" w:space="0" w:color="auto"/>
            </w:tcBorders>
          </w:tcPr>
          <w:p w:rsidR="00B6339B" w:rsidRPr="002F307A" w:rsidRDefault="00B6339B" w:rsidP="00962FA5">
            <w:pPr>
              <w:pStyle w:val="affb"/>
              <w:snapToGrid w:val="0"/>
              <w:jc w:val="both"/>
              <w:rPr>
                <w:color w:val="000000" w:themeColor="text1"/>
              </w:rPr>
            </w:pPr>
            <w:r>
              <w:rPr>
                <w:color w:val="000000" w:themeColor="text1"/>
              </w:rPr>
              <w:t>с. Кинзелька, с. Вознесенка, пос. Степной, пос. Александровка, д. Петропавловка</w:t>
            </w:r>
          </w:p>
        </w:tc>
      </w:tr>
    </w:tbl>
    <w:p w:rsidR="002E6216" w:rsidRDefault="002E6216" w:rsidP="004F38D3">
      <w:pPr>
        <w:tabs>
          <w:tab w:val="left" w:pos="709"/>
        </w:tabs>
        <w:ind w:left="45" w:firstLine="630"/>
        <w:jc w:val="both"/>
        <w:rPr>
          <w:kern w:val="2"/>
          <w:sz w:val="24"/>
          <w:szCs w:val="24"/>
          <w:lang w:eastAsia="hi-IN" w:bidi="hi-IN"/>
        </w:rPr>
      </w:pPr>
    </w:p>
    <w:p w:rsidR="002E6216" w:rsidRDefault="002E6216" w:rsidP="002E6216">
      <w:pPr>
        <w:pStyle w:val="ConsPlusNormal"/>
        <w:widowControl/>
        <w:tabs>
          <w:tab w:val="left" w:pos="709"/>
        </w:tabs>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Для установления размеров СЗЗ требуется расчет рассеивания загрязнений атмосферного воздуха и физического воздействия на атмосферный воздух (шум, вибрация, ЭМП).</w:t>
      </w:r>
    </w:p>
    <w:p w:rsidR="002E6216" w:rsidRPr="00ED3467" w:rsidRDefault="002E6216" w:rsidP="002E6216">
      <w:pPr>
        <w:pStyle w:val="ConsPlusNormal"/>
        <w:widowControl/>
        <w:tabs>
          <w:tab w:val="left" w:pos="709"/>
        </w:tabs>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Размеры санитарно-защитных зон определены по САНПИН 2.2.12.1.1.1200-03 с изм. от 09.09.2010.  "Санитарно-защитные зоны и санитарная классификация предприятий, сооружений и иных объектов". </w:t>
      </w:r>
    </w:p>
    <w:p w:rsidR="002E6216" w:rsidRDefault="002E6216" w:rsidP="002E6216">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В </w:t>
      </w:r>
      <w:r>
        <w:rPr>
          <w:rFonts w:ascii="Times New Roman" w:hAnsi="Times New Roman" w:cs="Times New Roman"/>
          <w:b/>
          <w:i/>
          <w:sz w:val="28"/>
          <w:szCs w:val="28"/>
        </w:rPr>
        <w:t>санитарно-защитных зонах</w:t>
      </w:r>
      <w:r>
        <w:rPr>
          <w:rFonts w:ascii="Times New Roman" w:hAnsi="Times New Roman" w:cs="Times New Roman"/>
          <w:sz w:val="28"/>
          <w:szCs w:val="28"/>
        </w:rPr>
        <w:t xml:space="preserve"> запрещается размещать:</w:t>
      </w:r>
    </w:p>
    <w:p w:rsidR="002E6216" w:rsidRDefault="004F38D3" w:rsidP="002E6216">
      <w:pPr>
        <w:pStyle w:val="aa"/>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2E6216">
        <w:rPr>
          <w:rFonts w:ascii="Times New Roman" w:hAnsi="Times New Roman" w:cs="Times New Roman"/>
          <w:sz w:val="28"/>
          <w:szCs w:val="28"/>
        </w:rPr>
        <w:t>жилую застройку, включая отдельные жилые дома;</w:t>
      </w:r>
    </w:p>
    <w:p w:rsidR="002E6216" w:rsidRDefault="004F38D3" w:rsidP="002E6216">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ландшафтно-рекреационные зоны, зоны отдыха, территории курортов, санаториев и домов отдыха;</w:t>
      </w:r>
    </w:p>
    <w:p w:rsidR="002E6216" w:rsidRDefault="004F38D3" w:rsidP="002E6216">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lastRenderedPageBreak/>
        <w:t>-</w:t>
      </w:r>
      <w:r w:rsidR="002E6216">
        <w:rPr>
          <w:rFonts w:ascii="Times New Roman" w:hAnsi="Times New Roman" w:cs="Times New Roman"/>
          <w:sz w:val="28"/>
          <w:szCs w:val="28"/>
        </w:rPr>
        <w:t>территории садоводческих товариществ и коттеджной застройки, коллективных или индивидуальных  дачных и садово-огородных участков;</w:t>
      </w:r>
    </w:p>
    <w:p w:rsidR="002E6216" w:rsidRDefault="004F38D3" w:rsidP="002E6216">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спортивные сооружения, детские площадки;</w:t>
      </w:r>
    </w:p>
    <w:p w:rsidR="002E6216" w:rsidRDefault="004F38D3" w:rsidP="002E6216">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образовательные и детские учреждения;</w:t>
      </w:r>
    </w:p>
    <w:p w:rsidR="002E6216" w:rsidRDefault="004F38D3" w:rsidP="002E6216">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лечебно-профилактические и оздоровительные учреждения общего пользования;</w:t>
      </w:r>
    </w:p>
    <w:p w:rsidR="002E6216" w:rsidRDefault="004F38D3" w:rsidP="00406C00">
      <w:pPr>
        <w:pStyle w:val="aa"/>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комплексы водопроводных сооружений для подготовки и хранения питьевой воды, которые могут повлиять на качество продукции;</w:t>
      </w:r>
    </w:p>
    <w:p w:rsidR="002E6216" w:rsidRDefault="004F38D3" w:rsidP="002E6216">
      <w:pPr>
        <w:pStyle w:val="aa"/>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w:t>
      </w:r>
      <w:r w:rsidR="002E6216">
        <w:rPr>
          <w:rFonts w:ascii="Times New Roman" w:hAnsi="Times New Roman" w:cs="Times New Roman"/>
          <w:sz w:val="28"/>
          <w:szCs w:val="28"/>
        </w:rPr>
        <w:t>другие территории с нормируемыми показателями качества среды обитания.</w:t>
      </w:r>
    </w:p>
    <w:p w:rsidR="002E6216" w:rsidRDefault="002E6216" w:rsidP="002E6216">
      <w:pPr>
        <w:pStyle w:val="aa"/>
        <w:shd w:val="clear" w:color="auto" w:fill="FFFFFF" w:themeFill="background1"/>
        <w:tabs>
          <w:tab w:val="left" w:pos="709"/>
        </w:tabs>
        <w:spacing w:after="0"/>
        <w:ind w:left="0" w:firstLine="708"/>
        <w:jc w:val="both"/>
        <w:rPr>
          <w:rFonts w:ascii="Times New Roman" w:hAnsi="Times New Roman" w:cs="Times New Roman"/>
          <w:sz w:val="28"/>
          <w:szCs w:val="28"/>
        </w:rPr>
      </w:pPr>
      <w:r>
        <w:rPr>
          <w:rFonts w:ascii="Times New Roman" w:hAnsi="Times New Roman" w:cs="Times New Roman"/>
          <w:sz w:val="28"/>
          <w:szCs w:val="28"/>
        </w:rPr>
        <w:t>Охранная зона линий электропередач напряженностью 220 кВ составляет 25 метров, 110 кВ – 20 метров, 35 кВ – 15 метров (Постановление Правительства РФ от 24.02.2009 г. № 160).</w:t>
      </w:r>
    </w:p>
    <w:p w:rsidR="002E6216" w:rsidRDefault="002E6216" w:rsidP="00D74FDC">
      <w:pPr>
        <w:shd w:val="clear" w:color="auto" w:fill="FFFFFF" w:themeFill="background1"/>
        <w:tabs>
          <w:tab w:val="left" w:pos="709"/>
        </w:tabs>
        <w:spacing w:after="0"/>
        <w:ind w:firstLine="696"/>
        <w:contextualSpacing/>
        <w:jc w:val="both"/>
        <w:rPr>
          <w:rFonts w:ascii="Times New Roman" w:hAnsi="Times New Roman" w:cs="Times New Roman"/>
          <w:sz w:val="28"/>
          <w:szCs w:val="28"/>
        </w:rPr>
      </w:pPr>
      <w:r>
        <w:rPr>
          <w:rFonts w:ascii="Times New Roman" w:hAnsi="Times New Roman" w:cs="Times New Roman"/>
          <w:bCs/>
          <w:sz w:val="28"/>
          <w:szCs w:val="28"/>
        </w:rPr>
        <w:t xml:space="preserve">Согласно Водному Кодексу Российской Федерации от 03.06.2006 г. № 74–ФЗ установлены и нанесены на карты-схемы проекта генерального плана  </w:t>
      </w:r>
      <w:r w:rsidRPr="0090566D">
        <w:rPr>
          <w:rFonts w:ascii="Times New Roman" w:hAnsi="Times New Roman" w:cs="Times New Roman"/>
          <w:bCs/>
          <w:color w:val="000000" w:themeColor="text1"/>
          <w:sz w:val="28"/>
          <w:szCs w:val="28"/>
        </w:rPr>
        <w:t>водоохранные зоны для рек и ручьев</w:t>
      </w:r>
      <w:r>
        <w:rPr>
          <w:rFonts w:ascii="Times New Roman" w:hAnsi="Times New Roman" w:cs="Times New Roman"/>
          <w:bCs/>
          <w:sz w:val="28"/>
          <w:szCs w:val="28"/>
        </w:rPr>
        <w:t xml:space="preserve"> МО Кинзельский сельсовет </w:t>
      </w:r>
      <w:r w:rsidR="003F16CC" w:rsidRPr="0090566D">
        <w:rPr>
          <w:rFonts w:ascii="Times New Roman" w:hAnsi="Times New Roman" w:cs="Times New Roman"/>
          <w:bCs/>
          <w:color w:val="000000" w:themeColor="text1"/>
          <w:sz w:val="28"/>
          <w:szCs w:val="28"/>
        </w:rPr>
        <w:t xml:space="preserve">в размере </w:t>
      </w:r>
      <w:r w:rsidR="00F00A94">
        <w:rPr>
          <w:rFonts w:ascii="Times New Roman" w:hAnsi="Times New Roman" w:cs="Times New Roman"/>
          <w:bCs/>
          <w:color w:val="000000" w:themeColor="text1"/>
          <w:sz w:val="28"/>
          <w:szCs w:val="28"/>
        </w:rPr>
        <w:t>50,</w:t>
      </w:r>
      <w:r w:rsidR="00F00A94" w:rsidRPr="00F00A94">
        <w:rPr>
          <w:rFonts w:ascii="Times New Roman" w:hAnsi="Times New Roman" w:cs="Times New Roman"/>
          <w:bCs/>
          <w:color w:val="000000" w:themeColor="text1"/>
          <w:sz w:val="28"/>
          <w:szCs w:val="28"/>
        </w:rPr>
        <w:t xml:space="preserve"> </w:t>
      </w:r>
      <w:r w:rsidR="003F16CC" w:rsidRPr="0090566D">
        <w:rPr>
          <w:rFonts w:ascii="Times New Roman" w:hAnsi="Times New Roman" w:cs="Times New Roman"/>
          <w:bCs/>
          <w:color w:val="000000" w:themeColor="text1"/>
          <w:sz w:val="28"/>
          <w:szCs w:val="28"/>
        </w:rPr>
        <w:t>10</w:t>
      </w:r>
      <w:r w:rsidRPr="0090566D">
        <w:rPr>
          <w:rFonts w:ascii="Times New Roman" w:hAnsi="Times New Roman" w:cs="Times New Roman"/>
          <w:bCs/>
          <w:color w:val="000000" w:themeColor="text1"/>
          <w:sz w:val="28"/>
          <w:szCs w:val="28"/>
        </w:rPr>
        <w:t xml:space="preserve">0 и 200 метров. </w:t>
      </w:r>
      <w:r w:rsidRPr="0090566D">
        <w:rPr>
          <w:rFonts w:ascii="Times New Roman" w:hAnsi="Times New Roman" w:cs="Times New Roman"/>
          <w:color w:val="000000" w:themeColor="text1"/>
          <w:sz w:val="28"/>
          <w:szCs w:val="28"/>
        </w:rPr>
        <w:t>Для озер водоохранная зона составляет 50</w:t>
      </w:r>
      <w:r w:rsidR="00406C00">
        <w:rPr>
          <w:rFonts w:ascii="Times New Roman" w:hAnsi="Times New Roman" w:cs="Times New Roman"/>
          <w:color w:val="000000" w:themeColor="text1"/>
          <w:sz w:val="28"/>
          <w:szCs w:val="28"/>
        </w:rPr>
        <w:t xml:space="preserve"> и 100</w:t>
      </w:r>
      <w:r w:rsidRPr="0090566D">
        <w:rPr>
          <w:rFonts w:ascii="Times New Roman" w:hAnsi="Times New Roman" w:cs="Times New Roman"/>
          <w:color w:val="000000" w:themeColor="text1"/>
          <w:sz w:val="28"/>
          <w:szCs w:val="28"/>
        </w:rPr>
        <w:t xml:space="preserve"> метров.</w:t>
      </w:r>
      <w:r>
        <w:rPr>
          <w:rFonts w:ascii="Times New Roman" w:hAnsi="Times New Roman" w:cs="Times New Roman"/>
          <w:sz w:val="28"/>
          <w:szCs w:val="28"/>
        </w:rPr>
        <w:t xml:space="preserve"> </w:t>
      </w:r>
    </w:p>
    <w:p w:rsidR="002E6216" w:rsidRPr="00C444CF" w:rsidRDefault="001659A5" w:rsidP="00A13122">
      <w:pPr>
        <w:pStyle w:val="af6"/>
        <w:tabs>
          <w:tab w:val="left" w:pos="567"/>
          <w:tab w:val="left" w:pos="709"/>
        </w:tabs>
        <w:spacing w:after="0"/>
        <w:contextualSpacing/>
        <w:jc w:val="both"/>
        <w:rPr>
          <w:rFonts w:ascii="Times New Roman" w:hAnsi="Times New Roman" w:cs="Times New Roman"/>
          <w:color w:val="000000"/>
          <w:sz w:val="28"/>
          <w:szCs w:val="28"/>
        </w:rPr>
      </w:pPr>
      <w:r>
        <w:rPr>
          <w:rFonts w:ascii="Times New Roman" w:hAnsi="Times New Roman" w:cs="Times New Roman"/>
          <w:color w:val="000000" w:themeColor="text1"/>
          <w:sz w:val="28"/>
          <w:szCs w:val="28"/>
        </w:rPr>
        <w:t xml:space="preserve">        </w:t>
      </w:r>
      <w:r w:rsidR="002E6216" w:rsidRPr="001659A5">
        <w:rPr>
          <w:rFonts w:ascii="Times New Roman" w:hAnsi="Times New Roman" w:cs="Times New Roman"/>
          <w:color w:val="000000" w:themeColor="text1"/>
          <w:sz w:val="28"/>
          <w:szCs w:val="28"/>
        </w:rPr>
        <w:t xml:space="preserve"> </w:t>
      </w:r>
      <w:r w:rsidRPr="001659A5">
        <w:rPr>
          <w:rFonts w:ascii="Times New Roman" w:hAnsi="Times New Roman" w:cs="Times New Roman"/>
          <w:color w:val="000000" w:themeColor="text1"/>
          <w:sz w:val="28"/>
          <w:szCs w:val="28"/>
        </w:rPr>
        <w:t>В соответствии с Водным кодексом РФ определяются размеры водоохранных зон для всех водных объектов района.</w:t>
      </w:r>
      <w:r w:rsidRPr="00CC4755">
        <w:t xml:space="preserve"> </w:t>
      </w:r>
      <w:r>
        <w:t xml:space="preserve"> </w:t>
      </w:r>
      <w:r w:rsidR="002E6216" w:rsidRPr="00C444CF">
        <w:rPr>
          <w:rFonts w:ascii="Times New Roman" w:hAnsi="Times New Roman" w:cs="Times New Roman"/>
          <w:b/>
          <w:i/>
          <w:color w:val="000000"/>
          <w:sz w:val="28"/>
          <w:szCs w:val="28"/>
        </w:rPr>
        <w:t>Водоохранными зонами</w:t>
      </w:r>
      <w:r w:rsidR="002E6216" w:rsidRPr="00C444CF">
        <w:rPr>
          <w:rFonts w:ascii="Times New Roman" w:hAnsi="Times New Roman" w:cs="Times New Roman"/>
          <w:color w:val="000000"/>
          <w:sz w:val="28"/>
          <w:szCs w:val="28"/>
        </w:rPr>
        <w:t xml:space="preserve"> являются территории, которые пр</w:t>
      </w:r>
      <w:r w:rsidR="002E6216">
        <w:rPr>
          <w:rFonts w:ascii="Times New Roman" w:hAnsi="Times New Roman" w:cs="Times New Roman"/>
          <w:color w:val="000000"/>
          <w:sz w:val="28"/>
          <w:szCs w:val="28"/>
        </w:rPr>
        <w:t>имыкают к береговой линии рек, ручьев,</w:t>
      </w:r>
      <w:r w:rsidR="002E6216" w:rsidRPr="00C444CF">
        <w:rPr>
          <w:rFonts w:ascii="Times New Roman" w:hAnsi="Times New Roman" w:cs="Times New Roman"/>
          <w:color w:val="000000"/>
          <w:sz w:val="28"/>
          <w:szCs w:val="28"/>
        </w:rPr>
        <w:t xml:space="preserve">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2E6216" w:rsidRPr="00836F85" w:rsidRDefault="009E50DA" w:rsidP="00A13122">
      <w:pPr>
        <w:pStyle w:val="S"/>
        <w:spacing w:before="0"/>
      </w:pPr>
      <w:r>
        <w:t xml:space="preserve">  </w:t>
      </w:r>
      <w:r w:rsidR="002E6216" w:rsidRPr="00836F85">
        <w:t>Водоохранные зоны рек включают поймы, надпойменные террасы, бровки и крутые склоны коренных берегов, а также овраги и балки, непосредственно впадающие в речную долину или озерную котловину.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2E6216" w:rsidRPr="003D168B" w:rsidRDefault="009E50DA" w:rsidP="00A13122">
      <w:pPr>
        <w:pStyle w:val="S"/>
      </w:pPr>
      <w:r>
        <w:t xml:space="preserve">  </w:t>
      </w:r>
      <w:r w:rsidR="002E6216">
        <w:t>Ширина водоохранной зоны</w:t>
      </w:r>
      <w:r w:rsidR="002E6216" w:rsidRPr="003D168B">
        <w:t xml:space="preserve"> </w:t>
      </w:r>
      <w:r w:rsidR="002E6216">
        <w:t xml:space="preserve"> рек, ручьев, озер</w:t>
      </w:r>
      <w:r w:rsidR="002E6216" w:rsidRPr="003D168B">
        <w:t xml:space="preserve"> и ширина их прибрежной защитной полосы за пределами территорий городов и других поселений устанавливаются от соответствующей береговой линии. </w:t>
      </w:r>
    </w:p>
    <w:p w:rsidR="002E6216" w:rsidRPr="003D168B" w:rsidRDefault="009E50DA" w:rsidP="0010715D">
      <w:pPr>
        <w:pStyle w:val="S"/>
      </w:pPr>
      <w:r>
        <w:t xml:space="preserve">  </w:t>
      </w:r>
      <w:r w:rsidR="002E6216" w:rsidRPr="003D168B">
        <w:t>Ширина прибрежной защитной полос</w:t>
      </w:r>
      <w:r w:rsidR="002E6216">
        <w:t>ы устанавливается</w:t>
      </w:r>
      <w:r w:rsidR="002E6216" w:rsidRPr="003D168B">
        <w:t xml:space="preserve"> в </w:t>
      </w:r>
      <w:r w:rsidR="002E6216">
        <w:t>зависимости от уклона берега водного объекта и сос</w:t>
      </w:r>
      <w:r w:rsidR="00C12FB7">
        <w:t>тавляет 30 м.</w:t>
      </w:r>
      <w:r w:rsidR="002E6216">
        <w:t xml:space="preserve"> для обратного или нулевого уклона, 40 метров для уклона до трех градусов и 50 метров для уклона три и более градуса.</w:t>
      </w:r>
    </w:p>
    <w:p w:rsidR="004253AA" w:rsidRPr="002909AA" w:rsidRDefault="002E6216" w:rsidP="0010715D">
      <w:pPr>
        <w:pStyle w:val="S"/>
      </w:pPr>
      <w:r>
        <w:lastRenderedPageBreak/>
        <w:tab/>
      </w:r>
      <w:r w:rsidR="004253AA" w:rsidRPr="002909AA">
        <w:t xml:space="preserve">Для отображения водоохранных зон и прибрежных защитных полос на картах был использован нормативно-правовой подход, который предполагает установление размеров ВЗ и ПЗП в зависимости от длины рек и площади озер на основе утвержденных федеральных нормативов. </w:t>
      </w:r>
    </w:p>
    <w:p w:rsidR="004253AA" w:rsidRPr="002909AA" w:rsidRDefault="004253AA" w:rsidP="004253AA">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В границах водоохранных зон запрещается:</w:t>
      </w:r>
    </w:p>
    <w:p w:rsidR="00DE19B4" w:rsidRPr="002909AA" w:rsidRDefault="00DE19B4" w:rsidP="00DE19B4">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1) использование сточных вод для удобрения почв;</w:t>
      </w:r>
    </w:p>
    <w:p w:rsidR="00DE19B4" w:rsidRPr="002909AA" w:rsidRDefault="00DE19B4" w:rsidP="00DE19B4">
      <w:pPr>
        <w:pStyle w:val="ConsPlusNormal"/>
        <w:widowControl/>
        <w:tabs>
          <w:tab w:val="left" w:pos="709"/>
        </w:tabs>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 xml:space="preserve">2) </w:t>
      </w:r>
      <w:r w:rsidRPr="002E6009">
        <w:rPr>
          <w:rFonts w:ascii="Times New Roman" w:hAnsi="Times New Roman" w:cs="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DE19B4" w:rsidRPr="002909AA" w:rsidRDefault="00DE19B4" w:rsidP="00DE19B4">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3) осуществление авиационных мер по борьбе с вредителями и болезнями растений;</w:t>
      </w:r>
    </w:p>
    <w:p w:rsidR="00DE19B4" w:rsidRPr="002909AA" w:rsidRDefault="00DE19B4" w:rsidP="009E50DA">
      <w:pPr>
        <w:pStyle w:val="ConsPlusNormal"/>
        <w:widowControl/>
        <w:tabs>
          <w:tab w:val="left" w:pos="709"/>
        </w:tabs>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253AA" w:rsidRPr="002909AA" w:rsidRDefault="004253AA" w:rsidP="004253AA">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В границах прибрежных защитных полос наряду с установленными ограничениями запрещаются:</w:t>
      </w:r>
    </w:p>
    <w:p w:rsidR="004253AA" w:rsidRPr="002909AA" w:rsidRDefault="004253AA" w:rsidP="004253AA">
      <w:pPr>
        <w:pStyle w:val="ConsPlusNormal"/>
        <w:widowControl/>
        <w:spacing w:line="276" w:lineRule="auto"/>
        <w:ind w:firstLine="414"/>
        <w:jc w:val="both"/>
        <w:rPr>
          <w:rFonts w:ascii="Times New Roman" w:hAnsi="Times New Roman" w:cs="Times New Roman"/>
          <w:sz w:val="28"/>
          <w:szCs w:val="28"/>
        </w:rPr>
      </w:pPr>
      <w:r w:rsidRPr="002909AA">
        <w:rPr>
          <w:rFonts w:ascii="Times New Roman" w:hAnsi="Times New Roman" w:cs="Times New Roman"/>
          <w:sz w:val="28"/>
          <w:szCs w:val="28"/>
        </w:rPr>
        <w:t>1) распашка земель;</w:t>
      </w:r>
    </w:p>
    <w:p w:rsidR="004253AA" w:rsidRPr="002909AA" w:rsidRDefault="004253AA" w:rsidP="004253AA">
      <w:pPr>
        <w:pStyle w:val="ConsPlusNormal"/>
        <w:widowControl/>
        <w:spacing w:line="276" w:lineRule="auto"/>
        <w:ind w:firstLine="414"/>
        <w:jc w:val="both"/>
        <w:rPr>
          <w:rFonts w:ascii="Times New Roman" w:hAnsi="Times New Roman" w:cs="Times New Roman"/>
          <w:sz w:val="28"/>
          <w:szCs w:val="28"/>
        </w:rPr>
      </w:pPr>
      <w:r w:rsidRPr="002909AA">
        <w:rPr>
          <w:rFonts w:ascii="Times New Roman" w:hAnsi="Times New Roman" w:cs="Times New Roman"/>
          <w:sz w:val="28"/>
          <w:szCs w:val="28"/>
        </w:rPr>
        <w:t>2) размещение отвалов размываемых грунтов;</w:t>
      </w:r>
    </w:p>
    <w:p w:rsidR="004253AA" w:rsidRPr="002909AA" w:rsidRDefault="004253AA" w:rsidP="004253AA">
      <w:pPr>
        <w:pStyle w:val="ConsPlusNormal"/>
        <w:widowControl/>
        <w:spacing w:line="276" w:lineRule="auto"/>
        <w:ind w:firstLine="414"/>
        <w:jc w:val="both"/>
        <w:rPr>
          <w:rFonts w:ascii="Times New Roman" w:hAnsi="Times New Roman" w:cs="Times New Roman"/>
          <w:sz w:val="28"/>
          <w:szCs w:val="28"/>
        </w:rPr>
      </w:pPr>
      <w:r w:rsidRPr="002909AA">
        <w:rPr>
          <w:rFonts w:ascii="Times New Roman" w:hAnsi="Times New Roman" w:cs="Times New Roman"/>
          <w:sz w:val="28"/>
          <w:szCs w:val="28"/>
        </w:rPr>
        <w:t>3) выпас сельскохозяйственных животных и организация для них летних лагерей, ванн.</w:t>
      </w:r>
    </w:p>
    <w:p w:rsidR="002E6216" w:rsidRPr="004253AA" w:rsidRDefault="002E6216" w:rsidP="004253AA">
      <w:pPr>
        <w:tabs>
          <w:tab w:val="left" w:pos="709"/>
        </w:tabs>
        <w:jc w:val="both"/>
        <w:rPr>
          <w:rFonts w:ascii="Times New Roman" w:hAnsi="Times New Roman" w:cs="Times New Roman"/>
          <w:b/>
          <w:sz w:val="28"/>
          <w:szCs w:val="28"/>
        </w:rPr>
      </w:pPr>
      <w:r w:rsidRPr="0000722B">
        <w:rPr>
          <w:rStyle w:val="aff9"/>
          <w:b w:val="0"/>
        </w:rPr>
        <w:t xml:space="preserve">        </w:t>
      </w:r>
      <w:r w:rsidR="004253AA" w:rsidRPr="004253AA">
        <w:rPr>
          <w:rStyle w:val="aff9"/>
          <w:b w:val="0"/>
        </w:rPr>
        <w:t xml:space="preserve">      </w:t>
      </w:r>
      <w:r w:rsidRPr="0000722B">
        <w:rPr>
          <w:rStyle w:val="aff9"/>
          <w:b w:val="0"/>
        </w:rPr>
        <w:t xml:space="preserve"> </w:t>
      </w:r>
      <w:r w:rsidRPr="004253AA">
        <w:rPr>
          <w:rStyle w:val="aff9"/>
          <w:rFonts w:ascii="Times New Roman" w:hAnsi="Times New Roman" w:cs="Times New Roman"/>
          <w:b w:val="0"/>
          <w:sz w:val="28"/>
          <w:szCs w:val="28"/>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1659A5" w:rsidRDefault="00130D10" w:rsidP="00130D10">
      <w:pPr>
        <w:tabs>
          <w:tab w:val="left" w:pos="709"/>
        </w:tabs>
        <w:contextualSpacing/>
        <w:jc w:val="both"/>
        <w:rPr>
          <w:rFonts w:ascii="Times New Roman" w:hAnsi="Times New Roman"/>
          <w:sz w:val="28"/>
          <w:szCs w:val="28"/>
        </w:rPr>
      </w:pPr>
      <w:r w:rsidRPr="00130D10">
        <w:rPr>
          <w:rFonts w:ascii="Times New Roman" w:hAnsi="Times New Roman"/>
          <w:sz w:val="28"/>
          <w:szCs w:val="28"/>
        </w:rPr>
        <w:t xml:space="preserve">         </w:t>
      </w:r>
      <w:r w:rsidRPr="0061169D">
        <w:rPr>
          <w:rFonts w:ascii="Times New Roman" w:hAnsi="Times New Roman"/>
          <w:b/>
          <w:i/>
          <w:sz w:val="28"/>
          <w:szCs w:val="28"/>
        </w:rPr>
        <w:t>Охранные зоны объектов водоснабжения</w:t>
      </w:r>
      <w:r>
        <w:rPr>
          <w:rFonts w:ascii="Times New Roman" w:hAnsi="Times New Roman"/>
          <w:sz w:val="28"/>
          <w:szCs w:val="28"/>
        </w:rPr>
        <w:t xml:space="preserve"> у</w:t>
      </w:r>
      <w:r w:rsidR="001659A5" w:rsidRPr="002909AA">
        <w:rPr>
          <w:rFonts w:ascii="Times New Roman" w:hAnsi="Times New Roman"/>
          <w:sz w:val="28"/>
          <w:szCs w:val="28"/>
        </w:rPr>
        <w:t>станавливаются в соответствии с СанПиН</w:t>
      </w:r>
      <w:r w:rsidR="001659A5" w:rsidRPr="00CC4755">
        <w:rPr>
          <w:rFonts w:ascii="Times New Roman" w:hAnsi="Times New Roman"/>
          <w:sz w:val="28"/>
          <w:szCs w:val="28"/>
        </w:rPr>
        <w:t xml:space="preserve"> 2.1.4.1110-02 «Зоны санитарной охраны источников водоснабжения и водопроводов питьевого назначения», утвержденных постановлением Главного государственного санитарного врача РФ от</w:t>
      </w:r>
      <w:r w:rsidR="003E2BF3">
        <w:rPr>
          <w:rFonts w:ascii="Times New Roman" w:hAnsi="Times New Roman"/>
          <w:sz w:val="28"/>
          <w:szCs w:val="28"/>
        </w:rPr>
        <w:t xml:space="preserve"> </w:t>
      </w:r>
      <w:r w:rsidR="001659A5" w:rsidRPr="00CC4755">
        <w:rPr>
          <w:rFonts w:ascii="Times New Roman" w:hAnsi="Times New Roman"/>
          <w:sz w:val="28"/>
          <w:szCs w:val="28"/>
        </w:rPr>
        <w:t>14 марта 2002 г.</w:t>
      </w:r>
      <w:r w:rsidR="003E2BF3">
        <w:rPr>
          <w:rFonts w:ascii="Times New Roman" w:hAnsi="Times New Roman"/>
          <w:sz w:val="28"/>
          <w:szCs w:val="28"/>
        </w:rPr>
        <w:t xml:space="preserve"> </w:t>
      </w:r>
      <w:r w:rsidR="001659A5" w:rsidRPr="00CC4755">
        <w:rPr>
          <w:rFonts w:ascii="Times New Roman" w:hAnsi="Times New Roman"/>
          <w:sz w:val="28"/>
          <w:szCs w:val="28"/>
        </w:rPr>
        <w:t>№</w:t>
      </w:r>
      <w:r w:rsidR="003E2BF3">
        <w:rPr>
          <w:rFonts w:ascii="Times New Roman" w:hAnsi="Times New Roman"/>
          <w:sz w:val="28"/>
          <w:szCs w:val="28"/>
        </w:rPr>
        <w:t xml:space="preserve"> </w:t>
      </w:r>
      <w:r w:rsidR="001659A5" w:rsidRPr="00CC4755">
        <w:rPr>
          <w:rFonts w:ascii="Times New Roman" w:hAnsi="Times New Roman"/>
          <w:sz w:val="28"/>
          <w:szCs w:val="28"/>
        </w:rPr>
        <w:t>10.</w:t>
      </w:r>
    </w:p>
    <w:p w:rsidR="001659A5" w:rsidRDefault="00F00A94" w:rsidP="00D74FDC">
      <w:pPr>
        <w:tabs>
          <w:tab w:val="left" w:pos="709"/>
        </w:tabs>
        <w:spacing w:after="0"/>
        <w:contextualSpacing/>
        <w:jc w:val="both"/>
        <w:rPr>
          <w:rFonts w:ascii="Times New Roman" w:hAnsi="Times New Roman" w:cs="Times New Roman"/>
          <w:sz w:val="28"/>
          <w:szCs w:val="28"/>
        </w:rPr>
      </w:pPr>
      <w:r w:rsidRPr="00F00A94">
        <w:rPr>
          <w:rFonts w:ascii="Times New Roman" w:hAnsi="Times New Roman" w:cs="Times New Roman"/>
          <w:sz w:val="28"/>
          <w:szCs w:val="28"/>
        </w:rPr>
        <w:t xml:space="preserve">         </w:t>
      </w:r>
      <w:r w:rsidR="001659A5" w:rsidRPr="00F03FD0">
        <w:rPr>
          <w:rFonts w:ascii="Times New Roman" w:hAnsi="Times New Roman" w:cs="Times New Roman"/>
          <w:sz w:val="28"/>
          <w:szCs w:val="28"/>
        </w:rPr>
        <w:t xml:space="preserve">Источниками хозяйственно-питьевого водоснабжения сельсовета являются </w:t>
      </w:r>
      <w:r w:rsidR="003E2BF3">
        <w:rPr>
          <w:rFonts w:ascii="Times New Roman" w:hAnsi="Times New Roman" w:cs="Times New Roman"/>
          <w:sz w:val="28"/>
          <w:szCs w:val="28"/>
        </w:rPr>
        <w:t xml:space="preserve">6 </w:t>
      </w:r>
      <w:r w:rsidR="001659A5" w:rsidRPr="00F03FD0">
        <w:rPr>
          <w:rFonts w:ascii="Times New Roman" w:hAnsi="Times New Roman" w:cs="Times New Roman"/>
          <w:sz w:val="28"/>
          <w:szCs w:val="28"/>
        </w:rPr>
        <w:t>артезиански</w:t>
      </w:r>
      <w:r w:rsidR="003E2BF3">
        <w:rPr>
          <w:rFonts w:ascii="Times New Roman" w:hAnsi="Times New Roman" w:cs="Times New Roman"/>
          <w:sz w:val="28"/>
          <w:szCs w:val="28"/>
        </w:rPr>
        <w:t>х скважин, расположенных в пределах населенных пунктов.</w:t>
      </w:r>
    </w:p>
    <w:p w:rsidR="001659A5" w:rsidRPr="00BC5C7C" w:rsidRDefault="00F00A94" w:rsidP="00D74FDC">
      <w:pPr>
        <w:pStyle w:val="af6"/>
        <w:tabs>
          <w:tab w:val="left" w:pos="709"/>
        </w:tabs>
        <w:spacing w:after="0"/>
        <w:contextualSpacing/>
        <w:jc w:val="both"/>
        <w:rPr>
          <w:rFonts w:ascii="Times New Roman" w:hAnsi="Times New Roman" w:cs="Times New Roman"/>
          <w:bCs/>
          <w:sz w:val="28"/>
          <w:szCs w:val="28"/>
        </w:rPr>
      </w:pPr>
      <w:r w:rsidRPr="00F00A94">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C057C4" w:rsidRPr="00C057C4">
        <w:rPr>
          <w:rFonts w:ascii="Times New Roman" w:hAnsi="Times New Roman" w:cs="Times New Roman"/>
          <w:bCs/>
          <w:sz w:val="28"/>
          <w:szCs w:val="28"/>
        </w:rPr>
        <w:t xml:space="preserve"> </w:t>
      </w:r>
      <w:r w:rsidR="001659A5" w:rsidRPr="00BC5C7C">
        <w:rPr>
          <w:rFonts w:ascii="Times New Roman" w:hAnsi="Times New Roman" w:cs="Times New Roman"/>
          <w:bCs/>
          <w:sz w:val="28"/>
          <w:szCs w:val="28"/>
        </w:rPr>
        <w:t xml:space="preserve">Согласно Санитарных правил и норм СанПиН 2.1.4.1110-02 (от 01 июня 2002 г.) вокруг скважин питьевой воды нанесен </w:t>
      </w:r>
      <w:r w:rsidR="001659A5" w:rsidRPr="00BC5C7C">
        <w:rPr>
          <w:rFonts w:ascii="Times New Roman" w:hAnsi="Times New Roman" w:cs="Times New Roman"/>
          <w:bCs/>
          <w:sz w:val="28"/>
          <w:szCs w:val="28"/>
          <w:lang w:val="en-US"/>
        </w:rPr>
        <w:t>I</w:t>
      </w:r>
      <w:r w:rsidR="001659A5" w:rsidRPr="00BC5C7C">
        <w:rPr>
          <w:rFonts w:ascii="Times New Roman" w:hAnsi="Times New Roman" w:cs="Times New Roman"/>
          <w:bCs/>
          <w:sz w:val="28"/>
          <w:szCs w:val="28"/>
        </w:rPr>
        <w:t xml:space="preserve"> пояс (строгого режима) зоны санитарной охраны в размере 50 м</w:t>
      </w:r>
      <w:r w:rsidR="00130D10">
        <w:rPr>
          <w:rFonts w:ascii="Times New Roman" w:hAnsi="Times New Roman" w:cs="Times New Roman"/>
          <w:bCs/>
          <w:sz w:val="28"/>
          <w:szCs w:val="28"/>
        </w:rPr>
        <w:t>.</w:t>
      </w:r>
      <w:r w:rsidR="001659A5" w:rsidRPr="00BC5C7C">
        <w:rPr>
          <w:rFonts w:ascii="Times New Roman" w:hAnsi="Times New Roman" w:cs="Times New Roman"/>
          <w:bCs/>
          <w:sz w:val="28"/>
          <w:szCs w:val="28"/>
        </w:rPr>
        <w:t xml:space="preserve">; </w:t>
      </w:r>
      <w:r w:rsidR="001659A5" w:rsidRPr="00BC5C7C">
        <w:rPr>
          <w:rFonts w:ascii="Times New Roman" w:hAnsi="Times New Roman" w:cs="Times New Roman"/>
          <w:bCs/>
          <w:sz w:val="28"/>
          <w:szCs w:val="28"/>
          <w:lang w:val="en-US"/>
        </w:rPr>
        <w:t>II</w:t>
      </w:r>
      <w:r w:rsidR="001659A5" w:rsidRPr="00BC5C7C">
        <w:rPr>
          <w:rFonts w:ascii="Times New Roman" w:hAnsi="Times New Roman" w:cs="Times New Roman"/>
          <w:bCs/>
          <w:sz w:val="28"/>
          <w:szCs w:val="28"/>
        </w:rPr>
        <w:t xml:space="preserve"> и </w:t>
      </w:r>
      <w:r w:rsidR="001659A5" w:rsidRPr="00BC5C7C">
        <w:rPr>
          <w:rFonts w:ascii="Times New Roman" w:hAnsi="Times New Roman" w:cs="Times New Roman"/>
          <w:bCs/>
          <w:sz w:val="28"/>
          <w:szCs w:val="28"/>
          <w:lang w:val="en-US"/>
        </w:rPr>
        <w:t>III</w:t>
      </w:r>
      <w:r w:rsidR="001659A5" w:rsidRPr="00BC5C7C">
        <w:rPr>
          <w:rFonts w:ascii="Times New Roman" w:hAnsi="Times New Roman" w:cs="Times New Roman"/>
          <w:bCs/>
          <w:sz w:val="28"/>
          <w:szCs w:val="28"/>
        </w:rPr>
        <w:t xml:space="preserve"> пояса не нанесены, т.к. являются расчетными.</w:t>
      </w:r>
    </w:p>
    <w:p w:rsidR="001659A5" w:rsidRPr="00BC5C7C" w:rsidRDefault="00F00A94" w:rsidP="00C057C4">
      <w:pPr>
        <w:pStyle w:val="af6"/>
        <w:tabs>
          <w:tab w:val="left" w:pos="709"/>
        </w:tabs>
        <w:spacing w:after="0"/>
        <w:jc w:val="both"/>
        <w:rPr>
          <w:rFonts w:ascii="Times New Roman" w:hAnsi="Times New Roman" w:cs="Times New Roman"/>
          <w:bCs/>
          <w:sz w:val="28"/>
          <w:szCs w:val="28"/>
        </w:rPr>
      </w:pPr>
      <w:r w:rsidRPr="00F00A94">
        <w:rPr>
          <w:rFonts w:ascii="Times New Roman" w:hAnsi="Times New Roman" w:cs="Times New Roman"/>
          <w:bCs/>
          <w:sz w:val="28"/>
          <w:szCs w:val="28"/>
        </w:rPr>
        <w:lastRenderedPageBreak/>
        <w:t xml:space="preserve">         </w:t>
      </w:r>
      <w:r w:rsidR="001659A5" w:rsidRPr="00BC5C7C">
        <w:rPr>
          <w:rFonts w:ascii="Times New Roman" w:hAnsi="Times New Roman" w:cs="Times New Roman"/>
          <w:bCs/>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1659A5" w:rsidRPr="00BC5C7C" w:rsidRDefault="003F16CC" w:rsidP="003F16CC">
      <w:pPr>
        <w:pStyle w:val="af6"/>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1659A5" w:rsidRPr="00BC5C7C">
        <w:rPr>
          <w:rFonts w:ascii="Times New Roman" w:hAnsi="Times New Roman" w:cs="Times New Roman"/>
          <w:bCs/>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1659A5" w:rsidRPr="00BC5C7C" w:rsidRDefault="001C23C3" w:rsidP="001C23C3">
      <w:pPr>
        <w:pStyle w:val="af6"/>
        <w:tabs>
          <w:tab w:val="left" w:pos="709"/>
        </w:tabs>
        <w:spacing w:after="0"/>
        <w:jc w:val="both"/>
        <w:rPr>
          <w:rFonts w:ascii="Times New Roman" w:hAnsi="Times New Roman" w:cs="Times New Roman"/>
          <w:bCs/>
          <w:sz w:val="28"/>
          <w:szCs w:val="28"/>
        </w:rPr>
      </w:pPr>
      <w:r w:rsidRPr="001C23C3">
        <w:rPr>
          <w:rFonts w:ascii="Times New Roman" w:hAnsi="Times New Roman" w:cs="Times New Roman"/>
          <w:bCs/>
          <w:sz w:val="28"/>
          <w:szCs w:val="28"/>
        </w:rPr>
        <w:t xml:space="preserve">          </w:t>
      </w:r>
      <w:r w:rsidR="001659A5" w:rsidRPr="00BC5C7C">
        <w:rPr>
          <w:rFonts w:ascii="Times New Roman" w:hAnsi="Times New Roman" w:cs="Times New Roman"/>
          <w:bCs/>
          <w:sz w:val="28"/>
          <w:szCs w:val="28"/>
        </w:rPr>
        <w:t>В границах ЗСО подземных водозаборов, водопроводных сооружений и водоводов запрещается:</w:t>
      </w:r>
    </w:p>
    <w:p w:rsidR="001659A5" w:rsidRPr="00BC5C7C" w:rsidRDefault="001659A5" w:rsidP="001659A5">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а)    применение удобрений и ядохимикатов;</w:t>
      </w:r>
    </w:p>
    <w:p w:rsidR="001659A5" w:rsidRPr="00BC5C7C" w:rsidRDefault="001659A5" w:rsidP="001659A5">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б) размещение кладбищ, скотомогильников, полей фильтрации, навозохранилищ, силосных траншей, животноводческих траншей и других объектов, обусловливающих опасность микробного загрязнения подземных вод.</w:t>
      </w:r>
    </w:p>
    <w:p w:rsidR="001659A5" w:rsidRDefault="002036BD" w:rsidP="002036BD">
      <w:pPr>
        <w:pStyle w:val="af6"/>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1659A5" w:rsidRPr="00BC5C7C">
        <w:rPr>
          <w:rFonts w:ascii="Times New Roman" w:hAnsi="Times New Roman" w:cs="Times New Roman"/>
          <w:bCs/>
          <w:sz w:val="28"/>
          <w:szCs w:val="28"/>
        </w:rPr>
        <w:t xml:space="preserve">В пределах </w:t>
      </w:r>
      <w:r w:rsidR="001659A5" w:rsidRPr="00130D10">
        <w:rPr>
          <w:rFonts w:ascii="Times New Roman" w:hAnsi="Times New Roman" w:cs="Times New Roman"/>
          <w:b/>
          <w:bCs/>
          <w:i/>
          <w:sz w:val="28"/>
          <w:szCs w:val="28"/>
        </w:rPr>
        <w:t>санитарных разрывов водоводов</w:t>
      </w:r>
      <w:r w:rsidR="001659A5" w:rsidRPr="00BC5C7C">
        <w:rPr>
          <w:rFonts w:ascii="Times New Roman" w:hAnsi="Times New Roman" w:cs="Times New Roman"/>
          <w:bCs/>
          <w:sz w:val="28"/>
          <w:szCs w:val="28"/>
        </w:rPr>
        <w:t xml:space="preserve"> не допускается располагать источники загрязнения почвы и грунтовых вод.</w:t>
      </w:r>
    </w:p>
    <w:p w:rsidR="001659A5" w:rsidRPr="00945C18" w:rsidRDefault="002036BD" w:rsidP="00945C18">
      <w:pPr>
        <w:pStyle w:val="aa"/>
        <w:tabs>
          <w:tab w:val="left" w:pos="709"/>
        </w:tabs>
        <w:autoSpaceDE w:val="0"/>
        <w:autoSpaceDN w:val="0"/>
        <w:adjustRightInd w:val="0"/>
        <w:spacing w:after="0"/>
        <w:ind w:left="0"/>
        <w:contextualSpacing/>
        <w:jc w:val="both"/>
        <w:rPr>
          <w:rFonts w:ascii="Times New Roman" w:eastAsia="Calibri" w:hAnsi="Times New Roman" w:cs="Times New Roman"/>
          <w:sz w:val="28"/>
          <w:szCs w:val="24"/>
        </w:rPr>
      </w:pPr>
      <w:r>
        <w:rPr>
          <w:rFonts w:ascii="Times New Roman" w:hAnsi="Times New Roman" w:cs="Times New Roman"/>
          <w:bCs/>
          <w:sz w:val="28"/>
          <w:szCs w:val="28"/>
        </w:rPr>
        <w:t xml:space="preserve">         </w:t>
      </w:r>
      <w:r w:rsidR="001659A5" w:rsidRPr="001D0276">
        <w:rPr>
          <w:rFonts w:ascii="Times New Roman" w:eastAsia="Calibri" w:hAnsi="Times New Roman" w:cs="Times New Roman"/>
          <w:sz w:val="28"/>
          <w:szCs w:val="24"/>
        </w:rPr>
        <w:t>Охранные зоны объектов электроснабжения установлены в соответствии с Постановлением Правительства РФ от 24.02.2009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E6216" w:rsidRDefault="002E6216" w:rsidP="00945C18">
      <w:pPr>
        <w:tabs>
          <w:tab w:val="left" w:pos="709"/>
        </w:tabs>
        <w:autoSpaceDE w:val="0"/>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Pr>
          <w:rFonts w:ascii="Times New Roman" w:hAnsi="Times New Roman" w:cs="Times New Roman"/>
          <w:b/>
          <w:i/>
          <w:sz w:val="28"/>
          <w:szCs w:val="28"/>
        </w:rPr>
        <w:t>охранных зонах объектов электросетевого хозяйства</w:t>
      </w:r>
      <w:r>
        <w:rPr>
          <w:rFonts w:ascii="Times New Roman" w:hAnsi="Times New Roman" w:cs="Times New Roman"/>
          <w:sz w:val="28"/>
          <w:szCs w:val="28"/>
        </w:rPr>
        <w:t xml:space="preserve">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2E6216" w:rsidRDefault="002E6216" w:rsidP="00067360">
      <w:pPr>
        <w:tabs>
          <w:tab w:val="left" w:pos="567"/>
          <w:tab w:val="left" w:pos="709"/>
        </w:tabs>
        <w:autoSpaceDE w:val="0"/>
        <w:ind w:firstLine="540"/>
        <w:jc w:val="both"/>
        <w:rPr>
          <w:rFonts w:ascii="Times New Roman" w:hAnsi="Times New Roman" w:cs="Times New Roman"/>
          <w:sz w:val="28"/>
          <w:szCs w:val="28"/>
        </w:rPr>
      </w:pPr>
      <w:r>
        <w:rPr>
          <w:rFonts w:ascii="Times New Roman" w:hAnsi="Times New Roman" w:cs="Times New Roman"/>
          <w:sz w:val="28"/>
          <w:szCs w:val="2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2E6216" w:rsidRDefault="002E6216" w:rsidP="002E6216">
      <w:pPr>
        <w:tabs>
          <w:tab w:val="left" w:pos="426"/>
        </w:tabs>
        <w:autoSpaceDE w:val="0"/>
        <w:ind w:firstLine="540"/>
        <w:jc w:val="both"/>
        <w:rPr>
          <w:rFonts w:ascii="Times New Roman" w:hAnsi="Times New Roman" w:cs="Times New Roman"/>
          <w:sz w:val="28"/>
          <w:szCs w:val="28"/>
        </w:rPr>
      </w:pPr>
      <w:r>
        <w:rPr>
          <w:rFonts w:ascii="Times New Roman" w:hAnsi="Times New Roman" w:cs="Times New Roman"/>
          <w:sz w:val="28"/>
          <w:szCs w:val="28"/>
        </w:rPr>
        <w:lastRenderedPageBreak/>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г) размещать свалки;</w:t>
      </w:r>
    </w:p>
    <w:p w:rsidR="002E6216" w:rsidRPr="00067360"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w:t>
      </w:r>
      <w:r w:rsidR="00067360">
        <w:rPr>
          <w:rFonts w:ascii="Times New Roman" w:hAnsi="Times New Roman" w:cs="Times New Roman"/>
          <w:sz w:val="28"/>
          <w:szCs w:val="28"/>
        </w:rPr>
        <w:t>абельных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е) складировать или размещать хранилища любых, в том числе горюче-смазочных, материалов;</w:t>
      </w:r>
    </w:p>
    <w:p w:rsidR="002E6216" w:rsidRDefault="002E6216" w:rsidP="00067360">
      <w:pPr>
        <w:tabs>
          <w:tab w:val="left" w:pos="567"/>
          <w:tab w:val="left" w:pos="709"/>
        </w:tabs>
        <w:autoSpaceDE w:val="0"/>
        <w:ind w:firstLine="540"/>
        <w:jc w:val="both"/>
        <w:rPr>
          <w:rFonts w:ascii="Times New Roman" w:hAnsi="Times New Roman" w:cs="Times New Roman"/>
          <w:sz w:val="28"/>
          <w:szCs w:val="28"/>
        </w:rPr>
      </w:pPr>
      <w:r>
        <w:rPr>
          <w:rFonts w:ascii="Times New Roman" w:hAnsi="Times New Roman" w:cs="Times New Roman"/>
          <w:sz w:val="28"/>
          <w:szCs w:val="28"/>
        </w:rPr>
        <w:t>ж)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з)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2E6216" w:rsidRDefault="002E6216" w:rsidP="00067360">
      <w:pPr>
        <w:tabs>
          <w:tab w:val="left" w:pos="567"/>
          <w:tab w:val="left" w:pos="709"/>
        </w:tabs>
        <w:autoSpaceDE w:val="0"/>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пределах </w:t>
      </w:r>
      <w:r>
        <w:rPr>
          <w:rFonts w:ascii="Times New Roman" w:hAnsi="Times New Roman" w:cs="Times New Roman"/>
          <w:b/>
          <w:i/>
          <w:sz w:val="28"/>
          <w:szCs w:val="28"/>
        </w:rPr>
        <w:t>охранных зон объектов электросетевого хозяйства</w:t>
      </w:r>
      <w:r>
        <w:rPr>
          <w:rFonts w:ascii="Times New Roman" w:hAnsi="Times New Roman" w:cs="Times New Roman"/>
          <w:sz w:val="28"/>
          <w:szCs w:val="28"/>
        </w:rPr>
        <w:t xml:space="preserve"> без письменного решения о согласовании сетевых организаций юридическим и физическим лицам запрещаются:</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а) строительство, капитальный ремонт, реконструкция или снос зданий и сооружений;</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б) горные, взрывные, мелиоративные работы, в том числе связанные с временным затоплением земель;</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в) посадка и вырубка деревьев и кустарников;</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2E6216" w:rsidRDefault="002E6216" w:rsidP="002E6216">
      <w:pPr>
        <w:autoSpaceDE w:val="0"/>
        <w:ind w:firstLine="540"/>
        <w:jc w:val="both"/>
        <w:rPr>
          <w:rFonts w:ascii="Times New Roman" w:hAnsi="Times New Roman" w:cs="Times New Roman"/>
          <w:sz w:val="28"/>
          <w:szCs w:val="28"/>
        </w:rPr>
      </w:pPr>
      <w:r>
        <w:rPr>
          <w:rFonts w:ascii="Times New Roman" w:hAnsi="Times New Roman" w:cs="Times New Roman"/>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2E6216" w:rsidRDefault="002E6216" w:rsidP="002E6216">
      <w:pPr>
        <w:shd w:val="clear" w:color="auto" w:fill="FFFFFF" w:themeFill="background1"/>
        <w:autoSpaceDE w:val="0"/>
        <w:ind w:firstLine="540"/>
        <w:jc w:val="both"/>
        <w:rPr>
          <w:rFonts w:ascii="Times New Roman" w:hAnsi="Times New Roman" w:cs="Times New Roman"/>
          <w:sz w:val="28"/>
          <w:szCs w:val="28"/>
        </w:rPr>
      </w:pPr>
      <w:r>
        <w:rPr>
          <w:rFonts w:ascii="Times New Roman" w:hAnsi="Times New Roman" w:cs="Times New Roman"/>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2E6216" w:rsidRDefault="002E6216" w:rsidP="00067360">
      <w:pPr>
        <w:shd w:val="clear" w:color="auto" w:fill="FFFFFF" w:themeFill="background1"/>
        <w:tabs>
          <w:tab w:val="left" w:pos="284"/>
          <w:tab w:val="left" w:pos="567"/>
          <w:tab w:val="left" w:pos="709"/>
        </w:tabs>
        <w:autoSpaceDE w:val="0"/>
        <w:ind w:firstLine="709"/>
        <w:jc w:val="both"/>
        <w:rPr>
          <w:rFonts w:ascii="Times New Roman" w:hAnsi="Times New Roman" w:cs="Times New Roman"/>
          <w:sz w:val="28"/>
          <w:szCs w:val="28"/>
        </w:rPr>
      </w:pPr>
      <w:r>
        <w:rPr>
          <w:rFonts w:ascii="Times New Roman" w:hAnsi="Times New Roman" w:cs="Times New Roman"/>
          <w:sz w:val="28"/>
          <w:szCs w:val="28"/>
        </w:rPr>
        <w:t>Охранная зона магистральных газопроводов 150 метров, магистральных трубопроводов для транспортирования нефти -  75-100 метров в зависимости от диаметра труб (СанПиН 2.2.1/2.1.1.1200-03).</w:t>
      </w:r>
    </w:p>
    <w:p w:rsidR="002E6216" w:rsidRDefault="002E6216" w:rsidP="002E6216">
      <w:pPr>
        <w:tabs>
          <w:tab w:val="left" w:pos="709"/>
        </w:tabs>
        <w:autoSpaceDE w:val="0"/>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Pr>
          <w:rFonts w:ascii="Times New Roman" w:hAnsi="Times New Roman" w:cs="Times New Roman"/>
          <w:b/>
          <w:i/>
          <w:sz w:val="28"/>
          <w:szCs w:val="28"/>
        </w:rPr>
        <w:t>охранных  зонах  трубопроводов</w:t>
      </w:r>
      <w:r>
        <w:rPr>
          <w:rFonts w:ascii="Times New Roman" w:hAnsi="Times New Roman" w:cs="Times New Roman"/>
          <w:sz w:val="28"/>
          <w:szCs w:val="28"/>
        </w:rPr>
        <w:t xml:space="preserve">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а) перемещать,  засыпать  и  ломать  опознавательные и сигнальные знаки, контрольно-измерительные пункты;</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б) открывать  люки,  калитки и двери необслуживаемых усилительных пунктов кабельной связи,  ограждений узлов линейной арматуры,  станций</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катодной  и  дренажной защиты,  линейных и смотровых колодцев и других</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линейных устройств,  открывать и закрывать краны и задвижки, отключать</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или   включать   средства   связи,   энергоснабжения   и  телемеханики трубопроводов;</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в) устраивать  всякого  рода  свалки,  выливать  растворы кислот, солей и щелочей;</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г) разрушать   берегоукрепительные   сооружения,   водопропускные устройства,  земляные и иные сооружения  (устройства),  предохраняющие</w:t>
      </w:r>
    </w:p>
    <w:p w:rsidR="002E6216" w:rsidRDefault="002E6216" w:rsidP="002E6216">
      <w:pPr>
        <w:pStyle w:val="HTML"/>
        <w:tabs>
          <w:tab w:val="left" w:pos="709"/>
        </w:tabs>
        <w:spacing w:line="276" w:lineRule="auto"/>
        <w:jc w:val="both"/>
        <w:rPr>
          <w:rFonts w:ascii="Times New Roman" w:hAnsi="Times New Roman" w:cs="Times New Roman"/>
          <w:sz w:val="28"/>
          <w:szCs w:val="28"/>
        </w:rPr>
      </w:pPr>
      <w:r>
        <w:rPr>
          <w:rFonts w:ascii="Times New Roman" w:hAnsi="Times New Roman" w:cs="Times New Roman"/>
          <w:sz w:val="28"/>
          <w:szCs w:val="28"/>
        </w:rPr>
        <w:t>трубопроводы  от  разрушения,  а  прилегающую  территорию и окружающую местность - от аварийного разлива транспортируемой продукции;</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д) разводить огонь и размещать какие-либо открытые  или  закрытые источники огня.</w:t>
      </w:r>
    </w:p>
    <w:p w:rsidR="002E6216" w:rsidRDefault="002E6216" w:rsidP="00067360">
      <w:pPr>
        <w:pStyle w:val="HTML"/>
        <w:tabs>
          <w:tab w:val="left" w:pos="709"/>
        </w:tabs>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Pr>
          <w:rFonts w:ascii="Times New Roman" w:hAnsi="Times New Roman" w:cs="Times New Roman"/>
          <w:b/>
          <w:i/>
          <w:sz w:val="28"/>
          <w:szCs w:val="28"/>
        </w:rPr>
        <w:t>охранных зонах трубопроводов</w:t>
      </w:r>
      <w:r>
        <w:rPr>
          <w:rFonts w:ascii="Times New Roman" w:hAnsi="Times New Roman" w:cs="Times New Roman"/>
          <w:sz w:val="28"/>
          <w:szCs w:val="28"/>
        </w:rPr>
        <w:t xml:space="preserve">  без  письменного  разрешения предприятий трубопроводного транспорта запрещается:</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а) возводить любые постройки и сооружения; </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б) </w:t>
      </w:r>
      <w:r w:rsidR="00067360">
        <w:rPr>
          <w:rFonts w:ascii="Times New Roman" w:hAnsi="Times New Roman" w:cs="Times New Roman"/>
          <w:sz w:val="28"/>
          <w:szCs w:val="28"/>
        </w:rPr>
        <w:t xml:space="preserve"> </w:t>
      </w:r>
      <w:r>
        <w:rPr>
          <w:rFonts w:ascii="Times New Roman" w:hAnsi="Times New Roman" w:cs="Times New Roman"/>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г) производить    мелиоративные    земляные   работы,   сооружать оросительные и осушительные системы;</w:t>
      </w:r>
    </w:p>
    <w:p w:rsidR="002E6216" w:rsidRDefault="002E6216" w:rsidP="002E6216">
      <w:pPr>
        <w:pStyle w:val="HTML"/>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д) производить   всякого   рода  открытые  и  подземные,  горные, строительные, монтажные и взрывные работы, планировку грунта.</w:t>
      </w:r>
    </w:p>
    <w:p w:rsidR="003F16CC" w:rsidRDefault="003F16CC" w:rsidP="0061169D">
      <w:pPr>
        <w:jc w:val="both"/>
        <w:rPr>
          <w:rFonts w:ascii="Times New Roman" w:hAnsi="Times New Roman" w:cs="Times New Roman"/>
          <w:sz w:val="28"/>
          <w:szCs w:val="28"/>
        </w:rPr>
      </w:pPr>
    </w:p>
    <w:p w:rsidR="00067360" w:rsidRDefault="00067360" w:rsidP="0013670B">
      <w:pPr>
        <w:jc w:val="both"/>
        <w:rPr>
          <w:rFonts w:ascii="Times New Roman" w:hAnsi="Times New Roman" w:cs="Times New Roman"/>
          <w:sz w:val="28"/>
          <w:szCs w:val="28"/>
        </w:rPr>
      </w:pPr>
    </w:p>
    <w:p w:rsidR="00B6339B" w:rsidRDefault="00B6339B" w:rsidP="0013670B">
      <w:pPr>
        <w:jc w:val="both"/>
        <w:rPr>
          <w:rFonts w:ascii="Times New Roman" w:hAnsi="Times New Roman" w:cs="Times New Roman"/>
          <w:sz w:val="28"/>
          <w:szCs w:val="28"/>
        </w:rPr>
      </w:pPr>
    </w:p>
    <w:p w:rsidR="0061298D" w:rsidRPr="00A807B1" w:rsidRDefault="0061298D" w:rsidP="0013670B">
      <w:pPr>
        <w:jc w:val="both"/>
        <w:rPr>
          <w:rFonts w:ascii="Times New Roman" w:hAnsi="Times New Roman" w:cs="Times New Roman"/>
          <w:sz w:val="28"/>
          <w:szCs w:val="28"/>
        </w:rPr>
      </w:pPr>
    </w:p>
    <w:p w:rsidR="0059559F" w:rsidRPr="00C84810" w:rsidRDefault="00EE404D" w:rsidP="00313221">
      <w:pPr>
        <w:pStyle w:val="3"/>
        <w:tabs>
          <w:tab w:val="left" w:pos="709"/>
        </w:tabs>
      </w:pPr>
      <w:r w:rsidRPr="00C84810">
        <w:lastRenderedPageBreak/>
        <w:t xml:space="preserve">         </w:t>
      </w:r>
      <w:r w:rsidR="00313221">
        <w:t xml:space="preserve">    </w:t>
      </w:r>
      <w:bookmarkStart w:id="20" w:name="_Toc359446806"/>
      <w:r w:rsidR="0059559F" w:rsidRPr="00C84810">
        <w:t>4</w:t>
      </w:r>
      <w:r w:rsidR="00692D23" w:rsidRPr="00C84810">
        <w:t>.</w:t>
      </w:r>
      <w:r w:rsidR="0059559F" w:rsidRPr="00C84810">
        <w:t xml:space="preserve"> ТЕРРИТОРИИ ОБЪЕКТОВ КУЛЬТУРНОГО НАСЛЕДИЯ</w:t>
      </w:r>
      <w:bookmarkEnd w:id="20"/>
    </w:p>
    <w:p w:rsidR="00451114" w:rsidRDefault="0059559F" w:rsidP="00EE404D">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cs="Times New Roman"/>
          <w:sz w:val="28"/>
          <w:szCs w:val="28"/>
        </w:rPr>
      </w:pPr>
      <w:r w:rsidRPr="0046609A">
        <w:rPr>
          <w:rFonts w:ascii="Times New Roman" w:hAnsi="Times New Roman" w:cs="Times New Roman"/>
          <w:sz w:val="28"/>
          <w:szCs w:val="28"/>
        </w:rPr>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Оренбургской области. В целях сохранения памятников археологии от разрушения в ходе хозяйственной деятельности в соответствии со статьями 30 Федерального закона от 25.06.2002 №</w:t>
      </w:r>
      <w:r w:rsidR="007E716D">
        <w:rPr>
          <w:rFonts w:ascii="Times New Roman" w:hAnsi="Times New Roman" w:cs="Times New Roman"/>
          <w:sz w:val="28"/>
          <w:szCs w:val="28"/>
        </w:rPr>
        <w:t xml:space="preserve"> </w:t>
      </w:r>
      <w:r w:rsidRPr="0046609A">
        <w:rPr>
          <w:rFonts w:ascii="Times New Roman" w:hAnsi="Times New Roman" w:cs="Times New Roman"/>
          <w:sz w:val="28"/>
          <w:szCs w:val="28"/>
        </w:rPr>
        <w:t>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r>
        <w:rPr>
          <w:rFonts w:ascii="Times New Roman" w:hAnsi="Times New Roman" w:cs="Times New Roman"/>
          <w:sz w:val="28"/>
          <w:szCs w:val="28"/>
        </w:rPr>
        <w:t>.</w:t>
      </w:r>
    </w:p>
    <w:p w:rsidR="00451114" w:rsidRPr="00451114" w:rsidRDefault="00451114" w:rsidP="00A57766">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cs="Times New Roman"/>
          <w:sz w:val="28"/>
          <w:szCs w:val="28"/>
        </w:rPr>
      </w:pPr>
      <w:r w:rsidRPr="00451114">
        <w:rPr>
          <w:rFonts w:ascii="Times New Roman" w:hAnsi="Times New Roman" w:cs="Times New Roman"/>
          <w:sz w:val="28"/>
          <w:szCs w:val="28"/>
        </w:rPr>
        <w:t xml:space="preserve">Территория </w:t>
      </w:r>
      <w:r>
        <w:rPr>
          <w:rFonts w:ascii="Times New Roman" w:hAnsi="Times New Roman" w:cs="Times New Roman"/>
          <w:sz w:val="28"/>
          <w:szCs w:val="28"/>
        </w:rPr>
        <w:t xml:space="preserve">Красногвардейского </w:t>
      </w:r>
      <w:r w:rsidRPr="00451114">
        <w:rPr>
          <w:rFonts w:ascii="Times New Roman" w:hAnsi="Times New Roman" w:cs="Times New Roman"/>
          <w:sz w:val="28"/>
          <w:szCs w:val="28"/>
        </w:rPr>
        <w:t xml:space="preserve">района обладает богатейшим археологическим наследием. К концу ХХ века археологами и краеведами выявлено около сотни памятников истории и культуры. </w:t>
      </w:r>
    </w:p>
    <w:p w:rsidR="00451114" w:rsidRPr="009B2FB2" w:rsidRDefault="009B2FB2" w:rsidP="009B2FB2">
      <w:pPr>
        <w:shd w:val="clear" w:color="auto" w:fill="FFFFFF" w:themeFill="background1"/>
        <w:tabs>
          <w:tab w:val="left" w:pos="709"/>
        </w:tabs>
        <w:ind w:right="-1" w:firstLine="709"/>
        <w:contextualSpacing/>
        <w:jc w:val="both"/>
        <w:rPr>
          <w:rFonts w:ascii="Times New Roman" w:hAnsi="Times New Roman" w:cs="Times New Roman"/>
          <w:sz w:val="28"/>
          <w:szCs w:val="28"/>
        </w:rPr>
      </w:pPr>
      <w:r>
        <w:rPr>
          <w:rFonts w:ascii="Times New Roman" w:hAnsi="Times New Roman" w:cs="Times New Roman"/>
          <w:sz w:val="28"/>
          <w:szCs w:val="28"/>
        </w:rPr>
        <w:t>По данным Министерства культуры, общественных и внешних связей Оренбургской области н</w:t>
      </w:r>
      <w:r w:rsidR="0059559F" w:rsidRPr="00F606DD">
        <w:rPr>
          <w:rFonts w:ascii="Times New Roman" w:hAnsi="Times New Roman" w:cs="Times New Roman"/>
          <w:sz w:val="28"/>
          <w:szCs w:val="28"/>
        </w:rPr>
        <w:t xml:space="preserve">а территории </w:t>
      </w:r>
      <w:r w:rsidR="007E716D">
        <w:rPr>
          <w:rFonts w:ascii="Times New Roman" w:hAnsi="Times New Roman" w:cs="Times New Roman"/>
          <w:sz w:val="28"/>
          <w:szCs w:val="28"/>
        </w:rPr>
        <w:t>Кинзельского сель</w:t>
      </w:r>
      <w:r w:rsidR="0059559F" w:rsidRPr="00F606DD">
        <w:rPr>
          <w:rFonts w:ascii="Times New Roman" w:hAnsi="Times New Roman" w:cs="Times New Roman"/>
          <w:sz w:val="28"/>
          <w:szCs w:val="28"/>
        </w:rPr>
        <w:t>совета наход</w:t>
      </w:r>
      <w:r w:rsidR="0059559F">
        <w:rPr>
          <w:rFonts w:ascii="Times New Roman" w:hAnsi="Times New Roman" w:cs="Times New Roman"/>
          <w:sz w:val="28"/>
          <w:szCs w:val="28"/>
        </w:rPr>
        <w:t>и</w:t>
      </w:r>
      <w:r w:rsidR="0059559F" w:rsidRPr="00F606DD">
        <w:rPr>
          <w:rFonts w:ascii="Times New Roman" w:hAnsi="Times New Roman" w:cs="Times New Roman"/>
          <w:sz w:val="28"/>
          <w:szCs w:val="28"/>
        </w:rPr>
        <w:t xml:space="preserve">тся </w:t>
      </w:r>
      <w:r w:rsidR="00993769">
        <w:rPr>
          <w:rFonts w:ascii="Times New Roman" w:hAnsi="Times New Roman" w:cs="Times New Roman"/>
          <w:sz w:val="28"/>
          <w:szCs w:val="28"/>
        </w:rPr>
        <w:t xml:space="preserve">9 </w:t>
      </w:r>
      <w:r w:rsidR="0059559F" w:rsidRPr="00F606DD">
        <w:rPr>
          <w:rFonts w:ascii="Times New Roman" w:hAnsi="Times New Roman" w:cs="Times New Roman"/>
          <w:sz w:val="28"/>
          <w:szCs w:val="28"/>
        </w:rPr>
        <w:t>памятник</w:t>
      </w:r>
      <w:r w:rsidR="00993769">
        <w:rPr>
          <w:rFonts w:ascii="Times New Roman" w:hAnsi="Times New Roman" w:cs="Times New Roman"/>
          <w:sz w:val="28"/>
          <w:szCs w:val="28"/>
        </w:rPr>
        <w:t>ов</w:t>
      </w:r>
      <w:r>
        <w:rPr>
          <w:rFonts w:ascii="Times New Roman" w:hAnsi="Times New Roman" w:cs="Times New Roman"/>
          <w:sz w:val="28"/>
          <w:szCs w:val="28"/>
        </w:rPr>
        <w:t xml:space="preserve"> археологии</w:t>
      </w:r>
      <w:r w:rsidR="0059559F" w:rsidRPr="00F606DD">
        <w:rPr>
          <w:rFonts w:ascii="Times New Roman" w:hAnsi="Times New Roman" w:cs="Times New Roman"/>
          <w:sz w:val="28"/>
          <w:szCs w:val="28"/>
        </w:rPr>
        <w:t xml:space="preserve"> </w:t>
      </w:r>
      <w:r w:rsidR="009A3B85">
        <w:rPr>
          <w:rFonts w:ascii="Times New Roman" w:hAnsi="Times New Roman" w:cs="Times New Roman"/>
          <w:sz w:val="28"/>
          <w:szCs w:val="28"/>
        </w:rPr>
        <w:t>являющиеся объектами</w:t>
      </w:r>
      <w:r w:rsidR="0059559F" w:rsidRPr="00F606DD">
        <w:rPr>
          <w:rFonts w:ascii="Times New Roman" w:hAnsi="Times New Roman" w:cs="Times New Roman"/>
          <w:sz w:val="28"/>
          <w:szCs w:val="28"/>
        </w:rPr>
        <w:t xml:space="preserve"> культурного наследия</w:t>
      </w:r>
      <w:r>
        <w:rPr>
          <w:rFonts w:ascii="Times New Roman" w:hAnsi="Times New Roman" w:cs="Times New Roman"/>
          <w:sz w:val="28"/>
          <w:szCs w:val="28"/>
        </w:rPr>
        <w:t>.</w:t>
      </w:r>
    </w:p>
    <w:p w:rsidR="00451114" w:rsidRPr="00F606DD" w:rsidRDefault="00451114" w:rsidP="009A3B85">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6E2EFB" w:rsidRDefault="006E2EFB" w:rsidP="006E2EFB">
      <w:pPr>
        <w:tabs>
          <w:tab w:val="left" w:pos="709"/>
        </w:tabs>
        <w:spacing w:after="0"/>
        <w:jc w:val="both"/>
        <w:rPr>
          <w:rFonts w:ascii="Times New Roman" w:hAnsi="Times New Roman" w:cs="Times New Roman"/>
          <w:i/>
          <w:sz w:val="28"/>
        </w:rPr>
      </w:pPr>
      <w:r>
        <w:rPr>
          <w:rFonts w:ascii="Times New Roman" w:hAnsi="Times New Roman"/>
          <w:b/>
          <w:sz w:val="24"/>
          <w:szCs w:val="24"/>
        </w:rPr>
        <w:t xml:space="preserve">            </w:t>
      </w:r>
      <w:r>
        <w:rPr>
          <w:rFonts w:ascii="Times New Roman" w:hAnsi="Times New Roman" w:cs="Times New Roman"/>
          <w:i/>
          <w:sz w:val="28"/>
        </w:rPr>
        <w:t>Таблица.</w:t>
      </w:r>
      <w:r w:rsidRPr="00DF273E">
        <w:rPr>
          <w:rFonts w:ascii="Times New Roman" w:hAnsi="Times New Roman" w:cs="Times New Roman"/>
          <w:i/>
          <w:sz w:val="28"/>
        </w:rPr>
        <w:t xml:space="preserve"> Список объектов археологического наследия </w:t>
      </w:r>
      <w:r>
        <w:rPr>
          <w:rFonts w:ascii="Times New Roman" w:hAnsi="Times New Roman" w:cs="Times New Roman"/>
          <w:i/>
          <w:sz w:val="28"/>
        </w:rPr>
        <w:t>Кинзельского сельсовета Красногвардейского</w:t>
      </w:r>
      <w:r w:rsidRPr="00DF273E">
        <w:rPr>
          <w:rFonts w:ascii="Times New Roman" w:hAnsi="Times New Roman" w:cs="Times New Roman"/>
          <w:i/>
          <w:sz w:val="28"/>
        </w:rPr>
        <w:t xml:space="preserve"> района</w:t>
      </w:r>
    </w:p>
    <w:p w:rsidR="006E2EFB" w:rsidRPr="00F606DD" w:rsidRDefault="006E2EFB" w:rsidP="006E2EFB">
      <w:pPr>
        <w:tabs>
          <w:tab w:val="left" w:pos="709"/>
        </w:tabs>
        <w:spacing w:after="0"/>
        <w:jc w:val="both"/>
        <w:rPr>
          <w:rFonts w:ascii="Times New Roman" w:hAnsi="Times New Roman"/>
          <w:b/>
          <w:bCs/>
          <w:sz w:val="24"/>
          <w:szCs w:val="24"/>
        </w:rPr>
      </w:pPr>
    </w:p>
    <w:tbl>
      <w:tblPr>
        <w:tblW w:w="939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8"/>
        <w:gridCol w:w="2160"/>
        <w:gridCol w:w="3226"/>
        <w:gridCol w:w="3436"/>
      </w:tblGrid>
      <w:tr w:rsidR="0059559F" w:rsidRPr="00993769" w:rsidTr="003D204B">
        <w:trPr>
          <w:trHeight w:val="653"/>
        </w:trPr>
        <w:tc>
          <w:tcPr>
            <w:tcW w:w="568" w:type="dxa"/>
            <w:shd w:val="clear" w:color="auto" w:fill="CCC0D9" w:themeFill="accent4" w:themeFillTint="66"/>
          </w:tcPr>
          <w:p w:rsidR="0059559F" w:rsidRPr="00993769" w:rsidRDefault="0059559F" w:rsidP="00692D23">
            <w:pPr>
              <w:widowControl w:val="0"/>
              <w:suppressAutoHyphens/>
              <w:snapToGrid w:val="0"/>
              <w:spacing w:after="0"/>
              <w:jc w:val="center"/>
              <w:rPr>
                <w:rFonts w:ascii="Times New Roman" w:eastAsia="Lucida Sans Unicode" w:hAnsi="Times New Roman" w:cs="Mangal"/>
                <w:b/>
                <w:bCs/>
                <w:kern w:val="1"/>
                <w:sz w:val="24"/>
                <w:szCs w:val="24"/>
                <w:lang w:eastAsia="hi-IN" w:bidi="hi-IN"/>
              </w:rPr>
            </w:pPr>
            <w:r w:rsidRPr="00993769">
              <w:rPr>
                <w:rFonts w:ascii="Times New Roman" w:eastAsia="Lucida Sans Unicode" w:hAnsi="Times New Roman" w:cs="Mangal"/>
                <w:b/>
                <w:bCs/>
                <w:kern w:val="1"/>
                <w:sz w:val="24"/>
                <w:szCs w:val="24"/>
                <w:lang w:eastAsia="hi-IN" w:bidi="hi-IN"/>
              </w:rPr>
              <w:t>№ п/п</w:t>
            </w:r>
          </w:p>
        </w:tc>
        <w:tc>
          <w:tcPr>
            <w:tcW w:w="2160" w:type="dxa"/>
            <w:shd w:val="clear" w:color="auto" w:fill="CCC0D9" w:themeFill="accent4" w:themeFillTint="66"/>
          </w:tcPr>
          <w:p w:rsidR="0059559F" w:rsidRPr="00993769" w:rsidRDefault="0059559F" w:rsidP="00692D23">
            <w:pPr>
              <w:widowControl w:val="0"/>
              <w:suppressAutoHyphens/>
              <w:snapToGrid w:val="0"/>
              <w:spacing w:after="0"/>
              <w:rPr>
                <w:rFonts w:ascii="Times New Roman" w:eastAsia="Lucida Sans Unicode" w:hAnsi="Times New Roman" w:cs="Mangal"/>
                <w:b/>
                <w:bCs/>
                <w:kern w:val="1"/>
                <w:sz w:val="24"/>
                <w:szCs w:val="24"/>
                <w:lang w:eastAsia="hi-IN" w:bidi="hi-IN"/>
              </w:rPr>
            </w:pPr>
            <w:r w:rsidRPr="00993769">
              <w:rPr>
                <w:rFonts w:ascii="Times New Roman" w:eastAsia="Lucida Sans Unicode" w:hAnsi="Times New Roman" w:cs="Mangal"/>
                <w:b/>
                <w:bCs/>
                <w:kern w:val="1"/>
                <w:sz w:val="24"/>
                <w:szCs w:val="24"/>
                <w:lang w:eastAsia="hi-IN" w:bidi="hi-IN"/>
              </w:rPr>
              <w:t>Наименование</w:t>
            </w:r>
          </w:p>
        </w:tc>
        <w:tc>
          <w:tcPr>
            <w:tcW w:w="3226" w:type="dxa"/>
            <w:shd w:val="clear" w:color="auto" w:fill="CCC0D9" w:themeFill="accent4" w:themeFillTint="66"/>
          </w:tcPr>
          <w:p w:rsidR="0059559F" w:rsidRPr="00993769" w:rsidRDefault="0059559F" w:rsidP="00692D23">
            <w:pPr>
              <w:widowControl w:val="0"/>
              <w:tabs>
                <w:tab w:val="left" w:pos="1212"/>
              </w:tabs>
              <w:suppressAutoHyphens/>
              <w:snapToGrid w:val="0"/>
              <w:spacing w:after="0"/>
              <w:jc w:val="center"/>
              <w:rPr>
                <w:rFonts w:ascii="Times New Roman" w:eastAsia="Lucida Sans Unicode" w:hAnsi="Times New Roman" w:cs="Mangal"/>
                <w:b/>
                <w:bCs/>
                <w:kern w:val="1"/>
                <w:sz w:val="24"/>
                <w:szCs w:val="24"/>
                <w:lang w:eastAsia="hi-IN" w:bidi="hi-IN"/>
              </w:rPr>
            </w:pPr>
            <w:r w:rsidRPr="00993769">
              <w:rPr>
                <w:rFonts w:ascii="Times New Roman" w:eastAsia="Lucida Sans Unicode" w:hAnsi="Times New Roman" w:cs="Mangal"/>
                <w:b/>
                <w:bCs/>
                <w:kern w:val="1"/>
                <w:sz w:val="24"/>
                <w:szCs w:val="24"/>
                <w:lang w:eastAsia="hi-IN" w:bidi="hi-IN"/>
              </w:rPr>
              <w:t>Местонахождение</w:t>
            </w:r>
          </w:p>
        </w:tc>
        <w:tc>
          <w:tcPr>
            <w:tcW w:w="3436" w:type="dxa"/>
            <w:shd w:val="clear" w:color="auto" w:fill="CCC0D9" w:themeFill="accent4" w:themeFillTint="66"/>
          </w:tcPr>
          <w:p w:rsidR="0059559F" w:rsidRPr="00993769" w:rsidRDefault="0059559F" w:rsidP="00993769">
            <w:pPr>
              <w:widowControl w:val="0"/>
              <w:suppressAutoHyphens/>
              <w:spacing w:after="0"/>
              <w:jc w:val="center"/>
              <w:rPr>
                <w:rFonts w:ascii="Times New Roman" w:eastAsia="Lucida Sans Unicode" w:hAnsi="Times New Roman" w:cs="Mangal"/>
                <w:b/>
                <w:kern w:val="1"/>
                <w:sz w:val="24"/>
                <w:szCs w:val="24"/>
                <w:lang w:eastAsia="hi-IN" w:bidi="hi-IN"/>
              </w:rPr>
            </w:pPr>
            <w:r w:rsidRPr="00993769">
              <w:rPr>
                <w:rFonts w:ascii="Times New Roman" w:eastAsia="Lucida Sans Unicode" w:hAnsi="Times New Roman" w:cs="Mangal"/>
                <w:b/>
                <w:kern w:val="1"/>
                <w:sz w:val="24"/>
                <w:szCs w:val="24"/>
                <w:lang w:eastAsia="hi-IN" w:bidi="hi-IN"/>
              </w:rPr>
              <w:t>Документ о принятии на государственную охрану</w:t>
            </w:r>
          </w:p>
          <w:p w:rsidR="0059559F" w:rsidRPr="00993769" w:rsidRDefault="0059559F" w:rsidP="00993769">
            <w:pPr>
              <w:widowControl w:val="0"/>
              <w:suppressAutoHyphens/>
              <w:spacing w:after="0"/>
              <w:ind w:firstLine="708"/>
              <w:jc w:val="center"/>
              <w:rPr>
                <w:rFonts w:ascii="Times New Roman" w:eastAsia="Lucida Sans Unicode" w:hAnsi="Times New Roman" w:cs="Mangal"/>
                <w:b/>
                <w:kern w:val="1"/>
                <w:sz w:val="24"/>
                <w:szCs w:val="24"/>
                <w:lang w:eastAsia="hi-IN" w:bidi="hi-IN"/>
              </w:rPr>
            </w:pPr>
          </w:p>
        </w:tc>
      </w:tr>
      <w:tr w:rsidR="0059559F" w:rsidRPr="0008383E" w:rsidTr="00A57766">
        <w:trPr>
          <w:trHeight w:val="1608"/>
        </w:trPr>
        <w:tc>
          <w:tcPr>
            <w:tcW w:w="568" w:type="dxa"/>
          </w:tcPr>
          <w:p w:rsidR="0059559F" w:rsidRPr="003C5ABD" w:rsidRDefault="0059559F" w:rsidP="00692D23">
            <w:pPr>
              <w:widowControl w:val="0"/>
              <w:suppressAutoHyphens/>
              <w:snapToGrid w:val="0"/>
              <w:spacing w:after="0"/>
              <w:jc w:val="center"/>
              <w:rPr>
                <w:rFonts w:ascii="Times New Roman" w:eastAsia="Lucida Sans Unicode" w:hAnsi="Times New Roman" w:cs="Times New Roman"/>
                <w:color w:val="000000" w:themeColor="text1"/>
                <w:kern w:val="1"/>
                <w:sz w:val="24"/>
                <w:szCs w:val="24"/>
                <w:lang w:eastAsia="hi-IN" w:bidi="hi-IN"/>
              </w:rPr>
            </w:pPr>
            <w:r w:rsidRPr="003C5ABD">
              <w:rPr>
                <w:rFonts w:ascii="Times New Roman" w:eastAsia="Lucida Sans Unicode" w:hAnsi="Times New Roman" w:cs="Times New Roman"/>
                <w:color w:val="000000" w:themeColor="text1"/>
                <w:kern w:val="1"/>
                <w:sz w:val="24"/>
                <w:szCs w:val="24"/>
                <w:lang w:eastAsia="hi-IN" w:bidi="hi-IN"/>
              </w:rPr>
              <w:lastRenderedPageBreak/>
              <w:t>1</w:t>
            </w:r>
          </w:p>
        </w:tc>
        <w:tc>
          <w:tcPr>
            <w:tcW w:w="2160" w:type="dxa"/>
          </w:tcPr>
          <w:p w:rsidR="0059559F" w:rsidRPr="003C5ABD" w:rsidRDefault="007E3D6B" w:rsidP="007E3D6B">
            <w:pPr>
              <w:widowControl w:val="0"/>
              <w:suppressAutoHyphens/>
              <w:spacing w:after="0"/>
              <w:jc w:val="center"/>
              <w:rPr>
                <w:rFonts w:ascii="Times New Roman" w:eastAsia="Lucida Sans Unicode" w:hAnsi="Times New Roman" w:cs="Times New Roman"/>
                <w:color w:val="000000" w:themeColor="text1"/>
                <w:kern w:val="1"/>
                <w:sz w:val="24"/>
                <w:szCs w:val="24"/>
                <w:lang w:eastAsia="hi-IN" w:bidi="hi-IN"/>
              </w:rPr>
            </w:pPr>
            <w:r w:rsidRPr="003C5ABD">
              <w:rPr>
                <w:rFonts w:ascii="Times New Roman" w:hAnsi="Times New Roman" w:cs="Times New Roman"/>
                <w:color w:val="000000" w:themeColor="text1"/>
                <w:sz w:val="24"/>
                <w:szCs w:val="24"/>
              </w:rPr>
              <w:t xml:space="preserve">Курганный могильник Александровка </w:t>
            </w:r>
            <w:r w:rsidRPr="003C5ABD">
              <w:rPr>
                <w:rFonts w:ascii="Times New Roman" w:hAnsi="Times New Roman" w:cs="Times New Roman"/>
                <w:color w:val="000000" w:themeColor="text1"/>
                <w:sz w:val="24"/>
                <w:szCs w:val="24"/>
                <w:lang w:val="en-US"/>
              </w:rPr>
              <w:t>I</w:t>
            </w:r>
          </w:p>
        </w:tc>
        <w:tc>
          <w:tcPr>
            <w:tcW w:w="3226" w:type="dxa"/>
          </w:tcPr>
          <w:p w:rsidR="0059559F" w:rsidRPr="003C5ABD" w:rsidRDefault="00EB12B5" w:rsidP="00692D23">
            <w:pPr>
              <w:widowControl w:val="0"/>
              <w:tabs>
                <w:tab w:val="left" w:pos="1212"/>
              </w:tabs>
              <w:suppressAutoHyphens/>
              <w:snapToGrid w:val="0"/>
              <w:spacing w:after="0"/>
              <w:jc w:val="both"/>
              <w:rPr>
                <w:rFonts w:ascii="Times New Roman" w:eastAsia="Lucida Sans Unicode" w:hAnsi="Times New Roman" w:cs="Times New Roman"/>
                <w:color w:val="000000" w:themeColor="text1"/>
                <w:kern w:val="1"/>
                <w:sz w:val="24"/>
                <w:szCs w:val="24"/>
                <w:lang w:eastAsia="hi-IN" w:bidi="hi-IN"/>
              </w:rPr>
            </w:pPr>
            <w:r w:rsidRPr="003C5ABD">
              <w:rPr>
                <w:rFonts w:ascii="Times New Roman" w:hAnsi="Times New Roman" w:cs="Times New Roman"/>
                <w:color w:val="000000" w:themeColor="text1"/>
                <w:sz w:val="24"/>
                <w:szCs w:val="24"/>
              </w:rPr>
              <w:t>по</w:t>
            </w:r>
            <w:r w:rsidR="00144BE2" w:rsidRPr="003C5ABD">
              <w:rPr>
                <w:rFonts w:ascii="Times New Roman" w:hAnsi="Times New Roman" w:cs="Times New Roman"/>
                <w:color w:val="000000" w:themeColor="text1"/>
                <w:sz w:val="24"/>
                <w:szCs w:val="24"/>
              </w:rPr>
              <w:t>с</w:t>
            </w:r>
            <w:r w:rsidR="007E3D6B" w:rsidRPr="003C5ABD">
              <w:rPr>
                <w:rFonts w:ascii="Times New Roman" w:hAnsi="Times New Roman" w:cs="Times New Roman"/>
                <w:color w:val="000000" w:themeColor="text1"/>
                <w:sz w:val="24"/>
                <w:szCs w:val="24"/>
              </w:rPr>
              <w:t>. Александровка,  в 1,1 км</w:t>
            </w:r>
            <w:r w:rsidRPr="003C5ABD">
              <w:rPr>
                <w:rFonts w:ascii="Times New Roman" w:hAnsi="Times New Roman" w:cs="Times New Roman"/>
                <w:color w:val="000000" w:themeColor="text1"/>
                <w:sz w:val="24"/>
                <w:szCs w:val="24"/>
              </w:rPr>
              <w:t>.</w:t>
            </w:r>
            <w:r w:rsidR="007E3D6B" w:rsidRPr="003C5ABD">
              <w:rPr>
                <w:rFonts w:ascii="Times New Roman" w:hAnsi="Times New Roman" w:cs="Times New Roman"/>
                <w:color w:val="000000" w:themeColor="text1"/>
                <w:sz w:val="24"/>
                <w:szCs w:val="24"/>
              </w:rPr>
              <w:t xml:space="preserve"> к западу от села, в  700 м</w:t>
            </w:r>
            <w:r w:rsidRPr="003C5ABD">
              <w:rPr>
                <w:rFonts w:ascii="Times New Roman" w:hAnsi="Times New Roman" w:cs="Times New Roman"/>
                <w:color w:val="000000" w:themeColor="text1"/>
                <w:sz w:val="24"/>
                <w:szCs w:val="24"/>
              </w:rPr>
              <w:t>.</w:t>
            </w:r>
            <w:r w:rsidR="007E3D6B" w:rsidRPr="003C5ABD">
              <w:rPr>
                <w:rFonts w:ascii="Times New Roman" w:hAnsi="Times New Roman" w:cs="Times New Roman"/>
                <w:color w:val="000000" w:themeColor="text1"/>
                <w:sz w:val="24"/>
                <w:szCs w:val="24"/>
              </w:rPr>
              <w:t xml:space="preserve"> к северу от асфальтовой автомобильной дороги «Грачёвка – Сорочинск»</w:t>
            </w:r>
          </w:p>
        </w:tc>
        <w:tc>
          <w:tcPr>
            <w:tcW w:w="3436" w:type="dxa"/>
          </w:tcPr>
          <w:p w:rsidR="0059559F" w:rsidRPr="003C5ABD" w:rsidRDefault="007E3D6B" w:rsidP="00144BE2">
            <w:pPr>
              <w:tabs>
                <w:tab w:val="left" w:pos="3724"/>
              </w:tabs>
              <w:jc w:val="center"/>
              <w:rPr>
                <w:rFonts w:ascii="Times New Roman" w:hAnsi="Times New Roman" w:cs="Times New Roman"/>
                <w:bCs/>
                <w:color w:val="000000" w:themeColor="text1"/>
                <w:sz w:val="24"/>
                <w:szCs w:val="24"/>
              </w:rPr>
            </w:pPr>
            <w:r w:rsidRPr="003C5ABD">
              <w:rPr>
                <w:rFonts w:ascii="Times New Roman" w:hAnsi="Times New Roman" w:cs="Times New Roman"/>
                <w:color w:val="000000" w:themeColor="text1"/>
                <w:sz w:val="24"/>
                <w:szCs w:val="24"/>
              </w:rPr>
              <w:t xml:space="preserve">Выявленный объект. Мишанина Е. В. </w:t>
            </w:r>
            <w:bookmarkStart w:id="21" w:name="OLE_LINK1"/>
            <w:bookmarkStart w:id="22" w:name="OLE_LINK2"/>
            <w:r w:rsidRPr="003C5ABD">
              <w:rPr>
                <w:rFonts w:ascii="Times New Roman" w:hAnsi="Times New Roman" w:cs="Times New Roman"/>
                <w:bCs/>
                <w:color w:val="000000" w:themeColor="text1"/>
                <w:sz w:val="24"/>
                <w:szCs w:val="24"/>
              </w:rPr>
              <w:t xml:space="preserve"> Отчёт о проведении археологического обследования земельных участков, отводимых под хозяйственное освоение в Оренбургской области в 2011 г</w:t>
            </w:r>
            <w:bookmarkEnd w:id="21"/>
            <w:bookmarkEnd w:id="22"/>
            <w:r w:rsidRPr="003C5ABD">
              <w:rPr>
                <w:rFonts w:ascii="Times New Roman" w:hAnsi="Times New Roman" w:cs="Times New Roman"/>
                <w:bCs/>
                <w:color w:val="000000" w:themeColor="text1"/>
                <w:sz w:val="24"/>
                <w:szCs w:val="24"/>
              </w:rPr>
              <w:t>оду.</w:t>
            </w:r>
          </w:p>
        </w:tc>
      </w:tr>
      <w:tr w:rsidR="007E3D6B" w:rsidRPr="0008383E" w:rsidTr="00993769">
        <w:tc>
          <w:tcPr>
            <w:tcW w:w="568" w:type="dxa"/>
          </w:tcPr>
          <w:p w:rsidR="007E3D6B" w:rsidRPr="003C5ABD" w:rsidRDefault="00AF3B5F" w:rsidP="00692D23">
            <w:pPr>
              <w:widowControl w:val="0"/>
              <w:suppressAutoHyphens/>
              <w:snapToGrid w:val="0"/>
              <w:spacing w:after="0"/>
              <w:jc w:val="center"/>
              <w:rPr>
                <w:rFonts w:ascii="Times New Roman" w:eastAsia="Lucida Sans Unicode" w:hAnsi="Times New Roman" w:cs="Mangal"/>
                <w:color w:val="000000" w:themeColor="text1"/>
                <w:kern w:val="1"/>
                <w:sz w:val="24"/>
                <w:szCs w:val="24"/>
                <w:lang w:eastAsia="hi-IN" w:bidi="hi-IN"/>
              </w:rPr>
            </w:pPr>
            <w:r w:rsidRPr="003C5ABD">
              <w:rPr>
                <w:rFonts w:ascii="Times New Roman" w:eastAsia="Lucida Sans Unicode" w:hAnsi="Times New Roman" w:cs="Mangal"/>
                <w:color w:val="000000" w:themeColor="text1"/>
                <w:kern w:val="1"/>
                <w:sz w:val="24"/>
                <w:szCs w:val="24"/>
                <w:lang w:eastAsia="hi-IN" w:bidi="hi-IN"/>
              </w:rPr>
              <w:t>2</w:t>
            </w:r>
          </w:p>
        </w:tc>
        <w:tc>
          <w:tcPr>
            <w:tcW w:w="2160" w:type="dxa"/>
          </w:tcPr>
          <w:p w:rsidR="007E3D6B" w:rsidRPr="003C5ABD" w:rsidRDefault="004C56C9" w:rsidP="004C56C9">
            <w:pPr>
              <w:widowControl w:val="0"/>
              <w:suppressAutoHyphens/>
              <w:spacing w:after="0"/>
              <w:jc w:val="center"/>
              <w:rPr>
                <w:rFonts w:ascii="Times New Roman" w:eastAsia="Lucida Sans Unicode" w:hAnsi="Times New Roman" w:cs="Times New Roman"/>
                <w:color w:val="000000" w:themeColor="text1"/>
                <w:kern w:val="1"/>
                <w:sz w:val="24"/>
                <w:szCs w:val="24"/>
                <w:lang w:eastAsia="hi-IN" w:bidi="hi-IN"/>
              </w:rPr>
            </w:pPr>
            <w:r w:rsidRPr="003C5ABD">
              <w:rPr>
                <w:rFonts w:ascii="Times New Roman" w:hAnsi="Times New Roman" w:cs="Times New Roman"/>
                <w:color w:val="000000" w:themeColor="text1"/>
                <w:sz w:val="24"/>
                <w:szCs w:val="24"/>
              </w:rPr>
              <w:t>Сорочинско-Никольский курганный могильник</w:t>
            </w:r>
          </w:p>
        </w:tc>
        <w:tc>
          <w:tcPr>
            <w:tcW w:w="3226" w:type="dxa"/>
          </w:tcPr>
          <w:p w:rsidR="004C56C9" w:rsidRPr="003C5ABD" w:rsidRDefault="001862A3" w:rsidP="004C56C9">
            <w:pPr>
              <w:jc w:val="center"/>
              <w:rPr>
                <w:rFonts w:ascii="Times New Roman" w:hAnsi="Times New Roman" w:cs="Times New Roman"/>
                <w:color w:val="000000" w:themeColor="text1"/>
                <w:sz w:val="24"/>
                <w:szCs w:val="24"/>
              </w:rPr>
            </w:pPr>
            <w:r w:rsidRPr="003C5ABD">
              <w:rPr>
                <w:rFonts w:ascii="Times New Roman" w:hAnsi="Times New Roman" w:cs="Times New Roman"/>
                <w:color w:val="000000" w:themeColor="text1"/>
                <w:sz w:val="24"/>
                <w:szCs w:val="24"/>
              </w:rPr>
              <w:t>по</w:t>
            </w:r>
            <w:r w:rsidR="004C56C9" w:rsidRPr="003C5ABD">
              <w:rPr>
                <w:rFonts w:ascii="Times New Roman" w:hAnsi="Times New Roman" w:cs="Times New Roman"/>
                <w:color w:val="000000" w:themeColor="text1"/>
                <w:sz w:val="24"/>
                <w:szCs w:val="24"/>
              </w:rPr>
              <w:t>с. Александровка Красногвардейского района, в 9 км</w:t>
            </w:r>
            <w:r w:rsidRPr="003C5ABD">
              <w:rPr>
                <w:rFonts w:ascii="Times New Roman" w:hAnsi="Times New Roman" w:cs="Times New Roman"/>
                <w:color w:val="000000" w:themeColor="text1"/>
                <w:sz w:val="24"/>
                <w:szCs w:val="24"/>
              </w:rPr>
              <w:t>.</w:t>
            </w:r>
            <w:r w:rsidR="004C56C9" w:rsidRPr="003C5ABD">
              <w:rPr>
                <w:rFonts w:ascii="Times New Roman" w:hAnsi="Times New Roman" w:cs="Times New Roman"/>
                <w:color w:val="000000" w:themeColor="text1"/>
                <w:sz w:val="24"/>
                <w:szCs w:val="24"/>
              </w:rPr>
              <w:t xml:space="preserve"> к </w:t>
            </w:r>
            <w:r w:rsidRPr="003C5ABD">
              <w:rPr>
                <w:rFonts w:ascii="Times New Roman" w:hAnsi="Times New Roman" w:cs="Times New Roman"/>
                <w:color w:val="000000" w:themeColor="text1"/>
                <w:sz w:val="24"/>
                <w:szCs w:val="24"/>
              </w:rPr>
              <w:t>северо-западу</w:t>
            </w:r>
            <w:r w:rsidR="004C56C9" w:rsidRPr="003C5ABD">
              <w:rPr>
                <w:rFonts w:ascii="Times New Roman" w:hAnsi="Times New Roman" w:cs="Times New Roman"/>
                <w:color w:val="000000" w:themeColor="text1"/>
                <w:sz w:val="24"/>
                <w:szCs w:val="24"/>
              </w:rPr>
              <w:t xml:space="preserve"> от </w:t>
            </w:r>
            <w:r w:rsidRPr="003C5ABD">
              <w:rPr>
                <w:rFonts w:ascii="Times New Roman" w:hAnsi="Times New Roman" w:cs="Times New Roman"/>
                <w:color w:val="000000" w:themeColor="text1"/>
                <w:sz w:val="24"/>
                <w:szCs w:val="24"/>
              </w:rPr>
              <w:t>поселка</w:t>
            </w:r>
            <w:r w:rsidR="004C56C9" w:rsidRPr="003C5ABD">
              <w:rPr>
                <w:rFonts w:ascii="Times New Roman" w:hAnsi="Times New Roman" w:cs="Times New Roman"/>
                <w:color w:val="000000" w:themeColor="text1"/>
                <w:sz w:val="24"/>
                <w:szCs w:val="24"/>
              </w:rPr>
              <w:t>, в 6 км</w:t>
            </w:r>
            <w:r w:rsidRPr="003C5ABD">
              <w:rPr>
                <w:rFonts w:ascii="Times New Roman" w:hAnsi="Times New Roman" w:cs="Times New Roman"/>
                <w:color w:val="000000" w:themeColor="text1"/>
                <w:sz w:val="24"/>
                <w:szCs w:val="24"/>
              </w:rPr>
              <w:t>.</w:t>
            </w:r>
            <w:r w:rsidR="004C56C9" w:rsidRPr="003C5ABD">
              <w:rPr>
                <w:rFonts w:ascii="Times New Roman" w:hAnsi="Times New Roman" w:cs="Times New Roman"/>
                <w:color w:val="000000" w:themeColor="text1"/>
                <w:sz w:val="24"/>
                <w:szCs w:val="24"/>
              </w:rPr>
              <w:t xml:space="preserve"> к </w:t>
            </w:r>
            <w:r w:rsidRPr="003C5ABD">
              <w:rPr>
                <w:rFonts w:ascii="Times New Roman" w:hAnsi="Times New Roman" w:cs="Times New Roman"/>
                <w:color w:val="000000" w:themeColor="text1"/>
                <w:sz w:val="24"/>
                <w:szCs w:val="24"/>
              </w:rPr>
              <w:t>северо-северо-востоку</w:t>
            </w:r>
            <w:r w:rsidR="004C56C9" w:rsidRPr="003C5ABD">
              <w:rPr>
                <w:rFonts w:ascii="Times New Roman" w:hAnsi="Times New Roman" w:cs="Times New Roman"/>
                <w:color w:val="000000" w:themeColor="text1"/>
                <w:sz w:val="24"/>
                <w:szCs w:val="24"/>
              </w:rPr>
              <w:t xml:space="preserve"> от с. Никольское Сорочинского района, в 2,4 км</w:t>
            </w:r>
            <w:r w:rsidRPr="003C5ABD">
              <w:rPr>
                <w:rFonts w:ascii="Times New Roman" w:hAnsi="Times New Roman" w:cs="Times New Roman"/>
                <w:color w:val="000000" w:themeColor="text1"/>
                <w:sz w:val="24"/>
                <w:szCs w:val="24"/>
              </w:rPr>
              <w:t>.</w:t>
            </w:r>
            <w:r w:rsidR="004C56C9" w:rsidRPr="003C5ABD">
              <w:rPr>
                <w:rFonts w:ascii="Times New Roman" w:hAnsi="Times New Roman" w:cs="Times New Roman"/>
                <w:color w:val="000000" w:themeColor="text1"/>
                <w:sz w:val="24"/>
                <w:szCs w:val="24"/>
              </w:rPr>
              <w:t xml:space="preserve"> к </w:t>
            </w:r>
            <w:r w:rsidRPr="003C5ABD">
              <w:rPr>
                <w:rFonts w:ascii="Times New Roman" w:hAnsi="Times New Roman" w:cs="Times New Roman"/>
                <w:color w:val="000000" w:themeColor="text1"/>
                <w:sz w:val="24"/>
                <w:szCs w:val="24"/>
              </w:rPr>
              <w:t>северо-северо-западу  от реки</w:t>
            </w:r>
            <w:r w:rsidR="004C56C9" w:rsidRPr="003C5ABD">
              <w:rPr>
                <w:rFonts w:ascii="Times New Roman" w:hAnsi="Times New Roman" w:cs="Times New Roman"/>
                <w:color w:val="000000" w:themeColor="text1"/>
                <w:sz w:val="24"/>
                <w:szCs w:val="24"/>
              </w:rPr>
              <w:t xml:space="preserve"> Мал</w:t>
            </w:r>
            <w:r w:rsidR="00F20CD7" w:rsidRPr="003C5ABD">
              <w:rPr>
                <w:rFonts w:ascii="Times New Roman" w:hAnsi="Times New Roman" w:cs="Times New Roman"/>
                <w:color w:val="000000" w:themeColor="text1"/>
                <w:sz w:val="24"/>
                <w:szCs w:val="24"/>
              </w:rPr>
              <w:t>ый</w:t>
            </w:r>
            <w:r w:rsidR="004C56C9" w:rsidRPr="003C5ABD">
              <w:rPr>
                <w:rFonts w:ascii="Times New Roman" w:hAnsi="Times New Roman" w:cs="Times New Roman"/>
                <w:color w:val="000000" w:themeColor="text1"/>
                <w:sz w:val="24"/>
                <w:szCs w:val="24"/>
              </w:rPr>
              <w:t xml:space="preserve"> Уран</w:t>
            </w:r>
          </w:p>
          <w:p w:rsidR="007E3D6B" w:rsidRPr="003C5ABD" w:rsidRDefault="007E3D6B" w:rsidP="004C56C9">
            <w:pPr>
              <w:widowControl w:val="0"/>
              <w:numPr>
                <w:ilvl w:val="12"/>
                <w:numId w:val="0"/>
              </w:numPr>
              <w:suppressAutoHyphens/>
              <w:spacing w:after="0"/>
              <w:jc w:val="center"/>
              <w:rPr>
                <w:rFonts w:ascii="Times New Roman" w:eastAsia="Lucida Sans Unicode" w:hAnsi="Times New Roman" w:cs="Times New Roman"/>
                <w:color w:val="000000" w:themeColor="text1"/>
                <w:kern w:val="1"/>
                <w:sz w:val="24"/>
                <w:szCs w:val="24"/>
                <w:lang w:eastAsia="hi-IN" w:bidi="hi-IN"/>
              </w:rPr>
            </w:pPr>
          </w:p>
        </w:tc>
        <w:tc>
          <w:tcPr>
            <w:tcW w:w="3436" w:type="dxa"/>
          </w:tcPr>
          <w:p w:rsidR="007E3D6B" w:rsidRPr="003C5ABD" w:rsidRDefault="004C56C9" w:rsidP="004C56C9">
            <w:pPr>
              <w:widowControl w:val="0"/>
              <w:tabs>
                <w:tab w:val="left" w:pos="1212"/>
              </w:tabs>
              <w:suppressAutoHyphens/>
              <w:snapToGrid w:val="0"/>
              <w:spacing w:after="0"/>
              <w:jc w:val="center"/>
              <w:rPr>
                <w:rFonts w:ascii="Times New Roman" w:eastAsia="Lucida Sans Unicode" w:hAnsi="Times New Roman" w:cs="Times New Roman"/>
                <w:color w:val="000000" w:themeColor="text1"/>
                <w:kern w:val="1"/>
                <w:sz w:val="24"/>
                <w:szCs w:val="24"/>
                <w:lang w:eastAsia="hi-IN" w:bidi="hi-IN"/>
              </w:rPr>
            </w:pPr>
            <w:r w:rsidRPr="003C5ABD">
              <w:rPr>
                <w:rFonts w:ascii="Times New Roman" w:hAnsi="Times New Roman" w:cs="Times New Roman"/>
                <w:color w:val="000000" w:themeColor="text1"/>
                <w:sz w:val="24"/>
                <w:szCs w:val="24"/>
              </w:rPr>
              <w:t>Выявленный объект. Приказ министра культуры, общественных и внешних связей Оренбургской области №</w:t>
            </w:r>
            <w:r w:rsidR="001862A3" w:rsidRPr="003C5ABD">
              <w:rPr>
                <w:rFonts w:ascii="Times New Roman" w:hAnsi="Times New Roman" w:cs="Times New Roman"/>
                <w:color w:val="000000" w:themeColor="text1"/>
                <w:sz w:val="24"/>
                <w:szCs w:val="24"/>
              </w:rPr>
              <w:t xml:space="preserve"> </w:t>
            </w:r>
            <w:r w:rsidRPr="003C5ABD">
              <w:rPr>
                <w:rFonts w:ascii="Times New Roman" w:hAnsi="Times New Roman" w:cs="Times New Roman"/>
                <w:color w:val="000000" w:themeColor="text1"/>
                <w:sz w:val="24"/>
                <w:szCs w:val="24"/>
              </w:rPr>
              <w:t xml:space="preserve">285 от 10.11.2010 г. (стоит на охране с </w:t>
            </w:r>
            <w:smartTag w:uri="urn:schemas-microsoft-com:office:smarttags" w:element="metricconverter">
              <w:smartTagPr>
                <w:attr w:name="ProductID" w:val="2009 г"/>
              </w:smartTagPr>
              <w:r w:rsidRPr="003C5ABD">
                <w:rPr>
                  <w:rFonts w:ascii="Times New Roman" w:hAnsi="Times New Roman" w:cs="Times New Roman"/>
                  <w:color w:val="000000" w:themeColor="text1"/>
                  <w:sz w:val="24"/>
                  <w:szCs w:val="24"/>
                </w:rPr>
                <w:t>2009 г</w:t>
              </w:r>
            </w:smartTag>
            <w:r w:rsidRPr="003C5ABD">
              <w:rPr>
                <w:rFonts w:ascii="Times New Roman" w:hAnsi="Times New Roman" w:cs="Times New Roman"/>
                <w:color w:val="000000" w:themeColor="text1"/>
                <w:sz w:val="24"/>
                <w:szCs w:val="24"/>
              </w:rPr>
              <w:t>. – приказ № 288 от 17.07.2009 г.)</w:t>
            </w:r>
          </w:p>
        </w:tc>
      </w:tr>
      <w:tr w:rsidR="007E3D6B" w:rsidRPr="00993769" w:rsidTr="00993769">
        <w:tc>
          <w:tcPr>
            <w:tcW w:w="568" w:type="dxa"/>
          </w:tcPr>
          <w:p w:rsidR="007E3D6B" w:rsidRPr="00993769" w:rsidRDefault="00AF3B5F" w:rsidP="00692D23">
            <w:pPr>
              <w:widowControl w:val="0"/>
              <w:suppressAutoHyphens/>
              <w:snapToGrid w:val="0"/>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3</w:t>
            </w:r>
          </w:p>
        </w:tc>
        <w:tc>
          <w:tcPr>
            <w:tcW w:w="2160" w:type="dxa"/>
          </w:tcPr>
          <w:p w:rsidR="00D962BC" w:rsidRPr="00993769" w:rsidRDefault="00D962BC" w:rsidP="00D962BC">
            <w:pPr>
              <w:widowControl w:val="0"/>
              <w:suppressAutoHyphens/>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Курганный могильник</w:t>
            </w:r>
          </w:p>
        </w:tc>
        <w:tc>
          <w:tcPr>
            <w:tcW w:w="3226" w:type="dxa"/>
          </w:tcPr>
          <w:p w:rsidR="007E3D6B" w:rsidRPr="00993769" w:rsidRDefault="00D962BC" w:rsidP="00D962BC">
            <w:pPr>
              <w:widowControl w:val="0"/>
              <w:numPr>
                <w:ilvl w:val="12"/>
                <w:numId w:val="0"/>
              </w:numPr>
              <w:suppressAutoHyphens/>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с. Вознесенка, в 2 км. к западу от села</w:t>
            </w:r>
          </w:p>
        </w:tc>
        <w:tc>
          <w:tcPr>
            <w:tcW w:w="3436" w:type="dxa"/>
          </w:tcPr>
          <w:p w:rsidR="007E3D6B" w:rsidRPr="000860FA" w:rsidRDefault="000860FA" w:rsidP="00D962BC">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0860FA">
              <w:rPr>
                <w:rFonts w:ascii="Times New Roman" w:hAnsi="Times New Roman" w:cs="Times New Roman"/>
                <w:sz w:val="24"/>
                <w:szCs w:val="24"/>
              </w:rPr>
              <w:t>Постановление Законодательного Собрания Оренбургской области от 06.10.1998 г. № 118/21-ПЗС</w:t>
            </w:r>
          </w:p>
        </w:tc>
      </w:tr>
      <w:tr w:rsidR="007E3D6B" w:rsidRPr="00993769" w:rsidTr="00993769">
        <w:tc>
          <w:tcPr>
            <w:tcW w:w="568" w:type="dxa"/>
          </w:tcPr>
          <w:p w:rsidR="007E3D6B" w:rsidRPr="00993769" w:rsidRDefault="00AF3B5F" w:rsidP="00692D23">
            <w:pPr>
              <w:widowControl w:val="0"/>
              <w:suppressAutoHyphens/>
              <w:snapToGrid w:val="0"/>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4</w:t>
            </w:r>
          </w:p>
        </w:tc>
        <w:tc>
          <w:tcPr>
            <w:tcW w:w="2160" w:type="dxa"/>
          </w:tcPr>
          <w:p w:rsidR="007E3D6B" w:rsidRPr="001B10EF" w:rsidRDefault="001B10EF" w:rsidP="001B10EF">
            <w:pPr>
              <w:widowControl w:val="0"/>
              <w:suppressAutoHyphens/>
              <w:spacing w:after="0"/>
              <w:jc w:val="center"/>
              <w:rPr>
                <w:rFonts w:ascii="Times New Roman" w:eastAsia="Lucida Sans Unicode" w:hAnsi="Times New Roman" w:cs="Times New Roman"/>
                <w:kern w:val="1"/>
                <w:sz w:val="24"/>
                <w:szCs w:val="24"/>
                <w:lang w:eastAsia="hi-IN" w:bidi="hi-IN"/>
              </w:rPr>
            </w:pPr>
            <w:r w:rsidRPr="001B10EF">
              <w:rPr>
                <w:rFonts w:ascii="Times New Roman" w:hAnsi="Times New Roman" w:cs="Times New Roman"/>
                <w:sz w:val="24"/>
                <w:szCs w:val="24"/>
              </w:rPr>
              <w:t>Селище</w:t>
            </w:r>
          </w:p>
        </w:tc>
        <w:tc>
          <w:tcPr>
            <w:tcW w:w="3226" w:type="dxa"/>
          </w:tcPr>
          <w:p w:rsidR="007E3D6B" w:rsidRPr="001B10EF" w:rsidRDefault="001B10EF" w:rsidP="001B10EF">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1B10EF">
              <w:rPr>
                <w:rFonts w:ascii="Times New Roman" w:hAnsi="Times New Roman" w:cs="Times New Roman"/>
                <w:sz w:val="24"/>
                <w:szCs w:val="24"/>
              </w:rPr>
              <w:t>с. Вознесенка, в 1,8 км</w:t>
            </w:r>
            <w:r w:rsidR="00762028">
              <w:rPr>
                <w:rFonts w:ascii="Times New Roman" w:hAnsi="Times New Roman" w:cs="Times New Roman"/>
                <w:sz w:val="24"/>
                <w:szCs w:val="24"/>
              </w:rPr>
              <w:t>. к западу</w:t>
            </w:r>
            <w:r w:rsidRPr="001B10EF">
              <w:rPr>
                <w:rFonts w:ascii="Times New Roman" w:hAnsi="Times New Roman" w:cs="Times New Roman"/>
                <w:sz w:val="24"/>
                <w:szCs w:val="24"/>
              </w:rPr>
              <w:t xml:space="preserve"> от села</w:t>
            </w:r>
          </w:p>
        </w:tc>
        <w:tc>
          <w:tcPr>
            <w:tcW w:w="3436" w:type="dxa"/>
          </w:tcPr>
          <w:p w:rsidR="007E3D6B" w:rsidRPr="001B10EF" w:rsidRDefault="001B10EF" w:rsidP="001B10EF">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1B10EF">
              <w:rPr>
                <w:rFonts w:ascii="Times New Roman" w:hAnsi="Times New Roman" w:cs="Times New Roman"/>
                <w:sz w:val="24"/>
                <w:szCs w:val="24"/>
              </w:rPr>
              <w:t>Постановление Законодательного Собрания Оренбургской области от 06.10.1998 г. № 118/21-ПЗС</w:t>
            </w:r>
          </w:p>
        </w:tc>
      </w:tr>
      <w:tr w:rsidR="007E3D6B" w:rsidRPr="00993769" w:rsidTr="00993769">
        <w:tc>
          <w:tcPr>
            <w:tcW w:w="568" w:type="dxa"/>
          </w:tcPr>
          <w:p w:rsidR="007E3D6B" w:rsidRPr="00993769" w:rsidRDefault="00AF3B5F" w:rsidP="00692D23">
            <w:pPr>
              <w:widowControl w:val="0"/>
              <w:suppressAutoHyphens/>
              <w:snapToGrid w:val="0"/>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5</w:t>
            </w:r>
          </w:p>
        </w:tc>
        <w:tc>
          <w:tcPr>
            <w:tcW w:w="2160" w:type="dxa"/>
          </w:tcPr>
          <w:p w:rsidR="007E3D6B" w:rsidRPr="00F3339B" w:rsidRDefault="00F3339B" w:rsidP="00F3339B">
            <w:pPr>
              <w:widowControl w:val="0"/>
              <w:suppressAutoHyphens/>
              <w:spacing w:after="0"/>
              <w:jc w:val="center"/>
              <w:rPr>
                <w:rFonts w:ascii="Times New Roman" w:eastAsia="Lucida Sans Unicode" w:hAnsi="Times New Roman" w:cs="Times New Roman"/>
                <w:kern w:val="1"/>
                <w:sz w:val="24"/>
                <w:szCs w:val="24"/>
                <w:lang w:eastAsia="hi-IN" w:bidi="hi-IN"/>
              </w:rPr>
            </w:pPr>
            <w:r w:rsidRPr="00F3339B">
              <w:rPr>
                <w:rFonts w:ascii="Times New Roman" w:hAnsi="Times New Roman" w:cs="Times New Roman"/>
                <w:sz w:val="24"/>
                <w:szCs w:val="24"/>
              </w:rPr>
              <w:t xml:space="preserve">Кинзельское </w:t>
            </w:r>
            <w:r w:rsidRPr="00F3339B">
              <w:rPr>
                <w:rFonts w:ascii="Times New Roman" w:hAnsi="Times New Roman" w:cs="Times New Roman"/>
                <w:sz w:val="24"/>
                <w:szCs w:val="24"/>
                <w:lang w:val="en-US"/>
              </w:rPr>
              <w:t>I</w:t>
            </w:r>
            <w:r w:rsidRPr="00F3339B">
              <w:rPr>
                <w:rFonts w:ascii="Times New Roman" w:hAnsi="Times New Roman" w:cs="Times New Roman"/>
                <w:sz w:val="24"/>
                <w:szCs w:val="24"/>
              </w:rPr>
              <w:t xml:space="preserve"> селище эпохи бронзы</w:t>
            </w:r>
          </w:p>
        </w:tc>
        <w:tc>
          <w:tcPr>
            <w:tcW w:w="3226" w:type="dxa"/>
          </w:tcPr>
          <w:p w:rsidR="007E3D6B" w:rsidRPr="00F3339B" w:rsidRDefault="00F3339B" w:rsidP="00F3339B">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F3339B">
              <w:rPr>
                <w:rFonts w:ascii="Times New Roman" w:hAnsi="Times New Roman" w:cs="Times New Roman"/>
                <w:sz w:val="24"/>
                <w:szCs w:val="24"/>
              </w:rPr>
              <w:t>с.</w:t>
            </w:r>
            <w:r w:rsidR="00D04AC6">
              <w:rPr>
                <w:rFonts w:ascii="Times New Roman" w:hAnsi="Times New Roman" w:cs="Times New Roman"/>
                <w:sz w:val="24"/>
                <w:szCs w:val="24"/>
              </w:rPr>
              <w:t xml:space="preserve"> </w:t>
            </w:r>
            <w:r w:rsidRPr="00F3339B">
              <w:rPr>
                <w:rFonts w:ascii="Times New Roman" w:hAnsi="Times New Roman" w:cs="Times New Roman"/>
                <w:sz w:val="24"/>
                <w:szCs w:val="24"/>
              </w:rPr>
              <w:t>Кинзелька, в 2,5 км</w:t>
            </w:r>
            <w:r w:rsidR="00D04AC6">
              <w:rPr>
                <w:rFonts w:ascii="Times New Roman" w:hAnsi="Times New Roman" w:cs="Times New Roman"/>
                <w:sz w:val="24"/>
                <w:szCs w:val="24"/>
              </w:rPr>
              <w:t>. к северу</w:t>
            </w:r>
            <w:r w:rsidRPr="00F3339B">
              <w:rPr>
                <w:rFonts w:ascii="Times New Roman" w:hAnsi="Times New Roman" w:cs="Times New Roman"/>
                <w:sz w:val="24"/>
                <w:szCs w:val="24"/>
              </w:rPr>
              <w:t xml:space="preserve"> от села</w:t>
            </w:r>
          </w:p>
        </w:tc>
        <w:tc>
          <w:tcPr>
            <w:tcW w:w="3436" w:type="dxa"/>
          </w:tcPr>
          <w:p w:rsidR="007E3D6B" w:rsidRPr="00F3339B" w:rsidRDefault="00F3339B" w:rsidP="00F3339B">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F3339B">
              <w:rPr>
                <w:rFonts w:ascii="Times New Roman" w:hAnsi="Times New Roman" w:cs="Times New Roman"/>
                <w:sz w:val="24"/>
                <w:szCs w:val="24"/>
              </w:rPr>
              <w:t>Решение исполнительного комитета  Оренбургского областного Совета народных депутатов  № 158 от 02.07.1991 г.</w:t>
            </w:r>
          </w:p>
        </w:tc>
      </w:tr>
      <w:tr w:rsidR="007E3D6B" w:rsidRPr="00993769" w:rsidTr="00993769">
        <w:tc>
          <w:tcPr>
            <w:tcW w:w="568" w:type="dxa"/>
          </w:tcPr>
          <w:p w:rsidR="007E3D6B" w:rsidRPr="00993769" w:rsidRDefault="00AF3B5F" w:rsidP="00692D23">
            <w:pPr>
              <w:widowControl w:val="0"/>
              <w:suppressAutoHyphens/>
              <w:snapToGrid w:val="0"/>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6</w:t>
            </w:r>
          </w:p>
        </w:tc>
        <w:tc>
          <w:tcPr>
            <w:tcW w:w="2160" w:type="dxa"/>
          </w:tcPr>
          <w:p w:rsidR="007E3D6B" w:rsidRPr="00A4363A" w:rsidRDefault="00A4363A" w:rsidP="00A4363A">
            <w:pPr>
              <w:widowControl w:val="0"/>
              <w:suppressAutoHyphens/>
              <w:spacing w:after="0"/>
              <w:jc w:val="center"/>
              <w:rPr>
                <w:rFonts w:ascii="Times New Roman" w:eastAsia="Lucida Sans Unicode" w:hAnsi="Times New Roman" w:cs="Times New Roman"/>
                <w:kern w:val="1"/>
                <w:sz w:val="24"/>
                <w:szCs w:val="24"/>
                <w:lang w:eastAsia="hi-IN" w:bidi="hi-IN"/>
              </w:rPr>
            </w:pPr>
            <w:r w:rsidRPr="00A4363A">
              <w:rPr>
                <w:rFonts w:ascii="Times New Roman" w:hAnsi="Times New Roman" w:cs="Times New Roman"/>
                <w:sz w:val="24"/>
                <w:szCs w:val="24"/>
              </w:rPr>
              <w:t xml:space="preserve">Кинзельское </w:t>
            </w:r>
            <w:r w:rsidRPr="00A4363A">
              <w:rPr>
                <w:rFonts w:ascii="Times New Roman" w:hAnsi="Times New Roman" w:cs="Times New Roman"/>
                <w:sz w:val="24"/>
                <w:szCs w:val="24"/>
                <w:lang w:val="en-US"/>
              </w:rPr>
              <w:t>II</w:t>
            </w:r>
            <w:r w:rsidRPr="00A4363A">
              <w:rPr>
                <w:rFonts w:ascii="Times New Roman" w:hAnsi="Times New Roman" w:cs="Times New Roman"/>
                <w:sz w:val="24"/>
                <w:szCs w:val="24"/>
              </w:rPr>
              <w:t xml:space="preserve"> селище эпохи бронзы</w:t>
            </w:r>
          </w:p>
        </w:tc>
        <w:tc>
          <w:tcPr>
            <w:tcW w:w="3226" w:type="dxa"/>
          </w:tcPr>
          <w:p w:rsidR="007E3D6B" w:rsidRPr="00A4363A" w:rsidRDefault="00A4363A" w:rsidP="00A4363A">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A4363A">
              <w:rPr>
                <w:rFonts w:ascii="Times New Roman" w:hAnsi="Times New Roman" w:cs="Times New Roman"/>
                <w:sz w:val="24"/>
                <w:szCs w:val="24"/>
              </w:rPr>
              <w:t>с.</w:t>
            </w:r>
            <w:r w:rsidR="00D04AC6">
              <w:rPr>
                <w:rFonts w:ascii="Times New Roman" w:hAnsi="Times New Roman" w:cs="Times New Roman"/>
                <w:sz w:val="24"/>
                <w:szCs w:val="24"/>
              </w:rPr>
              <w:t xml:space="preserve"> </w:t>
            </w:r>
            <w:r w:rsidRPr="00A4363A">
              <w:rPr>
                <w:rFonts w:ascii="Times New Roman" w:hAnsi="Times New Roman" w:cs="Times New Roman"/>
                <w:sz w:val="24"/>
                <w:szCs w:val="24"/>
              </w:rPr>
              <w:t>Кинзелька, в 1,2 км</w:t>
            </w:r>
            <w:r w:rsidR="00D04AC6">
              <w:rPr>
                <w:rFonts w:ascii="Times New Roman" w:hAnsi="Times New Roman" w:cs="Times New Roman"/>
                <w:sz w:val="24"/>
                <w:szCs w:val="24"/>
              </w:rPr>
              <w:t>.</w:t>
            </w:r>
            <w:r w:rsidRPr="00A4363A">
              <w:rPr>
                <w:rFonts w:ascii="Times New Roman" w:hAnsi="Times New Roman" w:cs="Times New Roman"/>
                <w:sz w:val="24"/>
                <w:szCs w:val="24"/>
              </w:rPr>
              <w:t xml:space="preserve"> к </w:t>
            </w:r>
            <w:r w:rsidR="00D04AC6">
              <w:rPr>
                <w:rFonts w:ascii="Times New Roman" w:hAnsi="Times New Roman" w:cs="Times New Roman"/>
                <w:sz w:val="24"/>
                <w:szCs w:val="24"/>
              </w:rPr>
              <w:t>северо-западу</w:t>
            </w:r>
            <w:r w:rsidRPr="00A4363A">
              <w:rPr>
                <w:rFonts w:ascii="Times New Roman" w:hAnsi="Times New Roman" w:cs="Times New Roman"/>
                <w:sz w:val="24"/>
                <w:szCs w:val="24"/>
              </w:rPr>
              <w:t xml:space="preserve"> от села</w:t>
            </w:r>
          </w:p>
        </w:tc>
        <w:tc>
          <w:tcPr>
            <w:tcW w:w="3436" w:type="dxa"/>
          </w:tcPr>
          <w:p w:rsidR="007E3D6B" w:rsidRPr="00A4363A" w:rsidRDefault="00A4363A" w:rsidP="00A4363A">
            <w:pPr>
              <w:jc w:val="center"/>
              <w:rPr>
                <w:rFonts w:ascii="Times New Roman" w:eastAsia="Lucida Sans Unicode" w:hAnsi="Times New Roman" w:cs="Times New Roman"/>
                <w:sz w:val="24"/>
                <w:szCs w:val="24"/>
                <w:lang w:eastAsia="hi-IN" w:bidi="hi-IN"/>
              </w:rPr>
            </w:pPr>
            <w:r w:rsidRPr="00A4363A">
              <w:rPr>
                <w:rFonts w:ascii="Times New Roman" w:hAnsi="Times New Roman" w:cs="Times New Roman"/>
                <w:sz w:val="24"/>
                <w:szCs w:val="24"/>
              </w:rPr>
              <w:t>Решение исполнительного комитета  Оренбургского областного Совета народных депутатов  № 158 от 02.07.1991 г.</w:t>
            </w:r>
          </w:p>
        </w:tc>
      </w:tr>
      <w:tr w:rsidR="007E3D6B" w:rsidRPr="00993769" w:rsidTr="00993769">
        <w:tc>
          <w:tcPr>
            <w:tcW w:w="568" w:type="dxa"/>
          </w:tcPr>
          <w:p w:rsidR="007E3D6B" w:rsidRPr="00993769" w:rsidRDefault="00AF3B5F" w:rsidP="00692D23">
            <w:pPr>
              <w:widowControl w:val="0"/>
              <w:suppressAutoHyphens/>
              <w:snapToGrid w:val="0"/>
              <w:spacing w:after="0"/>
              <w:jc w:val="center"/>
              <w:rPr>
                <w:rFonts w:ascii="Times New Roman" w:eastAsia="Lucida Sans Unicode" w:hAnsi="Times New Roman" w:cs="Mangal"/>
                <w:kern w:val="1"/>
                <w:sz w:val="24"/>
                <w:szCs w:val="24"/>
                <w:lang w:eastAsia="hi-IN" w:bidi="hi-IN"/>
              </w:rPr>
            </w:pPr>
            <w:r>
              <w:rPr>
                <w:rFonts w:ascii="Times New Roman" w:eastAsia="Lucida Sans Unicode" w:hAnsi="Times New Roman" w:cs="Mangal"/>
                <w:kern w:val="1"/>
                <w:sz w:val="24"/>
                <w:szCs w:val="24"/>
                <w:lang w:eastAsia="hi-IN" w:bidi="hi-IN"/>
              </w:rPr>
              <w:t>7</w:t>
            </w:r>
          </w:p>
        </w:tc>
        <w:tc>
          <w:tcPr>
            <w:tcW w:w="2160" w:type="dxa"/>
          </w:tcPr>
          <w:p w:rsidR="007E3D6B" w:rsidRPr="00B50887" w:rsidRDefault="00B50887" w:rsidP="00B50887">
            <w:pPr>
              <w:widowControl w:val="0"/>
              <w:suppressAutoHyphens/>
              <w:spacing w:after="0"/>
              <w:jc w:val="center"/>
              <w:rPr>
                <w:rFonts w:ascii="Times New Roman" w:eastAsia="Lucida Sans Unicode" w:hAnsi="Times New Roman" w:cs="Times New Roman"/>
                <w:kern w:val="1"/>
                <w:sz w:val="24"/>
                <w:szCs w:val="24"/>
                <w:lang w:eastAsia="hi-IN" w:bidi="hi-IN"/>
              </w:rPr>
            </w:pPr>
            <w:r w:rsidRPr="00B50887">
              <w:rPr>
                <w:rFonts w:ascii="Times New Roman" w:hAnsi="Times New Roman" w:cs="Times New Roman"/>
                <w:sz w:val="24"/>
                <w:szCs w:val="24"/>
              </w:rPr>
              <w:t xml:space="preserve">Кинзельское </w:t>
            </w:r>
            <w:r w:rsidRPr="00B50887">
              <w:rPr>
                <w:rFonts w:ascii="Times New Roman" w:hAnsi="Times New Roman" w:cs="Times New Roman"/>
                <w:sz w:val="24"/>
                <w:szCs w:val="24"/>
                <w:lang w:val="en-US"/>
              </w:rPr>
              <w:t>III</w:t>
            </w:r>
            <w:r w:rsidRPr="00B50887">
              <w:rPr>
                <w:rFonts w:ascii="Times New Roman" w:hAnsi="Times New Roman" w:cs="Times New Roman"/>
                <w:sz w:val="24"/>
                <w:szCs w:val="24"/>
              </w:rPr>
              <w:t xml:space="preserve"> селище эпохи бронзы</w:t>
            </w:r>
          </w:p>
        </w:tc>
        <w:tc>
          <w:tcPr>
            <w:tcW w:w="3226" w:type="dxa"/>
          </w:tcPr>
          <w:p w:rsidR="007E3D6B" w:rsidRPr="00B50887" w:rsidRDefault="00B50887" w:rsidP="00B50887">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B50887">
              <w:rPr>
                <w:rFonts w:ascii="Times New Roman" w:hAnsi="Times New Roman" w:cs="Times New Roman"/>
                <w:sz w:val="24"/>
                <w:szCs w:val="24"/>
              </w:rPr>
              <w:t>с.</w:t>
            </w:r>
            <w:r w:rsidR="00D04AC6">
              <w:rPr>
                <w:rFonts w:ascii="Times New Roman" w:hAnsi="Times New Roman" w:cs="Times New Roman"/>
                <w:sz w:val="24"/>
                <w:szCs w:val="24"/>
              </w:rPr>
              <w:t xml:space="preserve"> </w:t>
            </w:r>
            <w:r w:rsidRPr="00B50887">
              <w:rPr>
                <w:rFonts w:ascii="Times New Roman" w:hAnsi="Times New Roman" w:cs="Times New Roman"/>
                <w:sz w:val="24"/>
                <w:szCs w:val="24"/>
              </w:rPr>
              <w:t>Кинзелька, в 1 км</w:t>
            </w:r>
            <w:r w:rsidR="00D04AC6">
              <w:rPr>
                <w:rFonts w:ascii="Times New Roman" w:hAnsi="Times New Roman" w:cs="Times New Roman"/>
                <w:sz w:val="24"/>
                <w:szCs w:val="24"/>
              </w:rPr>
              <w:t>.</w:t>
            </w:r>
            <w:r w:rsidRPr="00B50887">
              <w:rPr>
                <w:rFonts w:ascii="Times New Roman" w:hAnsi="Times New Roman" w:cs="Times New Roman"/>
                <w:sz w:val="24"/>
                <w:szCs w:val="24"/>
              </w:rPr>
              <w:t xml:space="preserve"> к </w:t>
            </w:r>
            <w:r w:rsidR="00D04AC6">
              <w:rPr>
                <w:rFonts w:ascii="Times New Roman" w:hAnsi="Times New Roman" w:cs="Times New Roman"/>
                <w:sz w:val="24"/>
                <w:szCs w:val="24"/>
              </w:rPr>
              <w:t>северо-западу</w:t>
            </w:r>
            <w:r w:rsidRPr="00B50887">
              <w:rPr>
                <w:rFonts w:ascii="Times New Roman" w:hAnsi="Times New Roman" w:cs="Times New Roman"/>
                <w:sz w:val="24"/>
                <w:szCs w:val="24"/>
              </w:rPr>
              <w:t xml:space="preserve"> от села</w:t>
            </w:r>
          </w:p>
        </w:tc>
        <w:tc>
          <w:tcPr>
            <w:tcW w:w="3436" w:type="dxa"/>
          </w:tcPr>
          <w:p w:rsidR="007E3D6B" w:rsidRPr="00B50887" w:rsidRDefault="00B50887" w:rsidP="00B50887">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B50887">
              <w:rPr>
                <w:rFonts w:ascii="Times New Roman" w:hAnsi="Times New Roman" w:cs="Times New Roman"/>
                <w:sz w:val="24"/>
                <w:szCs w:val="24"/>
              </w:rPr>
              <w:t>Решение исполнительного комитета  Оренбургского областного Совета народных депутатов  № 158 от 02.07.1991 г.</w:t>
            </w:r>
          </w:p>
        </w:tc>
      </w:tr>
      <w:tr w:rsidR="007E3D6B" w:rsidRPr="00993769" w:rsidTr="00993769">
        <w:tc>
          <w:tcPr>
            <w:tcW w:w="568" w:type="dxa"/>
          </w:tcPr>
          <w:p w:rsidR="007E3D6B" w:rsidRPr="00CF56D1" w:rsidRDefault="00AF3B5F" w:rsidP="00CF56D1">
            <w:pPr>
              <w:widowControl w:val="0"/>
              <w:suppressAutoHyphens/>
              <w:snapToGrid w:val="0"/>
              <w:spacing w:after="0"/>
              <w:jc w:val="center"/>
              <w:rPr>
                <w:rFonts w:ascii="Times New Roman" w:eastAsia="Lucida Sans Unicode" w:hAnsi="Times New Roman" w:cs="Times New Roman"/>
                <w:kern w:val="1"/>
                <w:sz w:val="24"/>
                <w:szCs w:val="24"/>
                <w:lang w:eastAsia="hi-IN" w:bidi="hi-IN"/>
              </w:rPr>
            </w:pPr>
            <w:r w:rsidRPr="00CF56D1">
              <w:rPr>
                <w:rFonts w:ascii="Times New Roman" w:eastAsia="Lucida Sans Unicode" w:hAnsi="Times New Roman" w:cs="Times New Roman"/>
                <w:kern w:val="1"/>
                <w:sz w:val="24"/>
                <w:szCs w:val="24"/>
                <w:lang w:eastAsia="hi-IN" w:bidi="hi-IN"/>
              </w:rPr>
              <w:t>8</w:t>
            </w:r>
          </w:p>
        </w:tc>
        <w:tc>
          <w:tcPr>
            <w:tcW w:w="2160" w:type="dxa"/>
          </w:tcPr>
          <w:p w:rsidR="007E3D6B" w:rsidRPr="00CF56D1" w:rsidRDefault="00CF56D1" w:rsidP="00CF56D1">
            <w:pPr>
              <w:widowControl w:val="0"/>
              <w:suppressAutoHyphens/>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t xml:space="preserve">Курганный </w:t>
            </w:r>
            <w:r w:rsidRPr="00CF56D1">
              <w:rPr>
                <w:rFonts w:ascii="Times New Roman" w:hAnsi="Times New Roman" w:cs="Times New Roman"/>
                <w:sz w:val="24"/>
                <w:szCs w:val="24"/>
              </w:rPr>
              <w:lastRenderedPageBreak/>
              <w:t xml:space="preserve">могильник </w:t>
            </w:r>
            <w:r w:rsidR="008B02A0" w:rsidRPr="00F3339B">
              <w:rPr>
                <w:rFonts w:ascii="Times New Roman" w:hAnsi="Times New Roman" w:cs="Times New Roman"/>
                <w:sz w:val="24"/>
                <w:szCs w:val="24"/>
                <w:lang w:val="en-US"/>
              </w:rPr>
              <w:t>I</w:t>
            </w:r>
          </w:p>
        </w:tc>
        <w:tc>
          <w:tcPr>
            <w:tcW w:w="3226" w:type="dxa"/>
          </w:tcPr>
          <w:p w:rsidR="007E3D6B" w:rsidRPr="00CF56D1" w:rsidRDefault="00CF56D1" w:rsidP="00CF56D1">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lastRenderedPageBreak/>
              <w:t>с.</w:t>
            </w:r>
            <w:r w:rsidR="00D04AC6">
              <w:rPr>
                <w:rFonts w:ascii="Times New Roman" w:hAnsi="Times New Roman" w:cs="Times New Roman"/>
                <w:sz w:val="24"/>
                <w:szCs w:val="24"/>
              </w:rPr>
              <w:t xml:space="preserve"> </w:t>
            </w:r>
            <w:r w:rsidRPr="00CF56D1">
              <w:rPr>
                <w:rFonts w:ascii="Times New Roman" w:hAnsi="Times New Roman" w:cs="Times New Roman"/>
                <w:sz w:val="24"/>
                <w:szCs w:val="24"/>
              </w:rPr>
              <w:t>Кинзелька, в 0,6 км</w:t>
            </w:r>
            <w:r w:rsidR="00D04AC6">
              <w:rPr>
                <w:rFonts w:ascii="Times New Roman" w:hAnsi="Times New Roman" w:cs="Times New Roman"/>
                <w:sz w:val="24"/>
                <w:szCs w:val="24"/>
              </w:rPr>
              <w:t>.</w:t>
            </w:r>
            <w:r w:rsidRPr="00CF56D1">
              <w:rPr>
                <w:rFonts w:ascii="Times New Roman" w:hAnsi="Times New Roman" w:cs="Times New Roman"/>
                <w:sz w:val="24"/>
                <w:szCs w:val="24"/>
              </w:rPr>
              <w:t xml:space="preserve"> к </w:t>
            </w:r>
            <w:r w:rsidR="00D04AC6">
              <w:rPr>
                <w:rFonts w:ascii="Times New Roman" w:hAnsi="Times New Roman" w:cs="Times New Roman"/>
                <w:sz w:val="24"/>
                <w:szCs w:val="24"/>
              </w:rPr>
              <w:lastRenderedPageBreak/>
              <w:t>северо-северо-востоку</w:t>
            </w:r>
            <w:r w:rsidRPr="00CF56D1">
              <w:rPr>
                <w:rFonts w:ascii="Times New Roman" w:hAnsi="Times New Roman" w:cs="Times New Roman"/>
                <w:sz w:val="24"/>
                <w:szCs w:val="24"/>
              </w:rPr>
              <w:t xml:space="preserve"> от села</w:t>
            </w:r>
          </w:p>
        </w:tc>
        <w:tc>
          <w:tcPr>
            <w:tcW w:w="3436" w:type="dxa"/>
          </w:tcPr>
          <w:p w:rsidR="007E3D6B" w:rsidRPr="00CF56D1" w:rsidRDefault="00CF56D1" w:rsidP="00CF56D1">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lastRenderedPageBreak/>
              <w:t xml:space="preserve">Постановление </w:t>
            </w:r>
            <w:r w:rsidRPr="00CF56D1">
              <w:rPr>
                <w:rFonts w:ascii="Times New Roman" w:hAnsi="Times New Roman" w:cs="Times New Roman"/>
                <w:sz w:val="24"/>
                <w:szCs w:val="24"/>
              </w:rPr>
              <w:lastRenderedPageBreak/>
              <w:t>Законодательного Собрания Оренбургской области от 06.10.1998 г. № 118/21-ПЗС</w:t>
            </w:r>
          </w:p>
        </w:tc>
      </w:tr>
      <w:tr w:rsidR="007E3D6B" w:rsidRPr="00993769" w:rsidTr="00993769">
        <w:tc>
          <w:tcPr>
            <w:tcW w:w="568" w:type="dxa"/>
          </w:tcPr>
          <w:p w:rsidR="007E3D6B" w:rsidRPr="00CF56D1" w:rsidRDefault="00AF3B5F" w:rsidP="00CF56D1">
            <w:pPr>
              <w:widowControl w:val="0"/>
              <w:suppressAutoHyphens/>
              <w:snapToGrid w:val="0"/>
              <w:spacing w:after="0"/>
              <w:jc w:val="center"/>
              <w:rPr>
                <w:rFonts w:ascii="Times New Roman" w:eastAsia="Lucida Sans Unicode" w:hAnsi="Times New Roman" w:cs="Times New Roman"/>
                <w:kern w:val="1"/>
                <w:sz w:val="24"/>
                <w:szCs w:val="24"/>
                <w:lang w:eastAsia="hi-IN" w:bidi="hi-IN"/>
              </w:rPr>
            </w:pPr>
            <w:r w:rsidRPr="00CF56D1">
              <w:rPr>
                <w:rFonts w:ascii="Times New Roman" w:eastAsia="Lucida Sans Unicode" w:hAnsi="Times New Roman" w:cs="Times New Roman"/>
                <w:kern w:val="1"/>
                <w:sz w:val="24"/>
                <w:szCs w:val="24"/>
                <w:lang w:eastAsia="hi-IN" w:bidi="hi-IN"/>
              </w:rPr>
              <w:lastRenderedPageBreak/>
              <w:t>9</w:t>
            </w:r>
          </w:p>
        </w:tc>
        <w:tc>
          <w:tcPr>
            <w:tcW w:w="2160" w:type="dxa"/>
          </w:tcPr>
          <w:p w:rsidR="007E3D6B" w:rsidRPr="00CF56D1" w:rsidRDefault="00CF56D1" w:rsidP="00CF56D1">
            <w:pPr>
              <w:widowControl w:val="0"/>
              <w:suppressAutoHyphens/>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t xml:space="preserve">Курганный могильник </w:t>
            </w:r>
            <w:r w:rsidR="008B02A0" w:rsidRPr="00A4363A">
              <w:rPr>
                <w:rFonts w:ascii="Times New Roman" w:hAnsi="Times New Roman" w:cs="Times New Roman"/>
                <w:sz w:val="24"/>
                <w:szCs w:val="24"/>
                <w:lang w:val="en-US"/>
              </w:rPr>
              <w:t>II</w:t>
            </w:r>
          </w:p>
        </w:tc>
        <w:tc>
          <w:tcPr>
            <w:tcW w:w="3226" w:type="dxa"/>
          </w:tcPr>
          <w:p w:rsidR="007E3D6B" w:rsidRPr="00CF56D1" w:rsidRDefault="00CF56D1" w:rsidP="00CF56D1">
            <w:pPr>
              <w:widowControl w:val="0"/>
              <w:numPr>
                <w:ilvl w:val="12"/>
                <w:numId w:val="0"/>
              </w:numPr>
              <w:suppressAutoHyphens/>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t>с.</w:t>
            </w:r>
            <w:r w:rsidR="00D04AC6">
              <w:rPr>
                <w:rFonts w:ascii="Times New Roman" w:hAnsi="Times New Roman" w:cs="Times New Roman"/>
                <w:sz w:val="24"/>
                <w:szCs w:val="24"/>
              </w:rPr>
              <w:t xml:space="preserve"> </w:t>
            </w:r>
            <w:r w:rsidRPr="00CF56D1">
              <w:rPr>
                <w:rFonts w:ascii="Times New Roman" w:hAnsi="Times New Roman" w:cs="Times New Roman"/>
                <w:sz w:val="24"/>
                <w:szCs w:val="24"/>
              </w:rPr>
              <w:t>Кинзелька, в 0,125 км</w:t>
            </w:r>
            <w:r w:rsidR="00D04AC6">
              <w:rPr>
                <w:rFonts w:ascii="Times New Roman" w:hAnsi="Times New Roman" w:cs="Times New Roman"/>
                <w:sz w:val="24"/>
                <w:szCs w:val="24"/>
              </w:rPr>
              <w:t>.</w:t>
            </w:r>
            <w:r w:rsidRPr="00CF56D1">
              <w:rPr>
                <w:rFonts w:ascii="Times New Roman" w:hAnsi="Times New Roman" w:cs="Times New Roman"/>
                <w:sz w:val="24"/>
                <w:szCs w:val="24"/>
              </w:rPr>
              <w:t xml:space="preserve"> к </w:t>
            </w:r>
            <w:r w:rsidR="00D04AC6">
              <w:rPr>
                <w:rFonts w:ascii="Times New Roman" w:hAnsi="Times New Roman" w:cs="Times New Roman"/>
                <w:sz w:val="24"/>
                <w:szCs w:val="24"/>
              </w:rPr>
              <w:t>юго-востоку</w:t>
            </w:r>
            <w:r w:rsidRPr="00CF56D1">
              <w:rPr>
                <w:rFonts w:ascii="Times New Roman" w:hAnsi="Times New Roman" w:cs="Times New Roman"/>
                <w:sz w:val="24"/>
                <w:szCs w:val="24"/>
              </w:rPr>
              <w:t xml:space="preserve"> от села</w:t>
            </w:r>
          </w:p>
        </w:tc>
        <w:tc>
          <w:tcPr>
            <w:tcW w:w="3436" w:type="dxa"/>
          </w:tcPr>
          <w:p w:rsidR="007E3D6B" w:rsidRPr="00CF56D1" w:rsidRDefault="00CF56D1" w:rsidP="00CF56D1">
            <w:pPr>
              <w:widowControl w:val="0"/>
              <w:tabs>
                <w:tab w:val="left" w:pos="1212"/>
              </w:tabs>
              <w:suppressAutoHyphens/>
              <w:snapToGrid w:val="0"/>
              <w:spacing w:after="0"/>
              <w:jc w:val="center"/>
              <w:rPr>
                <w:rFonts w:ascii="Times New Roman" w:eastAsia="Lucida Sans Unicode" w:hAnsi="Times New Roman" w:cs="Times New Roman"/>
                <w:kern w:val="1"/>
                <w:sz w:val="24"/>
                <w:szCs w:val="24"/>
                <w:lang w:eastAsia="hi-IN" w:bidi="hi-IN"/>
              </w:rPr>
            </w:pPr>
            <w:r w:rsidRPr="00CF56D1">
              <w:rPr>
                <w:rFonts w:ascii="Times New Roman" w:hAnsi="Times New Roman" w:cs="Times New Roman"/>
                <w:sz w:val="24"/>
                <w:szCs w:val="24"/>
              </w:rPr>
              <w:t>Постановление Законодательного Собрания Оренбургской области от 06.10.1998 г. № 118/21-ПЗС</w:t>
            </w:r>
          </w:p>
        </w:tc>
      </w:tr>
    </w:tbl>
    <w:p w:rsidR="0059559F" w:rsidRDefault="006E2EFB" w:rsidP="00406951">
      <w:pPr>
        <w:tabs>
          <w:tab w:val="left" w:pos="567"/>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hAnsi="Times New Roman" w:cs="Times New Roman"/>
          <w:sz w:val="24"/>
          <w:szCs w:val="24"/>
        </w:rPr>
      </w:pPr>
      <w:r>
        <w:rPr>
          <w:rFonts w:ascii="Times New Roman" w:hAnsi="Times New Roman" w:cs="Times New Roman"/>
          <w:sz w:val="28"/>
          <w:szCs w:val="28"/>
        </w:rPr>
        <w:t xml:space="preserve">       </w:t>
      </w:r>
      <w:r w:rsidR="00406951">
        <w:rPr>
          <w:rFonts w:ascii="Times New Roman" w:hAnsi="Times New Roman" w:cs="Times New Roman"/>
          <w:sz w:val="28"/>
          <w:szCs w:val="28"/>
        </w:rPr>
        <w:t xml:space="preserve">  </w:t>
      </w:r>
      <w:r w:rsidRPr="00915CE7">
        <w:rPr>
          <w:rFonts w:ascii="Times New Roman" w:hAnsi="Times New Roman" w:cs="Times New Roman"/>
          <w:sz w:val="28"/>
          <w:szCs w:val="28"/>
        </w:rPr>
        <w:t>*</w:t>
      </w:r>
      <w:r w:rsidRPr="00915CE7">
        <w:rPr>
          <w:rFonts w:ascii="Times New Roman" w:hAnsi="Times New Roman" w:cs="Times New Roman"/>
          <w:sz w:val="24"/>
          <w:szCs w:val="24"/>
        </w:rPr>
        <w:t>На картах памятники археологии нанесены условно и не отражают их реального расположения на местности.</w:t>
      </w:r>
    </w:p>
    <w:p w:rsidR="00406951" w:rsidRPr="006E2EFB" w:rsidRDefault="00406951" w:rsidP="00A57766">
      <w:pPr>
        <w:tabs>
          <w:tab w:val="left" w:pos="567"/>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hAnsi="Times New Roman" w:cs="Times New Roman"/>
          <w:sz w:val="24"/>
          <w:szCs w:val="24"/>
        </w:rPr>
      </w:pPr>
    </w:p>
    <w:p w:rsidR="00406951" w:rsidRDefault="00406951" w:rsidP="00BA6C1A">
      <w:pPr>
        <w:spacing w:after="0"/>
        <w:ind w:left="714"/>
        <w:contextualSpacing/>
        <w:jc w:val="both"/>
        <w:rPr>
          <w:rFonts w:ascii="Times New Roman" w:hAnsi="Times New Roman" w:cs="Times New Roman"/>
          <w:b/>
          <w:sz w:val="28"/>
          <w:szCs w:val="28"/>
        </w:rPr>
      </w:pPr>
      <w:r w:rsidRPr="00406951">
        <w:rPr>
          <w:rFonts w:ascii="Times New Roman" w:hAnsi="Times New Roman" w:cs="Times New Roman"/>
          <w:b/>
          <w:sz w:val="28"/>
          <w:szCs w:val="28"/>
        </w:rPr>
        <w:t>с. Вознесенка, курганный могильник</w:t>
      </w:r>
    </w:p>
    <w:p w:rsidR="00406951" w:rsidRDefault="00406951" w:rsidP="00406951">
      <w:pPr>
        <w:spacing w:after="0"/>
        <w:ind w:left="714"/>
        <w:contextualSpacing/>
        <w:jc w:val="both"/>
        <w:rPr>
          <w:rFonts w:ascii="Times New Roman" w:hAnsi="Times New Roman" w:cs="Times New Roman"/>
          <w:b/>
          <w:sz w:val="28"/>
          <w:szCs w:val="28"/>
        </w:rPr>
      </w:pPr>
    </w:p>
    <w:p w:rsidR="00406951" w:rsidRPr="00406951" w:rsidRDefault="00A57766" w:rsidP="00A57766">
      <w:pPr>
        <w:tabs>
          <w:tab w:val="left" w:pos="709"/>
        </w:tabs>
        <w:spacing w:after="0"/>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Расположен в Красногвардейском районе Оренбургской области, в 2 км</w:t>
      </w:r>
      <w:r w:rsidR="00406951">
        <w:rPr>
          <w:rFonts w:ascii="Times New Roman" w:hAnsi="Times New Roman" w:cs="Times New Roman"/>
          <w:sz w:val="28"/>
          <w:szCs w:val="28"/>
        </w:rPr>
        <w:t>.</w:t>
      </w:r>
      <w:r w:rsidR="00406951" w:rsidRPr="00406951">
        <w:rPr>
          <w:rFonts w:ascii="Times New Roman" w:hAnsi="Times New Roman" w:cs="Times New Roman"/>
          <w:sz w:val="28"/>
          <w:szCs w:val="28"/>
        </w:rPr>
        <w:t xml:space="preserve"> к западу от с. Вознесенка.</w:t>
      </w:r>
    </w:p>
    <w:p w:rsidR="00406951" w:rsidRPr="00406951" w:rsidRDefault="00A57766" w:rsidP="00A57766">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 xml:space="preserve">По паспорту: </w:t>
      </w:r>
      <w:r w:rsidR="00406951" w:rsidRPr="00406951">
        <w:rPr>
          <w:rFonts w:ascii="Times New Roman" w:hAnsi="Times New Roman" w:cs="Times New Roman"/>
          <w:sz w:val="28"/>
          <w:szCs w:val="28"/>
        </w:rPr>
        <w:t>Памятник открыт в 1985 г</w:t>
      </w:r>
      <w:r w:rsidR="007E4837">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разведочным археологическим отрядом под руководством С.В. Богданова. Могильник распахивается. Насыпи повреждены только вспашкой. Могильник находится в 2 км</w:t>
      </w:r>
      <w:r w:rsidR="007E4837">
        <w:rPr>
          <w:rFonts w:ascii="Times New Roman" w:hAnsi="Times New Roman" w:cs="Times New Roman"/>
          <w:sz w:val="28"/>
          <w:szCs w:val="28"/>
        </w:rPr>
        <w:t>.</w:t>
      </w:r>
      <w:r w:rsidR="00406951" w:rsidRPr="00406951">
        <w:rPr>
          <w:rFonts w:ascii="Times New Roman" w:hAnsi="Times New Roman" w:cs="Times New Roman"/>
          <w:sz w:val="28"/>
          <w:szCs w:val="28"/>
        </w:rPr>
        <w:t xml:space="preserve"> к западу от с. Вознесенка, в 4 км</w:t>
      </w:r>
      <w:r w:rsidR="007D25AF">
        <w:rPr>
          <w:rFonts w:ascii="Times New Roman" w:hAnsi="Times New Roman" w:cs="Times New Roman"/>
          <w:sz w:val="28"/>
          <w:szCs w:val="28"/>
        </w:rPr>
        <w:t>.</w:t>
      </w:r>
      <w:r w:rsidR="00406951" w:rsidRPr="00406951">
        <w:rPr>
          <w:rFonts w:ascii="Times New Roman" w:hAnsi="Times New Roman" w:cs="Times New Roman"/>
          <w:sz w:val="28"/>
          <w:szCs w:val="28"/>
        </w:rPr>
        <w:t xml:space="preserve"> к югу от с. Кинзелька. </w:t>
      </w:r>
      <w:r w:rsidR="007E4837">
        <w:rPr>
          <w:rFonts w:ascii="Times New Roman" w:hAnsi="Times New Roman" w:cs="Times New Roman"/>
          <w:sz w:val="28"/>
          <w:szCs w:val="28"/>
        </w:rPr>
        <w:t>Могильник р</w:t>
      </w:r>
      <w:r w:rsidR="00406951" w:rsidRPr="00406951">
        <w:rPr>
          <w:rFonts w:ascii="Times New Roman" w:hAnsi="Times New Roman" w:cs="Times New Roman"/>
          <w:sz w:val="28"/>
          <w:szCs w:val="28"/>
        </w:rPr>
        <w:t xml:space="preserve">асположен на краю </w:t>
      </w:r>
      <w:r w:rsidR="00406951" w:rsidRPr="00406951">
        <w:rPr>
          <w:rFonts w:ascii="Times New Roman" w:hAnsi="Times New Roman" w:cs="Times New Roman"/>
          <w:sz w:val="28"/>
          <w:szCs w:val="28"/>
          <w:lang w:val="en-US"/>
        </w:rPr>
        <w:t>I</w:t>
      </w:r>
      <w:r w:rsidR="00406951" w:rsidRPr="00406951">
        <w:rPr>
          <w:rFonts w:ascii="Times New Roman" w:hAnsi="Times New Roman" w:cs="Times New Roman"/>
          <w:sz w:val="28"/>
          <w:szCs w:val="28"/>
        </w:rPr>
        <w:t xml:space="preserve"> надпой</w:t>
      </w:r>
      <w:r w:rsidR="007E4837">
        <w:rPr>
          <w:rFonts w:ascii="Times New Roman" w:hAnsi="Times New Roman" w:cs="Times New Roman"/>
          <w:sz w:val="28"/>
          <w:szCs w:val="28"/>
        </w:rPr>
        <w:t>менной террасы правого берега реки Малый</w:t>
      </w:r>
      <w:r w:rsidR="00406951" w:rsidRPr="00406951">
        <w:rPr>
          <w:rFonts w:ascii="Times New Roman" w:hAnsi="Times New Roman" w:cs="Times New Roman"/>
          <w:sz w:val="28"/>
          <w:szCs w:val="28"/>
        </w:rPr>
        <w:t xml:space="preserve"> Уран. Расстояние от могильника до современного русла реки – </w:t>
      </w:r>
      <w:smartTag w:uri="urn:schemas-microsoft-com:office:smarttags" w:element="metricconverter">
        <w:smartTagPr>
          <w:attr w:name="ProductID" w:val="500 м"/>
        </w:smartTagPr>
        <w:r w:rsidR="00406951" w:rsidRPr="00406951">
          <w:rPr>
            <w:rFonts w:ascii="Times New Roman" w:hAnsi="Times New Roman" w:cs="Times New Roman"/>
            <w:sz w:val="28"/>
            <w:szCs w:val="28"/>
          </w:rPr>
          <w:t>500 м</w:t>
        </w:r>
      </w:smartTag>
      <w:r w:rsidR="00406951" w:rsidRPr="00406951">
        <w:rPr>
          <w:rFonts w:ascii="Times New Roman" w:hAnsi="Times New Roman" w:cs="Times New Roman"/>
          <w:sz w:val="28"/>
          <w:szCs w:val="28"/>
        </w:rPr>
        <w:t xml:space="preserve">. Высота террасы – </w:t>
      </w:r>
      <w:smartTag w:uri="urn:schemas-microsoft-com:office:smarttags" w:element="metricconverter">
        <w:smartTagPr>
          <w:attr w:name="ProductID" w:val="5 м"/>
        </w:smartTagPr>
        <w:r w:rsidR="00406951" w:rsidRPr="00406951">
          <w:rPr>
            <w:rFonts w:ascii="Times New Roman" w:hAnsi="Times New Roman" w:cs="Times New Roman"/>
            <w:sz w:val="28"/>
            <w:szCs w:val="28"/>
          </w:rPr>
          <w:t>5 м</w:t>
        </w:r>
      </w:smartTag>
      <w:r w:rsidR="00406951" w:rsidRPr="00406951">
        <w:rPr>
          <w:rFonts w:ascii="Times New Roman" w:hAnsi="Times New Roman" w:cs="Times New Roman"/>
          <w:sz w:val="28"/>
          <w:szCs w:val="28"/>
        </w:rPr>
        <w:t xml:space="preserve">. В могильнике 3 кургана. Насыпи округлые в плане, оплывшие, сильно распаханы. На кургане 2 и вокруг него встречаются крупные известняковые камни. Размеры насыпей: Д=18 – </w:t>
      </w:r>
      <w:smartTag w:uri="urn:schemas-microsoft-com:office:smarttags" w:element="metricconverter">
        <w:smartTagPr>
          <w:attr w:name="ProductID" w:val="26 м"/>
        </w:smartTagPr>
        <w:r w:rsidR="00406951" w:rsidRPr="00406951">
          <w:rPr>
            <w:rFonts w:ascii="Times New Roman" w:hAnsi="Times New Roman" w:cs="Times New Roman"/>
            <w:sz w:val="28"/>
            <w:szCs w:val="28"/>
          </w:rPr>
          <w:t>26 м</w:t>
        </w:r>
      </w:smartTag>
      <w:r w:rsidR="00406951" w:rsidRPr="00406951">
        <w:rPr>
          <w:rFonts w:ascii="Times New Roman" w:hAnsi="Times New Roman" w:cs="Times New Roman"/>
          <w:sz w:val="28"/>
          <w:szCs w:val="28"/>
        </w:rPr>
        <w:t xml:space="preserve">., Н= 0,3 – </w:t>
      </w:r>
      <w:smartTag w:uri="urn:schemas-microsoft-com:office:smarttags" w:element="metricconverter">
        <w:smartTagPr>
          <w:attr w:name="ProductID" w:val="1 м"/>
        </w:smartTagPr>
        <w:r w:rsidR="00406951" w:rsidRPr="00406951">
          <w:rPr>
            <w:rFonts w:ascii="Times New Roman" w:hAnsi="Times New Roman" w:cs="Times New Roman"/>
            <w:sz w:val="28"/>
            <w:szCs w:val="28"/>
          </w:rPr>
          <w:t>1 м</w:t>
        </w:r>
      </w:smartTag>
      <w:r w:rsidR="00406951" w:rsidRPr="00406951">
        <w:rPr>
          <w:rFonts w:ascii="Times New Roman" w:hAnsi="Times New Roman" w:cs="Times New Roman"/>
          <w:sz w:val="28"/>
          <w:szCs w:val="28"/>
        </w:rPr>
        <w:t>. В 100 м</w:t>
      </w:r>
      <w:r w:rsidR="007E4837">
        <w:rPr>
          <w:rFonts w:ascii="Times New Roman" w:hAnsi="Times New Roman" w:cs="Times New Roman"/>
          <w:sz w:val="28"/>
          <w:szCs w:val="28"/>
        </w:rPr>
        <w:t>.</w:t>
      </w:r>
      <w:r w:rsidR="00406951" w:rsidRPr="00406951">
        <w:rPr>
          <w:rFonts w:ascii="Times New Roman" w:hAnsi="Times New Roman" w:cs="Times New Roman"/>
          <w:sz w:val="28"/>
          <w:szCs w:val="28"/>
        </w:rPr>
        <w:t xml:space="preserve"> к юго-востоку от кургана на краю террасы расположено Вознесенское селище. Материалы могут использоваться для изучения погребального обряда древних культур Приуралья.</w:t>
      </w:r>
    </w:p>
    <w:p w:rsidR="00406951" w:rsidRPr="00406951" w:rsidRDefault="00406951" w:rsidP="007E4837">
      <w:pPr>
        <w:ind w:left="714"/>
        <w:contextualSpacing/>
        <w:jc w:val="both"/>
        <w:rPr>
          <w:rFonts w:ascii="Times New Roman" w:hAnsi="Times New Roman" w:cs="Times New Roman"/>
          <w:sz w:val="28"/>
          <w:szCs w:val="28"/>
        </w:rPr>
      </w:pPr>
    </w:p>
    <w:p w:rsidR="00406951" w:rsidRPr="00406951" w:rsidRDefault="007E4837" w:rsidP="006D39BF">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w:t>
      </w:r>
      <w:r w:rsidR="00406951" w:rsidRPr="00406951">
        <w:rPr>
          <w:rFonts w:ascii="Times New Roman" w:hAnsi="Times New Roman" w:cs="Times New Roman"/>
          <w:i/>
          <w:sz w:val="28"/>
          <w:szCs w:val="28"/>
        </w:rPr>
        <w:t xml:space="preserve">Архив института археологии Российской академии наук (далее ИА РАН), архив министерства культуры Оренбургской области: Паспорт; Богданов С.В. Отчет о разведках в Оренбургской области в </w:t>
      </w:r>
      <w:smartTag w:uri="urn:schemas-microsoft-com:office:smarttags" w:element="metricconverter">
        <w:smartTagPr>
          <w:attr w:name="ProductID" w:val="1985 г"/>
        </w:smartTagPr>
        <w:r w:rsidR="00406951" w:rsidRPr="00406951">
          <w:rPr>
            <w:rFonts w:ascii="Times New Roman" w:hAnsi="Times New Roman" w:cs="Times New Roman"/>
            <w:i/>
            <w:sz w:val="28"/>
            <w:szCs w:val="28"/>
          </w:rPr>
          <w:t>1985 г</w:t>
        </w:r>
      </w:smartTag>
      <w:r w:rsidR="00406951" w:rsidRPr="00406951">
        <w:rPr>
          <w:rFonts w:ascii="Times New Roman" w:hAnsi="Times New Roman" w:cs="Times New Roman"/>
          <w:i/>
          <w:sz w:val="28"/>
          <w:szCs w:val="28"/>
        </w:rPr>
        <w:t>.</w:t>
      </w:r>
      <w:r w:rsidR="00406951" w:rsidRPr="00406951">
        <w:rPr>
          <w:rFonts w:ascii="Times New Roman" w:hAnsi="Times New Roman" w:cs="Times New Roman"/>
          <w:sz w:val="28"/>
          <w:szCs w:val="28"/>
        </w:rPr>
        <w:t xml:space="preserve">) </w:t>
      </w:r>
    </w:p>
    <w:p w:rsidR="00406951" w:rsidRDefault="00406951" w:rsidP="00690B25">
      <w:pPr>
        <w:tabs>
          <w:tab w:val="left" w:pos="709"/>
        </w:tabs>
        <w:contextualSpacing/>
        <w:jc w:val="both"/>
        <w:rPr>
          <w:rFonts w:ascii="Times New Roman" w:hAnsi="Times New Roman" w:cs="Times New Roman"/>
          <w:b/>
          <w:sz w:val="28"/>
          <w:szCs w:val="28"/>
        </w:rPr>
      </w:pPr>
    </w:p>
    <w:p w:rsidR="006D39BF" w:rsidRPr="00406951" w:rsidRDefault="006D39BF" w:rsidP="006D39BF">
      <w:pPr>
        <w:contextualSpacing/>
        <w:jc w:val="both"/>
        <w:rPr>
          <w:rFonts w:ascii="Times New Roman" w:hAnsi="Times New Roman" w:cs="Times New Roman"/>
          <w:b/>
          <w:sz w:val="28"/>
          <w:szCs w:val="28"/>
        </w:rPr>
      </w:pPr>
    </w:p>
    <w:p w:rsidR="007D25AF" w:rsidRPr="007D25AF" w:rsidRDefault="00406951" w:rsidP="00BA6C1A">
      <w:pPr>
        <w:spacing w:after="0"/>
        <w:ind w:left="714"/>
        <w:contextualSpacing/>
        <w:jc w:val="both"/>
        <w:rPr>
          <w:rFonts w:ascii="Times New Roman" w:hAnsi="Times New Roman" w:cs="Times New Roman"/>
          <w:sz w:val="28"/>
          <w:szCs w:val="28"/>
        </w:rPr>
      </w:pPr>
      <w:r w:rsidRPr="00406951">
        <w:rPr>
          <w:rFonts w:ascii="Times New Roman" w:hAnsi="Times New Roman" w:cs="Times New Roman"/>
          <w:b/>
          <w:sz w:val="28"/>
          <w:szCs w:val="28"/>
        </w:rPr>
        <w:t xml:space="preserve">с. Вознесенка, селище </w:t>
      </w:r>
      <w:r w:rsidRPr="007D25AF">
        <w:rPr>
          <w:rFonts w:ascii="Times New Roman" w:hAnsi="Times New Roman" w:cs="Times New Roman"/>
          <w:b/>
          <w:sz w:val="28"/>
          <w:szCs w:val="28"/>
        </w:rPr>
        <w:t xml:space="preserve">(эпоха бронзы, сер. </w:t>
      </w:r>
      <w:r w:rsidRPr="007D25AF">
        <w:rPr>
          <w:rFonts w:ascii="Times New Roman" w:hAnsi="Times New Roman" w:cs="Times New Roman"/>
          <w:b/>
          <w:sz w:val="28"/>
          <w:szCs w:val="28"/>
          <w:lang w:val="en-US"/>
        </w:rPr>
        <w:t>II</w:t>
      </w:r>
      <w:r w:rsidR="007D25AF" w:rsidRPr="007D25AF">
        <w:rPr>
          <w:rFonts w:ascii="Times New Roman" w:hAnsi="Times New Roman" w:cs="Times New Roman"/>
          <w:b/>
          <w:sz w:val="28"/>
          <w:szCs w:val="28"/>
        </w:rPr>
        <w:t xml:space="preserve"> тыс. до н.э.)</w:t>
      </w:r>
    </w:p>
    <w:p w:rsidR="007D25AF" w:rsidRDefault="007D25AF" w:rsidP="007D25AF">
      <w:pPr>
        <w:spacing w:after="0"/>
        <w:jc w:val="both"/>
        <w:rPr>
          <w:rFonts w:ascii="Times New Roman" w:hAnsi="Times New Roman" w:cs="Times New Roman"/>
          <w:sz w:val="28"/>
          <w:szCs w:val="28"/>
        </w:rPr>
      </w:pPr>
    </w:p>
    <w:p w:rsidR="00406951" w:rsidRPr="00406951" w:rsidRDefault="00406951" w:rsidP="005A044E">
      <w:pPr>
        <w:tabs>
          <w:tab w:val="left" w:pos="709"/>
        </w:tabs>
        <w:spacing w:after="0"/>
        <w:jc w:val="both"/>
        <w:rPr>
          <w:rFonts w:ascii="Times New Roman" w:hAnsi="Times New Roman" w:cs="Times New Roman"/>
          <w:sz w:val="28"/>
          <w:szCs w:val="28"/>
        </w:rPr>
      </w:pPr>
      <w:r w:rsidRPr="00406951">
        <w:rPr>
          <w:rFonts w:ascii="Times New Roman" w:hAnsi="Times New Roman" w:cs="Times New Roman"/>
          <w:b/>
          <w:sz w:val="28"/>
          <w:szCs w:val="28"/>
        </w:rPr>
        <w:t xml:space="preserve"> </w:t>
      </w:r>
      <w:r w:rsidR="007D25AF">
        <w:rPr>
          <w:rFonts w:ascii="Times New Roman" w:hAnsi="Times New Roman" w:cs="Times New Roman"/>
          <w:b/>
          <w:sz w:val="28"/>
          <w:szCs w:val="28"/>
        </w:rPr>
        <w:t xml:space="preserve">         </w:t>
      </w:r>
      <w:r w:rsidRPr="00406951">
        <w:rPr>
          <w:rFonts w:ascii="Times New Roman" w:hAnsi="Times New Roman" w:cs="Times New Roman"/>
          <w:sz w:val="28"/>
          <w:szCs w:val="28"/>
        </w:rPr>
        <w:t>Расположено в Красногвардейском районе Оренбургской области, в 1,8 км</w:t>
      </w:r>
      <w:r w:rsidR="005A044E">
        <w:rPr>
          <w:rFonts w:ascii="Times New Roman" w:hAnsi="Times New Roman" w:cs="Times New Roman"/>
          <w:sz w:val="28"/>
          <w:szCs w:val="28"/>
        </w:rPr>
        <w:t>.</w:t>
      </w:r>
      <w:r w:rsidRPr="00406951">
        <w:rPr>
          <w:rFonts w:ascii="Times New Roman" w:hAnsi="Times New Roman" w:cs="Times New Roman"/>
          <w:sz w:val="28"/>
          <w:szCs w:val="28"/>
        </w:rPr>
        <w:t xml:space="preserve"> к западу от с. Вознесенка. </w:t>
      </w:r>
    </w:p>
    <w:p w:rsidR="00406951" w:rsidRPr="00406951" w:rsidRDefault="00690B25" w:rsidP="00690B25">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паспорту:</w:t>
      </w:r>
      <w:r w:rsidR="007D25AF">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 xml:space="preserve"> </w:t>
      </w:r>
      <w:r w:rsidR="00406951" w:rsidRPr="00406951">
        <w:rPr>
          <w:rFonts w:ascii="Times New Roman" w:hAnsi="Times New Roman" w:cs="Times New Roman"/>
          <w:sz w:val="28"/>
          <w:szCs w:val="28"/>
        </w:rPr>
        <w:t>Культурный слой распахивается. Селище находится в 1,8 км</w:t>
      </w:r>
      <w:r w:rsidR="005A044E">
        <w:rPr>
          <w:rFonts w:ascii="Times New Roman" w:hAnsi="Times New Roman" w:cs="Times New Roman"/>
          <w:sz w:val="28"/>
          <w:szCs w:val="28"/>
        </w:rPr>
        <w:t>.</w:t>
      </w:r>
      <w:r w:rsidR="00406951" w:rsidRPr="00406951">
        <w:rPr>
          <w:rFonts w:ascii="Times New Roman" w:hAnsi="Times New Roman" w:cs="Times New Roman"/>
          <w:sz w:val="28"/>
          <w:szCs w:val="28"/>
        </w:rPr>
        <w:t xml:space="preserve"> к западу от с. Вознесенка, в 4 км</w:t>
      </w:r>
      <w:r w:rsidR="005A044E">
        <w:rPr>
          <w:rFonts w:ascii="Times New Roman" w:hAnsi="Times New Roman" w:cs="Times New Roman"/>
          <w:sz w:val="28"/>
          <w:szCs w:val="28"/>
        </w:rPr>
        <w:t>.</w:t>
      </w:r>
      <w:r w:rsidR="00406951" w:rsidRPr="00406951">
        <w:rPr>
          <w:rFonts w:ascii="Times New Roman" w:hAnsi="Times New Roman" w:cs="Times New Roman"/>
          <w:sz w:val="28"/>
          <w:szCs w:val="28"/>
        </w:rPr>
        <w:t xml:space="preserve"> к югу от с. Кинзелька. Оно расположено на краю  </w:t>
      </w:r>
      <w:r w:rsidR="00406951" w:rsidRPr="00406951">
        <w:rPr>
          <w:rFonts w:ascii="Times New Roman" w:hAnsi="Times New Roman" w:cs="Times New Roman"/>
          <w:sz w:val="28"/>
          <w:szCs w:val="28"/>
          <w:lang w:val="en-US"/>
        </w:rPr>
        <w:t>I</w:t>
      </w:r>
      <w:r w:rsidR="00406951" w:rsidRPr="00406951">
        <w:rPr>
          <w:rFonts w:ascii="Times New Roman" w:hAnsi="Times New Roman" w:cs="Times New Roman"/>
          <w:sz w:val="28"/>
          <w:szCs w:val="28"/>
        </w:rPr>
        <w:t xml:space="preserve"> надпой</w:t>
      </w:r>
      <w:r w:rsidR="005A044E">
        <w:rPr>
          <w:rFonts w:ascii="Times New Roman" w:hAnsi="Times New Roman" w:cs="Times New Roman"/>
          <w:sz w:val="28"/>
          <w:szCs w:val="28"/>
        </w:rPr>
        <w:t>менной террасы правого берега реки Малый</w:t>
      </w:r>
      <w:r w:rsidR="00406951" w:rsidRPr="00406951">
        <w:rPr>
          <w:rFonts w:ascii="Times New Roman" w:hAnsi="Times New Roman" w:cs="Times New Roman"/>
          <w:sz w:val="28"/>
          <w:szCs w:val="28"/>
        </w:rPr>
        <w:t xml:space="preserve"> </w:t>
      </w:r>
      <w:r w:rsidR="00406951" w:rsidRPr="00406951">
        <w:rPr>
          <w:rFonts w:ascii="Times New Roman" w:hAnsi="Times New Roman" w:cs="Times New Roman"/>
          <w:sz w:val="28"/>
          <w:szCs w:val="28"/>
        </w:rPr>
        <w:lastRenderedPageBreak/>
        <w:t>Ура</w:t>
      </w:r>
      <w:r w:rsidR="005A044E">
        <w:rPr>
          <w:rFonts w:ascii="Times New Roman" w:hAnsi="Times New Roman" w:cs="Times New Roman"/>
          <w:sz w:val="28"/>
          <w:szCs w:val="28"/>
        </w:rPr>
        <w:t>н, недалеко от впадения в нее реки</w:t>
      </w:r>
      <w:r w:rsidR="00406951" w:rsidRPr="00406951">
        <w:rPr>
          <w:rFonts w:ascii="Times New Roman" w:hAnsi="Times New Roman" w:cs="Times New Roman"/>
          <w:sz w:val="28"/>
          <w:szCs w:val="28"/>
        </w:rPr>
        <w:t xml:space="preserve"> Кинзелька. Высота террасы </w:t>
      </w:r>
      <w:smartTag w:uri="urn:schemas-microsoft-com:office:smarttags" w:element="metricconverter">
        <w:smartTagPr>
          <w:attr w:name="ProductID" w:val="5 м"/>
        </w:smartTagPr>
        <w:r w:rsidR="00406951" w:rsidRPr="00406951">
          <w:rPr>
            <w:rFonts w:ascii="Times New Roman" w:hAnsi="Times New Roman" w:cs="Times New Roman"/>
            <w:sz w:val="28"/>
            <w:szCs w:val="28"/>
          </w:rPr>
          <w:t>5 м</w:t>
        </w:r>
      </w:smartTag>
      <w:r w:rsidR="00406951" w:rsidRPr="00406951">
        <w:rPr>
          <w:rFonts w:ascii="Times New Roman" w:hAnsi="Times New Roman" w:cs="Times New Roman"/>
          <w:sz w:val="28"/>
          <w:szCs w:val="28"/>
        </w:rPr>
        <w:t xml:space="preserve">., расстояние до края террасы около </w:t>
      </w:r>
      <w:smartTag w:uri="urn:schemas-microsoft-com:office:smarttags" w:element="metricconverter">
        <w:smartTagPr>
          <w:attr w:name="ProductID" w:val="500 м"/>
        </w:smartTagPr>
        <w:r w:rsidR="00406951" w:rsidRPr="00406951">
          <w:rPr>
            <w:rFonts w:ascii="Times New Roman" w:hAnsi="Times New Roman" w:cs="Times New Roman"/>
            <w:sz w:val="28"/>
            <w:szCs w:val="28"/>
          </w:rPr>
          <w:t>500 м</w:t>
        </w:r>
      </w:smartTag>
      <w:r w:rsidR="00406951" w:rsidRPr="00406951">
        <w:rPr>
          <w:rFonts w:ascii="Times New Roman" w:hAnsi="Times New Roman" w:cs="Times New Roman"/>
          <w:sz w:val="28"/>
          <w:szCs w:val="28"/>
        </w:rPr>
        <w:t xml:space="preserve">. Пойма залесена. Склон террасы пологий. Площадка террасы ровная, площадь поселения составляет около 2000 кв.м. /по распространению подъемного материала/. Стратиграфия /по профилю шурфа 1 х </w:t>
      </w:r>
      <w:smartTag w:uri="urn:schemas-microsoft-com:office:smarttags" w:element="metricconverter">
        <w:smartTagPr>
          <w:attr w:name="ProductID" w:val="1 м"/>
        </w:smartTagPr>
        <w:r w:rsidR="00406951" w:rsidRPr="00406951">
          <w:rPr>
            <w:rFonts w:ascii="Times New Roman" w:hAnsi="Times New Roman" w:cs="Times New Roman"/>
            <w:sz w:val="28"/>
            <w:szCs w:val="28"/>
          </w:rPr>
          <w:t>1 м</w:t>
        </w:r>
      </w:smartTag>
      <w:r w:rsidR="00406951" w:rsidRPr="00406951">
        <w:rPr>
          <w:rFonts w:ascii="Times New Roman" w:hAnsi="Times New Roman" w:cs="Times New Roman"/>
          <w:sz w:val="28"/>
          <w:szCs w:val="28"/>
        </w:rPr>
        <w:t xml:space="preserve">./: 1. пахотный слой, темно-серый гумус – </w:t>
      </w:r>
      <w:smartTag w:uri="urn:schemas-microsoft-com:office:smarttags" w:element="metricconverter">
        <w:smartTagPr>
          <w:attr w:name="ProductID" w:val="30 см"/>
        </w:smartTagPr>
        <w:r w:rsidR="00406951" w:rsidRPr="00406951">
          <w:rPr>
            <w:rFonts w:ascii="Times New Roman" w:hAnsi="Times New Roman" w:cs="Times New Roman"/>
            <w:sz w:val="28"/>
            <w:szCs w:val="28"/>
          </w:rPr>
          <w:t>30 см</w:t>
        </w:r>
      </w:smartTag>
      <w:r w:rsidR="00406951" w:rsidRPr="00406951">
        <w:rPr>
          <w:rFonts w:ascii="Times New Roman" w:hAnsi="Times New Roman" w:cs="Times New Roman"/>
          <w:sz w:val="28"/>
          <w:szCs w:val="28"/>
        </w:rPr>
        <w:t xml:space="preserve">. 2. темно-серый гумус – </w:t>
      </w:r>
      <w:smartTag w:uri="urn:schemas-microsoft-com:office:smarttags" w:element="metricconverter">
        <w:smartTagPr>
          <w:attr w:name="ProductID" w:val="20 см"/>
        </w:smartTagPr>
        <w:r w:rsidR="00406951" w:rsidRPr="00406951">
          <w:rPr>
            <w:rFonts w:ascii="Times New Roman" w:hAnsi="Times New Roman" w:cs="Times New Roman"/>
            <w:sz w:val="28"/>
            <w:szCs w:val="28"/>
          </w:rPr>
          <w:t>20 см</w:t>
        </w:r>
      </w:smartTag>
      <w:r w:rsidR="00406951" w:rsidRPr="00406951">
        <w:rPr>
          <w:rFonts w:ascii="Times New Roman" w:hAnsi="Times New Roman" w:cs="Times New Roman"/>
          <w:sz w:val="28"/>
          <w:szCs w:val="28"/>
        </w:rPr>
        <w:t>. 3. материк – глина. Культурные остатки встречались в верхнем слое. Керамика /13 фрагментов, 1 венчик/, с примесью ша</w:t>
      </w:r>
      <w:r w:rsidR="005A044E">
        <w:rPr>
          <w:rFonts w:ascii="Times New Roman" w:hAnsi="Times New Roman" w:cs="Times New Roman"/>
          <w:sz w:val="28"/>
          <w:szCs w:val="28"/>
        </w:rPr>
        <w:t xml:space="preserve">мота и раковины, толстостенная, </w:t>
      </w:r>
      <w:r w:rsidR="00406951" w:rsidRPr="00406951">
        <w:rPr>
          <w:rFonts w:ascii="Times New Roman" w:hAnsi="Times New Roman" w:cs="Times New Roman"/>
          <w:sz w:val="28"/>
          <w:szCs w:val="28"/>
        </w:rPr>
        <w:t xml:space="preserve">орнамент гребенчатый. Найден 1 скребок на массивном сколе кремня с высокой спинкой. Много медного шлака, костей животных. Селище, видимо, оставлено населением раннего этапа срубной культуры. Материалы могут использоваться для картографирования памятников эпохи бронзы Приуралья.     </w:t>
      </w:r>
    </w:p>
    <w:p w:rsidR="00406951" w:rsidRPr="00406951" w:rsidRDefault="00406951" w:rsidP="005A044E">
      <w:pPr>
        <w:contextualSpacing/>
        <w:jc w:val="both"/>
        <w:rPr>
          <w:rFonts w:ascii="Times New Roman" w:hAnsi="Times New Roman" w:cs="Times New Roman"/>
          <w:b/>
          <w:sz w:val="28"/>
          <w:szCs w:val="28"/>
        </w:rPr>
      </w:pPr>
    </w:p>
    <w:p w:rsidR="00406951" w:rsidRPr="00406951" w:rsidRDefault="005A044E" w:rsidP="006D39BF">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w:t>
      </w:r>
      <w:r w:rsidR="00406951" w:rsidRPr="00406951">
        <w:rPr>
          <w:rFonts w:ascii="Times New Roman" w:hAnsi="Times New Roman" w:cs="Times New Roman"/>
          <w:i/>
          <w:sz w:val="28"/>
          <w:szCs w:val="28"/>
        </w:rPr>
        <w:t xml:space="preserve">Архив ИА РАН, архив министерства культуры Оренбургской области: Паспорт; Богданов С.В. Отчет о разведках в Оренбургской области в </w:t>
      </w:r>
      <w:smartTag w:uri="urn:schemas-microsoft-com:office:smarttags" w:element="metricconverter">
        <w:smartTagPr>
          <w:attr w:name="ProductID" w:val="1985 г"/>
        </w:smartTagPr>
        <w:r w:rsidR="00406951" w:rsidRPr="00406951">
          <w:rPr>
            <w:rFonts w:ascii="Times New Roman" w:hAnsi="Times New Roman" w:cs="Times New Roman"/>
            <w:i/>
            <w:sz w:val="28"/>
            <w:szCs w:val="28"/>
          </w:rPr>
          <w:t>1985 г</w:t>
        </w:r>
      </w:smartTag>
      <w:r w:rsidR="00406951" w:rsidRPr="00406951">
        <w:rPr>
          <w:rFonts w:ascii="Times New Roman" w:hAnsi="Times New Roman" w:cs="Times New Roman"/>
          <w:i/>
          <w:sz w:val="28"/>
          <w:szCs w:val="28"/>
        </w:rPr>
        <w:t>.</w:t>
      </w:r>
      <w:r w:rsidR="00406951" w:rsidRPr="00406951">
        <w:rPr>
          <w:rFonts w:ascii="Times New Roman" w:hAnsi="Times New Roman" w:cs="Times New Roman"/>
          <w:sz w:val="28"/>
          <w:szCs w:val="28"/>
        </w:rPr>
        <w:t>)</w:t>
      </w:r>
    </w:p>
    <w:p w:rsidR="00406951" w:rsidRDefault="00406951" w:rsidP="006D39BF">
      <w:pPr>
        <w:ind w:left="708"/>
        <w:contextualSpacing/>
        <w:jc w:val="both"/>
        <w:rPr>
          <w:rFonts w:ascii="Times New Roman" w:hAnsi="Times New Roman" w:cs="Times New Roman"/>
          <w:b/>
          <w:sz w:val="28"/>
          <w:szCs w:val="28"/>
        </w:rPr>
      </w:pPr>
    </w:p>
    <w:p w:rsidR="006D39BF" w:rsidRPr="00406951" w:rsidRDefault="006D39BF" w:rsidP="006D39BF">
      <w:pPr>
        <w:ind w:left="708"/>
        <w:contextualSpacing/>
        <w:jc w:val="both"/>
        <w:rPr>
          <w:rFonts w:ascii="Times New Roman" w:hAnsi="Times New Roman" w:cs="Times New Roman"/>
          <w:b/>
          <w:sz w:val="28"/>
          <w:szCs w:val="28"/>
        </w:rPr>
      </w:pPr>
    </w:p>
    <w:p w:rsidR="0065794F" w:rsidRDefault="00690B25" w:rsidP="00017BF1">
      <w:pPr>
        <w:tabs>
          <w:tab w:val="left" w:pos="709"/>
        </w:tabs>
        <w:spacing w:after="0"/>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 xml:space="preserve">Кинзельское </w:t>
      </w:r>
      <w:r w:rsidR="00406951" w:rsidRPr="00406951">
        <w:rPr>
          <w:rFonts w:ascii="Times New Roman" w:hAnsi="Times New Roman" w:cs="Times New Roman"/>
          <w:b/>
          <w:sz w:val="28"/>
          <w:szCs w:val="28"/>
          <w:lang w:val="en-US"/>
        </w:rPr>
        <w:t>I</w:t>
      </w:r>
      <w:r w:rsidR="00406951" w:rsidRPr="00406951">
        <w:rPr>
          <w:rFonts w:ascii="Times New Roman" w:hAnsi="Times New Roman" w:cs="Times New Roman"/>
          <w:b/>
          <w:sz w:val="28"/>
          <w:szCs w:val="28"/>
        </w:rPr>
        <w:t xml:space="preserve"> селище, с. Кинзелька (памятник уничтожен Кинзельским водохранилищем) </w:t>
      </w:r>
      <w:r w:rsidR="00406951" w:rsidRPr="0065794F">
        <w:rPr>
          <w:rFonts w:ascii="Times New Roman" w:hAnsi="Times New Roman" w:cs="Times New Roman"/>
          <w:b/>
          <w:sz w:val="28"/>
          <w:szCs w:val="28"/>
        </w:rPr>
        <w:t xml:space="preserve">(эпоха бронзы, вторая половина </w:t>
      </w:r>
      <w:r w:rsidR="00406951" w:rsidRPr="0065794F">
        <w:rPr>
          <w:rFonts w:ascii="Times New Roman" w:hAnsi="Times New Roman" w:cs="Times New Roman"/>
          <w:b/>
          <w:sz w:val="28"/>
          <w:szCs w:val="28"/>
          <w:lang w:val="en-US"/>
        </w:rPr>
        <w:t>II</w:t>
      </w:r>
      <w:r w:rsidR="00406951" w:rsidRPr="0065794F">
        <w:rPr>
          <w:rFonts w:ascii="Times New Roman" w:hAnsi="Times New Roman" w:cs="Times New Roman"/>
          <w:b/>
          <w:sz w:val="28"/>
          <w:szCs w:val="28"/>
        </w:rPr>
        <w:t xml:space="preserve"> тыс. до н.э.)</w:t>
      </w:r>
    </w:p>
    <w:p w:rsidR="0065794F" w:rsidRDefault="0065794F" w:rsidP="0065794F">
      <w:pPr>
        <w:spacing w:after="0"/>
        <w:ind w:left="714"/>
        <w:jc w:val="both"/>
        <w:rPr>
          <w:rFonts w:ascii="Times New Roman" w:hAnsi="Times New Roman" w:cs="Times New Roman"/>
          <w:b/>
          <w:sz w:val="28"/>
          <w:szCs w:val="28"/>
        </w:rPr>
      </w:pPr>
    </w:p>
    <w:p w:rsidR="00406951" w:rsidRPr="00406951" w:rsidRDefault="0065794F" w:rsidP="0065794F">
      <w:pPr>
        <w:tabs>
          <w:tab w:val="left" w:pos="709"/>
        </w:tabs>
        <w:spacing w:after="0"/>
        <w:jc w:val="both"/>
        <w:rPr>
          <w:rFonts w:ascii="Times New Roman" w:hAnsi="Times New Roman" w:cs="Times New Roman"/>
          <w:b/>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Расположено в 2,5 км</w:t>
      </w:r>
      <w:r>
        <w:rPr>
          <w:rFonts w:ascii="Times New Roman" w:hAnsi="Times New Roman" w:cs="Times New Roman"/>
          <w:sz w:val="28"/>
          <w:szCs w:val="28"/>
        </w:rPr>
        <w:t>.</w:t>
      </w:r>
      <w:r w:rsidR="00406951" w:rsidRPr="00406951">
        <w:rPr>
          <w:rFonts w:ascii="Times New Roman" w:hAnsi="Times New Roman" w:cs="Times New Roman"/>
          <w:sz w:val="28"/>
          <w:szCs w:val="28"/>
        </w:rPr>
        <w:t xml:space="preserve"> от с. Кинзелька Красногвардейского района Оренбургской области.</w:t>
      </w:r>
    </w:p>
    <w:p w:rsidR="00406951" w:rsidRPr="00406951" w:rsidRDefault="0065794F" w:rsidP="0053614A">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 xml:space="preserve">По паспорту: </w:t>
      </w:r>
      <w:r w:rsidR="00406951" w:rsidRPr="00406951">
        <w:rPr>
          <w:rFonts w:ascii="Times New Roman" w:hAnsi="Times New Roman" w:cs="Times New Roman"/>
          <w:sz w:val="28"/>
          <w:szCs w:val="28"/>
        </w:rPr>
        <w:t>Памятник обнаружен разведочным отрядом Оренбургской археологической экспедиции под руководством С.В. Богданова в 1984 г</w:t>
      </w:r>
      <w:r w:rsidR="0053614A">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Подъемный материал и материал из шурфа </w:t>
      </w:r>
      <w:r w:rsidR="0053614A">
        <w:rPr>
          <w:rFonts w:ascii="Times New Roman" w:hAnsi="Times New Roman" w:cs="Times New Roman"/>
          <w:sz w:val="28"/>
          <w:szCs w:val="28"/>
        </w:rPr>
        <w:t xml:space="preserve"> </w:t>
      </w:r>
      <w:r w:rsidR="00406951" w:rsidRPr="00406951">
        <w:rPr>
          <w:rFonts w:ascii="Times New Roman" w:hAnsi="Times New Roman" w:cs="Times New Roman"/>
          <w:sz w:val="28"/>
          <w:szCs w:val="28"/>
        </w:rPr>
        <w:t>хранится в кабинете археологии Оренбургского пединститута. Поверхность задернована, частично поселение разрушено обрывом. Селище расположено на вы</w:t>
      </w:r>
      <w:r w:rsidR="0053614A">
        <w:rPr>
          <w:rFonts w:ascii="Times New Roman" w:hAnsi="Times New Roman" w:cs="Times New Roman"/>
          <w:sz w:val="28"/>
          <w:szCs w:val="28"/>
        </w:rPr>
        <w:t>соком обрывистом левом берегу реки Кинзелька, правого притока реки Малый</w:t>
      </w:r>
      <w:r w:rsidR="00406951" w:rsidRPr="00406951">
        <w:rPr>
          <w:rFonts w:ascii="Times New Roman" w:hAnsi="Times New Roman" w:cs="Times New Roman"/>
          <w:sz w:val="28"/>
          <w:szCs w:val="28"/>
        </w:rPr>
        <w:t xml:space="preserve"> Уран, в 2,5 км</w:t>
      </w:r>
      <w:r w:rsidR="0053614A">
        <w:rPr>
          <w:rFonts w:ascii="Times New Roman" w:hAnsi="Times New Roman" w:cs="Times New Roman"/>
          <w:sz w:val="28"/>
          <w:szCs w:val="28"/>
        </w:rPr>
        <w:t>.</w:t>
      </w:r>
      <w:r w:rsidR="00406951" w:rsidRPr="00406951">
        <w:rPr>
          <w:rFonts w:ascii="Times New Roman" w:hAnsi="Times New Roman" w:cs="Times New Roman"/>
          <w:sz w:val="28"/>
          <w:szCs w:val="28"/>
        </w:rPr>
        <w:t xml:space="preserve"> к северу от с. Кинзелька. С южной и восточной стороны поселение ограничено глубоким обрывистым оврагом. В основном, в обрыве собрана коллекция керамики, состоящая из 55 фрагментов, в том числе венчиков и днищ, а также кости животных. Керамика по типологическим признакам</w:t>
      </w:r>
      <w:r w:rsidR="0053614A">
        <w:rPr>
          <w:rFonts w:ascii="Times New Roman" w:hAnsi="Times New Roman" w:cs="Times New Roman"/>
          <w:sz w:val="28"/>
          <w:szCs w:val="28"/>
        </w:rPr>
        <w:t xml:space="preserve"> относится к срубной культуре. К</w:t>
      </w:r>
      <w:r w:rsidR="00406951" w:rsidRPr="00406951">
        <w:rPr>
          <w:rFonts w:ascii="Times New Roman" w:hAnsi="Times New Roman" w:cs="Times New Roman"/>
          <w:sz w:val="28"/>
          <w:szCs w:val="28"/>
        </w:rPr>
        <w:t xml:space="preserve">ультурный слой имеет толщину </w:t>
      </w:r>
      <w:smartTag w:uri="urn:schemas-microsoft-com:office:smarttags" w:element="metricconverter">
        <w:smartTagPr>
          <w:attr w:name="ProductID" w:val="30 см"/>
        </w:smartTagPr>
        <w:r w:rsidR="00406951" w:rsidRPr="00406951">
          <w:rPr>
            <w:rFonts w:ascii="Times New Roman" w:hAnsi="Times New Roman" w:cs="Times New Roman"/>
            <w:sz w:val="28"/>
            <w:szCs w:val="28"/>
          </w:rPr>
          <w:t>30 см</w:t>
        </w:r>
      </w:smartTag>
      <w:r w:rsidR="00406951" w:rsidRPr="00406951">
        <w:rPr>
          <w:rFonts w:ascii="Times New Roman" w:hAnsi="Times New Roman" w:cs="Times New Roman"/>
          <w:sz w:val="28"/>
          <w:szCs w:val="28"/>
        </w:rPr>
        <w:t xml:space="preserve">. Площадь селища около 1000 кв.м. Стратиграфия. </w:t>
      </w:r>
      <w:r w:rsidR="00406951" w:rsidRPr="00406951">
        <w:rPr>
          <w:rFonts w:ascii="Times New Roman" w:hAnsi="Times New Roman" w:cs="Times New Roman"/>
          <w:sz w:val="28"/>
          <w:szCs w:val="28"/>
          <w:lang w:val="en-US"/>
        </w:rPr>
        <w:t>I</w:t>
      </w:r>
      <w:r w:rsidR="00406951" w:rsidRPr="00406951">
        <w:rPr>
          <w:rFonts w:ascii="Times New Roman" w:hAnsi="Times New Roman" w:cs="Times New Roman"/>
          <w:sz w:val="28"/>
          <w:szCs w:val="28"/>
        </w:rPr>
        <w:t xml:space="preserve">. Дерн – черный гумус – </w:t>
      </w:r>
      <w:smartTag w:uri="urn:schemas-microsoft-com:office:smarttags" w:element="metricconverter">
        <w:smartTagPr>
          <w:attr w:name="ProductID" w:val="15 см"/>
        </w:smartTagPr>
        <w:r w:rsidR="00406951" w:rsidRPr="00406951">
          <w:rPr>
            <w:rFonts w:ascii="Times New Roman" w:hAnsi="Times New Roman" w:cs="Times New Roman"/>
            <w:sz w:val="28"/>
            <w:szCs w:val="28"/>
          </w:rPr>
          <w:t>15 см</w:t>
        </w:r>
      </w:smartTag>
      <w:r w:rsidR="00406951" w:rsidRPr="00406951">
        <w:rPr>
          <w:rFonts w:ascii="Times New Roman" w:hAnsi="Times New Roman" w:cs="Times New Roman"/>
          <w:sz w:val="28"/>
          <w:szCs w:val="28"/>
        </w:rPr>
        <w:t xml:space="preserve">. </w:t>
      </w:r>
      <w:r w:rsidR="00406951" w:rsidRPr="00406951">
        <w:rPr>
          <w:rFonts w:ascii="Times New Roman" w:hAnsi="Times New Roman" w:cs="Times New Roman"/>
          <w:sz w:val="28"/>
          <w:szCs w:val="28"/>
          <w:lang w:val="en-US"/>
        </w:rPr>
        <w:t>II</w:t>
      </w:r>
      <w:r w:rsidR="00406951" w:rsidRPr="00406951">
        <w:rPr>
          <w:rFonts w:ascii="Times New Roman" w:hAnsi="Times New Roman" w:cs="Times New Roman"/>
          <w:sz w:val="28"/>
          <w:szCs w:val="28"/>
        </w:rPr>
        <w:t xml:space="preserve">. Культурный слой – темно-серый гумус – </w:t>
      </w:r>
      <w:smartTag w:uri="urn:schemas-microsoft-com:office:smarttags" w:element="metricconverter">
        <w:smartTagPr>
          <w:attr w:name="ProductID" w:val="30 см"/>
        </w:smartTagPr>
        <w:r w:rsidR="00406951" w:rsidRPr="00406951">
          <w:rPr>
            <w:rFonts w:ascii="Times New Roman" w:hAnsi="Times New Roman" w:cs="Times New Roman"/>
            <w:sz w:val="28"/>
            <w:szCs w:val="28"/>
          </w:rPr>
          <w:t>30 см</w:t>
        </w:r>
      </w:smartTag>
      <w:r w:rsidR="00406951" w:rsidRPr="00406951">
        <w:rPr>
          <w:rFonts w:ascii="Times New Roman" w:hAnsi="Times New Roman" w:cs="Times New Roman"/>
          <w:sz w:val="28"/>
          <w:szCs w:val="28"/>
        </w:rPr>
        <w:t xml:space="preserve">. </w:t>
      </w:r>
      <w:r w:rsidR="00406951" w:rsidRPr="00406951">
        <w:rPr>
          <w:rFonts w:ascii="Times New Roman" w:hAnsi="Times New Roman" w:cs="Times New Roman"/>
          <w:sz w:val="28"/>
          <w:szCs w:val="28"/>
          <w:lang w:val="en-US"/>
        </w:rPr>
        <w:t>III</w:t>
      </w:r>
      <w:r w:rsidR="00406951" w:rsidRPr="00406951">
        <w:rPr>
          <w:rFonts w:ascii="Times New Roman" w:hAnsi="Times New Roman" w:cs="Times New Roman"/>
          <w:sz w:val="28"/>
          <w:szCs w:val="28"/>
        </w:rPr>
        <w:t xml:space="preserve">. Погребенная почва – бурый суглинок – 12 – </w:t>
      </w:r>
      <w:smartTag w:uri="urn:schemas-microsoft-com:office:smarttags" w:element="metricconverter">
        <w:smartTagPr>
          <w:attr w:name="ProductID" w:val="15 см"/>
        </w:smartTagPr>
        <w:r w:rsidR="00406951" w:rsidRPr="00406951">
          <w:rPr>
            <w:rFonts w:ascii="Times New Roman" w:hAnsi="Times New Roman" w:cs="Times New Roman"/>
            <w:sz w:val="28"/>
            <w:szCs w:val="28"/>
          </w:rPr>
          <w:t>15 см</w:t>
        </w:r>
      </w:smartTag>
      <w:r w:rsidR="00406951" w:rsidRPr="00406951">
        <w:rPr>
          <w:rFonts w:ascii="Times New Roman" w:hAnsi="Times New Roman" w:cs="Times New Roman"/>
          <w:sz w:val="28"/>
          <w:szCs w:val="28"/>
        </w:rPr>
        <w:t xml:space="preserve">. </w:t>
      </w:r>
      <w:r w:rsidR="00406951" w:rsidRPr="00406951">
        <w:rPr>
          <w:rFonts w:ascii="Times New Roman" w:hAnsi="Times New Roman" w:cs="Times New Roman"/>
          <w:sz w:val="28"/>
          <w:szCs w:val="28"/>
          <w:lang w:val="en-US"/>
        </w:rPr>
        <w:t>IV</w:t>
      </w:r>
      <w:r w:rsidR="00406951" w:rsidRPr="00406951">
        <w:rPr>
          <w:rFonts w:ascii="Times New Roman" w:hAnsi="Times New Roman" w:cs="Times New Roman"/>
          <w:sz w:val="28"/>
          <w:szCs w:val="28"/>
        </w:rPr>
        <w:t xml:space="preserve">. Материк – </w:t>
      </w:r>
      <w:r w:rsidR="00406951" w:rsidRPr="00406951">
        <w:rPr>
          <w:rFonts w:ascii="Times New Roman" w:hAnsi="Times New Roman" w:cs="Times New Roman"/>
          <w:sz w:val="28"/>
          <w:szCs w:val="28"/>
        </w:rPr>
        <w:lastRenderedPageBreak/>
        <w:t>желтая глина. Раскопки перспективны. Материалы раскопок пополнят представления о культуре срубного населения, могут быть использованы для пропаганды исторических знаний.</w:t>
      </w:r>
    </w:p>
    <w:p w:rsidR="00406951" w:rsidRPr="00406951" w:rsidRDefault="00406951" w:rsidP="0053614A">
      <w:pPr>
        <w:ind w:left="708"/>
        <w:contextualSpacing/>
        <w:jc w:val="both"/>
        <w:rPr>
          <w:rFonts w:ascii="Times New Roman" w:hAnsi="Times New Roman" w:cs="Times New Roman"/>
          <w:sz w:val="28"/>
          <w:szCs w:val="28"/>
        </w:rPr>
      </w:pPr>
    </w:p>
    <w:p w:rsidR="00406951" w:rsidRPr="00406951" w:rsidRDefault="0053614A" w:rsidP="00017BF1">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отчету Е.А. Крюковой:</w:t>
      </w:r>
      <w:r w:rsidR="00406951" w:rsidRPr="00406951">
        <w:rPr>
          <w:rFonts w:ascii="Times New Roman" w:hAnsi="Times New Roman" w:cs="Times New Roman"/>
          <w:sz w:val="28"/>
          <w:szCs w:val="28"/>
        </w:rPr>
        <w:t xml:space="preserve"> Памятник открыт Н.Л. Моргуновой в 1984 г</w:t>
      </w:r>
      <w:r w:rsidR="006D39BF">
        <w:rPr>
          <w:rFonts w:ascii="Times New Roman" w:hAnsi="Times New Roman" w:cs="Times New Roman"/>
          <w:sz w:val="28"/>
          <w:szCs w:val="28"/>
        </w:rPr>
        <w:t>оду</w:t>
      </w:r>
      <w:r w:rsidR="00406951" w:rsidRPr="00406951">
        <w:rPr>
          <w:rFonts w:ascii="Times New Roman" w:hAnsi="Times New Roman" w:cs="Times New Roman"/>
          <w:sz w:val="28"/>
          <w:szCs w:val="28"/>
        </w:rPr>
        <w:t>. Селище расположено</w:t>
      </w:r>
      <w:r w:rsidR="006D39BF">
        <w:rPr>
          <w:rFonts w:ascii="Times New Roman" w:hAnsi="Times New Roman" w:cs="Times New Roman"/>
          <w:sz w:val="28"/>
          <w:szCs w:val="28"/>
        </w:rPr>
        <w:t xml:space="preserve"> на высоком обрывистом берегу реки</w:t>
      </w:r>
      <w:r w:rsidR="00406951" w:rsidRPr="00406951">
        <w:rPr>
          <w:rFonts w:ascii="Times New Roman" w:hAnsi="Times New Roman" w:cs="Times New Roman"/>
          <w:sz w:val="28"/>
          <w:szCs w:val="28"/>
        </w:rPr>
        <w:t xml:space="preserve"> Кинзелька, пра</w:t>
      </w:r>
      <w:r w:rsidR="006D39BF">
        <w:rPr>
          <w:rFonts w:ascii="Times New Roman" w:hAnsi="Times New Roman" w:cs="Times New Roman"/>
          <w:sz w:val="28"/>
          <w:szCs w:val="28"/>
        </w:rPr>
        <w:t>вого притока реки</w:t>
      </w:r>
      <w:r w:rsidR="00406951" w:rsidRPr="00406951">
        <w:rPr>
          <w:rFonts w:ascii="Times New Roman" w:hAnsi="Times New Roman" w:cs="Times New Roman"/>
          <w:sz w:val="28"/>
          <w:szCs w:val="28"/>
        </w:rPr>
        <w:t xml:space="preserve"> Малый Уран, в 2,5 км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xml:space="preserve"> к северу от с. Кинзелька. С южной и с восточной стороны поселение ограничено глубоким обрывистым оврагом.  Исследовано в 1985 г</w:t>
      </w:r>
      <w:r w:rsidR="006D39BF">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Ткачевой Т.М. Было вскрыто </w:t>
      </w:r>
      <w:smartTag w:uri="urn:schemas-microsoft-com:office:smarttags" w:element="metricconverter">
        <w:smartTagPr>
          <w:attr w:name="ProductID" w:val="120 кв. м"/>
        </w:smartTagPr>
        <w:r w:rsidR="00406951" w:rsidRPr="00406951">
          <w:rPr>
            <w:rFonts w:ascii="Times New Roman" w:hAnsi="Times New Roman" w:cs="Times New Roman"/>
            <w:sz w:val="28"/>
            <w:szCs w:val="28"/>
          </w:rPr>
          <w:t>120 кв. м</w:t>
        </w:r>
      </w:smartTag>
      <w:r w:rsidR="00406951" w:rsidRPr="00406951">
        <w:rPr>
          <w:rFonts w:ascii="Times New Roman" w:hAnsi="Times New Roman" w:cs="Times New Roman"/>
          <w:sz w:val="28"/>
          <w:szCs w:val="28"/>
        </w:rPr>
        <w:t>. Стратиграфия: 1 – дерн (20-25 см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2 – балластовый слой – темно-коричневый гуммусированный суглинок (15-34 см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3 – черный комковатый слой (12 -18 см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4 – культурный слой – светло-серый суглинок (16-35 см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5 – погребенная почва – темно-коричневый суглинок (12-18 см</w:t>
      </w:r>
      <w:r w:rsidR="006D39BF">
        <w:rPr>
          <w:rFonts w:ascii="Times New Roman" w:hAnsi="Times New Roman" w:cs="Times New Roman"/>
          <w:sz w:val="28"/>
          <w:szCs w:val="28"/>
        </w:rPr>
        <w:t>.</w:t>
      </w:r>
      <w:r w:rsidR="00406951" w:rsidRPr="00406951">
        <w:rPr>
          <w:rFonts w:ascii="Times New Roman" w:hAnsi="Times New Roman" w:cs="Times New Roman"/>
          <w:sz w:val="28"/>
          <w:szCs w:val="28"/>
        </w:rPr>
        <w:t>); 6 – материк – светло-коричневая глина). Обнаружено 348 фрагментов керамики, 8 кусков медного шлака, 3 мелких фрагментов медных предметов и сильно фрагментированные кости животных. Керамика ручной лепки, грубая, толстостенная, в основном светло-коричневого цвета.  Материалы относятся к развитому периоду срубной культуры (</w:t>
      </w:r>
      <w:r w:rsidR="00406951" w:rsidRPr="00406951">
        <w:rPr>
          <w:rFonts w:ascii="Times New Roman" w:hAnsi="Times New Roman" w:cs="Times New Roman"/>
          <w:sz w:val="28"/>
          <w:szCs w:val="28"/>
          <w:lang w:val="en-US"/>
        </w:rPr>
        <w:t>XIV</w:t>
      </w:r>
      <w:r w:rsidR="00406951" w:rsidRPr="00406951">
        <w:rPr>
          <w:rFonts w:ascii="Times New Roman" w:hAnsi="Times New Roman" w:cs="Times New Roman"/>
          <w:sz w:val="28"/>
          <w:szCs w:val="28"/>
        </w:rPr>
        <w:t>-</w:t>
      </w:r>
      <w:r w:rsidR="00406951" w:rsidRPr="00406951">
        <w:rPr>
          <w:rFonts w:ascii="Times New Roman" w:hAnsi="Times New Roman" w:cs="Times New Roman"/>
          <w:sz w:val="28"/>
          <w:szCs w:val="28"/>
          <w:lang w:val="en-US"/>
        </w:rPr>
        <w:t>XIII</w:t>
      </w:r>
      <w:r w:rsidR="00406951" w:rsidRPr="00406951">
        <w:rPr>
          <w:rFonts w:ascii="Times New Roman" w:hAnsi="Times New Roman" w:cs="Times New Roman"/>
          <w:sz w:val="28"/>
          <w:szCs w:val="28"/>
        </w:rPr>
        <w:t xml:space="preserve"> вв. до н. э.).</w:t>
      </w:r>
    </w:p>
    <w:p w:rsidR="00406951" w:rsidRPr="00406951" w:rsidRDefault="00406951" w:rsidP="006D39BF">
      <w:pPr>
        <w:ind w:left="708"/>
        <w:contextualSpacing/>
        <w:jc w:val="both"/>
        <w:rPr>
          <w:rFonts w:ascii="Times New Roman" w:hAnsi="Times New Roman" w:cs="Times New Roman"/>
          <w:sz w:val="28"/>
          <w:szCs w:val="28"/>
        </w:rPr>
      </w:pPr>
    </w:p>
    <w:p w:rsidR="00406951" w:rsidRPr="00406951" w:rsidRDefault="006D39BF" w:rsidP="006D39BF">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(Архив ИА РАН, архив министерства культуры Оренбургской области: Паспорт; Моргунова Н.Л. Отчет о работах в Оренбургской области в 1984 году; Ткачева Т.М. Отчет о раскопках Кинзельского поселения в Красногвардейском районе Оренбургской области в </w:t>
      </w:r>
      <w:smartTag w:uri="urn:schemas-microsoft-com:office:smarttags" w:element="metricconverter">
        <w:smartTagPr>
          <w:attr w:name="ProductID" w:val="1985 г"/>
        </w:smartTagPr>
        <w:r w:rsidR="00406951" w:rsidRPr="00406951">
          <w:rPr>
            <w:rFonts w:ascii="Times New Roman" w:hAnsi="Times New Roman" w:cs="Times New Roman"/>
            <w:i/>
            <w:sz w:val="28"/>
            <w:szCs w:val="28"/>
          </w:rPr>
          <w:t>1985 г</w:t>
        </w:r>
      </w:smartTag>
      <w:r w:rsidR="00406951" w:rsidRPr="00406951">
        <w:rPr>
          <w:rFonts w:ascii="Times New Roman" w:hAnsi="Times New Roman" w:cs="Times New Roman"/>
          <w:i/>
          <w:sz w:val="28"/>
          <w:szCs w:val="28"/>
        </w:rPr>
        <w:t>. (Зона строительства водохранилища) по Открытому листу №</w:t>
      </w: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2.) </w:t>
      </w:r>
    </w:p>
    <w:p w:rsidR="00406951" w:rsidRDefault="00406951" w:rsidP="006D39BF">
      <w:pPr>
        <w:tabs>
          <w:tab w:val="left" w:pos="709"/>
        </w:tabs>
        <w:contextualSpacing/>
        <w:jc w:val="both"/>
        <w:rPr>
          <w:rFonts w:ascii="Times New Roman" w:hAnsi="Times New Roman" w:cs="Times New Roman"/>
          <w:b/>
          <w:sz w:val="28"/>
          <w:szCs w:val="28"/>
        </w:rPr>
      </w:pPr>
    </w:p>
    <w:p w:rsidR="006D39BF" w:rsidRPr="00406951" w:rsidRDefault="006D39BF" w:rsidP="006D39BF">
      <w:pPr>
        <w:contextualSpacing/>
        <w:jc w:val="both"/>
        <w:rPr>
          <w:rFonts w:ascii="Times New Roman" w:hAnsi="Times New Roman" w:cs="Times New Roman"/>
          <w:b/>
          <w:sz w:val="28"/>
          <w:szCs w:val="28"/>
        </w:rPr>
      </w:pPr>
    </w:p>
    <w:p w:rsidR="00406951" w:rsidRPr="00406951" w:rsidRDefault="00406951" w:rsidP="00017BF1">
      <w:pPr>
        <w:spacing w:after="0"/>
        <w:ind w:firstLine="714"/>
        <w:contextualSpacing/>
        <w:jc w:val="both"/>
        <w:rPr>
          <w:rFonts w:ascii="Times New Roman" w:hAnsi="Times New Roman" w:cs="Times New Roman"/>
          <w:b/>
          <w:sz w:val="28"/>
          <w:szCs w:val="28"/>
        </w:rPr>
      </w:pPr>
      <w:r w:rsidRPr="00406951">
        <w:rPr>
          <w:rFonts w:ascii="Times New Roman" w:hAnsi="Times New Roman" w:cs="Times New Roman"/>
          <w:b/>
          <w:sz w:val="28"/>
          <w:szCs w:val="28"/>
          <w:lang w:val="en-US"/>
        </w:rPr>
        <w:t>II</w:t>
      </w:r>
      <w:r w:rsidR="007B6BC6">
        <w:rPr>
          <w:rFonts w:ascii="Times New Roman" w:hAnsi="Times New Roman" w:cs="Times New Roman"/>
          <w:b/>
          <w:sz w:val="28"/>
          <w:szCs w:val="28"/>
        </w:rPr>
        <w:t xml:space="preserve"> селище  у с. Кинзелька</w:t>
      </w:r>
      <w:r w:rsidRPr="00406951">
        <w:rPr>
          <w:rFonts w:ascii="Times New Roman" w:hAnsi="Times New Roman" w:cs="Times New Roman"/>
          <w:b/>
          <w:sz w:val="28"/>
          <w:szCs w:val="28"/>
        </w:rPr>
        <w:t xml:space="preserve"> (памятник уничтожен Кинзель</w:t>
      </w:r>
      <w:r w:rsidR="008B02A0">
        <w:rPr>
          <w:rFonts w:ascii="Times New Roman" w:hAnsi="Times New Roman" w:cs="Times New Roman"/>
          <w:b/>
          <w:sz w:val="28"/>
          <w:szCs w:val="28"/>
        </w:rPr>
        <w:t>ским водохранилищем)</w:t>
      </w:r>
    </w:p>
    <w:p w:rsidR="00406951" w:rsidRPr="00406951" w:rsidRDefault="00406951" w:rsidP="007B6BC6">
      <w:pPr>
        <w:contextualSpacing/>
        <w:jc w:val="both"/>
        <w:rPr>
          <w:rFonts w:ascii="Times New Roman" w:hAnsi="Times New Roman" w:cs="Times New Roman"/>
          <w:b/>
          <w:sz w:val="28"/>
          <w:szCs w:val="28"/>
        </w:rPr>
      </w:pPr>
    </w:p>
    <w:p w:rsidR="00406951" w:rsidRPr="00406951" w:rsidRDefault="007B6BC6" w:rsidP="007B6BC6">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отчету Е.А. Крюковой</w:t>
      </w:r>
      <w:r w:rsidR="00406951" w:rsidRPr="00406951">
        <w:rPr>
          <w:rFonts w:ascii="Times New Roman" w:hAnsi="Times New Roman" w:cs="Times New Roman"/>
          <w:sz w:val="28"/>
          <w:szCs w:val="28"/>
        </w:rPr>
        <w:t>: Памятник открыт Н.Л. Моргуновой в 1984 г</w:t>
      </w:r>
      <w:r>
        <w:rPr>
          <w:rFonts w:ascii="Times New Roman" w:hAnsi="Times New Roman" w:cs="Times New Roman"/>
          <w:sz w:val="28"/>
          <w:szCs w:val="28"/>
        </w:rPr>
        <w:t>оду</w:t>
      </w:r>
      <w:r w:rsidR="00406951" w:rsidRPr="00406951">
        <w:rPr>
          <w:rFonts w:ascii="Times New Roman" w:hAnsi="Times New Roman" w:cs="Times New Roman"/>
          <w:sz w:val="28"/>
          <w:szCs w:val="28"/>
        </w:rPr>
        <w:t>. Селище находится</w:t>
      </w:r>
      <w:r>
        <w:rPr>
          <w:rFonts w:ascii="Times New Roman" w:hAnsi="Times New Roman" w:cs="Times New Roman"/>
          <w:sz w:val="28"/>
          <w:szCs w:val="28"/>
        </w:rPr>
        <w:t xml:space="preserve"> на высоком обрывистом берегу реки</w:t>
      </w:r>
      <w:r w:rsidR="00406951" w:rsidRPr="00406951">
        <w:rPr>
          <w:rFonts w:ascii="Times New Roman" w:hAnsi="Times New Roman" w:cs="Times New Roman"/>
          <w:sz w:val="28"/>
          <w:szCs w:val="28"/>
        </w:rPr>
        <w:t xml:space="preserve"> Кинзелька, в 1,2 км</w:t>
      </w:r>
      <w:r>
        <w:rPr>
          <w:rFonts w:ascii="Times New Roman" w:hAnsi="Times New Roman" w:cs="Times New Roman"/>
          <w:sz w:val="28"/>
          <w:szCs w:val="28"/>
        </w:rPr>
        <w:t>.</w:t>
      </w:r>
      <w:r w:rsidR="00406951" w:rsidRPr="00406951">
        <w:rPr>
          <w:rFonts w:ascii="Times New Roman" w:hAnsi="Times New Roman" w:cs="Times New Roman"/>
          <w:sz w:val="28"/>
          <w:szCs w:val="28"/>
        </w:rPr>
        <w:t xml:space="preserve"> к северо-западу от с. Кинзелька. С обеих сторон долина реки зажата сыртовыми возвышениями. Площадь поселения около </w:t>
      </w:r>
      <w:smartTag w:uri="urn:schemas-microsoft-com:office:smarttags" w:element="metricconverter">
        <w:smartTagPr>
          <w:attr w:name="ProductID" w:val="2000 кв. м"/>
        </w:smartTagPr>
        <w:r w:rsidR="00406951" w:rsidRPr="00406951">
          <w:rPr>
            <w:rFonts w:ascii="Times New Roman" w:hAnsi="Times New Roman" w:cs="Times New Roman"/>
            <w:sz w:val="28"/>
            <w:szCs w:val="28"/>
          </w:rPr>
          <w:t>2000 кв. м</w:t>
        </w:r>
      </w:smartTag>
      <w:r w:rsidR="00406951" w:rsidRPr="00406951">
        <w:rPr>
          <w:rFonts w:ascii="Times New Roman" w:hAnsi="Times New Roman" w:cs="Times New Roman"/>
          <w:sz w:val="28"/>
          <w:szCs w:val="28"/>
        </w:rPr>
        <w:t>.</w:t>
      </w:r>
    </w:p>
    <w:p w:rsidR="00406951" w:rsidRPr="00406951" w:rsidRDefault="00406951" w:rsidP="007B6BC6">
      <w:pPr>
        <w:ind w:left="709"/>
        <w:contextualSpacing/>
        <w:jc w:val="both"/>
        <w:rPr>
          <w:rFonts w:ascii="Times New Roman" w:hAnsi="Times New Roman" w:cs="Times New Roman"/>
          <w:b/>
          <w:sz w:val="28"/>
          <w:szCs w:val="28"/>
        </w:rPr>
      </w:pPr>
    </w:p>
    <w:p w:rsidR="00406951" w:rsidRPr="00406951" w:rsidRDefault="007B6BC6" w:rsidP="007B6BC6">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(Архив ИА РАН: Моргунова Н.Л. Отчет о разведках и раскопках в Красногвардейском районе, о разведках и раскопках в Ташлинском и Тоцком районах Оренбургской области за </w:t>
      </w:r>
      <w:smartTag w:uri="urn:schemas-microsoft-com:office:smarttags" w:element="metricconverter">
        <w:smartTagPr>
          <w:attr w:name="ProductID" w:val="1984 г"/>
        </w:smartTagPr>
        <w:r w:rsidR="00406951" w:rsidRPr="00406951">
          <w:rPr>
            <w:rFonts w:ascii="Times New Roman" w:hAnsi="Times New Roman" w:cs="Times New Roman"/>
            <w:i/>
            <w:sz w:val="28"/>
            <w:szCs w:val="28"/>
          </w:rPr>
          <w:t>1984 г</w:t>
        </w:r>
      </w:smartTag>
      <w:r w:rsidR="00406951" w:rsidRPr="00406951">
        <w:rPr>
          <w:rFonts w:ascii="Times New Roman" w:hAnsi="Times New Roman" w:cs="Times New Roman"/>
          <w:i/>
          <w:sz w:val="28"/>
          <w:szCs w:val="28"/>
        </w:rPr>
        <w:t>. по Открытому листу №</w:t>
      </w: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144; Крюкова Е.А. Отчет о проведении археологической разведки в </w:t>
      </w:r>
      <w:r w:rsidR="00406951" w:rsidRPr="00406951">
        <w:rPr>
          <w:rFonts w:ascii="Times New Roman" w:hAnsi="Times New Roman" w:cs="Times New Roman"/>
          <w:i/>
          <w:sz w:val="28"/>
          <w:szCs w:val="28"/>
        </w:rPr>
        <w:lastRenderedPageBreak/>
        <w:t xml:space="preserve">Красногвардейском районе Оренбургской области в </w:t>
      </w:r>
      <w:smartTag w:uri="urn:schemas-microsoft-com:office:smarttags" w:element="metricconverter">
        <w:smartTagPr>
          <w:attr w:name="ProductID" w:val="2007 г"/>
        </w:smartTagPr>
        <w:r w:rsidR="00406951" w:rsidRPr="00406951">
          <w:rPr>
            <w:rFonts w:ascii="Times New Roman" w:hAnsi="Times New Roman" w:cs="Times New Roman"/>
            <w:i/>
            <w:sz w:val="28"/>
            <w:szCs w:val="28"/>
          </w:rPr>
          <w:t>2007 г</w:t>
        </w:r>
      </w:smartTag>
      <w:r w:rsidR="00406951" w:rsidRPr="00406951">
        <w:rPr>
          <w:rFonts w:ascii="Times New Roman" w:hAnsi="Times New Roman" w:cs="Times New Roman"/>
          <w:i/>
          <w:sz w:val="28"/>
          <w:szCs w:val="28"/>
        </w:rPr>
        <w:t xml:space="preserve">. по открытому листу № 472; архив министерства культуры Оренбургской области: паспорт). </w:t>
      </w:r>
    </w:p>
    <w:p w:rsidR="00406951" w:rsidRDefault="00406951" w:rsidP="007B6BC6">
      <w:pPr>
        <w:contextualSpacing/>
        <w:jc w:val="both"/>
        <w:rPr>
          <w:rFonts w:ascii="Times New Roman" w:hAnsi="Times New Roman" w:cs="Times New Roman"/>
          <w:b/>
          <w:sz w:val="28"/>
          <w:szCs w:val="28"/>
        </w:rPr>
      </w:pPr>
    </w:p>
    <w:p w:rsidR="007B6BC6" w:rsidRPr="00406951" w:rsidRDefault="007B6BC6" w:rsidP="00BD25A7">
      <w:pPr>
        <w:tabs>
          <w:tab w:val="left" w:pos="709"/>
        </w:tabs>
        <w:contextualSpacing/>
        <w:jc w:val="both"/>
        <w:rPr>
          <w:rFonts w:ascii="Times New Roman" w:hAnsi="Times New Roman" w:cs="Times New Roman"/>
          <w:b/>
          <w:sz w:val="28"/>
          <w:szCs w:val="28"/>
        </w:rPr>
      </w:pPr>
    </w:p>
    <w:p w:rsidR="00406951" w:rsidRPr="00406951" w:rsidRDefault="00210B8C" w:rsidP="00210B8C">
      <w:pPr>
        <w:tabs>
          <w:tab w:val="left" w:pos="709"/>
        </w:tabs>
        <w:spacing w:after="0"/>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lang w:val="en-US"/>
        </w:rPr>
        <w:t>III</w:t>
      </w:r>
      <w:r w:rsidR="00406951" w:rsidRPr="00406951">
        <w:rPr>
          <w:rFonts w:ascii="Times New Roman" w:hAnsi="Times New Roman" w:cs="Times New Roman"/>
          <w:b/>
          <w:sz w:val="28"/>
          <w:szCs w:val="28"/>
        </w:rPr>
        <w:t xml:space="preserve">  селище  у с. Кинзелька  (памятник уничтожен Кинзель</w:t>
      </w:r>
      <w:r w:rsidR="007B6BC6">
        <w:rPr>
          <w:rFonts w:ascii="Times New Roman" w:hAnsi="Times New Roman" w:cs="Times New Roman"/>
          <w:b/>
          <w:sz w:val="28"/>
          <w:szCs w:val="28"/>
        </w:rPr>
        <w:t>ским водохранилищем)</w:t>
      </w:r>
    </w:p>
    <w:p w:rsidR="00406951" w:rsidRPr="00406951" w:rsidRDefault="00406951" w:rsidP="007B6BC6">
      <w:pPr>
        <w:contextualSpacing/>
        <w:jc w:val="both"/>
        <w:rPr>
          <w:rFonts w:ascii="Times New Roman" w:hAnsi="Times New Roman" w:cs="Times New Roman"/>
          <w:b/>
          <w:sz w:val="28"/>
          <w:szCs w:val="28"/>
        </w:rPr>
      </w:pPr>
    </w:p>
    <w:p w:rsidR="00406951" w:rsidRPr="00406951" w:rsidRDefault="007B6BC6" w:rsidP="007B6BC6">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отчету Е.А. Крюковой</w:t>
      </w:r>
      <w:r w:rsidR="00406951" w:rsidRPr="00406951">
        <w:rPr>
          <w:rFonts w:ascii="Times New Roman" w:hAnsi="Times New Roman" w:cs="Times New Roman"/>
          <w:sz w:val="28"/>
          <w:szCs w:val="28"/>
        </w:rPr>
        <w:t>: Памятник открыт Н.Л. Моргуновой в 1984 г</w:t>
      </w:r>
      <w:r>
        <w:rPr>
          <w:rFonts w:ascii="Times New Roman" w:hAnsi="Times New Roman" w:cs="Times New Roman"/>
          <w:sz w:val="28"/>
          <w:szCs w:val="28"/>
        </w:rPr>
        <w:t>оду</w:t>
      </w:r>
      <w:r w:rsidR="00406951" w:rsidRPr="00406951">
        <w:rPr>
          <w:rFonts w:ascii="Times New Roman" w:hAnsi="Times New Roman" w:cs="Times New Roman"/>
          <w:sz w:val="28"/>
          <w:szCs w:val="28"/>
        </w:rPr>
        <w:t>. Располагается в 1 км</w:t>
      </w:r>
      <w:r>
        <w:rPr>
          <w:rFonts w:ascii="Times New Roman" w:hAnsi="Times New Roman" w:cs="Times New Roman"/>
          <w:sz w:val="28"/>
          <w:szCs w:val="28"/>
        </w:rPr>
        <w:t>.</w:t>
      </w:r>
      <w:r w:rsidR="00406951" w:rsidRPr="00406951">
        <w:rPr>
          <w:rFonts w:ascii="Times New Roman" w:hAnsi="Times New Roman" w:cs="Times New Roman"/>
          <w:sz w:val="28"/>
          <w:szCs w:val="28"/>
        </w:rPr>
        <w:t xml:space="preserve"> к северо-западу от с. Кинзелька, на </w:t>
      </w:r>
      <w:r>
        <w:rPr>
          <w:rFonts w:ascii="Times New Roman" w:hAnsi="Times New Roman" w:cs="Times New Roman"/>
          <w:sz w:val="28"/>
          <w:szCs w:val="28"/>
        </w:rPr>
        <w:t>останце в пойме левого берега реки</w:t>
      </w:r>
      <w:r w:rsidR="00406951" w:rsidRPr="00406951">
        <w:rPr>
          <w:rFonts w:ascii="Times New Roman" w:hAnsi="Times New Roman" w:cs="Times New Roman"/>
          <w:sz w:val="28"/>
          <w:szCs w:val="28"/>
        </w:rPr>
        <w:t xml:space="preserve"> Кинзелька, у подножия сыртовых возвышений. Площадь поселения по распространению подъемного материала </w:t>
      </w:r>
      <w:smartTag w:uri="urn:schemas-microsoft-com:office:smarttags" w:element="metricconverter">
        <w:smartTagPr>
          <w:attr w:name="ProductID" w:val="2000 кв. м"/>
        </w:smartTagPr>
        <w:r w:rsidR="00406951" w:rsidRPr="00406951">
          <w:rPr>
            <w:rFonts w:ascii="Times New Roman" w:hAnsi="Times New Roman" w:cs="Times New Roman"/>
            <w:sz w:val="28"/>
            <w:szCs w:val="28"/>
          </w:rPr>
          <w:t>2000 кв. м</w:t>
        </w:r>
      </w:smartTag>
      <w:r w:rsidR="00406951" w:rsidRPr="00406951">
        <w:rPr>
          <w:rFonts w:ascii="Times New Roman" w:hAnsi="Times New Roman" w:cs="Times New Roman"/>
          <w:sz w:val="28"/>
          <w:szCs w:val="28"/>
        </w:rPr>
        <w:t xml:space="preserve">. </w:t>
      </w:r>
    </w:p>
    <w:p w:rsidR="00406951" w:rsidRPr="00406951" w:rsidRDefault="00406951" w:rsidP="007B6BC6">
      <w:pPr>
        <w:contextualSpacing/>
        <w:jc w:val="both"/>
        <w:rPr>
          <w:rFonts w:ascii="Times New Roman" w:hAnsi="Times New Roman" w:cs="Times New Roman"/>
          <w:b/>
          <w:sz w:val="28"/>
          <w:szCs w:val="28"/>
        </w:rPr>
      </w:pPr>
    </w:p>
    <w:p w:rsidR="00406951" w:rsidRPr="00406951" w:rsidRDefault="007B6BC6" w:rsidP="009140DC">
      <w:pPr>
        <w:tabs>
          <w:tab w:val="left" w:pos="709"/>
        </w:tabs>
        <w:contextualSpacing/>
        <w:jc w:val="both"/>
        <w:rPr>
          <w:rFonts w:ascii="Times New Roman" w:hAnsi="Times New Roman" w:cs="Times New Roman"/>
          <w:i/>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i/>
          <w:sz w:val="28"/>
          <w:szCs w:val="28"/>
        </w:rPr>
        <w:t xml:space="preserve">(Архив ИА РАН: Моргунова Н.Л. Отчет о разведках и раскопках в Красногвардейском районе, о разведках и раскопках в Ташлинском и Тоцком районах Оренбургской области за </w:t>
      </w:r>
      <w:smartTag w:uri="urn:schemas-microsoft-com:office:smarttags" w:element="metricconverter">
        <w:smartTagPr>
          <w:attr w:name="ProductID" w:val="1984 г"/>
        </w:smartTagPr>
        <w:r w:rsidR="00406951" w:rsidRPr="00406951">
          <w:rPr>
            <w:rFonts w:ascii="Times New Roman" w:hAnsi="Times New Roman" w:cs="Times New Roman"/>
            <w:i/>
            <w:sz w:val="28"/>
            <w:szCs w:val="28"/>
          </w:rPr>
          <w:t>1984 г</w:t>
        </w:r>
      </w:smartTag>
      <w:r w:rsidR="00406951" w:rsidRPr="00406951">
        <w:rPr>
          <w:rFonts w:ascii="Times New Roman" w:hAnsi="Times New Roman" w:cs="Times New Roman"/>
          <w:i/>
          <w:sz w:val="28"/>
          <w:szCs w:val="28"/>
        </w:rPr>
        <w:t>. по Открытому листу №</w:t>
      </w: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144; Крюкова Е.А. Отчет о проведении археологической разведки в Красногвардейском районе Оренбургской области в </w:t>
      </w:r>
      <w:smartTag w:uri="urn:schemas-microsoft-com:office:smarttags" w:element="metricconverter">
        <w:smartTagPr>
          <w:attr w:name="ProductID" w:val="2007 г"/>
        </w:smartTagPr>
        <w:r w:rsidR="00406951" w:rsidRPr="00406951">
          <w:rPr>
            <w:rFonts w:ascii="Times New Roman" w:hAnsi="Times New Roman" w:cs="Times New Roman"/>
            <w:i/>
            <w:sz w:val="28"/>
            <w:szCs w:val="28"/>
          </w:rPr>
          <w:t>2007 г</w:t>
        </w:r>
      </w:smartTag>
      <w:r w:rsidR="00406951" w:rsidRPr="00406951">
        <w:rPr>
          <w:rFonts w:ascii="Times New Roman" w:hAnsi="Times New Roman" w:cs="Times New Roman"/>
          <w:i/>
          <w:sz w:val="28"/>
          <w:szCs w:val="28"/>
        </w:rPr>
        <w:t xml:space="preserve">. по открытому листу № 472; архив министерства культуры Оренбургской области: паспорт). </w:t>
      </w:r>
    </w:p>
    <w:p w:rsidR="00406951" w:rsidRDefault="00406951" w:rsidP="009140DC">
      <w:pPr>
        <w:contextualSpacing/>
        <w:jc w:val="both"/>
        <w:rPr>
          <w:rFonts w:ascii="Times New Roman" w:hAnsi="Times New Roman" w:cs="Times New Roman"/>
          <w:b/>
          <w:sz w:val="28"/>
          <w:szCs w:val="28"/>
        </w:rPr>
      </w:pPr>
    </w:p>
    <w:p w:rsidR="009140DC" w:rsidRPr="00406951" w:rsidRDefault="009140DC" w:rsidP="009140DC">
      <w:pPr>
        <w:contextualSpacing/>
        <w:jc w:val="both"/>
        <w:rPr>
          <w:rFonts w:ascii="Times New Roman" w:hAnsi="Times New Roman" w:cs="Times New Roman"/>
          <w:b/>
          <w:sz w:val="28"/>
          <w:szCs w:val="28"/>
        </w:rPr>
      </w:pPr>
    </w:p>
    <w:p w:rsidR="00406951" w:rsidRPr="00406951" w:rsidRDefault="00406951" w:rsidP="00BA6C1A">
      <w:pPr>
        <w:spacing w:after="0"/>
        <w:ind w:left="714"/>
        <w:contextualSpacing/>
        <w:jc w:val="both"/>
        <w:rPr>
          <w:rFonts w:ascii="Times New Roman" w:hAnsi="Times New Roman" w:cs="Times New Roman"/>
          <w:b/>
          <w:sz w:val="28"/>
          <w:szCs w:val="28"/>
        </w:rPr>
      </w:pPr>
      <w:r w:rsidRPr="00406951">
        <w:rPr>
          <w:rFonts w:ascii="Times New Roman" w:hAnsi="Times New Roman" w:cs="Times New Roman"/>
          <w:b/>
          <w:sz w:val="28"/>
          <w:szCs w:val="28"/>
          <w:lang w:val="en-US"/>
        </w:rPr>
        <w:t>I</w:t>
      </w:r>
      <w:r w:rsidRPr="00406951">
        <w:rPr>
          <w:rFonts w:ascii="Times New Roman" w:hAnsi="Times New Roman" w:cs="Times New Roman"/>
          <w:b/>
          <w:sz w:val="28"/>
          <w:szCs w:val="28"/>
        </w:rPr>
        <w:t xml:space="preserve"> курганный могильник у с. Кинзелька</w:t>
      </w:r>
    </w:p>
    <w:p w:rsidR="00406951" w:rsidRPr="00406951" w:rsidRDefault="00406951" w:rsidP="00BD25A7">
      <w:pPr>
        <w:tabs>
          <w:tab w:val="left" w:pos="709"/>
        </w:tabs>
        <w:contextualSpacing/>
        <w:jc w:val="both"/>
        <w:rPr>
          <w:rFonts w:ascii="Times New Roman" w:hAnsi="Times New Roman" w:cs="Times New Roman"/>
          <w:b/>
          <w:sz w:val="28"/>
          <w:szCs w:val="28"/>
        </w:rPr>
      </w:pPr>
    </w:p>
    <w:p w:rsidR="00406951" w:rsidRPr="00406951" w:rsidRDefault="009140DC" w:rsidP="003A7268">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отчету Е.А. Крюковой</w:t>
      </w:r>
      <w:r w:rsidR="00406951" w:rsidRPr="00406951">
        <w:rPr>
          <w:rFonts w:ascii="Times New Roman" w:hAnsi="Times New Roman" w:cs="Times New Roman"/>
          <w:sz w:val="28"/>
          <w:szCs w:val="28"/>
        </w:rPr>
        <w:t>: Памятник открыт С.В. Богдановым в 1985 г</w:t>
      </w:r>
      <w:r>
        <w:rPr>
          <w:rFonts w:ascii="Times New Roman" w:hAnsi="Times New Roman" w:cs="Times New Roman"/>
          <w:sz w:val="28"/>
          <w:szCs w:val="28"/>
        </w:rPr>
        <w:t>оду</w:t>
      </w:r>
      <w:r w:rsidR="00406951" w:rsidRPr="00406951">
        <w:rPr>
          <w:rFonts w:ascii="Times New Roman" w:hAnsi="Times New Roman" w:cs="Times New Roman"/>
          <w:sz w:val="28"/>
          <w:szCs w:val="28"/>
        </w:rPr>
        <w:t>. Памятник находится в 0,6 км</w:t>
      </w:r>
      <w:r>
        <w:rPr>
          <w:rFonts w:ascii="Times New Roman" w:hAnsi="Times New Roman" w:cs="Times New Roman"/>
          <w:sz w:val="28"/>
          <w:szCs w:val="28"/>
        </w:rPr>
        <w:t>.</w:t>
      </w:r>
      <w:r w:rsidR="00406951" w:rsidRPr="00406951">
        <w:rPr>
          <w:rFonts w:ascii="Times New Roman" w:hAnsi="Times New Roman" w:cs="Times New Roman"/>
          <w:sz w:val="28"/>
          <w:szCs w:val="28"/>
        </w:rPr>
        <w:t xml:space="preserve"> к северо-северо-востоку от с. Кинзелька. Расположен на ровной площадке сыртового левого надпойменного возвышения высотой более </w:t>
      </w:r>
      <w:smartTag w:uri="urn:schemas-microsoft-com:office:smarttags" w:element="metricconverter">
        <w:smartTagPr>
          <w:attr w:name="ProductID" w:val="30 м"/>
        </w:smartTagPr>
        <w:r w:rsidR="00406951" w:rsidRPr="00406951">
          <w:rPr>
            <w:rFonts w:ascii="Times New Roman" w:hAnsi="Times New Roman" w:cs="Times New Roman"/>
            <w:sz w:val="28"/>
            <w:szCs w:val="28"/>
          </w:rPr>
          <w:t>30 м</w:t>
        </w:r>
      </w:smartTag>
      <w:r w:rsidR="00406951" w:rsidRPr="00406951">
        <w:rPr>
          <w:rFonts w:ascii="Times New Roman" w:hAnsi="Times New Roman" w:cs="Times New Roman"/>
          <w:sz w:val="28"/>
          <w:szCs w:val="28"/>
        </w:rPr>
        <w:t>. У подножия с</w:t>
      </w:r>
      <w:r>
        <w:rPr>
          <w:rFonts w:ascii="Times New Roman" w:hAnsi="Times New Roman" w:cs="Times New Roman"/>
          <w:sz w:val="28"/>
          <w:szCs w:val="28"/>
        </w:rPr>
        <w:t>ырта протекает с севера на юг река</w:t>
      </w:r>
      <w:r w:rsidR="00406951" w:rsidRPr="00406951">
        <w:rPr>
          <w:rFonts w:ascii="Times New Roman" w:hAnsi="Times New Roman" w:cs="Times New Roman"/>
          <w:sz w:val="28"/>
          <w:szCs w:val="28"/>
        </w:rPr>
        <w:t xml:space="preserve"> Ольховка, впадающая у с. Кин</w:t>
      </w:r>
      <w:r>
        <w:rPr>
          <w:rFonts w:ascii="Times New Roman" w:hAnsi="Times New Roman" w:cs="Times New Roman"/>
          <w:sz w:val="28"/>
          <w:szCs w:val="28"/>
        </w:rPr>
        <w:t>зелька в реку</w:t>
      </w:r>
      <w:r w:rsidR="00406951" w:rsidRPr="00406951">
        <w:rPr>
          <w:rFonts w:ascii="Times New Roman" w:hAnsi="Times New Roman" w:cs="Times New Roman"/>
          <w:sz w:val="28"/>
          <w:szCs w:val="28"/>
        </w:rPr>
        <w:t xml:space="preserve"> Кинзелька. </w:t>
      </w:r>
    </w:p>
    <w:p w:rsidR="00406951" w:rsidRPr="00406951" w:rsidRDefault="009140DC" w:rsidP="009140DC">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В 1985 г</w:t>
      </w:r>
      <w:r>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отрядом под руководством С.В. Богданова был раскопан курган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11. Под насыпью было выявлено одно погребение, относящееся к срубной культуре эпохи бронзы.</w:t>
      </w:r>
    </w:p>
    <w:p w:rsidR="00406951" w:rsidRDefault="009140DC" w:rsidP="00BD25A7">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D25A7">
        <w:rPr>
          <w:rFonts w:ascii="Times New Roman" w:hAnsi="Times New Roman" w:cs="Times New Roman"/>
          <w:sz w:val="28"/>
          <w:szCs w:val="28"/>
        </w:rPr>
        <w:t xml:space="preserve">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В 1985 г</w:t>
      </w:r>
      <w:r>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было зафиксировано 13 курганов, в 2007 г</w:t>
      </w:r>
      <w:r>
        <w:rPr>
          <w:rFonts w:ascii="Times New Roman" w:hAnsi="Times New Roman" w:cs="Times New Roman"/>
          <w:sz w:val="28"/>
          <w:szCs w:val="28"/>
        </w:rPr>
        <w:t>оду</w:t>
      </w:r>
      <w:r w:rsidR="00406951" w:rsidRPr="00406951">
        <w:rPr>
          <w:rFonts w:ascii="Times New Roman" w:hAnsi="Times New Roman" w:cs="Times New Roman"/>
          <w:sz w:val="28"/>
          <w:szCs w:val="28"/>
        </w:rPr>
        <w:t xml:space="preserve"> курган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 xml:space="preserve">13 не обнаружен, найден еще 1 курган. </w:t>
      </w:r>
    </w:p>
    <w:p w:rsidR="009140DC" w:rsidRPr="00406951" w:rsidRDefault="009140DC" w:rsidP="009140DC">
      <w:pPr>
        <w:tabs>
          <w:tab w:val="left" w:pos="709"/>
        </w:tabs>
        <w:contextualSpacing/>
        <w:jc w:val="both"/>
        <w:rPr>
          <w:rFonts w:ascii="Times New Roman" w:hAnsi="Times New Roman" w:cs="Times New Roman"/>
          <w:sz w:val="28"/>
          <w:szCs w:val="28"/>
        </w:rPr>
      </w:pPr>
    </w:p>
    <w:p w:rsidR="00406951" w:rsidRPr="00406951" w:rsidRDefault="00406951" w:rsidP="009140DC">
      <w:pPr>
        <w:ind w:firstLine="709"/>
        <w:contextualSpacing/>
        <w:jc w:val="both"/>
        <w:rPr>
          <w:rFonts w:ascii="Times New Roman" w:hAnsi="Times New Roman" w:cs="Times New Roman"/>
          <w:bCs/>
          <w:sz w:val="28"/>
          <w:szCs w:val="28"/>
        </w:rPr>
      </w:pPr>
      <w:r w:rsidRPr="00406951">
        <w:rPr>
          <w:rFonts w:ascii="Times New Roman" w:hAnsi="Times New Roman" w:cs="Times New Roman"/>
          <w:bCs/>
          <w:sz w:val="28"/>
          <w:szCs w:val="28"/>
        </w:rPr>
        <w:t>Размеры насыпей:</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9140DC">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1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=1,1 м</w:t>
      </w:r>
      <w:r w:rsidR="009140DC">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=38 м</w:t>
      </w:r>
      <w:r w:rsidR="009140DC">
        <w:rPr>
          <w:rFonts w:ascii="Times New Roman" w:hAnsi="Times New Roman" w:cs="Times New Roman"/>
          <w:bCs/>
          <w:sz w:val="28"/>
          <w:szCs w:val="28"/>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lastRenderedPageBreak/>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2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=0,1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=14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3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=0,2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=17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4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=0,5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=28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5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=0,2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=16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6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=0,3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=15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7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=0,4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=20</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8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=0,2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=15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9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=0,3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=16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3F1853" w:rsidRDefault="00406951" w:rsidP="00406951">
      <w:pPr>
        <w:ind w:firstLine="709"/>
        <w:jc w:val="both"/>
        <w:rPr>
          <w:rFonts w:ascii="Times New Roman" w:hAnsi="Times New Roman" w:cs="Times New Roman"/>
          <w:bCs/>
          <w:sz w:val="28"/>
          <w:szCs w:val="28"/>
          <w:lang w:val="en-US"/>
        </w:rPr>
      </w:pPr>
      <w:r w:rsidRPr="003F1853">
        <w:rPr>
          <w:rFonts w:ascii="Times New Roman" w:hAnsi="Times New Roman" w:cs="Times New Roman"/>
          <w:bCs/>
          <w:sz w:val="28"/>
          <w:szCs w:val="28"/>
          <w:lang w:val="en-US"/>
        </w:rPr>
        <w:t>№</w:t>
      </w:r>
      <w:r w:rsidR="009140DC" w:rsidRPr="003F1853">
        <w:rPr>
          <w:rFonts w:ascii="Times New Roman" w:hAnsi="Times New Roman" w:cs="Times New Roman"/>
          <w:bCs/>
          <w:sz w:val="28"/>
          <w:szCs w:val="28"/>
          <w:lang w:val="en-US"/>
        </w:rPr>
        <w:t xml:space="preserve"> </w:t>
      </w:r>
      <w:r w:rsidRPr="003F1853">
        <w:rPr>
          <w:rFonts w:ascii="Times New Roman" w:hAnsi="Times New Roman" w:cs="Times New Roman"/>
          <w:bCs/>
          <w:sz w:val="28"/>
          <w:szCs w:val="28"/>
          <w:lang w:val="en-US"/>
        </w:rPr>
        <w:t xml:space="preserve">10    </w:t>
      </w:r>
      <w:r w:rsidRPr="00406951">
        <w:rPr>
          <w:rFonts w:ascii="Times New Roman" w:hAnsi="Times New Roman" w:cs="Times New Roman"/>
          <w:bCs/>
          <w:sz w:val="28"/>
          <w:szCs w:val="28"/>
          <w:lang w:val="en-US"/>
        </w:rPr>
        <w:t>H</w:t>
      </w:r>
      <w:r w:rsidRPr="003F1853">
        <w:rPr>
          <w:rFonts w:ascii="Times New Roman" w:hAnsi="Times New Roman" w:cs="Times New Roman"/>
          <w:bCs/>
          <w:sz w:val="28"/>
          <w:szCs w:val="28"/>
          <w:lang w:val="en-US"/>
        </w:rPr>
        <w:t xml:space="preserve">=0,2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r w:rsidRPr="003F1853">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3F1853">
        <w:rPr>
          <w:rFonts w:ascii="Times New Roman" w:hAnsi="Times New Roman" w:cs="Times New Roman"/>
          <w:bCs/>
          <w:sz w:val="28"/>
          <w:szCs w:val="28"/>
          <w:lang w:val="en-US"/>
        </w:rPr>
        <w:t xml:space="preserve">=26 </w:t>
      </w:r>
      <w:r w:rsidRPr="00406951">
        <w:rPr>
          <w:rFonts w:ascii="Times New Roman" w:hAnsi="Times New Roman" w:cs="Times New Roman"/>
          <w:bCs/>
          <w:sz w:val="28"/>
          <w:szCs w:val="28"/>
        </w:rPr>
        <w:t>м</w:t>
      </w:r>
      <w:r w:rsidR="009140DC" w:rsidRPr="003F1853">
        <w:rPr>
          <w:rFonts w:ascii="Times New Roman" w:hAnsi="Times New Roman" w:cs="Times New Roman"/>
          <w:bCs/>
          <w:sz w:val="28"/>
          <w:szCs w:val="28"/>
          <w:lang w:val="en-US"/>
        </w:rPr>
        <w:t>.</w:t>
      </w:r>
    </w:p>
    <w:p w:rsidR="00406951" w:rsidRPr="00FD702C" w:rsidRDefault="00406951" w:rsidP="00406951">
      <w:pPr>
        <w:ind w:firstLine="709"/>
        <w:jc w:val="both"/>
        <w:rPr>
          <w:rFonts w:ascii="Times New Roman" w:hAnsi="Times New Roman" w:cs="Times New Roman"/>
          <w:bCs/>
          <w:sz w:val="28"/>
          <w:szCs w:val="28"/>
          <w:lang w:val="en-US"/>
        </w:rPr>
      </w:pPr>
      <w:r w:rsidRPr="00FD702C">
        <w:rPr>
          <w:rFonts w:ascii="Times New Roman" w:hAnsi="Times New Roman" w:cs="Times New Roman"/>
          <w:bCs/>
          <w:sz w:val="28"/>
          <w:szCs w:val="28"/>
          <w:lang w:val="en-US"/>
        </w:rPr>
        <w:t>№</w:t>
      </w:r>
      <w:r w:rsidR="009140DC" w:rsidRPr="00FD702C">
        <w:rPr>
          <w:rFonts w:ascii="Times New Roman" w:hAnsi="Times New Roman" w:cs="Times New Roman"/>
          <w:bCs/>
          <w:sz w:val="28"/>
          <w:szCs w:val="28"/>
          <w:lang w:val="en-US"/>
        </w:rPr>
        <w:t xml:space="preserve"> </w:t>
      </w:r>
      <w:r w:rsidRPr="00FD702C">
        <w:rPr>
          <w:rFonts w:ascii="Times New Roman" w:hAnsi="Times New Roman" w:cs="Times New Roman"/>
          <w:bCs/>
          <w:sz w:val="28"/>
          <w:szCs w:val="28"/>
          <w:lang w:val="en-US"/>
        </w:rPr>
        <w:t xml:space="preserve">12    </w:t>
      </w:r>
      <w:r w:rsidRPr="00406951">
        <w:rPr>
          <w:rFonts w:ascii="Times New Roman" w:hAnsi="Times New Roman" w:cs="Times New Roman"/>
          <w:bCs/>
          <w:sz w:val="28"/>
          <w:szCs w:val="28"/>
          <w:lang w:val="en-US"/>
        </w:rPr>
        <w:t>H</w:t>
      </w:r>
      <w:r w:rsidRPr="00FD702C">
        <w:rPr>
          <w:rFonts w:ascii="Times New Roman" w:hAnsi="Times New Roman" w:cs="Times New Roman"/>
          <w:bCs/>
          <w:sz w:val="28"/>
          <w:szCs w:val="28"/>
          <w:lang w:val="en-US"/>
        </w:rPr>
        <w:t xml:space="preserve">=0,5 </w:t>
      </w:r>
      <w:r w:rsidRPr="00406951">
        <w:rPr>
          <w:rFonts w:ascii="Times New Roman" w:hAnsi="Times New Roman" w:cs="Times New Roman"/>
          <w:bCs/>
          <w:sz w:val="28"/>
          <w:szCs w:val="28"/>
        </w:rPr>
        <w:t>м</w:t>
      </w:r>
      <w:r w:rsidR="009140DC" w:rsidRPr="00FD702C">
        <w:rPr>
          <w:rFonts w:ascii="Times New Roman" w:hAnsi="Times New Roman" w:cs="Times New Roman"/>
          <w:bCs/>
          <w:sz w:val="28"/>
          <w:szCs w:val="28"/>
          <w:lang w:val="en-US"/>
        </w:rPr>
        <w:t>.</w:t>
      </w:r>
      <w:r w:rsidRPr="00FD702C">
        <w:rPr>
          <w:rFonts w:ascii="Times New Roman" w:hAnsi="Times New Roman" w:cs="Times New Roman"/>
          <w:bCs/>
          <w:sz w:val="28"/>
          <w:szCs w:val="28"/>
          <w:lang w:val="en-US"/>
        </w:rPr>
        <w:t xml:space="preserve">       </w:t>
      </w:r>
      <w:r w:rsidRPr="00406951">
        <w:rPr>
          <w:rFonts w:ascii="Times New Roman" w:hAnsi="Times New Roman" w:cs="Times New Roman"/>
          <w:bCs/>
          <w:sz w:val="28"/>
          <w:szCs w:val="28"/>
          <w:lang w:val="en-US"/>
        </w:rPr>
        <w:t>D</w:t>
      </w:r>
      <w:r w:rsidRPr="00FD702C">
        <w:rPr>
          <w:rFonts w:ascii="Times New Roman" w:hAnsi="Times New Roman" w:cs="Times New Roman"/>
          <w:bCs/>
          <w:sz w:val="28"/>
          <w:szCs w:val="28"/>
          <w:lang w:val="en-US"/>
        </w:rPr>
        <w:t xml:space="preserve">=28 </w:t>
      </w:r>
      <w:r w:rsidRPr="00406951">
        <w:rPr>
          <w:rFonts w:ascii="Times New Roman" w:hAnsi="Times New Roman" w:cs="Times New Roman"/>
          <w:bCs/>
          <w:sz w:val="28"/>
          <w:szCs w:val="28"/>
        </w:rPr>
        <w:t>м</w:t>
      </w:r>
      <w:r w:rsidR="009140DC" w:rsidRPr="00FD702C">
        <w:rPr>
          <w:rFonts w:ascii="Times New Roman" w:hAnsi="Times New Roman" w:cs="Times New Roman"/>
          <w:bCs/>
          <w:sz w:val="28"/>
          <w:szCs w:val="28"/>
          <w:lang w:val="en-US"/>
        </w:rPr>
        <w:t>.</w:t>
      </w:r>
    </w:p>
    <w:p w:rsidR="00406951" w:rsidRPr="00406951" w:rsidRDefault="00406951" w:rsidP="009140DC">
      <w:pPr>
        <w:ind w:firstLine="709"/>
        <w:contextualSpacing/>
        <w:jc w:val="both"/>
        <w:rPr>
          <w:rFonts w:ascii="Times New Roman" w:hAnsi="Times New Roman" w:cs="Times New Roman"/>
          <w:bCs/>
          <w:sz w:val="28"/>
          <w:szCs w:val="28"/>
        </w:rPr>
      </w:pPr>
      <w:r w:rsidRPr="000D3D19">
        <w:rPr>
          <w:rFonts w:ascii="Times New Roman" w:hAnsi="Times New Roman" w:cs="Times New Roman"/>
          <w:bCs/>
          <w:sz w:val="28"/>
          <w:szCs w:val="28"/>
        </w:rPr>
        <w:t>№</w:t>
      </w:r>
      <w:r w:rsidR="009140DC" w:rsidRPr="000D3D19">
        <w:rPr>
          <w:rFonts w:ascii="Times New Roman" w:hAnsi="Times New Roman" w:cs="Times New Roman"/>
          <w:bCs/>
          <w:sz w:val="28"/>
          <w:szCs w:val="28"/>
        </w:rPr>
        <w:t xml:space="preserve"> </w:t>
      </w:r>
      <w:r w:rsidRPr="000D3D19">
        <w:rPr>
          <w:rFonts w:ascii="Times New Roman" w:hAnsi="Times New Roman" w:cs="Times New Roman"/>
          <w:bCs/>
          <w:sz w:val="28"/>
          <w:szCs w:val="28"/>
        </w:rPr>
        <w:t xml:space="preserve">14    </w:t>
      </w:r>
      <w:r w:rsidRPr="00406951">
        <w:rPr>
          <w:rFonts w:ascii="Times New Roman" w:hAnsi="Times New Roman" w:cs="Times New Roman"/>
          <w:bCs/>
          <w:sz w:val="28"/>
          <w:szCs w:val="28"/>
          <w:lang w:val="en-US"/>
        </w:rPr>
        <w:t>H</w:t>
      </w:r>
      <w:r w:rsidRPr="000D3D19">
        <w:rPr>
          <w:rFonts w:ascii="Times New Roman" w:hAnsi="Times New Roman" w:cs="Times New Roman"/>
          <w:bCs/>
          <w:sz w:val="28"/>
          <w:szCs w:val="28"/>
        </w:rPr>
        <w:t xml:space="preserve">=0,2 </w:t>
      </w:r>
      <w:r w:rsidRPr="00406951">
        <w:rPr>
          <w:rFonts w:ascii="Times New Roman" w:hAnsi="Times New Roman" w:cs="Times New Roman"/>
          <w:bCs/>
          <w:sz w:val="28"/>
          <w:szCs w:val="28"/>
        </w:rPr>
        <w:t>м</w:t>
      </w:r>
      <w:r w:rsidR="009140DC" w:rsidRPr="000D3D19">
        <w:rPr>
          <w:rFonts w:ascii="Times New Roman" w:hAnsi="Times New Roman" w:cs="Times New Roman"/>
          <w:bCs/>
          <w:sz w:val="28"/>
          <w:szCs w:val="28"/>
        </w:rPr>
        <w:t>.</w:t>
      </w:r>
      <w:r w:rsidRPr="000D3D19">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=20 м</w:t>
      </w:r>
      <w:r w:rsidR="009140DC">
        <w:rPr>
          <w:rFonts w:ascii="Times New Roman" w:hAnsi="Times New Roman" w:cs="Times New Roman"/>
          <w:bCs/>
          <w:sz w:val="28"/>
          <w:szCs w:val="28"/>
        </w:rPr>
        <w:t>.</w:t>
      </w:r>
    </w:p>
    <w:p w:rsidR="00406951" w:rsidRPr="00406951" w:rsidRDefault="00406951" w:rsidP="009140DC">
      <w:pPr>
        <w:ind w:left="708"/>
        <w:contextualSpacing/>
        <w:jc w:val="both"/>
        <w:rPr>
          <w:rFonts w:ascii="Times New Roman" w:hAnsi="Times New Roman" w:cs="Times New Roman"/>
          <w:b/>
          <w:sz w:val="28"/>
          <w:szCs w:val="28"/>
        </w:rPr>
      </w:pPr>
    </w:p>
    <w:p w:rsidR="00406951" w:rsidRPr="00406951" w:rsidRDefault="009140DC" w:rsidP="003A7268">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(Архив ИА РАН: Богданов С.В. Отчет о разведках и раскопках в Оренбургской области в </w:t>
      </w:r>
      <w:smartTag w:uri="urn:schemas-microsoft-com:office:smarttags" w:element="metricconverter">
        <w:smartTagPr>
          <w:attr w:name="ProductID" w:val="1985 г"/>
        </w:smartTagPr>
        <w:r w:rsidR="00406951" w:rsidRPr="00406951">
          <w:rPr>
            <w:rFonts w:ascii="Times New Roman" w:hAnsi="Times New Roman" w:cs="Times New Roman"/>
            <w:i/>
            <w:sz w:val="28"/>
            <w:szCs w:val="28"/>
          </w:rPr>
          <w:t>1985 г</w:t>
        </w:r>
      </w:smartTag>
      <w:r w:rsidR="00406951" w:rsidRPr="00406951">
        <w:rPr>
          <w:rFonts w:ascii="Times New Roman" w:hAnsi="Times New Roman" w:cs="Times New Roman"/>
          <w:i/>
          <w:sz w:val="28"/>
          <w:szCs w:val="28"/>
        </w:rPr>
        <w:t xml:space="preserve">.; Крюкова Е.А. Отчет о проведении археологической разведки в Красногвардейском районе Оренбургской области в </w:t>
      </w:r>
      <w:smartTag w:uri="urn:schemas-microsoft-com:office:smarttags" w:element="metricconverter">
        <w:smartTagPr>
          <w:attr w:name="ProductID" w:val="2007 г"/>
        </w:smartTagPr>
        <w:r w:rsidR="00406951" w:rsidRPr="00406951">
          <w:rPr>
            <w:rFonts w:ascii="Times New Roman" w:hAnsi="Times New Roman" w:cs="Times New Roman"/>
            <w:i/>
            <w:sz w:val="28"/>
            <w:szCs w:val="28"/>
          </w:rPr>
          <w:t>2007 г</w:t>
        </w:r>
      </w:smartTag>
      <w:r w:rsidR="00406951" w:rsidRPr="00406951">
        <w:rPr>
          <w:rFonts w:ascii="Times New Roman" w:hAnsi="Times New Roman" w:cs="Times New Roman"/>
          <w:i/>
          <w:sz w:val="28"/>
          <w:szCs w:val="28"/>
        </w:rPr>
        <w:t>. по открытому листу № 472; архив министерства культуры Оренбургской области: паспорт).</w:t>
      </w:r>
    </w:p>
    <w:p w:rsidR="00406951" w:rsidRDefault="00406951" w:rsidP="008B02A0">
      <w:pPr>
        <w:contextualSpacing/>
        <w:jc w:val="both"/>
        <w:rPr>
          <w:rFonts w:ascii="Times New Roman" w:hAnsi="Times New Roman" w:cs="Times New Roman"/>
          <w:b/>
          <w:sz w:val="28"/>
          <w:szCs w:val="28"/>
        </w:rPr>
      </w:pPr>
    </w:p>
    <w:p w:rsidR="008B02A0" w:rsidRPr="00406951" w:rsidRDefault="008B02A0" w:rsidP="008B02A0">
      <w:pPr>
        <w:contextualSpacing/>
        <w:jc w:val="both"/>
        <w:rPr>
          <w:rFonts w:ascii="Times New Roman" w:hAnsi="Times New Roman" w:cs="Times New Roman"/>
          <w:b/>
          <w:sz w:val="28"/>
          <w:szCs w:val="28"/>
        </w:rPr>
      </w:pPr>
    </w:p>
    <w:p w:rsidR="00406951" w:rsidRPr="00406951" w:rsidRDefault="00406951" w:rsidP="00BA6C1A">
      <w:pPr>
        <w:spacing w:after="0"/>
        <w:ind w:left="714"/>
        <w:contextualSpacing/>
        <w:jc w:val="both"/>
        <w:rPr>
          <w:rFonts w:ascii="Times New Roman" w:hAnsi="Times New Roman" w:cs="Times New Roman"/>
          <w:b/>
          <w:sz w:val="28"/>
          <w:szCs w:val="28"/>
        </w:rPr>
      </w:pPr>
      <w:r w:rsidRPr="00406951">
        <w:rPr>
          <w:rFonts w:ascii="Times New Roman" w:hAnsi="Times New Roman" w:cs="Times New Roman"/>
          <w:b/>
          <w:sz w:val="28"/>
          <w:szCs w:val="28"/>
          <w:lang w:val="en-US"/>
        </w:rPr>
        <w:t>II</w:t>
      </w:r>
      <w:r w:rsidRPr="00406951">
        <w:rPr>
          <w:rFonts w:ascii="Times New Roman" w:hAnsi="Times New Roman" w:cs="Times New Roman"/>
          <w:b/>
          <w:sz w:val="28"/>
          <w:szCs w:val="28"/>
        </w:rPr>
        <w:t xml:space="preserve"> курганный могильник у с. Кинзелька</w:t>
      </w:r>
    </w:p>
    <w:p w:rsidR="00406951" w:rsidRPr="00406951" w:rsidRDefault="00406951" w:rsidP="003A7268">
      <w:pPr>
        <w:tabs>
          <w:tab w:val="left" w:pos="709"/>
        </w:tabs>
        <w:contextualSpacing/>
        <w:jc w:val="both"/>
        <w:rPr>
          <w:rFonts w:ascii="Times New Roman" w:hAnsi="Times New Roman" w:cs="Times New Roman"/>
          <w:b/>
          <w:sz w:val="28"/>
          <w:szCs w:val="28"/>
        </w:rPr>
      </w:pPr>
    </w:p>
    <w:p w:rsidR="00406951" w:rsidRPr="00406951" w:rsidRDefault="008B02A0" w:rsidP="008B02A0">
      <w:pPr>
        <w:tabs>
          <w:tab w:val="left" w:pos="709"/>
        </w:tabs>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406951" w:rsidRPr="00406951">
        <w:rPr>
          <w:rFonts w:ascii="Times New Roman" w:hAnsi="Times New Roman" w:cs="Times New Roman"/>
          <w:b/>
          <w:sz w:val="28"/>
          <w:szCs w:val="28"/>
        </w:rPr>
        <w:t>По отчету Е.А. Крюковой</w:t>
      </w:r>
      <w:r w:rsidR="00406951" w:rsidRPr="00406951">
        <w:rPr>
          <w:rFonts w:ascii="Times New Roman" w:hAnsi="Times New Roman" w:cs="Times New Roman"/>
          <w:sz w:val="28"/>
          <w:szCs w:val="28"/>
        </w:rPr>
        <w:t>: Памятник открыт С.В. Богдановым в 1985 г</w:t>
      </w:r>
      <w:r>
        <w:rPr>
          <w:rFonts w:ascii="Times New Roman" w:hAnsi="Times New Roman" w:cs="Times New Roman"/>
          <w:sz w:val="28"/>
          <w:szCs w:val="28"/>
        </w:rPr>
        <w:t>оду</w:t>
      </w:r>
      <w:r w:rsidR="00406951" w:rsidRPr="00406951">
        <w:rPr>
          <w:rFonts w:ascii="Times New Roman" w:hAnsi="Times New Roman" w:cs="Times New Roman"/>
          <w:sz w:val="28"/>
          <w:szCs w:val="28"/>
        </w:rPr>
        <w:t>. Находится на южной окраине с. Кинзелька, рядом с современным кладбищем. Могильник расположен на краю невысокой п</w:t>
      </w:r>
      <w:r>
        <w:rPr>
          <w:rFonts w:ascii="Times New Roman" w:hAnsi="Times New Roman" w:cs="Times New Roman"/>
          <w:sz w:val="28"/>
          <w:szCs w:val="28"/>
        </w:rPr>
        <w:t>ологой террасы правого берега реки</w:t>
      </w:r>
      <w:r w:rsidR="00406951" w:rsidRPr="00406951">
        <w:rPr>
          <w:rFonts w:ascii="Times New Roman" w:hAnsi="Times New Roman" w:cs="Times New Roman"/>
          <w:sz w:val="28"/>
          <w:szCs w:val="28"/>
        </w:rPr>
        <w:t xml:space="preserve"> Кизелька. Высота террасы </w:t>
      </w:r>
      <w:smartTag w:uri="urn:schemas-microsoft-com:office:smarttags" w:element="metricconverter">
        <w:smartTagPr>
          <w:attr w:name="ProductID" w:val="3 м"/>
        </w:smartTagPr>
        <w:r w:rsidR="00406951" w:rsidRPr="00406951">
          <w:rPr>
            <w:rFonts w:ascii="Times New Roman" w:hAnsi="Times New Roman" w:cs="Times New Roman"/>
            <w:sz w:val="28"/>
            <w:szCs w:val="28"/>
          </w:rPr>
          <w:t>3 м</w:t>
        </w:r>
      </w:smartTag>
      <w:r w:rsidR="00406951" w:rsidRPr="00406951">
        <w:rPr>
          <w:rFonts w:ascii="Times New Roman" w:hAnsi="Times New Roman" w:cs="Times New Roman"/>
          <w:sz w:val="28"/>
          <w:szCs w:val="28"/>
        </w:rPr>
        <w:t>. Могильник пресечен проселочными дорогами и ЛЭП. В могильнике 7 курганов. Они разделены на 2 группы неглубокой лощиной, выходящей на террасу. Курган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1 находиться на территории кладбища.</w:t>
      </w:r>
    </w:p>
    <w:p w:rsidR="00406951" w:rsidRDefault="008B02A0" w:rsidP="008B02A0">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06951" w:rsidRPr="00406951">
        <w:rPr>
          <w:rFonts w:ascii="Times New Roman" w:hAnsi="Times New Roman" w:cs="Times New Roman"/>
          <w:sz w:val="28"/>
          <w:szCs w:val="28"/>
        </w:rPr>
        <w:t>В могильнике 7 курганов, насыпь кургана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2, в настоящее время не фиксируется (разрушена современными могилами). Насыпь кургана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1 повреждены современным кладбищем, насыпь кургана №</w:t>
      </w:r>
      <w:r>
        <w:rPr>
          <w:rFonts w:ascii="Times New Roman" w:hAnsi="Times New Roman" w:cs="Times New Roman"/>
          <w:sz w:val="28"/>
          <w:szCs w:val="28"/>
        </w:rPr>
        <w:t xml:space="preserve"> </w:t>
      </w:r>
      <w:r w:rsidR="00406951" w:rsidRPr="00406951">
        <w:rPr>
          <w:rFonts w:ascii="Times New Roman" w:hAnsi="Times New Roman" w:cs="Times New Roman"/>
          <w:sz w:val="28"/>
          <w:szCs w:val="28"/>
        </w:rPr>
        <w:t>3 столбом ЛЭП,  курганы № 4 – 7 распахиваются.</w:t>
      </w:r>
    </w:p>
    <w:p w:rsidR="008B02A0" w:rsidRPr="00406951" w:rsidRDefault="008B02A0" w:rsidP="008B02A0">
      <w:pPr>
        <w:tabs>
          <w:tab w:val="left" w:pos="709"/>
        </w:tabs>
        <w:contextualSpacing/>
        <w:jc w:val="both"/>
        <w:rPr>
          <w:rFonts w:ascii="Times New Roman" w:hAnsi="Times New Roman" w:cs="Times New Roman"/>
          <w:sz w:val="28"/>
          <w:szCs w:val="28"/>
        </w:rPr>
      </w:pPr>
    </w:p>
    <w:p w:rsidR="00406951" w:rsidRPr="00406951" w:rsidRDefault="00406951" w:rsidP="003A7268">
      <w:pPr>
        <w:tabs>
          <w:tab w:val="left" w:pos="709"/>
        </w:tabs>
        <w:ind w:firstLine="709"/>
        <w:contextualSpacing/>
        <w:jc w:val="both"/>
        <w:rPr>
          <w:rFonts w:ascii="Times New Roman" w:hAnsi="Times New Roman" w:cs="Times New Roman"/>
          <w:bCs/>
          <w:sz w:val="28"/>
          <w:szCs w:val="28"/>
        </w:rPr>
      </w:pPr>
      <w:r w:rsidRPr="00406951">
        <w:rPr>
          <w:rFonts w:ascii="Times New Roman" w:hAnsi="Times New Roman" w:cs="Times New Roman"/>
          <w:bCs/>
          <w:sz w:val="28"/>
          <w:szCs w:val="28"/>
        </w:rPr>
        <w:t>Размеры насыпей:</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1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=0,7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=43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3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=0,5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=(С-Ю)-30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(З-В)-35 м</w:t>
      </w:r>
      <w:r w:rsidR="008B02A0">
        <w:rPr>
          <w:rFonts w:ascii="Times New Roman" w:hAnsi="Times New Roman" w:cs="Times New Roman"/>
          <w:bCs/>
          <w:sz w:val="28"/>
          <w:szCs w:val="28"/>
        </w:rPr>
        <w:t>.</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4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=0,4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=38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5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=0,5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=44 м</w:t>
      </w:r>
      <w:r w:rsidR="008B02A0">
        <w:rPr>
          <w:rFonts w:ascii="Times New Roman" w:hAnsi="Times New Roman" w:cs="Times New Roman"/>
          <w:bCs/>
          <w:sz w:val="28"/>
          <w:szCs w:val="28"/>
        </w:rPr>
        <w:t>.</w:t>
      </w:r>
    </w:p>
    <w:p w:rsidR="00406951" w:rsidRPr="00406951" w:rsidRDefault="00406951" w:rsidP="00406951">
      <w:pPr>
        <w:ind w:firstLine="709"/>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6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=0,4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=34 м</w:t>
      </w:r>
      <w:r w:rsidR="008B02A0">
        <w:rPr>
          <w:rFonts w:ascii="Times New Roman" w:hAnsi="Times New Roman" w:cs="Times New Roman"/>
          <w:bCs/>
          <w:sz w:val="28"/>
          <w:szCs w:val="28"/>
        </w:rPr>
        <w:t>.</w:t>
      </w:r>
    </w:p>
    <w:p w:rsidR="00406951" w:rsidRPr="00406951" w:rsidRDefault="00406951" w:rsidP="008B02A0">
      <w:pPr>
        <w:ind w:firstLine="709"/>
        <w:contextualSpacing/>
        <w:jc w:val="both"/>
        <w:rPr>
          <w:rFonts w:ascii="Times New Roman" w:hAnsi="Times New Roman" w:cs="Times New Roman"/>
          <w:bCs/>
          <w:sz w:val="28"/>
          <w:szCs w:val="28"/>
        </w:rPr>
      </w:pPr>
      <w:r w:rsidRPr="00406951">
        <w:rPr>
          <w:rFonts w:ascii="Times New Roman" w:hAnsi="Times New Roman" w:cs="Times New Roman"/>
          <w:bCs/>
          <w:sz w:val="28"/>
          <w:szCs w:val="28"/>
        </w:rPr>
        <w:t>№</w:t>
      </w:r>
      <w:r w:rsidR="008B02A0">
        <w:rPr>
          <w:rFonts w:ascii="Times New Roman" w:hAnsi="Times New Roman" w:cs="Times New Roman"/>
          <w:bCs/>
          <w:sz w:val="28"/>
          <w:szCs w:val="28"/>
        </w:rPr>
        <w:t xml:space="preserve"> </w:t>
      </w:r>
      <w:r w:rsidRPr="00406951">
        <w:rPr>
          <w:rFonts w:ascii="Times New Roman" w:hAnsi="Times New Roman" w:cs="Times New Roman"/>
          <w:bCs/>
          <w:sz w:val="28"/>
          <w:szCs w:val="28"/>
        </w:rPr>
        <w:t xml:space="preserve">7     </w:t>
      </w:r>
      <w:r w:rsidRPr="00406951">
        <w:rPr>
          <w:rFonts w:ascii="Times New Roman" w:hAnsi="Times New Roman" w:cs="Times New Roman"/>
          <w:bCs/>
          <w:sz w:val="28"/>
          <w:szCs w:val="28"/>
          <w:lang w:val="en-US"/>
        </w:rPr>
        <w:t>H</w:t>
      </w:r>
      <w:r w:rsidRPr="00406951">
        <w:rPr>
          <w:rFonts w:ascii="Times New Roman" w:hAnsi="Times New Roman" w:cs="Times New Roman"/>
          <w:bCs/>
          <w:sz w:val="28"/>
          <w:szCs w:val="28"/>
        </w:rPr>
        <w:t>=0,3 м</w:t>
      </w:r>
      <w:r w:rsidR="008B02A0">
        <w:rPr>
          <w:rFonts w:ascii="Times New Roman" w:hAnsi="Times New Roman" w:cs="Times New Roman"/>
          <w:bCs/>
          <w:sz w:val="28"/>
          <w:szCs w:val="28"/>
        </w:rPr>
        <w:t>.</w:t>
      </w:r>
      <w:r w:rsidRPr="00406951">
        <w:rPr>
          <w:rFonts w:ascii="Times New Roman" w:hAnsi="Times New Roman" w:cs="Times New Roman"/>
          <w:bCs/>
          <w:sz w:val="28"/>
          <w:szCs w:val="28"/>
        </w:rPr>
        <w:t xml:space="preserve">        </w:t>
      </w:r>
      <w:r w:rsidRPr="00406951">
        <w:rPr>
          <w:rFonts w:ascii="Times New Roman" w:hAnsi="Times New Roman" w:cs="Times New Roman"/>
          <w:bCs/>
          <w:sz w:val="28"/>
          <w:szCs w:val="28"/>
          <w:lang w:val="en-US"/>
        </w:rPr>
        <w:t>D</w:t>
      </w:r>
      <w:r w:rsidRPr="00406951">
        <w:rPr>
          <w:rFonts w:ascii="Times New Roman" w:hAnsi="Times New Roman" w:cs="Times New Roman"/>
          <w:bCs/>
          <w:sz w:val="28"/>
          <w:szCs w:val="28"/>
        </w:rPr>
        <w:t>=35 м</w:t>
      </w:r>
      <w:r w:rsidR="008B02A0">
        <w:rPr>
          <w:rFonts w:ascii="Times New Roman" w:hAnsi="Times New Roman" w:cs="Times New Roman"/>
          <w:bCs/>
          <w:sz w:val="28"/>
          <w:szCs w:val="28"/>
        </w:rPr>
        <w:t>.</w:t>
      </w:r>
    </w:p>
    <w:p w:rsidR="00406951" w:rsidRPr="00406951" w:rsidRDefault="00406951" w:rsidP="008B02A0">
      <w:pPr>
        <w:ind w:left="708"/>
        <w:contextualSpacing/>
        <w:jc w:val="both"/>
        <w:rPr>
          <w:rFonts w:ascii="Times New Roman" w:hAnsi="Times New Roman" w:cs="Times New Roman"/>
          <w:b/>
          <w:i/>
          <w:sz w:val="28"/>
          <w:szCs w:val="28"/>
        </w:rPr>
      </w:pPr>
    </w:p>
    <w:p w:rsidR="00406951" w:rsidRPr="00324DC6" w:rsidRDefault="008B02A0" w:rsidP="00324DC6">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406951" w:rsidRPr="00406951">
        <w:rPr>
          <w:rFonts w:ascii="Times New Roman" w:hAnsi="Times New Roman" w:cs="Times New Roman"/>
          <w:i/>
          <w:sz w:val="28"/>
          <w:szCs w:val="28"/>
        </w:rPr>
        <w:t xml:space="preserve">(Архив ИА РАН: Богданов С.В. Отчет о разведках и раскопках в Оренбургской области в </w:t>
      </w:r>
      <w:smartTag w:uri="urn:schemas-microsoft-com:office:smarttags" w:element="metricconverter">
        <w:smartTagPr>
          <w:attr w:name="ProductID" w:val="1985 г"/>
        </w:smartTagPr>
        <w:r w:rsidR="00406951" w:rsidRPr="00406951">
          <w:rPr>
            <w:rFonts w:ascii="Times New Roman" w:hAnsi="Times New Roman" w:cs="Times New Roman"/>
            <w:i/>
            <w:sz w:val="28"/>
            <w:szCs w:val="28"/>
          </w:rPr>
          <w:t>1985 г</w:t>
        </w:r>
      </w:smartTag>
      <w:r w:rsidR="00406951" w:rsidRPr="00406951">
        <w:rPr>
          <w:rFonts w:ascii="Times New Roman" w:hAnsi="Times New Roman" w:cs="Times New Roman"/>
          <w:i/>
          <w:sz w:val="28"/>
          <w:szCs w:val="28"/>
        </w:rPr>
        <w:t xml:space="preserve">.; Крюкова Е.А. Отчет о проведении археологической разведки в Красногвардейском районе Оренбургской области в </w:t>
      </w:r>
      <w:smartTag w:uri="urn:schemas-microsoft-com:office:smarttags" w:element="metricconverter">
        <w:smartTagPr>
          <w:attr w:name="ProductID" w:val="2007 г"/>
        </w:smartTagPr>
        <w:r w:rsidR="00406951" w:rsidRPr="00406951">
          <w:rPr>
            <w:rFonts w:ascii="Times New Roman" w:hAnsi="Times New Roman" w:cs="Times New Roman"/>
            <w:i/>
            <w:sz w:val="28"/>
            <w:szCs w:val="28"/>
          </w:rPr>
          <w:t>2007 г</w:t>
        </w:r>
      </w:smartTag>
      <w:r w:rsidR="00406951" w:rsidRPr="00406951">
        <w:rPr>
          <w:rFonts w:ascii="Times New Roman" w:hAnsi="Times New Roman" w:cs="Times New Roman"/>
          <w:i/>
          <w:sz w:val="28"/>
          <w:szCs w:val="28"/>
        </w:rPr>
        <w:t>. по открытому листу № 472; архив министерства культуры Оренбургской области: паспорт).</w:t>
      </w:r>
    </w:p>
    <w:p w:rsidR="0059559F" w:rsidRDefault="0059559F" w:rsidP="009A3B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
          <w:sz w:val="28"/>
          <w:szCs w:val="28"/>
        </w:rPr>
      </w:pPr>
    </w:p>
    <w:p w:rsidR="00392C96" w:rsidRPr="00392C96" w:rsidRDefault="00392C96" w:rsidP="003A7268">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p w:rsidR="0059559F" w:rsidRDefault="0059559F" w:rsidP="00692D23">
      <w:pPr>
        <w:pStyle w:val="a"/>
        <w:numPr>
          <w:ilvl w:val="0"/>
          <w:numId w:val="0"/>
        </w:numPr>
        <w:tabs>
          <w:tab w:val="clear" w:pos="357"/>
        </w:tabs>
        <w:spacing w:before="0" w:line="276" w:lineRule="auto"/>
        <w:ind w:firstLine="709"/>
        <w:rPr>
          <w:b/>
          <w:sz w:val="28"/>
          <w:szCs w:val="28"/>
        </w:rPr>
      </w:pPr>
      <w:r w:rsidRPr="00C21BFB">
        <w:rPr>
          <w:b/>
          <w:sz w:val="28"/>
          <w:szCs w:val="28"/>
        </w:rPr>
        <w:t>Схемой территориального планирования Оренбургской области предусматривается:</w:t>
      </w:r>
    </w:p>
    <w:p w:rsidR="00461369" w:rsidRDefault="00461369" w:rsidP="00692D23">
      <w:pPr>
        <w:pStyle w:val="a"/>
        <w:numPr>
          <w:ilvl w:val="0"/>
          <w:numId w:val="0"/>
        </w:numPr>
        <w:tabs>
          <w:tab w:val="clear" w:pos="357"/>
        </w:tabs>
        <w:spacing w:before="0" w:line="276" w:lineRule="auto"/>
        <w:ind w:firstLine="709"/>
        <w:rPr>
          <w:b/>
          <w:sz w:val="28"/>
          <w:szCs w:val="28"/>
        </w:rPr>
      </w:pPr>
    </w:p>
    <w:p w:rsidR="00461369" w:rsidRPr="00C21BFB" w:rsidRDefault="00461369" w:rsidP="00461369">
      <w:pPr>
        <w:pStyle w:val="a"/>
        <w:numPr>
          <w:ilvl w:val="0"/>
          <w:numId w:val="0"/>
        </w:numPr>
        <w:tabs>
          <w:tab w:val="clear" w:pos="357"/>
          <w:tab w:val="left" w:pos="567"/>
          <w:tab w:val="left" w:pos="709"/>
        </w:tabs>
        <w:spacing w:line="276" w:lineRule="auto"/>
        <w:ind w:left="357" w:hanging="357"/>
        <w:rPr>
          <w:b/>
          <w:sz w:val="28"/>
          <w:szCs w:val="28"/>
        </w:rPr>
      </w:pPr>
      <w:r>
        <w:rPr>
          <w:b/>
          <w:i/>
          <w:sz w:val="28"/>
          <w:szCs w:val="28"/>
        </w:rPr>
        <w:t xml:space="preserve">         Н</w:t>
      </w:r>
      <w:r w:rsidRPr="00C21BFB">
        <w:rPr>
          <w:b/>
          <w:i/>
          <w:sz w:val="28"/>
          <w:szCs w:val="28"/>
        </w:rPr>
        <w:t>а первую</w:t>
      </w:r>
      <w:r>
        <w:rPr>
          <w:b/>
          <w:i/>
          <w:sz w:val="28"/>
          <w:szCs w:val="28"/>
        </w:rPr>
        <w:t xml:space="preserve"> </w:t>
      </w:r>
      <w:r w:rsidRPr="00C21BFB">
        <w:rPr>
          <w:b/>
          <w:i/>
          <w:sz w:val="28"/>
          <w:szCs w:val="28"/>
        </w:rPr>
        <w:t>очередь</w:t>
      </w:r>
      <w:r>
        <w:rPr>
          <w:b/>
          <w:i/>
          <w:sz w:val="28"/>
          <w:szCs w:val="28"/>
        </w:rPr>
        <w:t xml:space="preserve"> </w:t>
      </w:r>
      <w:r w:rsidRPr="00C21BFB">
        <w:rPr>
          <w:b/>
          <w:i/>
          <w:sz w:val="28"/>
          <w:szCs w:val="28"/>
        </w:rPr>
        <w:t>в 2011-2015 г</w:t>
      </w:r>
      <w:r>
        <w:rPr>
          <w:b/>
          <w:i/>
          <w:sz w:val="28"/>
          <w:szCs w:val="28"/>
        </w:rPr>
        <w:t>оды</w:t>
      </w:r>
    </w:p>
    <w:p w:rsidR="00461369" w:rsidRDefault="00461369" w:rsidP="00461369">
      <w:pPr>
        <w:pStyle w:val="a"/>
        <w:numPr>
          <w:ilvl w:val="0"/>
          <w:numId w:val="0"/>
        </w:numPr>
        <w:tabs>
          <w:tab w:val="clear" w:pos="357"/>
        </w:tabs>
        <w:spacing w:before="0" w:line="276" w:lineRule="auto"/>
        <w:ind w:firstLine="851"/>
        <w:rPr>
          <w:sz w:val="28"/>
          <w:szCs w:val="28"/>
        </w:rPr>
      </w:pPr>
      <w:r w:rsidRPr="00C21BFB">
        <w:rPr>
          <w:sz w:val="28"/>
          <w:szCs w:val="28"/>
        </w:rPr>
        <w:t xml:space="preserve">- Инвентаризация, мониторинг и составление точных карт объектов археологического наследия </w:t>
      </w:r>
      <w:r>
        <w:rPr>
          <w:sz w:val="28"/>
          <w:szCs w:val="28"/>
        </w:rPr>
        <w:t>Красногвардейского</w:t>
      </w:r>
      <w:r w:rsidRPr="00C21BFB">
        <w:rPr>
          <w:sz w:val="28"/>
          <w:szCs w:val="28"/>
        </w:rPr>
        <w:t xml:space="preserve"> района;</w:t>
      </w:r>
    </w:p>
    <w:p w:rsidR="00461369" w:rsidRPr="00C21BFB" w:rsidRDefault="00461369"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Научное изучение и проведение охранных раскопок памятников археологии на территории Оренбургской области;</w:t>
      </w:r>
    </w:p>
    <w:p w:rsidR="00461369" w:rsidRPr="00C21BFB" w:rsidRDefault="00461369"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Изучение и популяризация объектов культурного наследия, расположенных на территории Оренбургской области;</w:t>
      </w:r>
    </w:p>
    <w:p w:rsidR="008A0BDD" w:rsidRPr="00C21BFB" w:rsidRDefault="008A0BDD"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w:t>
      </w:r>
    </w:p>
    <w:p w:rsidR="008A0BDD" w:rsidRPr="00C21BFB" w:rsidRDefault="008A0BDD"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Отнесение земельных участков, на которых расположены памятники истории и культуры, к землям историко-культурного назначения;</w:t>
      </w:r>
    </w:p>
    <w:p w:rsidR="008A0BDD" w:rsidRPr="00C21BFB" w:rsidRDefault="008A0BDD"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Разработка программы «Культура Оренбуржья» на период до 2015 г</w:t>
      </w:r>
      <w:r w:rsidR="008A0BDD">
        <w:rPr>
          <w:sz w:val="28"/>
          <w:szCs w:val="28"/>
        </w:rPr>
        <w:t>ода</w:t>
      </w:r>
      <w:r w:rsidRPr="00C21BFB">
        <w:rPr>
          <w:sz w:val="28"/>
          <w:szCs w:val="28"/>
        </w:rPr>
        <w:t>;</w:t>
      </w:r>
    </w:p>
    <w:p w:rsidR="008A0BDD" w:rsidRPr="00C21BFB" w:rsidRDefault="008A0BDD"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z w:val="28"/>
          <w:szCs w:val="28"/>
        </w:rPr>
      </w:pPr>
      <w:r>
        <w:rPr>
          <w:sz w:val="28"/>
          <w:szCs w:val="28"/>
        </w:rPr>
        <w:t xml:space="preserve">- </w:t>
      </w:r>
      <w:r w:rsidRPr="00C21BFB">
        <w:rPr>
          <w:sz w:val="28"/>
          <w:szCs w:val="28"/>
        </w:rPr>
        <w:t>Обеспечение сохранения музейных фондов области;</w:t>
      </w:r>
    </w:p>
    <w:p w:rsidR="008A0BDD" w:rsidRPr="00C21BFB" w:rsidRDefault="008A0BDD" w:rsidP="00461369">
      <w:pPr>
        <w:pStyle w:val="a"/>
        <w:numPr>
          <w:ilvl w:val="0"/>
          <w:numId w:val="0"/>
        </w:numPr>
        <w:spacing w:before="0" w:line="276" w:lineRule="auto"/>
        <w:ind w:firstLine="851"/>
        <w:rPr>
          <w:sz w:val="28"/>
          <w:szCs w:val="28"/>
        </w:rPr>
      </w:pPr>
    </w:p>
    <w:p w:rsidR="00461369" w:rsidRDefault="00461369" w:rsidP="00461369">
      <w:pPr>
        <w:pStyle w:val="a"/>
        <w:numPr>
          <w:ilvl w:val="0"/>
          <w:numId w:val="0"/>
        </w:numPr>
        <w:spacing w:before="0" w:line="276" w:lineRule="auto"/>
        <w:ind w:firstLine="851"/>
        <w:rPr>
          <w:spacing w:val="1"/>
          <w:sz w:val="28"/>
          <w:szCs w:val="28"/>
        </w:rPr>
      </w:pPr>
      <w:r>
        <w:rPr>
          <w:spacing w:val="2"/>
          <w:sz w:val="28"/>
          <w:szCs w:val="28"/>
        </w:rPr>
        <w:t xml:space="preserve">- </w:t>
      </w:r>
      <w:r w:rsidRPr="00C21BFB">
        <w:rPr>
          <w:spacing w:val="2"/>
          <w:sz w:val="28"/>
          <w:szCs w:val="28"/>
        </w:rPr>
        <w:t xml:space="preserve">Отнесение земельных участков, на которых расположены объекты культурного наследия (памятники </w:t>
      </w:r>
      <w:r w:rsidRPr="00C21BFB">
        <w:rPr>
          <w:spacing w:val="1"/>
          <w:sz w:val="28"/>
          <w:szCs w:val="28"/>
        </w:rPr>
        <w:t>истории и культуры), к землям историко-культурного назначения.</w:t>
      </w:r>
    </w:p>
    <w:p w:rsidR="008A0BDD" w:rsidRPr="00C21BFB" w:rsidRDefault="008A0BDD" w:rsidP="003A7268">
      <w:pPr>
        <w:pStyle w:val="a"/>
        <w:numPr>
          <w:ilvl w:val="0"/>
          <w:numId w:val="0"/>
        </w:numPr>
        <w:tabs>
          <w:tab w:val="left" w:pos="709"/>
        </w:tabs>
        <w:spacing w:before="0" w:line="276" w:lineRule="auto"/>
        <w:ind w:firstLine="851"/>
        <w:rPr>
          <w:sz w:val="28"/>
          <w:szCs w:val="28"/>
        </w:rPr>
      </w:pPr>
    </w:p>
    <w:p w:rsidR="00461369" w:rsidRDefault="008A0BDD" w:rsidP="008A0BDD">
      <w:pPr>
        <w:pStyle w:val="a"/>
        <w:numPr>
          <w:ilvl w:val="0"/>
          <w:numId w:val="0"/>
        </w:numPr>
        <w:tabs>
          <w:tab w:val="clear" w:pos="357"/>
          <w:tab w:val="left" w:pos="567"/>
          <w:tab w:val="left" w:pos="709"/>
        </w:tabs>
        <w:spacing w:before="0" w:line="276" w:lineRule="auto"/>
        <w:ind w:left="357" w:hanging="357"/>
        <w:rPr>
          <w:b/>
          <w:i/>
          <w:sz w:val="28"/>
          <w:szCs w:val="28"/>
        </w:rPr>
      </w:pPr>
      <w:r>
        <w:rPr>
          <w:b/>
          <w:i/>
          <w:sz w:val="28"/>
          <w:szCs w:val="28"/>
        </w:rPr>
        <w:t xml:space="preserve">         </w:t>
      </w:r>
      <w:r w:rsidR="00461369">
        <w:rPr>
          <w:b/>
          <w:i/>
          <w:sz w:val="28"/>
          <w:szCs w:val="28"/>
        </w:rPr>
        <w:t>Н</w:t>
      </w:r>
      <w:r w:rsidR="00461369" w:rsidRPr="00915CE7">
        <w:rPr>
          <w:b/>
          <w:i/>
          <w:sz w:val="28"/>
          <w:szCs w:val="28"/>
        </w:rPr>
        <w:t>а р</w:t>
      </w:r>
      <w:r w:rsidR="00461369">
        <w:rPr>
          <w:b/>
          <w:i/>
          <w:sz w:val="28"/>
          <w:szCs w:val="28"/>
        </w:rPr>
        <w:t>асчет</w:t>
      </w:r>
      <w:r w:rsidR="00461369" w:rsidRPr="00915CE7">
        <w:rPr>
          <w:b/>
          <w:i/>
          <w:sz w:val="28"/>
          <w:szCs w:val="28"/>
        </w:rPr>
        <w:t>ный срок</w:t>
      </w:r>
      <w:r>
        <w:rPr>
          <w:b/>
          <w:i/>
          <w:sz w:val="28"/>
          <w:szCs w:val="28"/>
        </w:rPr>
        <w:t xml:space="preserve"> (до 2030 года</w:t>
      </w:r>
      <w:r w:rsidR="00461369">
        <w:rPr>
          <w:b/>
          <w:i/>
          <w:sz w:val="28"/>
          <w:szCs w:val="28"/>
        </w:rPr>
        <w:t>):</w:t>
      </w: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Научное изучение и проведение охранных раскопок памятников археологии на территории Оренбургской области;</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xml:space="preserve"> - 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Отнесение земельных участков, на которых расположены памятники истории и культуры, к землям историко-культурного назначения;</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Разработка программы «Культура Оренбуржья» на период после 2015 года;</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-Изучение и популяризация объектов культурного наследия, расположенных на территории Оренбургской области;</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Разработка проектов реставрации и производство противоаварийных работ в отношении объектов культурного наследия регионального значения, находящихся в государственной собственности Оренбургской области;</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Default="00461369" w:rsidP="00461369">
      <w:pPr>
        <w:pStyle w:val="a"/>
        <w:numPr>
          <w:ilvl w:val="0"/>
          <w:numId w:val="0"/>
        </w:numPr>
        <w:tabs>
          <w:tab w:val="clear" w:pos="357"/>
        </w:tabs>
        <w:spacing w:before="0" w:line="276" w:lineRule="auto"/>
        <w:ind w:firstLine="851"/>
        <w:rPr>
          <w:sz w:val="28"/>
          <w:szCs w:val="28"/>
        </w:rPr>
      </w:pPr>
      <w:r w:rsidRPr="00B25C44">
        <w:rPr>
          <w:sz w:val="28"/>
          <w:szCs w:val="28"/>
        </w:rPr>
        <w:t>- Обеспечение сохранения музейных фондов области;</w:t>
      </w:r>
    </w:p>
    <w:p w:rsidR="008A0BDD" w:rsidRPr="00B25C44" w:rsidRDefault="008A0BDD" w:rsidP="00461369">
      <w:pPr>
        <w:pStyle w:val="a"/>
        <w:numPr>
          <w:ilvl w:val="0"/>
          <w:numId w:val="0"/>
        </w:numPr>
        <w:tabs>
          <w:tab w:val="clear" w:pos="357"/>
        </w:tabs>
        <w:spacing w:before="0" w:line="276" w:lineRule="auto"/>
        <w:ind w:firstLine="851"/>
        <w:rPr>
          <w:sz w:val="28"/>
          <w:szCs w:val="28"/>
        </w:rPr>
      </w:pPr>
    </w:p>
    <w:p w:rsidR="00461369" w:rsidRPr="008A0BDD" w:rsidRDefault="00461369" w:rsidP="008A0BDD">
      <w:pPr>
        <w:pStyle w:val="a"/>
        <w:numPr>
          <w:ilvl w:val="0"/>
          <w:numId w:val="0"/>
        </w:numPr>
        <w:tabs>
          <w:tab w:val="clear" w:pos="357"/>
        </w:tabs>
        <w:spacing w:before="0" w:line="276" w:lineRule="auto"/>
        <w:ind w:firstLine="851"/>
        <w:rPr>
          <w:sz w:val="28"/>
          <w:szCs w:val="28"/>
        </w:rPr>
      </w:pPr>
      <w:r w:rsidRPr="00B25C44">
        <w:rPr>
          <w:spacing w:val="2"/>
          <w:sz w:val="28"/>
          <w:szCs w:val="28"/>
        </w:rPr>
        <w:t xml:space="preserve">- Отнесение земельных участков, на которых расположены объекты культурного наследия (памятники </w:t>
      </w:r>
      <w:r w:rsidRPr="00B25C44">
        <w:rPr>
          <w:spacing w:val="1"/>
          <w:sz w:val="28"/>
          <w:szCs w:val="28"/>
        </w:rPr>
        <w:t>истории и культуры), к землям историко-культурного назначения.</w:t>
      </w:r>
    </w:p>
    <w:p w:rsidR="0059559F" w:rsidRPr="00B25C44" w:rsidRDefault="0059559F" w:rsidP="003A7268">
      <w:pPr>
        <w:pStyle w:val="a"/>
        <w:numPr>
          <w:ilvl w:val="0"/>
          <w:numId w:val="0"/>
        </w:numPr>
        <w:tabs>
          <w:tab w:val="clear" w:pos="357"/>
          <w:tab w:val="left" w:pos="709"/>
        </w:tabs>
        <w:spacing w:before="0" w:line="276" w:lineRule="auto"/>
        <w:ind w:firstLine="709"/>
        <w:rPr>
          <w:sz w:val="28"/>
          <w:szCs w:val="28"/>
        </w:rPr>
      </w:pPr>
    </w:p>
    <w:p w:rsidR="0059559F" w:rsidRPr="008A0BDD" w:rsidRDefault="0059559F" w:rsidP="00692D23">
      <w:pPr>
        <w:pStyle w:val="a"/>
        <w:numPr>
          <w:ilvl w:val="0"/>
          <w:numId w:val="0"/>
        </w:numPr>
        <w:tabs>
          <w:tab w:val="clear" w:pos="357"/>
        </w:tabs>
        <w:spacing w:before="0" w:line="276" w:lineRule="auto"/>
        <w:ind w:firstLine="709"/>
        <w:rPr>
          <w:b/>
          <w:i/>
          <w:sz w:val="28"/>
          <w:szCs w:val="28"/>
        </w:rPr>
      </w:pPr>
      <w:r w:rsidRPr="008A0BDD">
        <w:rPr>
          <w:b/>
          <w:i/>
          <w:sz w:val="28"/>
          <w:szCs w:val="28"/>
        </w:rPr>
        <w:t>Относительно объектов культурного наследия на территории</w:t>
      </w:r>
      <w:r w:rsidRPr="008A0BDD">
        <w:rPr>
          <w:b/>
          <w:bCs/>
          <w:i/>
          <w:sz w:val="28"/>
          <w:szCs w:val="28"/>
        </w:rPr>
        <w:t xml:space="preserve"> </w:t>
      </w:r>
      <w:r w:rsidRPr="008A0BDD">
        <w:rPr>
          <w:b/>
          <w:bCs/>
          <w:i/>
          <w:sz w:val="28"/>
          <w:szCs w:val="28"/>
        </w:rPr>
        <w:lastRenderedPageBreak/>
        <w:t>муниципального образования</w:t>
      </w:r>
      <w:r w:rsidRPr="008A0BDD">
        <w:rPr>
          <w:b/>
          <w:i/>
          <w:sz w:val="28"/>
          <w:szCs w:val="28"/>
        </w:rPr>
        <w:t xml:space="preserve"> </w:t>
      </w:r>
      <w:r w:rsidR="009F71A9" w:rsidRPr="008A0BDD">
        <w:rPr>
          <w:b/>
          <w:i/>
          <w:sz w:val="28"/>
          <w:szCs w:val="28"/>
        </w:rPr>
        <w:t>Кинзельский сель</w:t>
      </w:r>
      <w:r w:rsidRPr="008A0BDD">
        <w:rPr>
          <w:b/>
          <w:i/>
          <w:sz w:val="28"/>
          <w:szCs w:val="28"/>
        </w:rPr>
        <w:t xml:space="preserve">совет необходимо проведение следующих мероприятий: </w:t>
      </w:r>
    </w:p>
    <w:p w:rsidR="0059559F" w:rsidRPr="00915CE7" w:rsidRDefault="0059559F" w:rsidP="003A7268">
      <w:pPr>
        <w:numPr>
          <w:ilvl w:val="0"/>
          <w:numId w:val="8"/>
        </w:numPr>
        <w:tabs>
          <w:tab w:val="left" w:pos="709"/>
          <w:tab w:val="left" w:pos="993"/>
        </w:tabs>
        <w:spacing w:after="0"/>
        <w:ind w:left="0" w:firstLine="709"/>
        <w:jc w:val="both"/>
        <w:rPr>
          <w:rFonts w:ascii="Times New Roman" w:hAnsi="Times New Roman"/>
          <w:sz w:val="28"/>
          <w:szCs w:val="28"/>
        </w:rPr>
      </w:pPr>
      <w:r w:rsidRPr="00915CE7">
        <w:rPr>
          <w:rFonts w:ascii="Times New Roman" w:hAnsi="Times New Roman"/>
          <w:sz w:val="28"/>
          <w:szCs w:val="28"/>
        </w:rPr>
        <w:t>разработать проекты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таких зон;</w:t>
      </w:r>
    </w:p>
    <w:p w:rsidR="002F5A2C" w:rsidRDefault="0059559F" w:rsidP="00D503D6">
      <w:pPr>
        <w:numPr>
          <w:ilvl w:val="0"/>
          <w:numId w:val="8"/>
        </w:numPr>
        <w:tabs>
          <w:tab w:val="left" w:pos="993"/>
        </w:tabs>
        <w:spacing w:after="0"/>
        <w:ind w:left="0" w:firstLine="709"/>
        <w:jc w:val="both"/>
        <w:rPr>
          <w:rFonts w:ascii="Times New Roman" w:hAnsi="Times New Roman"/>
          <w:sz w:val="28"/>
          <w:szCs w:val="28"/>
        </w:rPr>
      </w:pPr>
      <w:r w:rsidRPr="00915CE7">
        <w:rPr>
          <w:rFonts w:ascii="Times New Roman" w:hAnsi="Times New Roman"/>
          <w:sz w:val="28"/>
          <w:szCs w:val="28"/>
        </w:rPr>
        <w:t xml:space="preserve">при разработке градостроительной документации территории муниципального образования </w:t>
      </w:r>
      <w:r w:rsidR="003F16CC">
        <w:rPr>
          <w:rFonts w:ascii="Times New Roman" w:hAnsi="Times New Roman"/>
          <w:sz w:val="28"/>
          <w:szCs w:val="28"/>
        </w:rPr>
        <w:t>Кинз</w:t>
      </w:r>
      <w:r w:rsidR="009F71A9">
        <w:rPr>
          <w:rFonts w:ascii="Times New Roman" w:hAnsi="Times New Roman"/>
          <w:sz w:val="28"/>
          <w:szCs w:val="28"/>
        </w:rPr>
        <w:t>ельский сель</w:t>
      </w:r>
      <w:r w:rsidRPr="00915CE7">
        <w:rPr>
          <w:rFonts w:ascii="Times New Roman" w:hAnsi="Times New Roman"/>
          <w:sz w:val="28"/>
          <w:szCs w:val="28"/>
        </w:rPr>
        <w:t>совет,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w:t>
      </w:r>
      <w:r w:rsidR="003A7268">
        <w:rPr>
          <w:rFonts w:ascii="Times New Roman" w:hAnsi="Times New Roman"/>
          <w:sz w:val="28"/>
          <w:szCs w:val="28"/>
        </w:rPr>
        <w:t>е объектов культурного наследия;</w:t>
      </w:r>
    </w:p>
    <w:p w:rsidR="003A7268" w:rsidRDefault="003A7268" w:rsidP="00D503D6">
      <w:pPr>
        <w:numPr>
          <w:ilvl w:val="0"/>
          <w:numId w:val="8"/>
        </w:numPr>
        <w:tabs>
          <w:tab w:val="left" w:pos="993"/>
        </w:tabs>
        <w:spacing w:after="0"/>
        <w:ind w:left="0" w:firstLine="709"/>
        <w:jc w:val="both"/>
        <w:rPr>
          <w:rFonts w:ascii="Times New Roman" w:hAnsi="Times New Roman"/>
          <w:sz w:val="28"/>
          <w:szCs w:val="28"/>
        </w:rPr>
      </w:pPr>
      <w:r>
        <w:rPr>
          <w:rFonts w:ascii="Times New Roman" w:hAnsi="Times New Roman" w:cs="Times New Roman"/>
          <w:sz w:val="28"/>
          <w:szCs w:val="28"/>
        </w:rPr>
        <w:t>о</w:t>
      </w:r>
      <w:r w:rsidRPr="00BD12E4">
        <w:rPr>
          <w:rFonts w:ascii="Times New Roman" w:hAnsi="Times New Roman" w:cs="Times New Roman"/>
          <w:sz w:val="28"/>
          <w:szCs w:val="28"/>
        </w:rPr>
        <w:t>формление землеустроительной документации для постановки участков, на которых расположены объекты культурног</w:t>
      </w:r>
      <w:r>
        <w:rPr>
          <w:rFonts w:ascii="Times New Roman" w:hAnsi="Times New Roman" w:cs="Times New Roman"/>
          <w:sz w:val="28"/>
          <w:szCs w:val="28"/>
        </w:rPr>
        <w:t>о наследия, на кадастровый учет.</w:t>
      </w: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2F5A2C" w:rsidRDefault="002F5A2C" w:rsidP="002F5A2C">
      <w:pPr>
        <w:tabs>
          <w:tab w:val="left" w:pos="993"/>
        </w:tabs>
        <w:spacing w:after="0"/>
        <w:jc w:val="both"/>
        <w:rPr>
          <w:rFonts w:ascii="Times New Roman" w:hAnsi="Times New Roman"/>
          <w:sz w:val="28"/>
          <w:szCs w:val="28"/>
        </w:rPr>
      </w:pPr>
    </w:p>
    <w:p w:rsidR="0061298D" w:rsidRPr="00A807B1" w:rsidRDefault="0061298D" w:rsidP="002F5A2C">
      <w:pPr>
        <w:tabs>
          <w:tab w:val="left" w:pos="993"/>
        </w:tabs>
        <w:spacing w:after="0"/>
        <w:jc w:val="both"/>
        <w:rPr>
          <w:rFonts w:ascii="Times New Roman" w:hAnsi="Times New Roman"/>
          <w:sz w:val="28"/>
          <w:szCs w:val="28"/>
        </w:rPr>
      </w:pPr>
    </w:p>
    <w:p w:rsidR="0061298D" w:rsidRDefault="0061298D" w:rsidP="002F5A2C">
      <w:pPr>
        <w:tabs>
          <w:tab w:val="left" w:pos="993"/>
        </w:tabs>
        <w:spacing w:after="0"/>
        <w:jc w:val="both"/>
        <w:rPr>
          <w:rFonts w:ascii="Times New Roman" w:hAnsi="Times New Roman"/>
          <w:sz w:val="28"/>
          <w:szCs w:val="28"/>
        </w:rPr>
      </w:pPr>
    </w:p>
    <w:p w:rsidR="008A331D" w:rsidRPr="00C84810" w:rsidRDefault="00EE404D" w:rsidP="00313221">
      <w:pPr>
        <w:pStyle w:val="3"/>
        <w:tabs>
          <w:tab w:val="left" w:pos="709"/>
        </w:tabs>
      </w:pPr>
      <w:r w:rsidRPr="00C84810">
        <w:lastRenderedPageBreak/>
        <w:t xml:space="preserve">         </w:t>
      </w:r>
      <w:r w:rsidR="00313221">
        <w:t xml:space="preserve">   </w:t>
      </w:r>
      <w:bookmarkStart w:id="23" w:name="_Toc359446807"/>
      <w:r w:rsidR="002F5A2C" w:rsidRPr="00C84810">
        <w:t>5</w:t>
      </w:r>
      <w:r w:rsidR="008A331D" w:rsidRPr="00C84810">
        <w:t>.</w:t>
      </w:r>
      <w:r w:rsidR="002F5A2C" w:rsidRPr="00C84810">
        <w:t xml:space="preserve"> </w:t>
      </w:r>
      <w:bookmarkStart w:id="24" w:name="_Toc336523594"/>
      <w:r w:rsidR="002F5A2C" w:rsidRPr="00C84810">
        <w:t>ОСОБО ОХРАНЯЕМЫЕ ПРИРОДНЫЕ ТЕРРИТОРИИ</w:t>
      </w:r>
      <w:bookmarkEnd w:id="23"/>
      <w:bookmarkEnd w:id="24"/>
    </w:p>
    <w:p w:rsidR="00846B1B" w:rsidRPr="003D204B" w:rsidRDefault="008A331D" w:rsidP="004A3A88">
      <w:pPr>
        <w:widowControl w:val="0"/>
        <w:tabs>
          <w:tab w:val="left" w:pos="709"/>
        </w:tabs>
        <w:contextualSpacing/>
        <w:jc w:val="both"/>
        <w:rPr>
          <w:rFonts w:ascii="Times New Roman" w:hAnsi="Times New Roman" w:cs="Times New Roman"/>
          <w:sz w:val="28"/>
        </w:rPr>
      </w:pPr>
      <w:r>
        <w:rPr>
          <w:rFonts w:ascii="Times New Roman" w:hAnsi="Times New Roman" w:cs="Times New Roman"/>
          <w:sz w:val="28"/>
        </w:rPr>
        <w:t xml:space="preserve">         </w:t>
      </w:r>
      <w:r w:rsidR="002F5A2C" w:rsidRPr="00D3289A">
        <w:rPr>
          <w:rFonts w:ascii="Times New Roman" w:hAnsi="Times New Roman" w:cs="Times New Roman"/>
          <w:sz w:val="28"/>
        </w:rPr>
        <w:t>По данным Министерства природных ресурсов, экологии и имущественных отноше</w:t>
      </w:r>
      <w:r w:rsidR="003D204B">
        <w:rPr>
          <w:rFonts w:ascii="Times New Roman" w:hAnsi="Times New Roman" w:cs="Times New Roman"/>
          <w:sz w:val="28"/>
        </w:rPr>
        <w:t>ний Оренбургской области</w:t>
      </w:r>
      <w:r w:rsidR="002F5A2C" w:rsidRPr="00D3289A">
        <w:rPr>
          <w:rFonts w:ascii="Times New Roman" w:hAnsi="Times New Roman" w:cs="Times New Roman"/>
          <w:sz w:val="28"/>
        </w:rPr>
        <w:t xml:space="preserve"> </w:t>
      </w:r>
      <w:r w:rsidR="003D204B">
        <w:rPr>
          <w:rFonts w:ascii="Times New Roman" w:hAnsi="Times New Roman" w:cs="Times New Roman"/>
          <w:sz w:val="28"/>
        </w:rPr>
        <w:t>на территории МО Кинзельский сельсовет в настоящее время имеется 2</w:t>
      </w:r>
      <w:r w:rsidR="008017C5">
        <w:rPr>
          <w:rFonts w:ascii="Times New Roman" w:hAnsi="Times New Roman" w:cs="Times New Roman"/>
          <w:sz w:val="28"/>
        </w:rPr>
        <w:t xml:space="preserve"> особо охраняемые природные территории</w:t>
      </w:r>
      <w:r w:rsidR="002F5A2C" w:rsidRPr="00D3289A">
        <w:rPr>
          <w:rFonts w:ascii="Times New Roman" w:hAnsi="Times New Roman" w:cs="Times New Roman"/>
          <w:sz w:val="28"/>
        </w:rPr>
        <w:t xml:space="preserve"> регионального (областного</w:t>
      </w:r>
      <w:r w:rsidR="004A3A88">
        <w:rPr>
          <w:rFonts w:ascii="Times New Roman" w:hAnsi="Times New Roman" w:cs="Times New Roman"/>
          <w:sz w:val="28"/>
        </w:rPr>
        <w:t>) значения</w:t>
      </w:r>
      <w:r w:rsidR="008017C5">
        <w:rPr>
          <w:rFonts w:ascii="Times New Roman" w:hAnsi="Times New Roman" w:cs="Times New Roman"/>
          <w:sz w:val="28"/>
        </w:rPr>
        <w:t>, утвержденные</w:t>
      </w:r>
      <w:r w:rsidR="002F5A2C" w:rsidRPr="00D3289A">
        <w:rPr>
          <w:rFonts w:ascii="Times New Roman" w:hAnsi="Times New Roman" w:cs="Times New Roman"/>
          <w:sz w:val="28"/>
        </w:rPr>
        <w:t xml:space="preserve"> распоряжением администрации Оренбургской области от 21.05.1998 г. № 505-р «О памятниках природы Оренбургской области».</w:t>
      </w:r>
    </w:p>
    <w:p w:rsidR="003D204B" w:rsidRDefault="003D204B" w:rsidP="003D204B">
      <w:pPr>
        <w:spacing w:after="0" w:line="240" w:lineRule="auto"/>
        <w:ind w:firstLine="720"/>
        <w:contextualSpacing/>
        <w:jc w:val="both"/>
        <w:rPr>
          <w:rFonts w:ascii="Times New Roman" w:hAnsi="Times New Roman"/>
          <w:sz w:val="28"/>
          <w:szCs w:val="28"/>
        </w:rPr>
      </w:pPr>
      <w:r w:rsidRPr="006777B1">
        <w:rPr>
          <w:rFonts w:ascii="Times New Roman" w:hAnsi="Times New Roman"/>
          <w:sz w:val="28"/>
          <w:szCs w:val="28"/>
        </w:rPr>
        <w:t xml:space="preserve">Перечень памятников природы </w:t>
      </w:r>
      <w:r w:rsidRPr="006777B1">
        <w:rPr>
          <w:rFonts w:ascii="Times New Roman" w:hAnsi="Times New Roman" w:cs="Times New Roman"/>
          <w:sz w:val="28"/>
          <w:szCs w:val="28"/>
        </w:rPr>
        <w:t>областного значения</w:t>
      </w:r>
      <w:r w:rsidRPr="006777B1">
        <w:rPr>
          <w:rFonts w:ascii="Times New Roman" w:hAnsi="Times New Roman"/>
          <w:sz w:val="28"/>
          <w:szCs w:val="28"/>
        </w:rPr>
        <w:t xml:space="preserve"> и их основные характеристики приведены в </w:t>
      </w:r>
      <w:r>
        <w:rPr>
          <w:rFonts w:ascii="Times New Roman" w:hAnsi="Times New Roman"/>
          <w:sz w:val="28"/>
          <w:szCs w:val="28"/>
        </w:rPr>
        <w:t>следующей таблице</w:t>
      </w:r>
      <w:r w:rsidRPr="006777B1">
        <w:rPr>
          <w:rFonts w:ascii="Times New Roman" w:hAnsi="Times New Roman"/>
          <w:sz w:val="28"/>
          <w:szCs w:val="28"/>
        </w:rPr>
        <w:t>.</w:t>
      </w:r>
    </w:p>
    <w:p w:rsidR="00BE46CA" w:rsidRDefault="00BE46CA" w:rsidP="003D204B">
      <w:pPr>
        <w:spacing w:after="0" w:line="240" w:lineRule="auto"/>
        <w:ind w:firstLine="720"/>
        <w:contextualSpacing/>
        <w:jc w:val="both"/>
        <w:rPr>
          <w:rFonts w:ascii="Times New Roman" w:hAnsi="Times New Roman"/>
          <w:sz w:val="28"/>
          <w:szCs w:val="28"/>
        </w:rPr>
      </w:pPr>
    </w:p>
    <w:p w:rsidR="00BE46CA" w:rsidRPr="00BE46CA" w:rsidRDefault="00BE46CA" w:rsidP="004A3A88">
      <w:pPr>
        <w:tabs>
          <w:tab w:val="left" w:pos="709"/>
        </w:tabs>
        <w:spacing w:after="0" w:line="240" w:lineRule="auto"/>
        <w:ind w:firstLine="720"/>
        <w:contextualSpacing/>
        <w:jc w:val="both"/>
        <w:rPr>
          <w:rFonts w:ascii="Times New Roman" w:hAnsi="Times New Roman"/>
          <w:i/>
          <w:sz w:val="28"/>
          <w:szCs w:val="28"/>
        </w:rPr>
      </w:pPr>
      <w:r>
        <w:rPr>
          <w:rFonts w:ascii="Times New Roman" w:hAnsi="Times New Roman"/>
          <w:i/>
          <w:sz w:val="28"/>
          <w:szCs w:val="28"/>
        </w:rPr>
        <w:t xml:space="preserve">Таблица. Памятники природы областного значения МО Кинзельский сельсовет </w:t>
      </w:r>
    </w:p>
    <w:p w:rsidR="003D204B" w:rsidRDefault="003D204B" w:rsidP="003D204B">
      <w:pPr>
        <w:pStyle w:val="36"/>
        <w:spacing w:after="0" w:line="240" w:lineRule="auto"/>
        <w:ind w:left="0"/>
        <w:jc w:val="both"/>
        <w:rPr>
          <w:rFonts w:ascii="Times New Roman" w:hAnsi="Times New Roman" w:cs="Times New Roman"/>
          <w:sz w:val="28"/>
          <w:szCs w:val="28"/>
        </w:rPr>
      </w:pPr>
    </w:p>
    <w:tbl>
      <w:tblPr>
        <w:tblW w:w="9133" w:type="dxa"/>
        <w:jc w:val="center"/>
        <w:tblCellSpacing w:w="0" w:type="dxa"/>
        <w:tblInd w:w="526" w:type="dxa"/>
        <w:tblBorders>
          <w:top w:val="outset" w:sz="6" w:space="0" w:color="00000A"/>
          <w:left w:val="outset" w:sz="6" w:space="0" w:color="00000A"/>
          <w:bottom w:val="outset" w:sz="6" w:space="0" w:color="00000A"/>
          <w:right w:val="outset" w:sz="6" w:space="0" w:color="00000A"/>
        </w:tblBorders>
        <w:tblCellMar>
          <w:top w:w="105" w:type="dxa"/>
          <w:left w:w="105" w:type="dxa"/>
          <w:bottom w:w="105" w:type="dxa"/>
          <w:right w:w="105" w:type="dxa"/>
        </w:tblCellMar>
        <w:tblLook w:val="00A0"/>
      </w:tblPr>
      <w:tblGrid>
        <w:gridCol w:w="626"/>
        <w:gridCol w:w="1932"/>
        <w:gridCol w:w="990"/>
        <w:gridCol w:w="2059"/>
        <w:gridCol w:w="3526"/>
      </w:tblGrid>
      <w:tr w:rsidR="00E32ECF" w:rsidRPr="009D02F6" w:rsidTr="00E32ECF">
        <w:trPr>
          <w:trHeight w:val="30"/>
          <w:tblCellSpacing w:w="0" w:type="dxa"/>
          <w:jc w:val="center"/>
        </w:trPr>
        <w:tc>
          <w:tcPr>
            <w:tcW w:w="626" w:type="dxa"/>
            <w:tcBorders>
              <w:top w:val="outset" w:sz="6" w:space="0" w:color="00000A"/>
              <w:left w:val="outset" w:sz="6" w:space="0" w:color="00000A"/>
              <w:bottom w:val="outset" w:sz="6" w:space="0" w:color="00000A"/>
              <w:right w:val="outset" w:sz="6" w:space="0" w:color="00000A"/>
            </w:tcBorders>
            <w:shd w:val="clear" w:color="auto" w:fill="B8CCE4" w:themeFill="accent1" w:themeFillTint="66"/>
            <w:vAlign w:val="center"/>
          </w:tcPr>
          <w:p w:rsidR="00E32ECF" w:rsidRPr="00915CE7" w:rsidRDefault="00E32ECF" w:rsidP="000654F1">
            <w:pPr>
              <w:spacing w:after="0" w:line="240" w:lineRule="auto"/>
              <w:ind w:left="-38" w:right="-104"/>
              <w:jc w:val="center"/>
              <w:rPr>
                <w:rFonts w:ascii="Times New Roman" w:hAnsi="Times New Roman" w:cs="Times New Roman"/>
                <w:b/>
                <w:sz w:val="24"/>
                <w:szCs w:val="24"/>
              </w:rPr>
            </w:pPr>
            <w:r w:rsidRPr="00915CE7">
              <w:rPr>
                <w:rFonts w:ascii="Times New Roman" w:hAnsi="Times New Roman" w:cs="Times New Roman"/>
                <w:b/>
                <w:sz w:val="24"/>
                <w:szCs w:val="24"/>
              </w:rPr>
              <w:t>№</w:t>
            </w:r>
          </w:p>
          <w:p w:rsidR="00E32ECF" w:rsidRPr="00CC0BC1" w:rsidRDefault="00E32ECF" w:rsidP="000654F1">
            <w:pPr>
              <w:spacing w:after="0" w:line="240" w:lineRule="auto"/>
              <w:ind w:left="-38" w:right="-104"/>
              <w:jc w:val="center"/>
              <w:rPr>
                <w:rFonts w:ascii="Times New Roman" w:hAnsi="Times New Roman" w:cs="Times New Roman"/>
                <w:sz w:val="24"/>
                <w:szCs w:val="24"/>
              </w:rPr>
            </w:pPr>
            <w:r w:rsidRPr="00915CE7">
              <w:rPr>
                <w:rFonts w:ascii="Times New Roman" w:hAnsi="Times New Roman" w:cs="Times New Roman"/>
                <w:b/>
                <w:sz w:val="24"/>
                <w:szCs w:val="24"/>
              </w:rPr>
              <w:t>пп</w:t>
            </w:r>
          </w:p>
        </w:tc>
        <w:tc>
          <w:tcPr>
            <w:tcW w:w="1932" w:type="dxa"/>
            <w:tcBorders>
              <w:top w:val="outset" w:sz="6" w:space="0" w:color="00000A"/>
              <w:left w:val="outset" w:sz="6" w:space="0" w:color="00000A"/>
              <w:bottom w:val="single" w:sz="4" w:space="0" w:color="auto"/>
              <w:right w:val="outset" w:sz="6" w:space="0" w:color="00000A"/>
            </w:tcBorders>
            <w:shd w:val="clear" w:color="auto" w:fill="B8CCE4" w:themeFill="accent1" w:themeFillTint="66"/>
            <w:vAlign w:val="center"/>
          </w:tcPr>
          <w:p w:rsidR="00E32ECF" w:rsidRPr="00CC0BC1" w:rsidRDefault="00E32ECF" w:rsidP="00F96B1A">
            <w:pPr>
              <w:spacing w:after="0" w:line="240" w:lineRule="auto"/>
              <w:ind w:left="-38" w:right="-104"/>
              <w:jc w:val="center"/>
              <w:rPr>
                <w:rFonts w:ascii="Times New Roman" w:hAnsi="Times New Roman" w:cs="Times New Roman"/>
                <w:sz w:val="24"/>
                <w:szCs w:val="24"/>
              </w:rPr>
            </w:pPr>
            <w:r w:rsidRPr="00CC0BC1">
              <w:rPr>
                <w:rFonts w:ascii="Times New Roman" w:hAnsi="Times New Roman" w:cs="Times New Roman"/>
                <w:b/>
                <w:bCs/>
                <w:sz w:val="24"/>
                <w:szCs w:val="24"/>
              </w:rPr>
              <w:t>Наименование</w:t>
            </w:r>
          </w:p>
        </w:tc>
        <w:tc>
          <w:tcPr>
            <w:tcW w:w="990" w:type="dxa"/>
            <w:tcBorders>
              <w:top w:val="outset" w:sz="6" w:space="0" w:color="00000A"/>
              <w:left w:val="outset" w:sz="6" w:space="0" w:color="00000A"/>
              <w:bottom w:val="outset" w:sz="6" w:space="0" w:color="00000A"/>
              <w:right w:val="outset" w:sz="6" w:space="0" w:color="00000A"/>
            </w:tcBorders>
            <w:shd w:val="clear" w:color="auto" w:fill="B8CCE4" w:themeFill="accent1" w:themeFillTint="66"/>
            <w:vAlign w:val="center"/>
          </w:tcPr>
          <w:p w:rsidR="00E32ECF" w:rsidRPr="00CC0BC1" w:rsidRDefault="00E32ECF" w:rsidP="000654F1">
            <w:pPr>
              <w:spacing w:after="0" w:line="240" w:lineRule="auto"/>
              <w:ind w:left="-38" w:right="-104"/>
              <w:jc w:val="center"/>
              <w:rPr>
                <w:rFonts w:ascii="Times New Roman" w:hAnsi="Times New Roman" w:cs="Times New Roman"/>
                <w:sz w:val="24"/>
                <w:szCs w:val="24"/>
              </w:rPr>
            </w:pPr>
            <w:r w:rsidRPr="00CC0BC1">
              <w:rPr>
                <w:rFonts w:ascii="Times New Roman" w:hAnsi="Times New Roman" w:cs="Times New Roman"/>
                <w:b/>
                <w:bCs/>
                <w:sz w:val="24"/>
                <w:szCs w:val="24"/>
              </w:rPr>
              <w:t>Пло</w:t>
            </w:r>
            <w:r>
              <w:rPr>
                <w:rFonts w:ascii="Times New Roman" w:hAnsi="Times New Roman" w:cs="Times New Roman"/>
                <w:b/>
                <w:bCs/>
                <w:sz w:val="24"/>
                <w:szCs w:val="24"/>
              </w:rPr>
              <w:t>-</w:t>
            </w:r>
            <w:r w:rsidRPr="00CC0BC1">
              <w:rPr>
                <w:rFonts w:ascii="Times New Roman" w:hAnsi="Times New Roman" w:cs="Times New Roman"/>
                <w:b/>
                <w:bCs/>
                <w:sz w:val="24"/>
                <w:szCs w:val="24"/>
              </w:rPr>
              <w:t>щадь (</w:t>
            </w:r>
            <w:r>
              <w:rPr>
                <w:rFonts w:ascii="Times New Roman" w:hAnsi="Times New Roman" w:cs="Times New Roman"/>
                <w:b/>
                <w:bCs/>
                <w:sz w:val="24"/>
                <w:szCs w:val="24"/>
              </w:rPr>
              <w:t>г</w:t>
            </w:r>
            <w:r w:rsidRPr="00CC0BC1">
              <w:rPr>
                <w:rFonts w:ascii="Times New Roman" w:hAnsi="Times New Roman" w:cs="Times New Roman"/>
                <w:b/>
                <w:bCs/>
                <w:sz w:val="24"/>
                <w:szCs w:val="24"/>
              </w:rPr>
              <w:t>а)</w:t>
            </w:r>
          </w:p>
        </w:tc>
        <w:tc>
          <w:tcPr>
            <w:tcW w:w="2059" w:type="dxa"/>
            <w:tcBorders>
              <w:top w:val="outset" w:sz="6" w:space="0" w:color="00000A"/>
              <w:left w:val="outset" w:sz="6" w:space="0" w:color="00000A"/>
              <w:bottom w:val="outset" w:sz="6" w:space="0" w:color="00000A"/>
              <w:right w:val="outset" w:sz="6" w:space="0" w:color="00000A"/>
            </w:tcBorders>
            <w:shd w:val="clear" w:color="auto" w:fill="B8CCE4" w:themeFill="accent1" w:themeFillTint="66"/>
            <w:vAlign w:val="center"/>
          </w:tcPr>
          <w:p w:rsidR="00E32ECF" w:rsidRPr="00CC0BC1" w:rsidRDefault="00E32ECF" w:rsidP="000654F1">
            <w:pPr>
              <w:spacing w:after="0" w:line="240" w:lineRule="auto"/>
              <w:ind w:left="-38" w:right="-104"/>
              <w:jc w:val="center"/>
              <w:rPr>
                <w:rFonts w:ascii="Times New Roman" w:hAnsi="Times New Roman" w:cs="Times New Roman"/>
                <w:sz w:val="24"/>
                <w:szCs w:val="24"/>
              </w:rPr>
            </w:pPr>
            <w:r w:rsidRPr="00CC0BC1">
              <w:rPr>
                <w:rFonts w:ascii="Times New Roman" w:hAnsi="Times New Roman" w:cs="Times New Roman"/>
                <w:b/>
                <w:bCs/>
                <w:sz w:val="24"/>
                <w:szCs w:val="24"/>
              </w:rPr>
              <w:t>Местонахождение</w:t>
            </w:r>
          </w:p>
        </w:tc>
        <w:tc>
          <w:tcPr>
            <w:tcW w:w="3526" w:type="dxa"/>
            <w:tcBorders>
              <w:top w:val="outset" w:sz="6" w:space="0" w:color="00000A"/>
              <w:left w:val="outset" w:sz="6" w:space="0" w:color="auto"/>
              <w:bottom w:val="outset" w:sz="6" w:space="0" w:color="00000A"/>
              <w:right w:val="outset" w:sz="6" w:space="0" w:color="00000A"/>
            </w:tcBorders>
            <w:shd w:val="clear" w:color="auto" w:fill="B8CCE4" w:themeFill="accent1" w:themeFillTint="66"/>
            <w:vAlign w:val="center"/>
          </w:tcPr>
          <w:p w:rsidR="00E32ECF" w:rsidRPr="00C244AD" w:rsidRDefault="00E32ECF" w:rsidP="000654F1">
            <w:pPr>
              <w:spacing w:after="0" w:line="240" w:lineRule="auto"/>
              <w:ind w:left="-38" w:right="-104"/>
              <w:jc w:val="center"/>
              <w:rPr>
                <w:rFonts w:ascii="Times New Roman" w:hAnsi="Times New Roman" w:cs="Times New Roman"/>
                <w:color w:val="000000" w:themeColor="text1"/>
                <w:sz w:val="24"/>
                <w:szCs w:val="24"/>
              </w:rPr>
            </w:pPr>
            <w:r w:rsidRPr="00C244AD">
              <w:rPr>
                <w:rFonts w:ascii="Times New Roman" w:hAnsi="Times New Roman" w:cs="Times New Roman"/>
                <w:b/>
                <w:bCs/>
                <w:color w:val="000000" w:themeColor="text1"/>
                <w:sz w:val="24"/>
                <w:szCs w:val="24"/>
              </w:rPr>
              <w:t xml:space="preserve">Тип </w:t>
            </w:r>
          </w:p>
          <w:p w:rsidR="00E32ECF" w:rsidRPr="004D1A65" w:rsidRDefault="00E32ECF" w:rsidP="000654F1">
            <w:pPr>
              <w:spacing w:after="0" w:line="240" w:lineRule="auto"/>
              <w:ind w:left="-38" w:right="-104"/>
              <w:jc w:val="center"/>
              <w:rPr>
                <w:rFonts w:ascii="Times New Roman" w:hAnsi="Times New Roman" w:cs="Times New Roman"/>
                <w:color w:val="FF0000"/>
                <w:sz w:val="24"/>
                <w:szCs w:val="24"/>
              </w:rPr>
            </w:pPr>
            <w:r w:rsidRPr="00C244AD">
              <w:rPr>
                <w:rFonts w:ascii="Times New Roman" w:hAnsi="Times New Roman" w:cs="Times New Roman"/>
                <w:b/>
                <w:bCs/>
                <w:color w:val="000000" w:themeColor="text1"/>
                <w:sz w:val="24"/>
                <w:szCs w:val="24"/>
              </w:rPr>
              <w:t>памятника</w:t>
            </w:r>
          </w:p>
        </w:tc>
      </w:tr>
      <w:tr w:rsidR="00E32ECF" w:rsidRPr="009D02F6" w:rsidTr="00E32ECF">
        <w:trPr>
          <w:trHeight w:val="45"/>
          <w:tblCellSpacing w:w="0" w:type="dxa"/>
          <w:jc w:val="center"/>
        </w:trPr>
        <w:tc>
          <w:tcPr>
            <w:tcW w:w="626" w:type="dxa"/>
            <w:tcBorders>
              <w:top w:val="outset" w:sz="6" w:space="0" w:color="00000A"/>
              <w:left w:val="outset" w:sz="6" w:space="0" w:color="00000A"/>
              <w:bottom w:val="outset" w:sz="6" w:space="0" w:color="00000A"/>
              <w:right w:val="outset" w:sz="6" w:space="0" w:color="00000A"/>
            </w:tcBorders>
            <w:vAlign w:val="center"/>
          </w:tcPr>
          <w:p w:rsidR="00E32ECF" w:rsidRPr="00CC0BC1" w:rsidRDefault="00E32ECF" w:rsidP="00304B86">
            <w:pPr>
              <w:numPr>
                <w:ilvl w:val="0"/>
                <w:numId w:val="24"/>
              </w:numPr>
              <w:tabs>
                <w:tab w:val="clear" w:pos="720"/>
              </w:tabs>
              <w:spacing w:after="0" w:line="240" w:lineRule="auto"/>
              <w:ind w:left="0" w:right="-104" w:firstLine="0"/>
              <w:jc w:val="center"/>
              <w:rPr>
                <w:rFonts w:ascii="Times New Roman" w:hAnsi="Times New Roman" w:cs="Times New Roman"/>
                <w:sz w:val="24"/>
                <w:szCs w:val="24"/>
              </w:rPr>
            </w:pPr>
          </w:p>
        </w:tc>
        <w:tc>
          <w:tcPr>
            <w:tcW w:w="1932" w:type="dxa"/>
            <w:tcBorders>
              <w:top w:val="outset" w:sz="6" w:space="0" w:color="00000A"/>
              <w:left w:val="outset" w:sz="6" w:space="0" w:color="00000A"/>
              <w:bottom w:val="outset" w:sz="6" w:space="0" w:color="00000A"/>
              <w:right w:val="outset" w:sz="6" w:space="0" w:color="00000A"/>
            </w:tcBorders>
            <w:vAlign w:val="center"/>
          </w:tcPr>
          <w:p w:rsidR="00E32ECF" w:rsidRPr="00CC0BC1" w:rsidRDefault="00E32ECF" w:rsidP="00F96B1A">
            <w:pPr>
              <w:spacing w:after="0" w:line="240" w:lineRule="auto"/>
              <w:ind w:left="-38" w:right="-104"/>
              <w:jc w:val="center"/>
              <w:rPr>
                <w:rFonts w:ascii="Times New Roman" w:hAnsi="Times New Roman" w:cs="Times New Roman"/>
                <w:sz w:val="24"/>
                <w:szCs w:val="24"/>
              </w:rPr>
            </w:pPr>
            <w:r>
              <w:rPr>
                <w:rFonts w:ascii="Times New Roman" w:hAnsi="Times New Roman" w:cs="Times New Roman"/>
                <w:sz w:val="24"/>
                <w:szCs w:val="24"/>
              </w:rPr>
              <w:t>Ванякина шишка</w:t>
            </w:r>
          </w:p>
        </w:tc>
        <w:tc>
          <w:tcPr>
            <w:tcW w:w="990" w:type="dxa"/>
            <w:tcBorders>
              <w:top w:val="outset" w:sz="6" w:space="0" w:color="00000A"/>
              <w:left w:val="outset" w:sz="6" w:space="0" w:color="00000A"/>
              <w:bottom w:val="outset" w:sz="6" w:space="0" w:color="00000A"/>
              <w:right w:val="outset" w:sz="6" w:space="0" w:color="00000A"/>
            </w:tcBorders>
            <w:vAlign w:val="center"/>
          </w:tcPr>
          <w:p w:rsidR="00E32ECF" w:rsidRPr="00CC0BC1" w:rsidRDefault="00E32ECF" w:rsidP="000654F1">
            <w:pPr>
              <w:spacing w:after="0" w:line="240" w:lineRule="auto"/>
              <w:ind w:left="-38" w:right="-104"/>
              <w:jc w:val="center"/>
              <w:rPr>
                <w:rFonts w:ascii="Times New Roman" w:hAnsi="Times New Roman" w:cs="Times New Roman"/>
                <w:sz w:val="24"/>
                <w:szCs w:val="24"/>
              </w:rPr>
            </w:pPr>
            <w:r>
              <w:rPr>
                <w:rFonts w:ascii="Times New Roman" w:hAnsi="Times New Roman" w:cs="Times New Roman"/>
                <w:sz w:val="24"/>
                <w:szCs w:val="24"/>
              </w:rPr>
              <w:t>15,0</w:t>
            </w:r>
          </w:p>
        </w:tc>
        <w:tc>
          <w:tcPr>
            <w:tcW w:w="2059" w:type="dxa"/>
            <w:tcBorders>
              <w:top w:val="outset" w:sz="6" w:space="0" w:color="00000A"/>
              <w:left w:val="outset" w:sz="6" w:space="0" w:color="00000A"/>
              <w:bottom w:val="outset" w:sz="6" w:space="0" w:color="00000A"/>
              <w:right w:val="outset" w:sz="6" w:space="0" w:color="00000A"/>
            </w:tcBorders>
            <w:vAlign w:val="center"/>
          </w:tcPr>
          <w:p w:rsidR="00E32ECF" w:rsidRPr="00427663" w:rsidRDefault="00E32ECF" w:rsidP="00427663">
            <w:pPr>
              <w:spacing w:after="0" w:line="240" w:lineRule="auto"/>
              <w:ind w:left="-38" w:right="-104"/>
              <w:jc w:val="center"/>
              <w:rPr>
                <w:rFonts w:ascii="Times New Roman" w:hAnsi="Times New Roman" w:cs="Times New Roman"/>
                <w:color w:val="000000" w:themeColor="text1"/>
                <w:sz w:val="24"/>
                <w:szCs w:val="24"/>
              </w:rPr>
            </w:pPr>
            <w:r w:rsidRPr="007008B6">
              <w:rPr>
                <w:rFonts w:ascii="Times New Roman" w:hAnsi="Times New Roman" w:cs="Times New Roman"/>
                <w:color w:val="000000" w:themeColor="text1"/>
                <w:sz w:val="24"/>
                <w:szCs w:val="24"/>
                <w:lang w:eastAsia="ru-RU"/>
              </w:rPr>
              <w:t>В 3 км</w:t>
            </w:r>
            <w:r>
              <w:rPr>
                <w:rFonts w:ascii="Times New Roman" w:hAnsi="Times New Roman" w:cs="Times New Roman"/>
                <w:color w:val="000000" w:themeColor="text1"/>
                <w:sz w:val="24"/>
                <w:szCs w:val="24"/>
                <w:lang w:eastAsia="ru-RU"/>
              </w:rPr>
              <w:t>.</w:t>
            </w:r>
            <w:r w:rsidRPr="007008B6">
              <w:rPr>
                <w:rFonts w:ascii="Times New Roman" w:hAnsi="Times New Roman" w:cs="Times New Roman"/>
                <w:color w:val="000000" w:themeColor="text1"/>
                <w:sz w:val="24"/>
                <w:szCs w:val="24"/>
                <w:lang w:eastAsia="ru-RU"/>
              </w:rPr>
              <w:t xml:space="preserve"> к </w:t>
            </w:r>
            <w:r>
              <w:rPr>
                <w:rFonts w:ascii="Times New Roman" w:hAnsi="Times New Roman" w:cs="Times New Roman"/>
                <w:color w:val="000000" w:themeColor="text1"/>
                <w:sz w:val="24"/>
                <w:szCs w:val="24"/>
                <w:lang w:eastAsia="ru-RU"/>
              </w:rPr>
              <w:t>юго-западу</w:t>
            </w:r>
            <w:r w:rsidRPr="007008B6">
              <w:rPr>
                <w:rFonts w:ascii="Times New Roman" w:hAnsi="Times New Roman" w:cs="Times New Roman"/>
                <w:color w:val="000000" w:themeColor="text1"/>
                <w:sz w:val="24"/>
                <w:szCs w:val="24"/>
                <w:lang w:eastAsia="ru-RU"/>
              </w:rPr>
              <w:t xml:space="preserve"> от п</w:t>
            </w:r>
            <w:r>
              <w:rPr>
                <w:rFonts w:ascii="Times New Roman" w:hAnsi="Times New Roman" w:cs="Times New Roman"/>
                <w:color w:val="000000" w:themeColor="text1"/>
                <w:sz w:val="24"/>
                <w:szCs w:val="24"/>
                <w:lang w:eastAsia="ru-RU"/>
              </w:rPr>
              <w:t>ос</w:t>
            </w:r>
            <w:r w:rsidRPr="007008B6">
              <w:rPr>
                <w:rFonts w:ascii="Times New Roman" w:hAnsi="Times New Roman" w:cs="Times New Roman"/>
                <w:color w:val="000000" w:themeColor="text1"/>
                <w:sz w:val="24"/>
                <w:szCs w:val="24"/>
                <w:lang w:eastAsia="ru-RU"/>
              </w:rPr>
              <w:t>. Степной</w:t>
            </w:r>
          </w:p>
        </w:tc>
        <w:tc>
          <w:tcPr>
            <w:tcW w:w="3526" w:type="dxa"/>
            <w:tcBorders>
              <w:top w:val="outset" w:sz="6" w:space="0" w:color="00000A"/>
              <w:left w:val="outset" w:sz="6" w:space="0" w:color="auto"/>
              <w:bottom w:val="outset" w:sz="6" w:space="0" w:color="00000A"/>
              <w:right w:val="outset" w:sz="6" w:space="0" w:color="00000A"/>
            </w:tcBorders>
          </w:tcPr>
          <w:p w:rsidR="00E32ECF" w:rsidRDefault="00E32ECF" w:rsidP="00427663">
            <w:pPr>
              <w:pStyle w:val="ab"/>
              <w:spacing w:line="240" w:lineRule="auto"/>
              <w:ind w:left="-38" w:right="-104" w:hanging="81"/>
              <w:jc w:val="center"/>
              <w:rPr>
                <w:color w:val="000000" w:themeColor="text1"/>
                <w:sz w:val="24"/>
                <w:szCs w:val="24"/>
              </w:rPr>
            </w:pPr>
          </w:p>
          <w:p w:rsidR="00E32ECF" w:rsidRPr="004D1A65" w:rsidRDefault="00E32ECF" w:rsidP="00427663">
            <w:pPr>
              <w:pStyle w:val="ab"/>
              <w:spacing w:line="240" w:lineRule="auto"/>
              <w:ind w:left="-38" w:right="-104" w:hanging="81"/>
              <w:jc w:val="center"/>
              <w:rPr>
                <w:color w:val="FF0000"/>
                <w:sz w:val="24"/>
                <w:szCs w:val="24"/>
              </w:rPr>
            </w:pPr>
            <w:r w:rsidRPr="006173AC">
              <w:rPr>
                <w:color w:val="000000" w:themeColor="text1"/>
                <w:sz w:val="24"/>
                <w:szCs w:val="24"/>
              </w:rPr>
              <w:t>Ландшафтн</w:t>
            </w:r>
            <w:r>
              <w:rPr>
                <w:color w:val="000000" w:themeColor="text1"/>
                <w:sz w:val="24"/>
                <w:szCs w:val="24"/>
              </w:rPr>
              <w:t>о-геоморфологический</w:t>
            </w:r>
          </w:p>
        </w:tc>
      </w:tr>
      <w:tr w:rsidR="00E32ECF" w:rsidRPr="009D02F6" w:rsidTr="00E32ECF">
        <w:trPr>
          <w:trHeight w:val="45"/>
          <w:tblCellSpacing w:w="0" w:type="dxa"/>
          <w:jc w:val="center"/>
        </w:trPr>
        <w:tc>
          <w:tcPr>
            <w:tcW w:w="626" w:type="dxa"/>
            <w:tcBorders>
              <w:top w:val="outset" w:sz="6" w:space="0" w:color="00000A"/>
              <w:left w:val="outset" w:sz="6" w:space="0" w:color="00000A"/>
              <w:bottom w:val="outset" w:sz="6" w:space="0" w:color="00000A"/>
              <w:right w:val="outset" w:sz="6" w:space="0" w:color="00000A"/>
            </w:tcBorders>
            <w:vAlign w:val="center"/>
          </w:tcPr>
          <w:p w:rsidR="00E32ECF" w:rsidRPr="00CC0BC1" w:rsidRDefault="00E32ECF" w:rsidP="00304B86">
            <w:pPr>
              <w:numPr>
                <w:ilvl w:val="0"/>
                <w:numId w:val="24"/>
              </w:numPr>
              <w:tabs>
                <w:tab w:val="clear" w:pos="720"/>
              </w:tabs>
              <w:spacing w:after="0" w:line="240" w:lineRule="auto"/>
              <w:ind w:left="0" w:right="-104" w:firstLine="0"/>
              <w:jc w:val="center"/>
              <w:rPr>
                <w:rFonts w:ascii="Times New Roman" w:hAnsi="Times New Roman" w:cs="Times New Roman"/>
                <w:sz w:val="24"/>
                <w:szCs w:val="24"/>
              </w:rPr>
            </w:pPr>
          </w:p>
        </w:tc>
        <w:tc>
          <w:tcPr>
            <w:tcW w:w="1932" w:type="dxa"/>
            <w:tcBorders>
              <w:top w:val="outset" w:sz="6" w:space="0" w:color="00000A"/>
              <w:left w:val="outset" w:sz="6" w:space="0" w:color="00000A"/>
              <w:bottom w:val="outset" w:sz="6" w:space="0" w:color="00000A"/>
              <w:right w:val="outset" w:sz="6" w:space="0" w:color="00000A"/>
            </w:tcBorders>
            <w:vAlign w:val="center"/>
          </w:tcPr>
          <w:p w:rsidR="00E32ECF" w:rsidRPr="00424F77" w:rsidRDefault="00E32ECF" w:rsidP="00F96B1A">
            <w:pPr>
              <w:spacing w:after="0" w:line="240" w:lineRule="auto"/>
              <w:ind w:left="-38" w:right="-104"/>
              <w:jc w:val="center"/>
              <w:rPr>
                <w:rFonts w:ascii="Times New Roman" w:hAnsi="Times New Roman" w:cs="Times New Roman"/>
                <w:sz w:val="24"/>
                <w:szCs w:val="24"/>
              </w:rPr>
            </w:pPr>
            <w:r>
              <w:rPr>
                <w:rFonts w:ascii="Times New Roman" w:hAnsi="Times New Roman" w:cs="Times New Roman"/>
                <w:sz w:val="24"/>
                <w:szCs w:val="24"/>
              </w:rPr>
              <w:t>Гора Меркедоновка</w:t>
            </w:r>
          </w:p>
        </w:tc>
        <w:tc>
          <w:tcPr>
            <w:tcW w:w="990" w:type="dxa"/>
            <w:tcBorders>
              <w:top w:val="outset" w:sz="6" w:space="0" w:color="00000A"/>
              <w:left w:val="outset" w:sz="6" w:space="0" w:color="00000A"/>
              <w:bottom w:val="outset" w:sz="6" w:space="0" w:color="00000A"/>
              <w:right w:val="outset" w:sz="6" w:space="0" w:color="00000A"/>
            </w:tcBorders>
            <w:vAlign w:val="center"/>
          </w:tcPr>
          <w:p w:rsidR="00E32ECF" w:rsidRPr="00424F77" w:rsidRDefault="00E32ECF" w:rsidP="000654F1">
            <w:pPr>
              <w:spacing w:after="0" w:line="240" w:lineRule="auto"/>
              <w:ind w:left="-38" w:right="-104"/>
              <w:jc w:val="center"/>
              <w:rPr>
                <w:rFonts w:ascii="Times New Roman" w:hAnsi="Times New Roman" w:cs="Times New Roman"/>
                <w:sz w:val="24"/>
                <w:szCs w:val="24"/>
              </w:rPr>
            </w:pPr>
            <w:r>
              <w:rPr>
                <w:rFonts w:ascii="Times New Roman" w:hAnsi="Times New Roman" w:cs="Times New Roman"/>
                <w:sz w:val="24"/>
                <w:szCs w:val="24"/>
              </w:rPr>
              <w:t>94,0</w:t>
            </w:r>
          </w:p>
        </w:tc>
        <w:tc>
          <w:tcPr>
            <w:tcW w:w="2059" w:type="dxa"/>
            <w:tcBorders>
              <w:top w:val="outset" w:sz="6" w:space="0" w:color="00000A"/>
              <w:left w:val="outset" w:sz="6" w:space="0" w:color="00000A"/>
              <w:bottom w:val="outset" w:sz="6" w:space="0" w:color="00000A"/>
              <w:right w:val="outset" w:sz="6" w:space="0" w:color="00000A"/>
            </w:tcBorders>
            <w:vAlign w:val="center"/>
          </w:tcPr>
          <w:p w:rsidR="00E32ECF" w:rsidRPr="00427663" w:rsidRDefault="00E32ECF" w:rsidP="00427663">
            <w:pPr>
              <w:spacing w:after="0" w:line="240" w:lineRule="auto"/>
              <w:ind w:left="-38" w:right="-104"/>
              <w:jc w:val="center"/>
              <w:rPr>
                <w:rFonts w:ascii="Times New Roman" w:hAnsi="Times New Roman" w:cs="Times New Roman"/>
                <w:color w:val="000000" w:themeColor="text1"/>
                <w:sz w:val="24"/>
                <w:szCs w:val="24"/>
              </w:rPr>
            </w:pPr>
            <w:r w:rsidRPr="007008B6">
              <w:rPr>
                <w:rFonts w:ascii="Times New Roman" w:hAnsi="Times New Roman" w:cs="Times New Roman"/>
                <w:color w:val="000000" w:themeColor="text1"/>
                <w:sz w:val="24"/>
                <w:szCs w:val="24"/>
                <w:lang w:eastAsia="ru-RU"/>
              </w:rPr>
              <w:t>В 4 км</w:t>
            </w:r>
            <w:r>
              <w:rPr>
                <w:rFonts w:ascii="Times New Roman" w:hAnsi="Times New Roman" w:cs="Times New Roman"/>
                <w:color w:val="000000" w:themeColor="text1"/>
                <w:sz w:val="24"/>
                <w:szCs w:val="24"/>
                <w:lang w:eastAsia="ru-RU"/>
              </w:rPr>
              <w:t>.</w:t>
            </w:r>
            <w:r w:rsidRPr="007008B6">
              <w:rPr>
                <w:rFonts w:ascii="Times New Roman" w:hAnsi="Times New Roman" w:cs="Times New Roman"/>
                <w:color w:val="000000" w:themeColor="text1"/>
                <w:sz w:val="24"/>
                <w:szCs w:val="24"/>
                <w:lang w:eastAsia="ru-RU"/>
              </w:rPr>
              <w:t xml:space="preserve"> к </w:t>
            </w:r>
            <w:r>
              <w:rPr>
                <w:rFonts w:ascii="Times New Roman" w:hAnsi="Times New Roman" w:cs="Times New Roman"/>
                <w:color w:val="000000" w:themeColor="text1"/>
                <w:sz w:val="24"/>
                <w:szCs w:val="24"/>
                <w:lang w:eastAsia="ru-RU"/>
              </w:rPr>
              <w:t>юго-западу</w:t>
            </w:r>
            <w:r w:rsidRPr="007008B6">
              <w:rPr>
                <w:rFonts w:ascii="Times New Roman" w:hAnsi="Times New Roman" w:cs="Times New Roman"/>
                <w:color w:val="000000" w:themeColor="text1"/>
                <w:sz w:val="24"/>
                <w:szCs w:val="24"/>
                <w:lang w:eastAsia="ru-RU"/>
              </w:rPr>
              <w:t xml:space="preserve"> от с. Вознесенка</w:t>
            </w:r>
          </w:p>
        </w:tc>
        <w:tc>
          <w:tcPr>
            <w:tcW w:w="3526" w:type="dxa"/>
            <w:tcBorders>
              <w:top w:val="outset" w:sz="6" w:space="0" w:color="00000A"/>
              <w:left w:val="outset" w:sz="6" w:space="0" w:color="auto"/>
              <w:bottom w:val="outset" w:sz="6" w:space="0" w:color="00000A"/>
              <w:right w:val="outset" w:sz="6" w:space="0" w:color="00000A"/>
            </w:tcBorders>
          </w:tcPr>
          <w:p w:rsidR="00E32ECF" w:rsidRPr="004D1A65" w:rsidRDefault="00E32ECF" w:rsidP="00427663">
            <w:pPr>
              <w:pStyle w:val="ab"/>
              <w:spacing w:line="240" w:lineRule="auto"/>
              <w:ind w:left="-38" w:right="-104" w:hanging="81"/>
              <w:jc w:val="center"/>
              <w:rPr>
                <w:color w:val="FF0000"/>
                <w:sz w:val="24"/>
                <w:szCs w:val="24"/>
              </w:rPr>
            </w:pPr>
            <w:r w:rsidRPr="006173AC">
              <w:rPr>
                <w:color w:val="000000" w:themeColor="text1"/>
                <w:sz w:val="24"/>
                <w:szCs w:val="24"/>
              </w:rPr>
              <w:t>Ландшафтн</w:t>
            </w:r>
            <w:r>
              <w:rPr>
                <w:color w:val="000000" w:themeColor="text1"/>
                <w:sz w:val="24"/>
                <w:szCs w:val="24"/>
              </w:rPr>
              <w:t>о-геоморфологический</w:t>
            </w:r>
          </w:p>
        </w:tc>
      </w:tr>
    </w:tbl>
    <w:p w:rsidR="00EC3245" w:rsidRDefault="00EC3245" w:rsidP="003E01E9">
      <w:pPr>
        <w:pStyle w:val="36"/>
        <w:spacing w:after="0" w:line="240" w:lineRule="auto"/>
        <w:ind w:left="0"/>
        <w:jc w:val="both"/>
        <w:rPr>
          <w:rFonts w:ascii="Times New Roman" w:hAnsi="Times New Roman" w:cs="Times New Roman"/>
          <w:sz w:val="28"/>
          <w:szCs w:val="28"/>
          <w:highlight w:val="yellow"/>
        </w:rPr>
      </w:pPr>
    </w:p>
    <w:p w:rsidR="00846B1B" w:rsidRPr="00186C10" w:rsidRDefault="003E01E9" w:rsidP="00CD7AF4">
      <w:pPr>
        <w:pStyle w:val="36"/>
        <w:tabs>
          <w:tab w:val="left" w:pos="567"/>
          <w:tab w:val="left" w:pos="709"/>
        </w:tabs>
        <w:spacing w:after="0"/>
        <w:ind w:left="0" w:firstLine="567"/>
        <w:jc w:val="both"/>
        <w:rPr>
          <w:rFonts w:ascii="Times New Roman" w:hAnsi="Times New Roman" w:cs="Times New Roman"/>
          <w:color w:val="000000" w:themeColor="text1"/>
          <w:sz w:val="28"/>
          <w:szCs w:val="28"/>
        </w:rPr>
      </w:pPr>
      <w:r w:rsidRPr="00847465">
        <w:rPr>
          <w:rStyle w:val="afff9"/>
          <w:rFonts w:ascii="Times New Roman" w:hAnsi="Times New Roman" w:cs="Times New Roman"/>
          <w:b/>
          <w:color w:val="000000" w:themeColor="text1"/>
          <w:spacing w:val="15"/>
          <w:sz w:val="28"/>
          <w:szCs w:val="28"/>
          <w:shd w:val="clear" w:color="auto" w:fill="FFFFFF"/>
        </w:rPr>
        <w:t xml:space="preserve"> </w:t>
      </w:r>
      <w:r w:rsidR="00847465" w:rsidRPr="00847465">
        <w:rPr>
          <w:rFonts w:ascii="Times New Roman" w:hAnsi="Times New Roman" w:cs="Times New Roman"/>
          <w:color w:val="000000" w:themeColor="text1"/>
          <w:sz w:val="28"/>
          <w:szCs w:val="28"/>
          <w:shd w:val="clear" w:color="auto" w:fill="FFFFFF"/>
        </w:rPr>
        <w:t xml:space="preserve">Наивысшей точкой Красногвардейского района является гора </w:t>
      </w:r>
      <w:r w:rsidR="00847465" w:rsidRPr="00847465">
        <w:rPr>
          <w:rFonts w:ascii="Times New Roman" w:hAnsi="Times New Roman" w:cs="Times New Roman"/>
          <w:b/>
          <w:i/>
          <w:color w:val="000000" w:themeColor="text1"/>
          <w:sz w:val="28"/>
          <w:szCs w:val="28"/>
          <w:shd w:val="clear" w:color="auto" w:fill="FFFFFF"/>
        </w:rPr>
        <w:t>Ванякина шишка</w:t>
      </w:r>
      <w:r w:rsidR="00847465" w:rsidRPr="00847465">
        <w:rPr>
          <w:rStyle w:val="afff9"/>
          <w:rFonts w:ascii="Times New Roman" w:hAnsi="Times New Roman" w:cs="Times New Roman"/>
          <w:b/>
          <w:color w:val="000000" w:themeColor="text1"/>
          <w:spacing w:val="15"/>
          <w:sz w:val="28"/>
          <w:szCs w:val="28"/>
          <w:shd w:val="clear" w:color="auto" w:fill="FFFFFF"/>
        </w:rPr>
        <w:t xml:space="preserve"> </w:t>
      </w:r>
      <w:r w:rsidR="00EC3245" w:rsidRPr="00847465">
        <w:rPr>
          <w:rFonts w:ascii="Times New Roman" w:hAnsi="Times New Roman" w:cs="Times New Roman"/>
          <w:color w:val="000000" w:themeColor="text1"/>
          <w:spacing w:val="15"/>
          <w:sz w:val="28"/>
          <w:szCs w:val="28"/>
          <w:shd w:val="clear" w:color="auto" w:fill="FFFFFF"/>
        </w:rPr>
        <w:t>(</w:t>
      </w:r>
      <w:r w:rsidR="00EC3245" w:rsidRPr="003E01E9">
        <w:rPr>
          <w:rFonts w:ascii="Times New Roman" w:hAnsi="Times New Roman" w:cs="Times New Roman"/>
          <w:color w:val="000000" w:themeColor="text1"/>
          <w:spacing w:val="15"/>
          <w:sz w:val="28"/>
          <w:szCs w:val="28"/>
          <w:shd w:val="clear" w:color="auto" w:fill="FFFFFF"/>
        </w:rPr>
        <w:t>300,1 м</w:t>
      </w:r>
      <w:r w:rsidR="00534D26" w:rsidRPr="003E01E9">
        <w:rPr>
          <w:rFonts w:ascii="Times New Roman" w:hAnsi="Times New Roman" w:cs="Times New Roman"/>
          <w:color w:val="000000" w:themeColor="text1"/>
          <w:spacing w:val="15"/>
          <w:sz w:val="28"/>
          <w:szCs w:val="28"/>
          <w:shd w:val="clear" w:color="auto" w:fill="FFFFFF"/>
        </w:rPr>
        <w:t>.</w:t>
      </w:r>
      <w:r w:rsidR="00EC3245" w:rsidRPr="003E01E9">
        <w:rPr>
          <w:rFonts w:ascii="Times New Roman" w:hAnsi="Times New Roman" w:cs="Times New Roman"/>
          <w:color w:val="000000" w:themeColor="text1"/>
          <w:spacing w:val="15"/>
          <w:sz w:val="28"/>
          <w:szCs w:val="28"/>
          <w:shd w:val="clear" w:color="auto" w:fill="FFFFFF"/>
        </w:rPr>
        <w:t>)</w:t>
      </w:r>
      <w:r w:rsidR="00847465">
        <w:rPr>
          <w:rFonts w:ascii="Times New Roman" w:hAnsi="Times New Roman" w:cs="Times New Roman"/>
          <w:color w:val="000000" w:themeColor="text1"/>
          <w:spacing w:val="15"/>
          <w:sz w:val="28"/>
          <w:szCs w:val="28"/>
          <w:shd w:val="clear" w:color="auto" w:fill="FFFFFF"/>
        </w:rPr>
        <w:t>, которая</w:t>
      </w:r>
      <w:r w:rsidR="00EC3245" w:rsidRPr="003E01E9">
        <w:rPr>
          <w:rFonts w:ascii="Times New Roman" w:hAnsi="Times New Roman" w:cs="Times New Roman"/>
          <w:color w:val="000000" w:themeColor="text1"/>
          <w:spacing w:val="15"/>
          <w:sz w:val="28"/>
          <w:szCs w:val="28"/>
          <w:shd w:val="clear" w:color="auto" w:fill="FFFFFF"/>
        </w:rPr>
        <w:t xml:space="preserve"> находятся на междуречье Тока и Малого Урана.</w:t>
      </w:r>
      <w:r w:rsidR="00A85B9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В рельефе водоразделов пласты плотных</w:t>
      </w:r>
      <w:r w:rsidR="00534D26" w:rsidRPr="003E01E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пермских пород нередко образуют своеобразные эрозионные холмы-куэсты с крутыми южными</w:t>
      </w:r>
      <w:r w:rsidR="00534D26" w:rsidRPr="003E01E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 xml:space="preserve">склонами. </w:t>
      </w:r>
      <w:r w:rsidR="00A85B99">
        <w:rPr>
          <w:rFonts w:ascii="Times New Roman" w:hAnsi="Times New Roman" w:cs="Times New Roman"/>
          <w:color w:val="000000" w:themeColor="text1"/>
          <w:sz w:val="28"/>
          <w:szCs w:val="28"/>
        </w:rPr>
        <w:t>Коренные породы относятся к верхнетатарскому ярусу пермской системы палеозойской группы. Породы представлены молассовыми отложениями: песчаники, аргиллиты</w:t>
      </w:r>
      <w:r w:rsidR="002377FB">
        <w:rPr>
          <w:rFonts w:ascii="Times New Roman" w:hAnsi="Times New Roman" w:cs="Times New Roman"/>
          <w:color w:val="000000" w:themeColor="text1"/>
          <w:sz w:val="28"/>
          <w:szCs w:val="28"/>
        </w:rPr>
        <w:t xml:space="preserve"> и глины. </w:t>
      </w:r>
      <w:r w:rsidR="00E43710" w:rsidRPr="003E01E9">
        <w:rPr>
          <w:rFonts w:ascii="Times New Roman" w:hAnsi="Times New Roman" w:cs="Times New Roman"/>
          <w:color w:val="000000" w:themeColor="text1"/>
          <w:sz w:val="28"/>
          <w:szCs w:val="28"/>
        </w:rPr>
        <w:t xml:space="preserve">Такова Ванякина Шишка, венчающая одну из куэст у поселка Степной </w:t>
      </w:r>
      <w:r w:rsidR="00534D26" w:rsidRPr="003E01E9">
        <w:rPr>
          <w:rFonts w:ascii="Times New Roman" w:hAnsi="Times New Roman" w:cs="Times New Roman"/>
          <w:color w:val="000000" w:themeColor="text1"/>
          <w:sz w:val="28"/>
          <w:szCs w:val="28"/>
        </w:rPr>
        <w:t>–</w:t>
      </w:r>
      <w:r w:rsidR="00186C10">
        <w:rPr>
          <w:rFonts w:ascii="Times New Roman" w:hAnsi="Times New Roman" w:cs="Times New Roman"/>
          <w:color w:val="000000" w:themeColor="text1"/>
          <w:sz w:val="28"/>
          <w:szCs w:val="28"/>
        </w:rPr>
        <w:t xml:space="preserve"> ландшафтно-геоморфлогический </w:t>
      </w:r>
      <w:r w:rsidR="00E43710" w:rsidRPr="003E01E9">
        <w:rPr>
          <w:rFonts w:ascii="Times New Roman" w:hAnsi="Times New Roman" w:cs="Times New Roman"/>
          <w:color w:val="000000" w:themeColor="text1"/>
          <w:sz w:val="28"/>
          <w:szCs w:val="28"/>
        </w:rPr>
        <w:t>ориентир и ландшафтно-видовая точка юго-западной части района. На склонах Ванякиной Шишки</w:t>
      </w:r>
      <w:r w:rsidRPr="003E01E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сохран</w:t>
      </w:r>
      <w:r w:rsidRPr="003E01E9">
        <w:rPr>
          <w:rFonts w:ascii="Times New Roman" w:hAnsi="Times New Roman" w:cs="Times New Roman"/>
          <w:color w:val="000000" w:themeColor="text1"/>
          <w:sz w:val="28"/>
          <w:szCs w:val="28"/>
        </w:rPr>
        <w:t>ился клочок ковыльной степи с ка</w:t>
      </w:r>
      <w:r w:rsidR="00E43710" w:rsidRPr="003E01E9">
        <w:rPr>
          <w:rFonts w:ascii="Times New Roman" w:hAnsi="Times New Roman" w:cs="Times New Roman"/>
          <w:color w:val="000000" w:themeColor="text1"/>
          <w:sz w:val="28"/>
          <w:szCs w:val="28"/>
        </w:rPr>
        <w:t>ртинками ириса низкого и приземистыми зарослями</w:t>
      </w:r>
      <w:r w:rsidRPr="003E01E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кузьмичевой травы или хвойника двухколоскового. Северный полого-покатый склон Шишки одет</w:t>
      </w:r>
      <w:r w:rsidRPr="003E01E9">
        <w:rPr>
          <w:rFonts w:ascii="Times New Roman" w:hAnsi="Times New Roman" w:cs="Times New Roman"/>
          <w:color w:val="000000" w:themeColor="text1"/>
          <w:sz w:val="28"/>
          <w:szCs w:val="28"/>
        </w:rPr>
        <w:t xml:space="preserve"> </w:t>
      </w:r>
      <w:r w:rsidR="00E43710" w:rsidRPr="003E01E9">
        <w:rPr>
          <w:rFonts w:ascii="Times New Roman" w:hAnsi="Times New Roman" w:cs="Times New Roman"/>
          <w:color w:val="000000" w:themeColor="text1"/>
          <w:sz w:val="28"/>
          <w:szCs w:val="28"/>
        </w:rPr>
        <w:t>березово-осиновым лесом.</w:t>
      </w:r>
    </w:p>
    <w:p w:rsidR="00C44C08" w:rsidRDefault="003E01E9" w:rsidP="00100617">
      <w:pPr>
        <w:pStyle w:val="36"/>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100617">
        <w:rPr>
          <w:rFonts w:ascii="Times New Roman" w:hAnsi="Times New Roman" w:cs="Times New Roman"/>
          <w:sz w:val="28"/>
          <w:szCs w:val="28"/>
        </w:rPr>
        <w:t>Кроме того к</w:t>
      </w:r>
      <w:r w:rsidR="00186C10">
        <w:rPr>
          <w:rFonts w:ascii="Times New Roman" w:hAnsi="Times New Roman" w:cs="Times New Roman"/>
          <w:sz w:val="28"/>
          <w:szCs w:val="28"/>
        </w:rPr>
        <w:t>омплексный ландшафтно-геоморфологический</w:t>
      </w:r>
      <w:r w:rsidR="00602E19" w:rsidRPr="00602E19">
        <w:rPr>
          <w:rFonts w:ascii="Times New Roman" w:hAnsi="Times New Roman" w:cs="Times New Roman"/>
          <w:sz w:val="28"/>
          <w:szCs w:val="28"/>
        </w:rPr>
        <w:t xml:space="preserve"> памятник района представляет собой </w:t>
      </w:r>
      <w:r w:rsidR="00602E19" w:rsidRPr="003E01E9">
        <w:rPr>
          <w:rFonts w:ascii="Times New Roman" w:hAnsi="Times New Roman" w:cs="Times New Roman"/>
          <w:b/>
          <w:i/>
          <w:sz w:val="28"/>
          <w:szCs w:val="28"/>
        </w:rPr>
        <w:t>гора Меркедоновка</w:t>
      </w:r>
      <w:r w:rsidR="00186C10">
        <w:rPr>
          <w:rFonts w:ascii="Times New Roman" w:hAnsi="Times New Roman" w:cs="Times New Roman"/>
          <w:sz w:val="28"/>
          <w:szCs w:val="28"/>
        </w:rPr>
        <w:t xml:space="preserve">, возвышающаяся над </w:t>
      </w:r>
      <w:r w:rsidR="00602E19" w:rsidRPr="00602E19">
        <w:rPr>
          <w:rFonts w:ascii="Times New Roman" w:hAnsi="Times New Roman" w:cs="Times New Roman"/>
          <w:sz w:val="28"/>
          <w:szCs w:val="28"/>
        </w:rPr>
        <w:t>Малым Ураном почти на 70 м</w:t>
      </w:r>
      <w:r>
        <w:rPr>
          <w:rFonts w:ascii="Times New Roman" w:hAnsi="Times New Roman" w:cs="Times New Roman"/>
          <w:sz w:val="28"/>
          <w:szCs w:val="28"/>
        </w:rPr>
        <w:t>.</w:t>
      </w:r>
      <w:r w:rsidR="00602E19" w:rsidRPr="00602E19">
        <w:rPr>
          <w:rFonts w:ascii="Times New Roman" w:hAnsi="Times New Roman" w:cs="Times New Roman"/>
          <w:sz w:val="28"/>
          <w:szCs w:val="28"/>
        </w:rPr>
        <w:t xml:space="preserve"> в 4 км</w:t>
      </w:r>
      <w:r>
        <w:rPr>
          <w:rFonts w:ascii="Times New Roman" w:hAnsi="Times New Roman" w:cs="Times New Roman"/>
          <w:sz w:val="28"/>
          <w:szCs w:val="28"/>
        </w:rPr>
        <w:t>.</w:t>
      </w:r>
      <w:r w:rsidR="00602E19" w:rsidRPr="00602E19">
        <w:rPr>
          <w:rFonts w:ascii="Times New Roman" w:hAnsi="Times New Roman" w:cs="Times New Roman"/>
          <w:sz w:val="28"/>
          <w:szCs w:val="28"/>
        </w:rPr>
        <w:t xml:space="preserve"> западнее села Вознесенка. Гора является</w:t>
      </w:r>
      <w:r>
        <w:rPr>
          <w:rFonts w:ascii="Times New Roman" w:hAnsi="Times New Roman" w:cs="Times New Roman"/>
          <w:sz w:val="28"/>
          <w:szCs w:val="28"/>
        </w:rPr>
        <w:t xml:space="preserve"> </w:t>
      </w:r>
      <w:r w:rsidR="00602E19" w:rsidRPr="00602E19">
        <w:rPr>
          <w:rFonts w:ascii="Times New Roman" w:hAnsi="Times New Roman" w:cs="Times New Roman"/>
          <w:sz w:val="28"/>
          <w:szCs w:val="28"/>
        </w:rPr>
        <w:lastRenderedPageBreak/>
        <w:t>приречным эрозионным останцом с обрывистым склоном в сторону реки</w:t>
      </w:r>
      <w:r w:rsidR="001A0FD5">
        <w:rPr>
          <w:rFonts w:ascii="Times New Roman" w:hAnsi="Times New Roman" w:cs="Times New Roman"/>
          <w:sz w:val="28"/>
          <w:szCs w:val="28"/>
        </w:rPr>
        <w:t xml:space="preserve"> Малый Уран</w:t>
      </w:r>
      <w:r w:rsidR="00602E19" w:rsidRPr="00602E19">
        <w:rPr>
          <w:rFonts w:ascii="Times New Roman" w:hAnsi="Times New Roman" w:cs="Times New Roman"/>
          <w:sz w:val="28"/>
          <w:szCs w:val="28"/>
        </w:rPr>
        <w:t xml:space="preserve">.  </w:t>
      </w:r>
      <w:r w:rsidR="00186C10">
        <w:rPr>
          <w:rFonts w:ascii="Times New Roman" w:hAnsi="Times New Roman" w:cs="Times New Roman"/>
          <w:sz w:val="28"/>
          <w:szCs w:val="28"/>
        </w:rPr>
        <w:t xml:space="preserve">Холмистый массив вытянут в меридиональном направлении на 2,5 км., ширина увала достигает 500 м. Восточный склон крутой до обрывистого; в нижней части облесен. Южный склон крутой, с осыпями и промоинами; в нижней части был распахан; западный покатый. </w:t>
      </w:r>
      <w:r w:rsidR="00CD7AF4">
        <w:rPr>
          <w:rFonts w:ascii="Times New Roman" w:hAnsi="Times New Roman" w:cs="Times New Roman"/>
          <w:sz w:val="28"/>
          <w:szCs w:val="28"/>
        </w:rPr>
        <w:t>Северный</w:t>
      </w:r>
      <w:r w:rsidR="00F95543">
        <w:rPr>
          <w:rFonts w:ascii="Times New Roman" w:hAnsi="Times New Roman" w:cs="Times New Roman"/>
          <w:sz w:val="28"/>
          <w:szCs w:val="28"/>
        </w:rPr>
        <w:t xml:space="preserve"> склон через седловину переходит в систему других сыртовых увалов. В обрывистом берегу и на южном склоне горы обнажены красноцветные песчаники татарского яруса пермской системы, </w:t>
      </w:r>
      <w:r w:rsidR="00F95543" w:rsidRPr="00602E19">
        <w:rPr>
          <w:rFonts w:ascii="Times New Roman" w:hAnsi="Times New Roman" w:cs="Times New Roman"/>
          <w:sz w:val="28"/>
          <w:szCs w:val="28"/>
        </w:rPr>
        <w:t>а у подножия склона бьют небольшие</w:t>
      </w:r>
      <w:r w:rsidR="00F95543">
        <w:rPr>
          <w:rFonts w:ascii="Times New Roman" w:hAnsi="Times New Roman" w:cs="Times New Roman"/>
          <w:sz w:val="28"/>
          <w:szCs w:val="28"/>
        </w:rPr>
        <w:t xml:space="preserve"> </w:t>
      </w:r>
      <w:r w:rsidR="00F95543" w:rsidRPr="00602E19">
        <w:rPr>
          <w:rFonts w:ascii="Times New Roman" w:hAnsi="Times New Roman" w:cs="Times New Roman"/>
          <w:sz w:val="28"/>
          <w:szCs w:val="28"/>
        </w:rPr>
        <w:t>родники.</w:t>
      </w:r>
      <w:r w:rsidR="00DB614E">
        <w:rPr>
          <w:rFonts w:ascii="Times New Roman" w:hAnsi="Times New Roman" w:cs="Times New Roman"/>
          <w:sz w:val="28"/>
          <w:szCs w:val="28"/>
        </w:rPr>
        <w:t xml:space="preserve"> </w:t>
      </w:r>
      <w:r w:rsidR="00602E19" w:rsidRPr="00602E19">
        <w:rPr>
          <w:rFonts w:ascii="Times New Roman" w:hAnsi="Times New Roman" w:cs="Times New Roman"/>
          <w:sz w:val="28"/>
          <w:szCs w:val="28"/>
        </w:rPr>
        <w:t>Северные и северо-западные склоны горы заросли дубом,  вязом,  липой,  березой,  осиной.  Заслуживает внимания</w:t>
      </w:r>
      <w:r>
        <w:rPr>
          <w:rFonts w:ascii="Times New Roman" w:hAnsi="Times New Roman" w:cs="Times New Roman"/>
          <w:sz w:val="28"/>
          <w:szCs w:val="28"/>
        </w:rPr>
        <w:t xml:space="preserve"> </w:t>
      </w:r>
      <w:r w:rsidR="00602E19" w:rsidRPr="00602E19">
        <w:rPr>
          <w:rFonts w:ascii="Times New Roman" w:hAnsi="Times New Roman" w:cs="Times New Roman"/>
          <w:sz w:val="28"/>
          <w:szCs w:val="28"/>
        </w:rPr>
        <w:t xml:space="preserve">произрастание здесь терна колючего и бересклета бородавчатого. </w:t>
      </w:r>
    </w:p>
    <w:p w:rsidR="00061E66" w:rsidRDefault="00061E66" w:rsidP="00061E66">
      <w:pPr>
        <w:pStyle w:val="36"/>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ab/>
        <w:t>Памятник природы является местом произрастания видов, занесенных в Красную книгу. К ним относятся следующие растения: касатик карликовый, ковыль красивейший, ковыль перистый, копеечник крупноцветковый, копеечник Разумовского, люцерна</w:t>
      </w:r>
      <w:r w:rsidR="000572C0">
        <w:rPr>
          <w:rFonts w:ascii="Times New Roman" w:hAnsi="Times New Roman" w:cs="Times New Roman"/>
          <w:sz w:val="28"/>
          <w:szCs w:val="28"/>
        </w:rPr>
        <w:t xml:space="preserve"> решетчатая, полынь солянковидная, тонконог жестколистный.</w:t>
      </w:r>
    </w:p>
    <w:p w:rsidR="00602E19" w:rsidRPr="001022BC" w:rsidRDefault="00602E19" w:rsidP="004F2EE3">
      <w:pPr>
        <w:pStyle w:val="36"/>
        <w:tabs>
          <w:tab w:val="left" w:pos="709"/>
        </w:tabs>
        <w:spacing w:after="0" w:line="240" w:lineRule="auto"/>
        <w:ind w:left="0" w:firstLine="567"/>
        <w:jc w:val="both"/>
        <w:rPr>
          <w:rFonts w:ascii="Times New Roman" w:hAnsi="Times New Roman" w:cs="Times New Roman"/>
          <w:sz w:val="28"/>
          <w:szCs w:val="28"/>
          <w:highlight w:val="yellow"/>
        </w:rPr>
      </w:pPr>
    </w:p>
    <w:p w:rsidR="003D204B" w:rsidRPr="006777B1" w:rsidRDefault="003D204B" w:rsidP="003D204B">
      <w:pPr>
        <w:ind w:firstLine="708"/>
        <w:jc w:val="both"/>
        <w:rPr>
          <w:rFonts w:ascii="Times New Roman" w:hAnsi="Times New Roman"/>
          <w:i/>
          <w:sz w:val="28"/>
          <w:szCs w:val="28"/>
        </w:rPr>
      </w:pPr>
      <w:r w:rsidRPr="006777B1">
        <w:rPr>
          <w:rFonts w:ascii="Times New Roman" w:hAnsi="Times New Roman"/>
          <w:i/>
          <w:sz w:val="28"/>
          <w:szCs w:val="28"/>
        </w:rPr>
        <w:t xml:space="preserve">В границах каждой ООПТ установлен свой режим, необходимый для сохранения памятника природы и ограничения хозяйственной деятельности на его территории: </w:t>
      </w:r>
    </w:p>
    <w:p w:rsidR="003D204B" w:rsidRPr="006777B1" w:rsidRDefault="003D204B" w:rsidP="00846B1B">
      <w:pPr>
        <w:tabs>
          <w:tab w:val="left" w:pos="709"/>
        </w:tabs>
        <w:spacing w:after="0"/>
        <w:ind w:firstLine="708"/>
        <w:jc w:val="both"/>
        <w:rPr>
          <w:rFonts w:ascii="Times New Roman" w:hAnsi="Times New Roman"/>
          <w:i/>
          <w:sz w:val="28"/>
          <w:szCs w:val="28"/>
        </w:rPr>
      </w:pPr>
      <w:r w:rsidRPr="006777B1">
        <w:rPr>
          <w:rFonts w:ascii="Times New Roman" w:hAnsi="Times New Roman"/>
          <w:i/>
          <w:sz w:val="28"/>
          <w:szCs w:val="28"/>
        </w:rPr>
        <w:t>На территории памятника природы запрещается:</w:t>
      </w:r>
    </w:p>
    <w:p w:rsidR="003D204B" w:rsidRPr="006777B1" w:rsidRDefault="003D204B" w:rsidP="00304B86">
      <w:pPr>
        <w:pStyle w:val="aa"/>
        <w:numPr>
          <w:ilvl w:val="0"/>
          <w:numId w:val="23"/>
        </w:numPr>
        <w:spacing w:after="0" w:line="240" w:lineRule="auto"/>
        <w:ind w:left="0" w:firstLine="708"/>
        <w:contextualSpacing/>
        <w:jc w:val="both"/>
        <w:rPr>
          <w:rFonts w:ascii="Times New Roman" w:hAnsi="Times New Roman"/>
          <w:sz w:val="28"/>
          <w:szCs w:val="28"/>
        </w:rPr>
      </w:pPr>
      <w:r w:rsidRPr="006777B1">
        <w:rPr>
          <w:rFonts w:ascii="Times New Roman" w:hAnsi="Times New Roman"/>
          <w:sz w:val="28"/>
          <w:szCs w:val="28"/>
        </w:rPr>
        <w:t>уничтожать информативные выходы горных пород и форм рельефа (их сработку, засыпку породами вскрыши, строительным и другим мусором);</w:t>
      </w:r>
    </w:p>
    <w:p w:rsidR="003D204B" w:rsidRPr="006777B1" w:rsidRDefault="003D204B" w:rsidP="00304B86">
      <w:pPr>
        <w:pStyle w:val="aa"/>
        <w:numPr>
          <w:ilvl w:val="0"/>
          <w:numId w:val="23"/>
        </w:numPr>
        <w:spacing w:before="240" w:after="0" w:line="240" w:lineRule="auto"/>
        <w:ind w:left="0" w:firstLine="708"/>
        <w:contextualSpacing/>
        <w:jc w:val="both"/>
        <w:rPr>
          <w:rFonts w:ascii="Times New Roman" w:hAnsi="Times New Roman"/>
          <w:sz w:val="28"/>
          <w:szCs w:val="28"/>
        </w:rPr>
      </w:pPr>
      <w:r w:rsidRPr="006777B1">
        <w:rPr>
          <w:rFonts w:ascii="Times New Roman" w:hAnsi="Times New Roman"/>
          <w:sz w:val="28"/>
          <w:szCs w:val="28"/>
        </w:rPr>
        <w:t>проводить несанкционированные горные работы;</w:t>
      </w:r>
    </w:p>
    <w:p w:rsidR="003D204B" w:rsidRPr="006777B1" w:rsidRDefault="003D204B" w:rsidP="00304B86">
      <w:pPr>
        <w:pStyle w:val="aa"/>
        <w:numPr>
          <w:ilvl w:val="0"/>
          <w:numId w:val="23"/>
        </w:numPr>
        <w:spacing w:before="240" w:after="0" w:line="240" w:lineRule="auto"/>
        <w:ind w:left="0" w:firstLine="708"/>
        <w:contextualSpacing/>
        <w:jc w:val="both"/>
        <w:rPr>
          <w:rFonts w:ascii="Times New Roman" w:hAnsi="Times New Roman"/>
          <w:sz w:val="28"/>
          <w:szCs w:val="28"/>
        </w:rPr>
      </w:pPr>
      <w:r w:rsidRPr="006777B1">
        <w:rPr>
          <w:rFonts w:ascii="Times New Roman" w:hAnsi="Times New Roman"/>
          <w:sz w:val="28"/>
          <w:szCs w:val="28"/>
        </w:rPr>
        <w:t>гидротехническое вмешательство;</w:t>
      </w:r>
    </w:p>
    <w:p w:rsidR="003D204B" w:rsidRPr="006777B1" w:rsidRDefault="003D204B" w:rsidP="00304B86">
      <w:pPr>
        <w:pStyle w:val="aa"/>
        <w:numPr>
          <w:ilvl w:val="0"/>
          <w:numId w:val="23"/>
        </w:numPr>
        <w:spacing w:before="240" w:after="0" w:line="240" w:lineRule="auto"/>
        <w:ind w:left="0" w:firstLine="708"/>
        <w:contextualSpacing/>
        <w:jc w:val="both"/>
        <w:rPr>
          <w:rFonts w:ascii="Times New Roman" w:hAnsi="Times New Roman"/>
          <w:sz w:val="28"/>
          <w:szCs w:val="28"/>
        </w:rPr>
      </w:pPr>
      <w:r w:rsidRPr="006777B1">
        <w:rPr>
          <w:rFonts w:ascii="Times New Roman" w:hAnsi="Times New Roman"/>
          <w:sz w:val="28"/>
          <w:szCs w:val="28"/>
        </w:rPr>
        <w:t>повреждение форм рельефа и геологических обнажений;</w:t>
      </w:r>
    </w:p>
    <w:p w:rsidR="003D204B" w:rsidRPr="006777B1" w:rsidRDefault="003D204B" w:rsidP="00304B86">
      <w:pPr>
        <w:pStyle w:val="aa"/>
        <w:numPr>
          <w:ilvl w:val="0"/>
          <w:numId w:val="23"/>
        </w:numPr>
        <w:spacing w:before="240" w:after="0" w:line="240" w:lineRule="auto"/>
        <w:ind w:left="0" w:firstLine="708"/>
        <w:contextualSpacing/>
        <w:jc w:val="both"/>
        <w:rPr>
          <w:rFonts w:ascii="Times New Roman" w:hAnsi="Times New Roman"/>
          <w:sz w:val="28"/>
          <w:szCs w:val="28"/>
        </w:rPr>
      </w:pPr>
      <w:r w:rsidRPr="006777B1">
        <w:rPr>
          <w:rFonts w:ascii="Times New Roman" w:hAnsi="Times New Roman"/>
          <w:sz w:val="28"/>
          <w:szCs w:val="28"/>
        </w:rPr>
        <w:t>распашка территории.</w:t>
      </w:r>
    </w:p>
    <w:p w:rsidR="003D204B" w:rsidRPr="006777B1" w:rsidRDefault="003D204B" w:rsidP="003D204B">
      <w:pPr>
        <w:spacing w:after="0" w:line="240" w:lineRule="auto"/>
        <w:ind w:firstLine="708"/>
        <w:jc w:val="both"/>
        <w:rPr>
          <w:rFonts w:ascii="Times New Roman" w:hAnsi="Times New Roman" w:cs="Times New Roman"/>
          <w:b/>
          <w:bCs/>
          <w:sz w:val="28"/>
          <w:szCs w:val="28"/>
        </w:rPr>
      </w:pPr>
    </w:p>
    <w:p w:rsidR="008C44C8" w:rsidRPr="00542C08" w:rsidRDefault="0059559F" w:rsidP="00313221">
      <w:pPr>
        <w:pStyle w:val="3"/>
        <w:tabs>
          <w:tab w:val="left" w:pos="709"/>
        </w:tabs>
        <w:ind w:firstLine="709"/>
        <w:jc w:val="both"/>
        <w:rPr>
          <w:rStyle w:val="affff2"/>
          <w:b/>
          <w:i w:val="0"/>
          <w:iCs w:val="0"/>
          <w:color w:val="auto"/>
          <w:szCs w:val="32"/>
        </w:rPr>
      </w:pPr>
      <w:r w:rsidRPr="008A0BDD">
        <w:rPr>
          <w:highlight w:val="yellow"/>
        </w:rPr>
        <w:br w:type="page"/>
      </w:r>
      <w:hyperlink w:anchor="_Toc275955840" w:history="1">
        <w:bookmarkStart w:id="25" w:name="_Toc359446808"/>
        <w:r w:rsidR="007A5F0F" w:rsidRPr="00542C08">
          <w:rPr>
            <w:rStyle w:val="affff2"/>
            <w:b/>
            <w:i w:val="0"/>
            <w:iCs w:val="0"/>
            <w:color w:val="auto"/>
            <w:szCs w:val="32"/>
          </w:rPr>
          <w:t>6. ЗЕМЛИ МУНИЦИПАЛЬНОГО ОБРАЗОВАНИЯ. ТЕРРИТОРИАЛЬНЫЕ РЕСУРСЫ</w:t>
        </w:r>
        <w:bookmarkEnd w:id="25"/>
      </w:hyperlink>
    </w:p>
    <w:p w:rsidR="008C44C8" w:rsidRPr="00542C08" w:rsidRDefault="00313221" w:rsidP="00313221">
      <w:pPr>
        <w:pStyle w:val="3"/>
        <w:tabs>
          <w:tab w:val="left" w:pos="709"/>
        </w:tabs>
      </w:pPr>
      <w:r w:rsidRPr="00542C08">
        <w:rPr>
          <w:rStyle w:val="affff2"/>
          <w:b/>
          <w:i w:val="0"/>
          <w:iCs w:val="0"/>
          <w:color w:val="auto"/>
          <w:szCs w:val="32"/>
        </w:rPr>
        <w:t xml:space="preserve">            </w:t>
      </w:r>
      <w:r w:rsidR="008C44C8" w:rsidRPr="00542C08">
        <w:rPr>
          <w:rStyle w:val="affff2"/>
          <w:b/>
          <w:i w:val="0"/>
          <w:iCs w:val="0"/>
          <w:color w:val="auto"/>
          <w:szCs w:val="32"/>
        </w:rPr>
        <w:t xml:space="preserve"> </w:t>
      </w:r>
      <w:hyperlink w:anchor="_Toc275955842" w:history="1">
        <w:bookmarkStart w:id="26" w:name="_Toc359446809"/>
        <w:r w:rsidR="008C44C8" w:rsidRPr="00542C08">
          <w:rPr>
            <w:rStyle w:val="affff2"/>
            <w:b/>
            <w:i w:val="0"/>
            <w:iCs w:val="0"/>
            <w:color w:val="auto"/>
            <w:szCs w:val="32"/>
          </w:rPr>
          <w:t>6.1.   Территория муниципального образования</w:t>
        </w:r>
        <w:bookmarkEnd w:id="26"/>
      </w:hyperlink>
    </w:p>
    <w:p w:rsidR="00EF4DE7" w:rsidRPr="00503579" w:rsidRDefault="0041273C" w:rsidP="00EF4DE7">
      <w:pPr>
        <w:pStyle w:val="aa"/>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 xml:space="preserve">         В соответствии с техническим заданием, границами разработки генерального плана являются границы муниципа</w:t>
      </w:r>
      <w:r w:rsidR="00EF6809">
        <w:rPr>
          <w:rFonts w:ascii="Times New Roman" w:hAnsi="Times New Roman" w:cs="Times New Roman"/>
          <w:sz w:val="28"/>
          <w:szCs w:val="28"/>
        </w:rPr>
        <w:t>льного образования Кинзельский</w:t>
      </w:r>
      <w:r>
        <w:rPr>
          <w:rFonts w:ascii="Times New Roman" w:hAnsi="Times New Roman" w:cs="Times New Roman"/>
          <w:sz w:val="28"/>
          <w:szCs w:val="28"/>
        </w:rPr>
        <w:t xml:space="preserve">  сельсовет, установленные в соответствии </w:t>
      </w:r>
      <w:r w:rsidRPr="006754A8">
        <w:rPr>
          <w:rFonts w:ascii="Times New Roman" w:hAnsi="Times New Roman" w:cs="Times New Roman"/>
          <w:sz w:val="28"/>
          <w:szCs w:val="28"/>
          <w:shd w:val="clear" w:color="auto" w:fill="FFFFFF" w:themeFill="background1"/>
        </w:rPr>
        <w:t>с Законом Оренбургской области «О муниципальных образованиях в составе муниципального образования Красногвардейский  район Оренбургской области»</w:t>
      </w:r>
      <w:r w:rsidRPr="00FA0C59">
        <w:rPr>
          <w:rFonts w:ascii="Times New Roman" w:hAnsi="Times New Roman" w:cs="Times New Roman"/>
          <w:sz w:val="28"/>
          <w:szCs w:val="28"/>
        </w:rPr>
        <w:t xml:space="preserve"> </w:t>
      </w:r>
      <w:r w:rsidRPr="00CB00BE">
        <w:rPr>
          <w:rFonts w:ascii="Times New Roman" w:hAnsi="Times New Roman" w:cs="Times New Roman"/>
          <w:sz w:val="28"/>
          <w:szCs w:val="28"/>
        </w:rPr>
        <w:t xml:space="preserve">(в редакции Закона Оренбургской области </w:t>
      </w:r>
      <w:r w:rsidR="00EF4DE7">
        <w:rPr>
          <w:rFonts w:ascii="Times New Roman" w:hAnsi="Times New Roman" w:cs="Times New Roman"/>
          <w:sz w:val="28"/>
          <w:szCs w:val="28"/>
        </w:rPr>
        <w:t>от 16.02.2005 г. N 1901/343</w:t>
      </w:r>
      <w:r w:rsidR="00EF4DE7" w:rsidRPr="00CB00BE">
        <w:rPr>
          <w:rFonts w:ascii="Times New Roman" w:hAnsi="Times New Roman" w:cs="Times New Roman"/>
          <w:sz w:val="28"/>
          <w:szCs w:val="28"/>
        </w:rPr>
        <w:t>-III-ОЗ)</w:t>
      </w:r>
      <w:r w:rsidR="00EF4DE7" w:rsidRPr="00FA0C59">
        <w:rPr>
          <w:rFonts w:ascii="Times New Roman" w:hAnsi="Times New Roman" w:cs="Times New Roman"/>
          <w:sz w:val="28"/>
          <w:szCs w:val="28"/>
        </w:rPr>
        <w:t>.</w:t>
      </w:r>
    </w:p>
    <w:p w:rsidR="0041273C" w:rsidRPr="00F117A6" w:rsidRDefault="0041273C" w:rsidP="00EF4DE7">
      <w:pPr>
        <w:pStyle w:val="aa"/>
        <w:tabs>
          <w:tab w:val="left" w:pos="709"/>
        </w:tabs>
        <w:spacing w:after="0"/>
        <w:ind w:left="0"/>
        <w:jc w:val="both"/>
        <w:rPr>
          <w:rFonts w:ascii="Times New Roman" w:hAnsi="Times New Roman" w:cs="Times New Roman"/>
          <w:sz w:val="28"/>
          <w:szCs w:val="28"/>
          <w:shd w:val="clear" w:color="auto" w:fill="FFFFFF" w:themeFill="background1"/>
        </w:rPr>
      </w:pPr>
      <w:r>
        <w:rPr>
          <w:rFonts w:ascii="Times New Roman" w:hAnsi="Times New Roman" w:cs="Times New Roman"/>
          <w:sz w:val="28"/>
          <w:szCs w:val="28"/>
        </w:rPr>
        <w:t xml:space="preserve">         </w:t>
      </w:r>
      <w:r w:rsidR="00EF6809">
        <w:rPr>
          <w:rFonts w:ascii="Times New Roman" w:hAnsi="Times New Roman" w:cs="Times New Roman"/>
          <w:sz w:val="28"/>
          <w:szCs w:val="28"/>
        </w:rPr>
        <w:t>Площадь МО Кинзельский</w:t>
      </w:r>
      <w:r>
        <w:rPr>
          <w:rFonts w:ascii="Times New Roman" w:hAnsi="Times New Roman" w:cs="Times New Roman"/>
          <w:sz w:val="28"/>
          <w:szCs w:val="28"/>
        </w:rPr>
        <w:t xml:space="preserve"> сельсовет составляет </w:t>
      </w:r>
      <w:r w:rsidR="006A5D62">
        <w:rPr>
          <w:rFonts w:ascii="Times New Roman" w:hAnsi="Times New Roman" w:cs="Times New Roman"/>
          <w:sz w:val="28"/>
          <w:szCs w:val="28"/>
        </w:rPr>
        <w:t>34760,3 га.</w:t>
      </w:r>
    </w:p>
    <w:p w:rsidR="0041273C" w:rsidRDefault="0041273C" w:rsidP="00F117A6">
      <w:pPr>
        <w:widowControl w:val="0"/>
        <w:tabs>
          <w:tab w:val="left" w:pos="709"/>
          <w:tab w:val="left" w:pos="851"/>
        </w:tabs>
        <w:autoSpaceDE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F117A6">
        <w:rPr>
          <w:rFonts w:ascii="Times New Roman" w:hAnsi="Times New Roman" w:cs="Times New Roman"/>
          <w:sz w:val="28"/>
          <w:szCs w:val="28"/>
        </w:rPr>
        <w:t xml:space="preserve"> </w:t>
      </w:r>
      <w:r>
        <w:rPr>
          <w:rFonts w:ascii="Times New Roman" w:hAnsi="Times New Roman" w:cs="Times New Roman"/>
          <w:sz w:val="28"/>
          <w:szCs w:val="28"/>
        </w:rPr>
        <w:t>Общая площадь земель населенных пунктов, входящих в состав МО –</w:t>
      </w:r>
      <w:r w:rsidR="009F01B1">
        <w:rPr>
          <w:rFonts w:ascii="Times New Roman" w:hAnsi="Times New Roman" w:cs="Times New Roman"/>
          <w:color w:val="FF0000"/>
          <w:sz w:val="28"/>
          <w:szCs w:val="28"/>
          <w:shd w:val="clear" w:color="auto" w:fill="FFFFFF" w:themeFill="background1"/>
        </w:rPr>
        <w:t xml:space="preserve"> </w:t>
      </w:r>
      <w:r w:rsidR="009F01B1" w:rsidRPr="009F01B1">
        <w:rPr>
          <w:rFonts w:ascii="Times New Roman" w:hAnsi="Times New Roman" w:cs="Times New Roman"/>
          <w:color w:val="000000" w:themeColor="text1"/>
          <w:sz w:val="28"/>
          <w:szCs w:val="28"/>
          <w:shd w:val="clear" w:color="auto" w:fill="FFFFFF" w:themeFill="background1"/>
        </w:rPr>
        <w:t>1048,3</w:t>
      </w:r>
      <w:r>
        <w:rPr>
          <w:rFonts w:ascii="Times New Roman" w:hAnsi="Times New Roman" w:cs="Times New Roman"/>
          <w:color w:val="000000"/>
          <w:sz w:val="28"/>
          <w:szCs w:val="28"/>
          <w:shd w:val="clear" w:color="auto" w:fill="FFFFFF" w:themeFill="background1"/>
        </w:rPr>
        <w:t xml:space="preserve"> га</w:t>
      </w:r>
      <w:r w:rsidRPr="007520F3">
        <w:rPr>
          <w:rFonts w:ascii="Times New Roman" w:hAnsi="Times New Roman" w:cs="Times New Roman"/>
          <w:sz w:val="28"/>
          <w:szCs w:val="28"/>
          <w:shd w:val="clear" w:color="auto" w:fill="FFFFFF" w:themeFill="background1"/>
        </w:rPr>
        <w:t>, в</w:t>
      </w:r>
      <w:r>
        <w:rPr>
          <w:rFonts w:ascii="Times New Roman" w:hAnsi="Times New Roman" w:cs="Times New Roman"/>
          <w:sz w:val="28"/>
          <w:szCs w:val="28"/>
        </w:rPr>
        <w:t xml:space="preserve"> том числе:</w:t>
      </w:r>
    </w:p>
    <w:p w:rsidR="0041273C" w:rsidRDefault="00E56F44" w:rsidP="0041273C">
      <w:pPr>
        <w:widowControl w:val="0"/>
        <w:shd w:val="clear" w:color="auto" w:fill="FFFFFF" w:themeFill="background1"/>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с. Кинзелька</w:t>
      </w:r>
      <w:r w:rsidR="0041273C">
        <w:rPr>
          <w:rFonts w:ascii="Times New Roman" w:hAnsi="Times New Roman" w:cs="Times New Roman"/>
          <w:sz w:val="28"/>
          <w:szCs w:val="28"/>
        </w:rPr>
        <w:t xml:space="preserve"> –</w:t>
      </w:r>
      <w:r w:rsidR="009F01B1">
        <w:rPr>
          <w:rFonts w:ascii="Times New Roman" w:hAnsi="Times New Roman" w:cs="Times New Roman"/>
          <w:sz w:val="28"/>
          <w:szCs w:val="28"/>
        </w:rPr>
        <w:t xml:space="preserve"> 352,4</w:t>
      </w:r>
      <w:r w:rsidR="0041273C" w:rsidRPr="00AC29B7">
        <w:rPr>
          <w:rFonts w:ascii="Times New Roman" w:hAnsi="Times New Roman" w:cs="Times New Roman"/>
          <w:color w:val="FF0000"/>
          <w:sz w:val="28"/>
          <w:szCs w:val="28"/>
        </w:rPr>
        <w:t xml:space="preserve"> </w:t>
      </w:r>
      <w:r w:rsidR="0041273C">
        <w:rPr>
          <w:rFonts w:ascii="Times New Roman" w:hAnsi="Times New Roman" w:cs="Times New Roman"/>
          <w:sz w:val="28"/>
          <w:szCs w:val="28"/>
        </w:rPr>
        <w:t>га*;</w:t>
      </w:r>
    </w:p>
    <w:p w:rsidR="0041273C" w:rsidRDefault="00E56F44" w:rsidP="0041273C">
      <w:pPr>
        <w:widowControl w:val="0"/>
        <w:shd w:val="clear" w:color="auto" w:fill="FFFFFF" w:themeFill="background1"/>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пос. Александровка</w:t>
      </w:r>
      <w:r w:rsidR="0041273C">
        <w:rPr>
          <w:rFonts w:ascii="Times New Roman" w:hAnsi="Times New Roman" w:cs="Times New Roman"/>
          <w:sz w:val="28"/>
          <w:szCs w:val="28"/>
        </w:rPr>
        <w:t xml:space="preserve"> – </w:t>
      </w:r>
      <w:r w:rsidR="009F01B1" w:rsidRPr="009F01B1">
        <w:rPr>
          <w:rFonts w:ascii="Times New Roman" w:hAnsi="Times New Roman" w:cs="Times New Roman"/>
          <w:color w:val="000000" w:themeColor="text1"/>
          <w:sz w:val="28"/>
          <w:szCs w:val="28"/>
          <w:shd w:val="clear" w:color="auto" w:fill="FFFFFF" w:themeFill="background1"/>
        </w:rPr>
        <w:t>181,1</w:t>
      </w:r>
      <w:r w:rsidR="0041273C" w:rsidRPr="00F0466F">
        <w:rPr>
          <w:rFonts w:ascii="Times New Roman" w:hAnsi="Times New Roman" w:cs="Times New Roman"/>
          <w:sz w:val="28"/>
          <w:szCs w:val="28"/>
          <w:shd w:val="clear" w:color="auto" w:fill="FFFFFF" w:themeFill="background1"/>
        </w:rPr>
        <w:t xml:space="preserve"> га</w:t>
      </w:r>
      <w:r w:rsidR="0041273C">
        <w:rPr>
          <w:rFonts w:ascii="Times New Roman" w:hAnsi="Times New Roman" w:cs="Times New Roman"/>
          <w:sz w:val="28"/>
          <w:szCs w:val="28"/>
          <w:shd w:val="clear" w:color="auto" w:fill="FFFFFF" w:themeFill="background1"/>
        </w:rPr>
        <w:t>*</w:t>
      </w:r>
      <w:r w:rsidR="0041273C">
        <w:rPr>
          <w:rFonts w:ascii="Times New Roman" w:hAnsi="Times New Roman" w:cs="Times New Roman"/>
          <w:sz w:val="28"/>
          <w:szCs w:val="28"/>
        </w:rPr>
        <w:t>;</w:t>
      </w:r>
    </w:p>
    <w:p w:rsidR="0041273C" w:rsidRDefault="00E56F44" w:rsidP="0041273C">
      <w:pPr>
        <w:widowControl w:val="0"/>
        <w:shd w:val="clear" w:color="auto" w:fill="FFFFFF" w:themeFill="background1"/>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с. Вознесенка</w:t>
      </w:r>
      <w:r w:rsidR="0041273C">
        <w:rPr>
          <w:rFonts w:ascii="Times New Roman" w:hAnsi="Times New Roman" w:cs="Times New Roman"/>
          <w:sz w:val="28"/>
          <w:szCs w:val="28"/>
        </w:rPr>
        <w:t xml:space="preserve"> </w:t>
      </w:r>
      <w:r w:rsidR="0041273C" w:rsidRPr="00F0466F">
        <w:rPr>
          <w:rFonts w:ascii="Times New Roman" w:hAnsi="Times New Roman" w:cs="Times New Roman"/>
          <w:sz w:val="28"/>
          <w:szCs w:val="28"/>
          <w:shd w:val="clear" w:color="auto" w:fill="FFFFFF" w:themeFill="background1"/>
        </w:rPr>
        <w:t>–</w:t>
      </w:r>
      <w:r w:rsidR="0041273C" w:rsidRPr="00AC29B7">
        <w:rPr>
          <w:rFonts w:ascii="Times New Roman" w:hAnsi="Times New Roman" w:cs="Times New Roman"/>
          <w:color w:val="FF0000"/>
          <w:sz w:val="28"/>
          <w:szCs w:val="28"/>
          <w:shd w:val="clear" w:color="auto" w:fill="FFFFFF" w:themeFill="background1"/>
        </w:rPr>
        <w:t xml:space="preserve"> </w:t>
      </w:r>
      <w:r w:rsidR="009F01B1" w:rsidRPr="009F01B1">
        <w:rPr>
          <w:rFonts w:ascii="Times New Roman" w:hAnsi="Times New Roman" w:cs="Times New Roman"/>
          <w:color w:val="000000" w:themeColor="text1"/>
          <w:sz w:val="28"/>
          <w:szCs w:val="28"/>
          <w:shd w:val="clear" w:color="auto" w:fill="FFFFFF" w:themeFill="background1"/>
        </w:rPr>
        <w:t>277,3</w:t>
      </w:r>
      <w:r w:rsidR="0041273C" w:rsidRPr="00F0466F">
        <w:rPr>
          <w:rFonts w:ascii="Times New Roman" w:hAnsi="Times New Roman" w:cs="Times New Roman"/>
          <w:sz w:val="28"/>
          <w:szCs w:val="28"/>
          <w:shd w:val="clear" w:color="auto" w:fill="FFFFFF" w:themeFill="background1"/>
        </w:rPr>
        <w:t xml:space="preserve"> га</w:t>
      </w:r>
      <w:r w:rsidR="0041273C">
        <w:rPr>
          <w:rFonts w:ascii="Times New Roman" w:hAnsi="Times New Roman" w:cs="Times New Roman"/>
          <w:sz w:val="28"/>
          <w:szCs w:val="28"/>
          <w:shd w:val="clear" w:color="auto" w:fill="FFFFFF" w:themeFill="background1"/>
        </w:rPr>
        <w:t>*</w:t>
      </w:r>
      <w:r w:rsidR="0041273C">
        <w:rPr>
          <w:rFonts w:ascii="Times New Roman" w:hAnsi="Times New Roman" w:cs="Times New Roman"/>
          <w:sz w:val="28"/>
          <w:szCs w:val="28"/>
        </w:rPr>
        <w:t>;</w:t>
      </w:r>
    </w:p>
    <w:p w:rsidR="0041273C" w:rsidRDefault="00E56F44" w:rsidP="0041273C">
      <w:pPr>
        <w:widowControl w:val="0"/>
        <w:shd w:val="clear" w:color="auto" w:fill="FFFFFF" w:themeFill="background1"/>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д. Петропавловка</w:t>
      </w:r>
      <w:r w:rsidR="0041273C">
        <w:rPr>
          <w:rFonts w:ascii="Times New Roman" w:hAnsi="Times New Roman" w:cs="Times New Roman"/>
          <w:sz w:val="28"/>
          <w:szCs w:val="28"/>
        </w:rPr>
        <w:t xml:space="preserve"> </w:t>
      </w:r>
      <w:r w:rsidR="0041273C" w:rsidRPr="00F0466F">
        <w:rPr>
          <w:rFonts w:ascii="Times New Roman" w:hAnsi="Times New Roman" w:cs="Times New Roman"/>
          <w:sz w:val="28"/>
          <w:szCs w:val="28"/>
          <w:shd w:val="clear" w:color="auto" w:fill="FFFFFF" w:themeFill="background1"/>
        </w:rPr>
        <w:t>–</w:t>
      </w:r>
      <w:r w:rsidR="009F01B1">
        <w:rPr>
          <w:rFonts w:ascii="Times New Roman" w:hAnsi="Times New Roman" w:cs="Times New Roman"/>
          <w:color w:val="FF0000"/>
          <w:sz w:val="28"/>
          <w:szCs w:val="28"/>
          <w:shd w:val="clear" w:color="auto" w:fill="FFFFFF" w:themeFill="background1"/>
        </w:rPr>
        <w:t xml:space="preserve"> </w:t>
      </w:r>
      <w:r w:rsidR="009F01B1" w:rsidRPr="009F01B1">
        <w:rPr>
          <w:rFonts w:ascii="Times New Roman" w:hAnsi="Times New Roman" w:cs="Times New Roman"/>
          <w:color w:val="000000" w:themeColor="text1"/>
          <w:sz w:val="28"/>
          <w:szCs w:val="28"/>
          <w:shd w:val="clear" w:color="auto" w:fill="FFFFFF" w:themeFill="background1"/>
        </w:rPr>
        <w:t>117,5</w:t>
      </w:r>
      <w:r w:rsidR="009F01B1">
        <w:rPr>
          <w:rFonts w:ascii="Times New Roman" w:hAnsi="Times New Roman" w:cs="Times New Roman"/>
          <w:color w:val="FF0000"/>
          <w:sz w:val="28"/>
          <w:szCs w:val="28"/>
          <w:shd w:val="clear" w:color="auto" w:fill="FFFFFF" w:themeFill="background1"/>
        </w:rPr>
        <w:t xml:space="preserve"> </w:t>
      </w:r>
      <w:r w:rsidR="0041273C" w:rsidRPr="00F0466F">
        <w:rPr>
          <w:rFonts w:ascii="Times New Roman" w:hAnsi="Times New Roman" w:cs="Times New Roman"/>
          <w:sz w:val="28"/>
          <w:szCs w:val="28"/>
          <w:shd w:val="clear" w:color="auto" w:fill="FFFFFF" w:themeFill="background1"/>
        </w:rPr>
        <w:t>га</w:t>
      </w:r>
      <w:r w:rsidR="0041273C">
        <w:rPr>
          <w:rFonts w:ascii="Times New Roman" w:hAnsi="Times New Roman" w:cs="Times New Roman"/>
          <w:sz w:val="28"/>
          <w:szCs w:val="28"/>
          <w:shd w:val="clear" w:color="auto" w:fill="FFFFFF" w:themeFill="background1"/>
        </w:rPr>
        <w:t>*</w:t>
      </w:r>
      <w:r w:rsidR="0041273C">
        <w:rPr>
          <w:rFonts w:ascii="Times New Roman" w:hAnsi="Times New Roman" w:cs="Times New Roman"/>
          <w:sz w:val="28"/>
          <w:szCs w:val="28"/>
        </w:rPr>
        <w:t>;</w:t>
      </w:r>
    </w:p>
    <w:p w:rsidR="0041273C" w:rsidRDefault="00AC29B7" w:rsidP="00AA7E52">
      <w:pPr>
        <w:widowControl w:val="0"/>
        <w:shd w:val="clear" w:color="auto" w:fill="FFFFFF" w:themeFill="background1"/>
        <w:tabs>
          <w:tab w:val="left" w:pos="709"/>
          <w:tab w:val="left" w:pos="851"/>
        </w:tabs>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пос. Степной</w:t>
      </w:r>
      <w:r w:rsidR="0041273C">
        <w:rPr>
          <w:rFonts w:ascii="Times New Roman" w:hAnsi="Times New Roman" w:cs="Times New Roman"/>
          <w:sz w:val="28"/>
          <w:szCs w:val="28"/>
        </w:rPr>
        <w:t xml:space="preserve"> </w:t>
      </w:r>
      <w:r w:rsidR="0041273C" w:rsidRPr="00F0466F">
        <w:rPr>
          <w:rFonts w:ascii="Times New Roman" w:hAnsi="Times New Roman" w:cs="Times New Roman"/>
          <w:sz w:val="28"/>
          <w:szCs w:val="28"/>
          <w:shd w:val="clear" w:color="auto" w:fill="FFFFFF" w:themeFill="background1"/>
        </w:rPr>
        <w:t xml:space="preserve">– </w:t>
      </w:r>
      <w:r w:rsidR="009F01B1" w:rsidRPr="009F01B1">
        <w:rPr>
          <w:rFonts w:ascii="Times New Roman" w:hAnsi="Times New Roman" w:cs="Times New Roman"/>
          <w:color w:val="000000" w:themeColor="text1"/>
          <w:sz w:val="28"/>
          <w:szCs w:val="28"/>
          <w:shd w:val="clear" w:color="auto" w:fill="FFFFFF" w:themeFill="background1"/>
        </w:rPr>
        <w:t>120,0</w:t>
      </w:r>
      <w:r w:rsidR="0041273C" w:rsidRPr="00F0466F">
        <w:rPr>
          <w:rFonts w:ascii="Times New Roman" w:hAnsi="Times New Roman" w:cs="Times New Roman"/>
          <w:sz w:val="28"/>
          <w:szCs w:val="28"/>
          <w:shd w:val="clear" w:color="auto" w:fill="FFFFFF" w:themeFill="background1"/>
        </w:rPr>
        <w:t xml:space="preserve"> га</w:t>
      </w:r>
      <w:r w:rsidR="0041273C">
        <w:rPr>
          <w:rFonts w:ascii="Times New Roman" w:hAnsi="Times New Roman" w:cs="Times New Roman"/>
          <w:sz w:val="28"/>
          <w:szCs w:val="28"/>
          <w:shd w:val="clear" w:color="auto" w:fill="FFFFFF" w:themeFill="background1"/>
        </w:rPr>
        <w:t>*</w:t>
      </w:r>
      <w:r w:rsidR="0041273C">
        <w:rPr>
          <w:rFonts w:ascii="Times New Roman" w:hAnsi="Times New Roman" w:cs="Times New Roman"/>
          <w:sz w:val="28"/>
          <w:szCs w:val="28"/>
        </w:rPr>
        <w:t>.</w:t>
      </w:r>
    </w:p>
    <w:p w:rsidR="0041273C" w:rsidRPr="00933A4E" w:rsidRDefault="0041273C" w:rsidP="00B91435">
      <w:pPr>
        <w:widowControl w:val="0"/>
        <w:tabs>
          <w:tab w:val="left" w:pos="709"/>
        </w:tabs>
        <w:autoSpaceDE w:val="0"/>
        <w:spacing w:after="0"/>
        <w:ind w:firstLine="851"/>
        <w:jc w:val="both"/>
        <w:rPr>
          <w:rFonts w:ascii="Times New Roman" w:hAnsi="Times New Roman" w:cs="Times New Roman"/>
          <w:sz w:val="28"/>
          <w:szCs w:val="28"/>
        </w:rPr>
      </w:pPr>
      <w:r>
        <w:rPr>
          <w:rFonts w:ascii="Times New Roman" w:hAnsi="Times New Roman" w:cs="Times New Roman"/>
          <w:sz w:val="28"/>
          <w:szCs w:val="28"/>
        </w:rPr>
        <w:t>*Данные получены путем картометрических измерений.</w:t>
      </w:r>
    </w:p>
    <w:p w:rsidR="0041273C" w:rsidRPr="00933A4E" w:rsidRDefault="0041273C" w:rsidP="0041273C">
      <w:pPr>
        <w:widowControl w:val="0"/>
        <w:tabs>
          <w:tab w:val="left" w:pos="709"/>
        </w:tabs>
        <w:autoSpaceDE w:val="0"/>
        <w:spacing w:after="0"/>
        <w:ind w:firstLine="851"/>
        <w:jc w:val="both"/>
        <w:rPr>
          <w:rFonts w:ascii="Times New Roman" w:hAnsi="Times New Roman" w:cs="Times New Roman"/>
          <w:sz w:val="28"/>
          <w:szCs w:val="28"/>
        </w:rPr>
      </w:pPr>
    </w:p>
    <w:p w:rsidR="0041273C" w:rsidRPr="00AD55C7" w:rsidRDefault="0041273C" w:rsidP="0041273C">
      <w:pPr>
        <w:tabs>
          <w:tab w:val="left" w:pos="709"/>
        </w:tabs>
        <w:ind w:right="-1" w:firstLine="709"/>
        <w:jc w:val="both"/>
        <w:rPr>
          <w:rFonts w:ascii="Times New Roman" w:hAnsi="Times New Roman" w:cs="Times New Roman"/>
          <w:i/>
          <w:color w:val="000000" w:themeColor="text1"/>
          <w:sz w:val="28"/>
          <w:szCs w:val="28"/>
        </w:rPr>
      </w:pPr>
      <w:r w:rsidRPr="00AD55C7">
        <w:rPr>
          <w:rFonts w:ascii="Times New Roman" w:hAnsi="Times New Roman" w:cs="Times New Roman"/>
          <w:i/>
          <w:color w:val="000000" w:themeColor="text1"/>
          <w:sz w:val="28"/>
          <w:szCs w:val="28"/>
        </w:rPr>
        <w:t xml:space="preserve">Таблица. Характеристика земель </w:t>
      </w:r>
      <w:r w:rsidR="00087FBD" w:rsidRPr="00AD55C7">
        <w:rPr>
          <w:rFonts w:ascii="Times New Roman" w:hAnsi="Times New Roman" w:cs="Times New Roman"/>
          <w:i/>
          <w:color w:val="000000" w:themeColor="text1"/>
          <w:sz w:val="28"/>
          <w:szCs w:val="28"/>
        </w:rPr>
        <w:t>МО Кинзельский</w:t>
      </w:r>
      <w:r w:rsidRPr="00AD55C7">
        <w:rPr>
          <w:rFonts w:ascii="Times New Roman" w:hAnsi="Times New Roman" w:cs="Times New Roman"/>
          <w:i/>
          <w:color w:val="000000" w:themeColor="text1"/>
          <w:sz w:val="28"/>
          <w:szCs w:val="28"/>
        </w:rPr>
        <w:t xml:space="preserve"> сельсовет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8"/>
        <w:gridCol w:w="5444"/>
        <w:gridCol w:w="1980"/>
        <w:gridCol w:w="1080"/>
      </w:tblGrid>
      <w:tr w:rsidR="0041273C" w:rsidRPr="00AD55C7" w:rsidTr="002C693D">
        <w:tc>
          <w:tcPr>
            <w:tcW w:w="898" w:type="dxa"/>
            <w:shd w:val="clear" w:color="auto" w:fill="B6DDE8" w:themeFill="accent5" w:themeFillTint="66"/>
          </w:tcPr>
          <w:p w:rsidR="0041273C" w:rsidRPr="00AD55C7" w:rsidRDefault="0041273C" w:rsidP="002C693D">
            <w:pPr>
              <w:jc w:val="center"/>
              <w:rPr>
                <w:rFonts w:ascii="Times New Roman" w:hAnsi="Times New Roman" w:cs="Times New Roman"/>
                <w:b/>
                <w:color w:val="000000" w:themeColor="text1"/>
                <w:sz w:val="28"/>
                <w:szCs w:val="28"/>
              </w:rPr>
            </w:pPr>
            <w:r w:rsidRPr="00AD55C7">
              <w:rPr>
                <w:rFonts w:ascii="Times New Roman" w:hAnsi="Times New Roman" w:cs="Times New Roman"/>
                <w:b/>
                <w:color w:val="000000" w:themeColor="text1"/>
                <w:sz w:val="28"/>
                <w:szCs w:val="28"/>
              </w:rPr>
              <w:t>№ п/п</w:t>
            </w:r>
          </w:p>
        </w:tc>
        <w:tc>
          <w:tcPr>
            <w:tcW w:w="5444" w:type="dxa"/>
            <w:shd w:val="clear" w:color="auto" w:fill="B6DDE8" w:themeFill="accent5" w:themeFillTint="66"/>
          </w:tcPr>
          <w:p w:rsidR="0041273C" w:rsidRPr="00AD55C7" w:rsidRDefault="0041273C" w:rsidP="002C693D">
            <w:pPr>
              <w:jc w:val="center"/>
              <w:rPr>
                <w:rFonts w:ascii="Times New Roman" w:hAnsi="Times New Roman" w:cs="Times New Roman"/>
                <w:b/>
                <w:color w:val="000000" w:themeColor="text1"/>
                <w:sz w:val="28"/>
                <w:szCs w:val="28"/>
              </w:rPr>
            </w:pPr>
            <w:r w:rsidRPr="00AD55C7">
              <w:rPr>
                <w:rFonts w:ascii="Times New Roman" w:hAnsi="Times New Roman" w:cs="Times New Roman"/>
                <w:b/>
                <w:color w:val="000000" w:themeColor="text1"/>
                <w:sz w:val="28"/>
                <w:szCs w:val="28"/>
              </w:rPr>
              <w:t>Наименование земель</w:t>
            </w:r>
          </w:p>
        </w:tc>
        <w:tc>
          <w:tcPr>
            <w:tcW w:w="1980" w:type="dxa"/>
            <w:shd w:val="clear" w:color="auto" w:fill="B6DDE8" w:themeFill="accent5" w:themeFillTint="66"/>
          </w:tcPr>
          <w:p w:rsidR="0041273C" w:rsidRPr="00AD55C7" w:rsidRDefault="0041273C" w:rsidP="002C693D">
            <w:pPr>
              <w:jc w:val="center"/>
              <w:rPr>
                <w:rFonts w:ascii="Times New Roman" w:hAnsi="Times New Roman" w:cs="Times New Roman"/>
                <w:b/>
                <w:color w:val="000000" w:themeColor="text1"/>
                <w:sz w:val="28"/>
                <w:szCs w:val="28"/>
              </w:rPr>
            </w:pPr>
            <w:r w:rsidRPr="00AD55C7">
              <w:rPr>
                <w:rFonts w:ascii="Times New Roman" w:hAnsi="Times New Roman" w:cs="Times New Roman"/>
                <w:b/>
                <w:color w:val="000000" w:themeColor="text1"/>
                <w:sz w:val="28"/>
                <w:szCs w:val="28"/>
              </w:rPr>
              <w:t>га</w:t>
            </w:r>
          </w:p>
        </w:tc>
        <w:tc>
          <w:tcPr>
            <w:tcW w:w="1080" w:type="dxa"/>
            <w:shd w:val="clear" w:color="auto" w:fill="B6DDE8" w:themeFill="accent5" w:themeFillTint="66"/>
          </w:tcPr>
          <w:p w:rsidR="0041273C" w:rsidRPr="00AD55C7" w:rsidRDefault="0041273C" w:rsidP="002C693D">
            <w:pPr>
              <w:jc w:val="center"/>
              <w:rPr>
                <w:rFonts w:ascii="Times New Roman" w:hAnsi="Times New Roman" w:cs="Times New Roman"/>
                <w:b/>
                <w:color w:val="000000" w:themeColor="text1"/>
                <w:sz w:val="28"/>
                <w:szCs w:val="28"/>
              </w:rPr>
            </w:pPr>
            <w:r w:rsidRPr="00AD55C7">
              <w:rPr>
                <w:rFonts w:ascii="Times New Roman" w:hAnsi="Times New Roman" w:cs="Times New Roman"/>
                <w:b/>
                <w:color w:val="000000" w:themeColor="text1"/>
                <w:sz w:val="28"/>
                <w:szCs w:val="28"/>
              </w:rPr>
              <w:t>%</w:t>
            </w:r>
          </w:p>
        </w:tc>
      </w:tr>
      <w:tr w:rsidR="0041273C" w:rsidRPr="00AD55C7" w:rsidTr="002C693D">
        <w:tc>
          <w:tcPr>
            <w:tcW w:w="898" w:type="dxa"/>
          </w:tcPr>
          <w:p w:rsidR="0041273C" w:rsidRPr="00AD55C7" w:rsidRDefault="0041273C" w:rsidP="002C693D">
            <w:pPr>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1.</w:t>
            </w:r>
          </w:p>
        </w:tc>
        <w:tc>
          <w:tcPr>
            <w:tcW w:w="5444" w:type="dxa"/>
          </w:tcPr>
          <w:p w:rsidR="0041273C" w:rsidRPr="00AD55C7" w:rsidRDefault="00086610" w:rsidP="002C693D">
            <w:pPr>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Земли населённых пунктов</w:t>
            </w:r>
          </w:p>
        </w:tc>
        <w:tc>
          <w:tcPr>
            <w:tcW w:w="1980" w:type="dxa"/>
            <w:shd w:val="clear" w:color="auto" w:fill="FFFFFF" w:themeFill="background1"/>
          </w:tcPr>
          <w:p w:rsidR="0041273C" w:rsidRPr="00AD55C7" w:rsidRDefault="009F01B1"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1048,3</w:t>
            </w:r>
          </w:p>
        </w:tc>
        <w:tc>
          <w:tcPr>
            <w:tcW w:w="1080" w:type="dxa"/>
            <w:shd w:val="clear" w:color="auto" w:fill="FFFFFF" w:themeFill="background1"/>
          </w:tcPr>
          <w:p w:rsidR="0041273C" w:rsidRPr="00AD55C7" w:rsidRDefault="004047ED"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3</w:t>
            </w:r>
          </w:p>
        </w:tc>
      </w:tr>
      <w:tr w:rsidR="0041273C" w:rsidRPr="00AD55C7" w:rsidTr="002C693D">
        <w:tc>
          <w:tcPr>
            <w:tcW w:w="898" w:type="dxa"/>
          </w:tcPr>
          <w:p w:rsidR="0041273C" w:rsidRPr="00AD55C7" w:rsidRDefault="0041273C" w:rsidP="002C693D">
            <w:pPr>
              <w:tabs>
                <w:tab w:val="left" w:pos="284"/>
              </w:tabs>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2.</w:t>
            </w:r>
          </w:p>
        </w:tc>
        <w:tc>
          <w:tcPr>
            <w:tcW w:w="5444" w:type="dxa"/>
          </w:tcPr>
          <w:p w:rsidR="0041273C" w:rsidRPr="00AD55C7" w:rsidRDefault="0041273C"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Земли сельхозугодий</w:t>
            </w:r>
          </w:p>
        </w:tc>
        <w:tc>
          <w:tcPr>
            <w:tcW w:w="1980" w:type="dxa"/>
            <w:shd w:val="clear" w:color="auto" w:fill="FFFFFF" w:themeFill="background1"/>
          </w:tcPr>
          <w:p w:rsidR="0041273C" w:rsidRPr="00AD55C7" w:rsidRDefault="001677B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4162,4</w:t>
            </w:r>
          </w:p>
        </w:tc>
        <w:tc>
          <w:tcPr>
            <w:tcW w:w="1080" w:type="dxa"/>
            <w:shd w:val="clear" w:color="auto" w:fill="FFFFFF" w:themeFill="background1"/>
          </w:tcPr>
          <w:p w:rsidR="0041273C" w:rsidRPr="00AD55C7" w:rsidRDefault="00B9143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1</w:t>
            </w:r>
            <w:r w:rsidR="001677B5" w:rsidRPr="00AD55C7">
              <w:rPr>
                <w:rFonts w:ascii="Times New Roman" w:hAnsi="Times New Roman" w:cs="Times New Roman"/>
                <w:bCs/>
                <w:color w:val="000000" w:themeColor="text1"/>
                <w:sz w:val="28"/>
                <w:szCs w:val="28"/>
              </w:rPr>
              <w:t>2</w:t>
            </w:r>
          </w:p>
        </w:tc>
      </w:tr>
      <w:tr w:rsidR="00087FBD" w:rsidRPr="00AD55C7" w:rsidTr="00040BC5">
        <w:trPr>
          <w:trHeight w:val="755"/>
        </w:trPr>
        <w:tc>
          <w:tcPr>
            <w:tcW w:w="898" w:type="dxa"/>
          </w:tcPr>
          <w:p w:rsidR="00087FBD" w:rsidRPr="00AD55C7" w:rsidRDefault="00087FBD" w:rsidP="002C693D">
            <w:pPr>
              <w:tabs>
                <w:tab w:val="left" w:pos="284"/>
              </w:tabs>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3.</w:t>
            </w:r>
          </w:p>
        </w:tc>
        <w:tc>
          <w:tcPr>
            <w:tcW w:w="5444" w:type="dxa"/>
          </w:tcPr>
          <w:p w:rsidR="00087FBD" w:rsidRPr="00AD55C7" w:rsidRDefault="00087FBD"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Земли особо охраняемых природных территорий</w:t>
            </w:r>
          </w:p>
        </w:tc>
        <w:tc>
          <w:tcPr>
            <w:tcW w:w="1980" w:type="dxa"/>
            <w:shd w:val="clear" w:color="auto" w:fill="FFFFFF" w:themeFill="background1"/>
          </w:tcPr>
          <w:p w:rsidR="00087FBD" w:rsidRPr="00AD55C7" w:rsidRDefault="00087FBD"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109,0</w:t>
            </w:r>
          </w:p>
        </w:tc>
        <w:tc>
          <w:tcPr>
            <w:tcW w:w="1080" w:type="dxa"/>
            <w:shd w:val="clear" w:color="auto" w:fill="FFFFFF" w:themeFill="background1"/>
          </w:tcPr>
          <w:p w:rsidR="00087FBD" w:rsidRPr="00AD55C7" w:rsidRDefault="00087FBD"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0,31</w:t>
            </w:r>
          </w:p>
        </w:tc>
      </w:tr>
      <w:tr w:rsidR="00B91435" w:rsidRPr="00AD55C7" w:rsidTr="002C693D">
        <w:tc>
          <w:tcPr>
            <w:tcW w:w="898" w:type="dxa"/>
          </w:tcPr>
          <w:p w:rsidR="00B91435" w:rsidRPr="00AD55C7" w:rsidRDefault="00B91435" w:rsidP="002C693D">
            <w:pPr>
              <w:tabs>
                <w:tab w:val="left" w:pos="284"/>
              </w:tabs>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4.</w:t>
            </w:r>
          </w:p>
        </w:tc>
        <w:tc>
          <w:tcPr>
            <w:tcW w:w="5444" w:type="dxa"/>
          </w:tcPr>
          <w:p w:rsidR="00B91435" w:rsidRPr="00AD55C7" w:rsidRDefault="00B9143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Земли водного фонда</w:t>
            </w:r>
          </w:p>
        </w:tc>
        <w:tc>
          <w:tcPr>
            <w:tcW w:w="1980" w:type="dxa"/>
            <w:shd w:val="clear" w:color="auto" w:fill="FFFFFF" w:themeFill="background1"/>
          </w:tcPr>
          <w:p w:rsidR="00B91435" w:rsidRPr="00AD55C7" w:rsidRDefault="00B9143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79,0</w:t>
            </w:r>
          </w:p>
        </w:tc>
        <w:tc>
          <w:tcPr>
            <w:tcW w:w="1080" w:type="dxa"/>
            <w:shd w:val="clear" w:color="auto" w:fill="FFFFFF" w:themeFill="background1"/>
          </w:tcPr>
          <w:p w:rsidR="00B91435" w:rsidRPr="00AD55C7" w:rsidRDefault="00B9143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0,22</w:t>
            </w:r>
          </w:p>
        </w:tc>
      </w:tr>
      <w:tr w:rsidR="0041273C" w:rsidRPr="00AD55C7" w:rsidTr="002C693D">
        <w:tc>
          <w:tcPr>
            <w:tcW w:w="898" w:type="dxa"/>
          </w:tcPr>
          <w:p w:rsidR="0041273C" w:rsidRPr="00AD55C7" w:rsidRDefault="00B91435" w:rsidP="002C693D">
            <w:pPr>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5</w:t>
            </w:r>
            <w:r w:rsidR="00087FBD" w:rsidRPr="00AD55C7">
              <w:rPr>
                <w:rFonts w:ascii="Times New Roman" w:hAnsi="Times New Roman" w:cs="Times New Roman"/>
                <w:color w:val="000000" w:themeColor="text1"/>
                <w:sz w:val="28"/>
                <w:szCs w:val="28"/>
              </w:rPr>
              <w:t>.</w:t>
            </w:r>
          </w:p>
        </w:tc>
        <w:tc>
          <w:tcPr>
            <w:tcW w:w="5444" w:type="dxa"/>
          </w:tcPr>
          <w:p w:rsidR="0041273C" w:rsidRPr="00AD55C7" w:rsidRDefault="0041273C"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Прочие земли</w:t>
            </w:r>
          </w:p>
        </w:tc>
        <w:tc>
          <w:tcPr>
            <w:tcW w:w="1980" w:type="dxa"/>
            <w:shd w:val="clear" w:color="auto" w:fill="FFFFFF" w:themeFill="background1"/>
          </w:tcPr>
          <w:p w:rsidR="0041273C" w:rsidRPr="00AD55C7" w:rsidRDefault="00992F9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29979,7</w:t>
            </w:r>
          </w:p>
        </w:tc>
        <w:tc>
          <w:tcPr>
            <w:tcW w:w="1080" w:type="dxa"/>
            <w:shd w:val="clear" w:color="auto" w:fill="FFFFFF" w:themeFill="background1"/>
          </w:tcPr>
          <w:p w:rsidR="0041273C" w:rsidRPr="00AD55C7" w:rsidRDefault="00992F95"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8</w:t>
            </w:r>
            <w:r w:rsidR="00F117A6" w:rsidRPr="00AD55C7">
              <w:rPr>
                <w:rFonts w:ascii="Times New Roman" w:hAnsi="Times New Roman" w:cs="Times New Roman"/>
                <w:bCs/>
                <w:color w:val="000000" w:themeColor="text1"/>
                <w:sz w:val="28"/>
                <w:szCs w:val="28"/>
              </w:rPr>
              <w:t>4,47</w:t>
            </w:r>
          </w:p>
        </w:tc>
      </w:tr>
      <w:tr w:rsidR="0041273C" w:rsidRPr="00AD55C7" w:rsidTr="002C693D">
        <w:tc>
          <w:tcPr>
            <w:tcW w:w="898" w:type="dxa"/>
          </w:tcPr>
          <w:p w:rsidR="0041273C" w:rsidRPr="00AD55C7" w:rsidRDefault="00B91435" w:rsidP="002C693D">
            <w:pPr>
              <w:jc w:val="center"/>
              <w:rPr>
                <w:rFonts w:ascii="Times New Roman" w:hAnsi="Times New Roman" w:cs="Times New Roman"/>
                <w:color w:val="000000" w:themeColor="text1"/>
                <w:sz w:val="28"/>
                <w:szCs w:val="28"/>
              </w:rPr>
            </w:pPr>
            <w:r w:rsidRPr="00AD55C7">
              <w:rPr>
                <w:rFonts w:ascii="Times New Roman" w:hAnsi="Times New Roman" w:cs="Times New Roman"/>
                <w:color w:val="000000" w:themeColor="text1"/>
                <w:sz w:val="28"/>
                <w:szCs w:val="28"/>
              </w:rPr>
              <w:t>6</w:t>
            </w:r>
            <w:r w:rsidR="00087FBD" w:rsidRPr="00AD55C7">
              <w:rPr>
                <w:rFonts w:ascii="Times New Roman" w:hAnsi="Times New Roman" w:cs="Times New Roman"/>
                <w:color w:val="000000" w:themeColor="text1"/>
                <w:sz w:val="28"/>
                <w:szCs w:val="28"/>
              </w:rPr>
              <w:t>.</w:t>
            </w:r>
          </w:p>
        </w:tc>
        <w:tc>
          <w:tcPr>
            <w:tcW w:w="5444" w:type="dxa"/>
          </w:tcPr>
          <w:p w:rsidR="0041273C" w:rsidRPr="00AD55C7" w:rsidRDefault="0041273C"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Итого земель в границах МО</w:t>
            </w:r>
          </w:p>
        </w:tc>
        <w:tc>
          <w:tcPr>
            <w:tcW w:w="1980" w:type="dxa"/>
            <w:shd w:val="clear" w:color="auto" w:fill="FFFFFF" w:themeFill="background1"/>
          </w:tcPr>
          <w:p w:rsidR="0041273C" w:rsidRPr="00AD55C7" w:rsidRDefault="00087FBD"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34760,3</w:t>
            </w:r>
          </w:p>
        </w:tc>
        <w:tc>
          <w:tcPr>
            <w:tcW w:w="1080" w:type="dxa"/>
            <w:shd w:val="clear" w:color="auto" w:fill="FFFFFF" w:themeFill="background1"/>
          </w:tcPr>
          <w:p w:rsidR="0041273C" w:rsidRPr="00AD55C7" w:rsidRDefault="0041273C" w:rsidP="002C693D">
            <w:pPr>
              <w:jc w:val="center"/>
              <w:rPr>
                <w:rFonts w:ascii="Times New Roman" w:hAnsi="Times New Roman" w:cs="Times New Roman"/>
                <w:bCs/>
                <w:color w:val="000000" w:themeColor="text1"/>
                <w:sz w:val="28"/>
                <w:szCs w:val="28"/>
              </w:rPr>
            </w:pPr>
            <w:r w:rsidRPr="00AD55C7">
              <w:rPr>
                <w:rFonts w:ascii="Times New Roman" w:hAnsi="Times New Roman" w:cs="Times New Roman"/>
                <w:bCs/>
                <w:color w:val="000000" w:themeColor="text1"/>
                <w:sz w:val="28"/>
                <w:szCs w:val="28"/>
              </w:rPr>
              <w:t>100</w:t>
            </w:r>
          </w:p>
        </w:tc>
      </w:tr>
    </w:tbl>
    <w:p w:rsidR="00086610" w:rsidRDefault="00086610" w:rsidP="00D96D46">
      <w:pPr>
        <w:shd w:val="clear" w:color="auto" w:fill="FFFFFF" w:themeFill="background1"/>
        <w:tabs>
          <w:tab w:val="left" w:pos="709"/>
          <w:tab w:val="left" w:pos="851"/>
        </w:tabs>
        <w:ind w:right="-1"/>
        <w:jc w:val="both"/>
        <w:rPr>
          <w:rFonts w:ascii="Times New Roman" w:hAnsi="Times New Roman" w:cs="Times New Roman"/>
          <w:i/>
          <w:color w:val="000000" w:themeColor="text1"/>
          <w:sz w:val="28"/>
          <w:szCs w:val="28"/>
        </w:rPr>
      </w:pPr>
    </w:p>
    <w:p w:rsidR="000636A2" w:rsidRPr="000636A2" w:rsidRDefault="000636A2" w:rsidP="00C91297">
      <w:pPr>
        <w:shd w:val="clear" w:color="auto" w:fill="FFFFFF" w:themeFill="background1"/>
        <w:tabs>
          <w:tab w:val="left" w:pos="709"/>
          <w:tab w:val="left" w:pos="851"/>
        </w:tabs>
        <w:ind w:right="-1"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rPr>
        <w:lastRenderedPageBreak/>
        <w:t>Диаграмма</w:t>
      </w:r>
      <w:r w:rsidRPr="00136530">
        <w:rPr>
          <w:rFonts w:ascii="Times New Roman" w:hAnsi="Times New Roman" w:cs="Times New Roman"/>
          <w:i/>
          <w:color w:val="000000"/>
          <w:sz w:val="28"/>
          <w:szCs w:val="28"/>
        </w:rPr>
        <w:t>. Харак</w:t>
      </w:r>
      <w:r>
        <w:rPr>
          <w:rFonts w:ascii="Times New Roman" w:hAnsi="Times New Roman" w:cs="Times New Roman"/>
          <w:i/>
          <w:color w:val="000000"/>
          <w:sz w:val="28"/>
          <w:szCs w:val="28"/>
        </w:rPr>
        <w:t xml:space="preserve">теристика земель МО </w:t>
      </w:r>
      <w:r w:rsidR="00C54CF9">
        <w:rPr>
          <w:rFonts w:ascii="Times New Roman" w:hAnsi="Times New Roman" w:cs="Times New Roman"/>
          <w:i/>
          <w:color w:val="000000"/>
          <w:sz w:val="28"/>
          <w:szCs w:val="28"/>
        </w:rPr>
        <w:t xml:space="preserve">Кинзельский </w:t>
      </w:r>
      <w:r>
        <w:rPr>
          <w:rFonts w:ascii="Times New Roman" w:hAnsi="Times New Roman" w:cs="Times New Roman"/>
          <w:i/>
          <w:color w:val="000000"/>
          <w:sz w:val="28"/>
          <w:szCs w:val="28"/>
        </w:rPr>
        <w:t>сельсовет</w:t>
      </w:r>
    </w:p>
    <w:p w:rsidR="0041273C" w:rsidRPr="00C54CF9" w:rsidRDefault="000636A2" w:rsidP="00C54CF9">
      <w:pPr>
        <w:ind w:right="-1" w:firstLine="709"/>
        <w:jc w:val="both"/>
        <w:rPr>
          <w:rFonts w:ascii="Times New Roman" w:hAnsi="Times New Roman" w:cs="Times New Roman"/>
          <w:sz w:val="28"/>
          <w:szCs w:val="28"/>
        </w:rPr>
      </w:pPr>
      <w:r>
        <w:rPr>
          <w:b/>
          <w:noProof/>
          <w:lang w:eastAsia="ru-RU"/>
        </w:rPr>
        <w:drawing>
          <wp:inline distT="0" distB="0" distL="0" distR="0">
            <wp:extent cx="5755236" cy="3297382"/>
            <wp:effectExtent l="19050" t="0" r="0" b="0"/>
            <wp:docPr id="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1273C" w:rsidRDefault="0041273C" w:rsidP="005423B8">
      <w:pPr>
        <w:widowControl w:val="0"/>
        <w:tabs>
          <w:tab w:val="left" w:pos="709"/>
        </w:tabs>
        <w:autoSpaceDE w:val="0"/>
        <w:spacing w:after="0"/>
        <w:jc w:val="both"/>
        <w:rPr>
          <w:rFonts w:ascii="Times New Roman" w:hAnsi="Times New Roman" w:cs="Times New Roman"/>
          <w:sz w:val="28"/>
          <w:szCs w:val="28"/>
        </w:rPr>
      </w:pPr>
      <w:r>
        <w:rPr>
          <w:rFonts w:ascii="Times New Roman" w:hAnsi="Times New Roman" w:cs="Times New Roman"/>
          <w:sz w:val="28"/>
          <w:szCs w:val="28"/>
        </w:rPr>
        <w:t xml:space="preserve">         На основании вышеизложенного можно сказать, что большая часть территории сельсовета занята землями</w:t>
      </w:r>
      <w:r w:rsidR="00C91297">
        <w:rPr>
          <w:rFonts w:ascii="Times New Roman" w:hAnsi="Times New Roman" w:cs="Times New Roman"/>
          <w:sz w:val="28"/>
          <w:szCs w:val="28"/>
        </w:rPr>
        <w:t xml:space="preserve"> </w:t>
      </w:r>
      <w:r w:rsidR="005423B8">
        <w:rPr>
          <w:rFonts w:ascii="Times New Roman" w:hAnsi="Times New Roman" w:cs="Times New Roman"/>
          <w:sz w:val="28"/>
          <w:szCs w:val="28"/>
        </w:rPr>
        <w:t>нефтяной и газовой промышленности</w:t>
      </w:r>
      <w:r>
        <w:rPr>
          <w:rFonts w:ascii="Times New Roman" w:hAnsi="Times New Roman" w:cs="Times New Roman"/>
          <w:sz w:val="28"/>
          <w:szCs w:val="28"/>
        </w:rPr>
        <w:t>.</w:t>
      </w:r>
      <w:r w:rsidR="005423B8">
        <w:rPr>
          <w:rFonts w:ascii="Times New Roman" w:hAnsi="Times New Roman" w:cs="Times New Roman"/>
          <w:sz w:val="28"/>
          <w:szCs w:val="28"/>
        </w:rPr>
        <w:t xml:space="preserve"> </w:t>
      </w:r>
      <w:r>
        <w:rPr>
          <w:rFonts w:ascii="Times New Roman" w:hAnsi="Times New Roman" w:cs="Times New Roman"/>
          <w:sz w:val="28"/>
          <w:szCs w:val="28"/>
        </w:rPr>
        <w:t>В связи с большим количе</w:t>
      </w:r>
      <w:r w:rsidR="00C90BF3">
        <w:rPr>
          <w:rFonts w:ascii="Times New Roman" w:hAnsi="Times New Roman" w:cs="Times New Roman"/>
          <w:sz w:val="28"/>
          <w:szCs w:val="28"/>
        </w:rPr>
        <w:t>ством на территории Кинзельского</w:t>
      </w:r>
      <w:r>
        <w:rPr>
          <w:rFonts w:ascii="Times New Roman" w:hAnsi="Times New Roman" w:cs="Times New Roman"/>
          <w:sz w:val="28"/>
          <w:szCs w:val="28"/>
        </w:rPr>
        <w:t xml:space="preserve"> сельсовета нефтедобывающих скважин, значительные площади земель сельскохозяйственного назначения, лесного и водного фонда, а также земли населенных пунктов попадают под воздействие СЗЗ скважин</w:t>
      </w:r>
      <w:r w:rsidR="00083612">
        <w:rPr>
          <w:rFonts w:ascii="Times New Roman" w:hAnsi="Times New Roman" w:cs="Times New Roman"/>
          <w:sz w:val="28"/>
          <w:szCs w:val="28"/>
        </w:rPr>
        <w:t xml:space="preserve"> и скотомогильника</w:t>
      </w:r>
      <w:r>
        <w:rPr>
          <w:rFonts w:ascii="Times New Roman" w:hAnsi="Times New Roman" w:cs="Times New Roman"/>
          <w:sz w:val="28"/>
          <w:szCs w:val="28"/>
        </w:rPr>
        <w:t>.</w:t>
      </w:r>
    </w:p>
    <w:p w:rsidR="0008427D" w:rsidRPr="00083612" w:rsidRDefault="0041273C" w:rsidP="00083612">
      <w:pPr>
        <w:pStyle w:val="aa"/>
        <w:tabs>
          <w:tab w:val="left" w:pos="709"/>
        </w:tabs>
        <w:ind w:left="0" w:firstLine="709"/>
        <w:contextualSpacing/>
        <w:jc w:val="both"/>
        <w:rPr>
          <w:rFonts w:ascii="Times New Roman" w:hAnsi="Times New Roman" w:cs="Times New Roman"/>
          <w:sz w:val="28"/>
          <w:szCs w:val="28"/>
        </w:rPr>
      </w:pPr>
      <w:r w:rsidRPr="00CE7BD7">
        <w:rPr>
          <w:rFonts w:ascii="Times New Roman" w:hAnsi="Times New Roman" w:cs="Times New Roman"/>
          <w:sz w:val="28"/>
          <w:szCs w:val="28"/>
        </w:rPr>
        <w:t>Часть территории земель населённых пунктов</w:t>
      </w:r>
      <w:r w:rsidR="00C90BF3">
        <w:rPr>
          <w:rFonts w:ascii="Times New Roman" w:hAnsi="Times New Roman" w:cs="Times New Roman"/>
          <w:sz w:val="28"/>
          <w:szCs w:val="28"/>
        </w:rPr>
        <w:t xml:space="preserve"> Кинзельского</w:t>
      </w:r>
      <w:r w:rsidRPr="00CE7BD7">
        <w:rPr>
          <w:rFonts w:ascii="Times New Roman" w:hAnsi="Times New Roman" w:cs="Times New Roman"/>
          <w:sz w:val="28"/>
          <w:szCs w:val="28"/>
        </w:rPr>
        <w:t xml:space="preserve"> сельсовет</w:t>
      </w:r>
      <w:r w:rsidR="00915F7F">
        <w:rPr>
          <w:rFonts w:ascii="Times New Roman" w:hAnsi="Times New Roman" w:cs="Times New Roman"/>
          <w:sz w:val="28"/>
          <w:szCs w:val="28"/>
        </w:rPr>
        <w:t>а</w:t>
      </w:r>
      <w:r w:rsidRPr="00CE7BD7">
        <w:rPr>
          <w:rFonts w:ascii="Times New Roman" w:hAnsi="Times New Roman" w:cs="Times New Roman"/>
          <w:sz w:val="28"/>
          <w:szCs w:val="28"/>
        </w:rPr>
        <w:t xml:space="preserve"> </w:t>
      </w:r>
      <w:r w:rsidRPr="0008427D">
        <w:rPr>
          <w:rFonts w:ascii="Times New Roman" w:hAnsi="Times New Roman" w:cs="Times New Roman"/>
          <w:color w:val="000000" w:themeColor="text1"/>
          <w:sz w:val="28"/>
          <w:szCs w:val="28"/>
        </w:rPr>
        <w:t>находится в пределах водоохранных зон</w:t>
      </w:r>
      <w:r>
        <w:rPr>
          <w:rFonts w:ascii="Times New Roman" w:hAnsi="Times New Roman" w:cs="Times New Roman"/>
          <w:sz w:val="28"/>
          <w:szCs w:val="28"/>
        </w:rPr>
        <w:t>, что заставляет вести изыскание новых площадок для жилищного строительства.</w:t>
      </w:r>
    </w:p>
    <w:p w:rsidR="00C84810" w:rsidRPr="00915F7F" w:rsidRDefault="00C84810" w:rsidP="0008427D">
      <w:pPr>
        <w:pStyle w:val="aa"/>
        <w:tabs>
          <w:tab w:val="left" w:pos="709"/>
        </w:tabs>
        <w:ind w:left="0" w:firstLine="709"/>
        <w:contextualSpacing/>
        <w:jc w:val="both"/>
        <w:rPr>
          <w:rFonts w:ascii="Times New Roman" w:hAnsi="Times New Roman" w:cs="Times New Roman"/>
          <w:sz w:val="28"/>
          <w:szCs w:val="28"/>
        </w:rPr>
      </w:pPr>
    </w:p>
    <w:p w:rsidR="00915F7F" w:rsidRPr="00542C08" w:rsidRDefault="0041273C" w:rsidP="00313221">
      <w:pPr>
        <w:pStyle w:val="3"/>
        <w:tabs>
          <w:tab w:val="left" w:pos="709"/>
        </w:tabs>
        <w:rPr>
          <w:rStyle w:val="affff2"/>
          <w:b/>
          <w:i w:val="0"/>
          <w:iCs w:val="0"/>
          <w:color w:val="auto"/>
        </w:rPr>
      </w:pPr>
      <w:r w:rsidRPr="00542C08">
        <w:rPr>
          <w:rStyle w:val="affff2"/>
          <w:b/>
          <w:i w:val="0"/>
          <w:iCs w:val="0"/>
          <w:color w:val="auto"/>
        </w:rPr>
        <w:t xml:space="preserve">         </w:t>
      </w:r>
      <w:r w:rsidR="00313221" w:rsidRPr="00542C08">
        <w:rPr>
          <w:rStyle w:val="affff2"/>
          <w:b/>
          <w:i w:val="0"/>
          <w:iCs w:val="0"/>
          <w:color w:val="auto"/>
        </w:rPr>
        <w:t xml:space="preserve">   </w:t>
      </w:r>
      <w:hyperlink w:anchor="_Toc275955842" w:history="1">
        <w:bookmarkStart w:id="27" w:name="_Toc359446810"/>
        <w:r w:rsidR="00915F7F" w:rsidRPr="00542C08">
          <w:rPr>
            <w:rStyle w:val="affff2"/>
            <w:b/>
            <w:i w:val="0"/>
            <w:iCs w:val="0"/>
            <w:color w:val="auto"/>
          </w:rPr>
          <w:t>6.2.   Территориальные</w:t>
        </w:r>
      </w:hyperlink>
      <w:r w:rsidR="00915F7F" w:rsidRPr="00542C08">
        <w:rPr>
          <w:rStyle w:val="affff2"/>
          <w:b/>
          <w:i w:val="0"/>
          <w:iCs w:val="0"/>
          <w:color w:val="auto"/>
        </w:rPr>
        <w:t xml:space="preserve"> ресурсы</w:t>
      </w:r>
      <w:bookmarkEnd w:id="27"/>
    </w:p>
    <w:p w:rsidR="0041273C" w:rsidRDefault="0041273C" w:rsidP="00915F7F">
      <w:pPr>
        <w:pStyle w:val="aa"/>
        <w:tabs>
          <w:tab w:val="left" w:pos="709"/>
        </w:tabs>
        <w:spacing w:after="0"/>
        <w:ind w:left="0"/>
        <w:jc w:val="both"/>
        <w:rPr>
          <w:rFonts w:ascii="Times New Roman" w:hAnsi="Times New Roman" w:cs="Times New Roman"/>
          <w:sz w:val="28"/>
          <w:szCs w:val="28"/>
        </w:rPr>
      </w:pPr>
      <w:r>
        <w:rPr>
          <w:rFonts w:ascii="Times New Roman" w:hAnsi="Times New Roman" w:cs="Times New Roman"/>
          <w:sz w:val="28"/>
          <w:szCs w:val="28"/>
        </w:rPr>
        <w:t xml:space="preserve">         Для выявления территориальных ресурсов для развития муниципального образования проведён анализ по ряду факторов, влияющих на направление развития поселения:</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0041273C">
        <w:rPr>
          <w:rFonts w:ascii="Times New Roman" w:hAnsi="Times New Roman" w:cs="Times New Roman"/>
          <w:sz w:val="28"/>
          <w:szCs w:val="28"/>
        </w:rPr>
        <w:t>природно-экологические;</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0041273C">
        <w:rPr>
          <w:rFonts w:ascii="Times New Roman" w:hAnsi="Times New Roman" w:cs="Times New Roman"/>
          <w:sz w:val="28"/>
          <w:szCs w:val="28"/>
        </w:rPr>
        <w:t>санитарно-гигиенические;</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0041273C">
        <w:rPr>
          <w:rFonts w:ascii="Times New Roman" w:hAnsi="Times New Roman" w:cs="Times New Roman"/>
          <w:sz w:val="28"/>
          <w:szCs w:val="28"/>
        </w:rPr>
        <w:t>особенности инженерного обустройства;</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0041273C">
        <w:rPr>
          <w:rFonts w:ascii="Times New Roman" w:hAnsi="Times New Roman" w:cs="Times New Roman"/>
          <w:sz w:val="28"/>
          <w:szCs w:val="28"/>
        </w:rPr>
        <w:t>характер современного использования территории;</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0041273C">
        <w:rPr>
          <w:rFonts w:ascii="Times New Roman" w:hAnsi="Times New Roman" w:cs="Times New Roman"/>
          <w:sz w:val="28"/>
          <w:szCs w:val="28"/>
        </w:rPr>
        <w:t>размещение и состояние жилищного фонда, общественных и производственных объектов;</w:t>
      </w:r>
    </w:p>
    <w:p w:rsidR="0041273C" w:rsidRDefault="00E40034" w:rsidP="0041273C">
      <w:pPr>
        <w:pStyle w:val="aa"/>
        <w:spacing w:after="0"/>
        <w:ind w:left="0" w:firstLine="851"/>
        <w:jc w:val="both"/>
        <w:rPr>
          <w:rFonts w:ascii="Times New Roman" w:hAnsi="Times New Roman" w:cs="Times New Roman"/>
          <w:sz w:val="28"/>
          <w:szCs w:val="28"/>
        </w:rPr>
      </w:pPr>
      <w:r>
        <w:rPr>
          <w:rFonts w:ascii="Times New Roman" w:hAnsi="Times New Roman" w:cs="Times New Roman"/>
          <w:sz w:val="28"/>
          <w:szCs w:val="28"/>
        </w:rPr>
        <w:lastRenderedPageBreak/>
        <w:t>-</w:t>
      </w:r>
      <w:r w:rsidR="0041273C">
        <w:rPr>
          <w:rFonts w:ascii="Times New Roman" w:hAnsi="Times New Roman" w:cs="Times New Roman"/>
          <w:sz w:val="28"/>
          <w:szCs w:val="28"/>
        </w:rPr>
        <w:t>социально-экономические и прочие факторы, определяющие параметры и перспективы развития муниципального образования.</w:t>
      </w:r>
    </w:p>
    <w:p w:rsidR="0041273C" w:rsidRDefault="0041273C" w:rsidP="00E40034">
      <w:pPr>
        <w:pStyle w:val="aa"/>
        <w:spacing w:after="0"/>
        <w:ind w:left="0"/>
        <w:jc w:val="both"/>
        <w:rPr>
          <w:rFonts w:ascii="Times New Roman" w:hAnsi="Times New Roman" w:cs="Times New Roman"/>
          <w:sz w:val="28"/>
          <w:szCs w:val="28"/>
        </w:rPr>
      </w:pPr>
      <w:r>
        <w:rPr>
          <w:rFonts w:ascii="Times New Roman" w:hAnsi="Times New Roman" w:cs="Times New Roman"/>
          <w:sz w:val="28"/>
          <w:szCs w:val="28"/>
        </w:rPr>
        <w:t xml:space="preserve">         Оценивались как территории населённых пунктов, так и к ним прилегающие.</w:t>
      </w:r>
    </w:p>
    <w:p w:rsidR="0041273C" w:rsidRPr="00D5747F" w:rsidRDefault="0041273C" w:rsidP="00AA7E52">
      <w:pPr>
        <w:tabs>
          <w:tab w:val="left" w:pos="709"/>
        </w:tabs>
        <w:spacing w:after="0"/>
        <w:contextualSpacing/>
        <w:jc w:val="both"/>
        <w:rPr>
          <w:rFonts w:ascii="Times New Roman" w:eastAsia="Lucida Sans Unicode" w:hAnsi="Times New Roman"/>
          <w:sz w:val="28"/>
          <w:szCs w:val="28"/>
          <w:lang w:bidi="en-US"/>
        </w:rPr>
      </w:pPr>
      <w:r>
        <w:rPr>
          <w:rFonts w:ascii="Times New Roman" w:eastAsia="Lucida Sans Unicode" w:hAnsi="Times New Roman"/>
          <w:sz w:val="28"/>
          <w:szCs w:val="28"/>
          <w:lang w:bidi="en-US"/>
        </w:rPr>
        <w:t xml:space="preserve">          </w:t>
      </w:r>
      <w:r w:rsidRPr="007B11E8">
        <w:rPr>
          <w:rFonts w:ascii="Times New Roman" w:eastAsia="Lucida Sans Unicode" w:hAnsi="Times New Roman"/>
          <w:sz w:val="28"/>
          <w:szCs w:val="28"/>
          <w:lang w:bidi="en-US"/>
        </w:rPr>
        <w:t xml:space="preserve">Задача генплана: определение направлений территориального развития, решения по функциональному зонированию, планировочной структуре, инженерно-транспортной инфраструктуре, рациональному использованию природных ресурсов, охране окружающей среды. </w:t>
      </w:r>
    </w:p>
    <w:p w:rsidR="0041273C" w:rsidRDefault="0041273C" w:rsidP="00AA7E52">
      <w:pPr>
        <w:pStyle w:val="aa"/>
        <w:tabs>
          <w:tab w:val="left" w:pos="709"/>
        </w:tabs>
        <w:spacing w:after="0"/>
        <w:ind w:left="0" w:right="-1" w:firstLine="709"/>
        <w:contextualSpacing/>
        <w:jc w:val="both"/>
        <w:rPr>
          <w:rFonts w:ascii="Times New Roman" w:hAnsi="Times New Roman"/>
          <w:sz w:val="28"/>
          <w:szCs w:val="28"/>
        </w:rPr>
      </w:pPr>
      <w:r w:rsidRPr="00DB65A0">
        <w:rPr>
          <w:rFonts w:ascii="Times New Roman" w:hAnsi="Times New Roman"/>
          <w:sz w:val="28"/>
          <w:szCs w:val="28"/>
        </w:rPr>
        <w:t>В результате оценки обозначены наиболее благоприятные площадки по комплексу положительных факторов, на которых возможно размещение жилой и общественной застройки.</w:t>
      </w:r>
    </w:p>
    <w:p w:rsidR="00AA4382" w:rsidRPr="00DB65A0" w:rsidRDefault="00AA4382" w:rsidP="00AA4382">
      <w:pPr>
        <w:pStyle w:val="aa"/>
        <w:spacing w:after="0"/>
        <w:ind w:left="0" w:right="-1" w:firstLine="709"/>
        <w:contextualSpacing/>
        <w:jc w:val="both"/>
        <w:rPr>
          <w:rFonts w:ascii="Times New Roman" w:hAnsi="Times New Roman"/>
          <w:sz w:val="28"/>
          <w:szCs w:val="28"/>
        </w:rPr>
      </w:pPr>
      <w:r w:rsidRPr="00DB65A0">
        <w:rPr>
          <w:rFonts w:ascii="Times New Roman" w:hAnsi="Times New Roman"/>
          <w:sz w:val="28"/>
          <w:szCs w:val="28"/>
        </w:rPr>
        <w:t>Так же были проанализированы и выбраны площадки для развития новых производственных</w:t>
      </w:r>
      <w:r>
        <w:rPr>
          <w:rFonts w:ascii="Times New Roman" w:hAnsi="Times New Roman"/>
          <w:sz w:val="28"/>
          <w:szCs w:val="28"/>
        </w:rPr>
        <w:t xml:space="preserve">, </w:t>
      </w:r>
      <w:r w:rsidRPr="00DB65A0">
        <w:rPr>
          <w:rFonts w:ascii="Times New Roman" w:hAnsi="Times New Roman"/>
          <w:sz w:val="28"/>
          <w:szCs w:val="28"/>
        </w:rPr>
        <w:t>общественно-деловых и рекреационных зон.</w:t>
      </w:r>
    </w:p>
    <w:p w:rsidR="00AA4382" w:rsidRDefault="00AA4382" w:rsidP="00AA4382">
      <w:pPr>
        <w:pStyle w:val="aa"/>
        <w:tabs>
          <w:tab w:val="left" w:pos="709"/>
        </w:tabs>
        <w:spacing w:after="0"/>
        <w:ind w:left="0" w:right="-1" w:firstLine="709"/>
        <w:jc w:val="both"/>
        <w:rPr>
          <w:rFonts w:ascii="Times New Roman" w:hAnsi="Times New Roman"/>
          <w:sz w:val="28"/>
          <w:szCs w:val="28"/>
        </w:rPr>
      </w:pPr>
      <w:r w:rsidRPr="00DB65A0">
        <w:rPr>
          <w:rFonts w:ascii="Times New Roman" w:hAnsi="Times New Roman"/>
          <w:sz w:val="28"/>
          <w:szCs w:val="28"/>
        </w:rPr>
        <w:t>На основе выбранных площадок рекомендовано территориальное развитие поселения, проектное функциональное зонирование и планировочная структура территории.</w:t>
      </w:r>
    </w:p>
    <w:p w:rsidR="00316C03" w:rsidRPr="000B11EB" w:rsidRDefault="00316C03" w:rsidP="00AA4382">
      <w:pPr>
        <w:pStyle w:val="aa"/>
        <w:tabs>
          <w:tab w:val="left" w:pos="709"/>
        </w:tabs>
        <w:spacing w:after="0"/>
        <w:ind w:left="0" w:right="-1" w:firstLine="709"/>
        <w:jc w:val="both"/>
        <w:rPr>
          <w:rFonts w:ascii="Times New Roman" w:hAnsi="Times New Roman"/>
          <w:sz w:val="28"/>
          <w:szCs w:val="28"/>
        </w:rPr>
      </w:pPr>
    </w:p>
    <w:p w:rsidR="00316C03" w:rsidRPr="0034378E" w:rsidRDefault="00316C03" w:rsidP="00316C03">
      <w:pPr>
        <w:tabs>
          <w:tab w:val="left" w:pos="709"/>
        </w:tabs>
        <w:spacing w:after="0"/>
        <w:jc w:val="both"/>
        <w:rPr>
          <w:rFonts w:ascii="Times New Roman" w:hAnsi="Times New Roman" w:cs="Times New Roman"/>
          <w:sz w:val="28"/>
          <w:szCs w:val="28"/>
        </w:rPr>
      </w:pPr>
      <w:r>
        <w:rPr>
          <w:rFonts w:ascii="Times New Roman" w:hAnsi="Times New Roman" w:cs="Times New Roman"/>
          <w:iCs/>
          <w:sz w:val="28"/>
          <w:szCs w:val="28"/>
        </w:rPr>
        <w:t xml:space="preserve">         </w:t>
      </w:r>
      <w:r w:rsidRPr="0034378E">
        <w:rPr>
          <w:rFonts w:ascii="Times New Roman" w:hAnsi="Times New Roman" w:cs="Times New Roman"/>
          <w:iCs/>
          <w:sz w:val="28"/>
          <w:szCs w:val="28"/>
        </w:rPr>
        <w:t>Основные проектные предложения в решении жилищной проблемы и новая жилищная политика</w:t>
      </w:r>
      <w:r w:rsidRPr="0034378E">
        <w:rPr>
          <w:rFonts w:ascii="Times New Roman" w:hAnsi="Times New Roman" w:cs="Times New Roman"/>
          <w:sz w:val="28"/>
          <w:szCs w:val="28"/>
        </w:rPr>
        <w:t>:</w:t>
      </w:r>
    </w:p>
    <w:p w:rsidR="00316C03" w:rsidRPr="00B5699C" w:rsidRDefault="00316C03" w:rsidP="00316C03">
      <w:pPr>
        <w:spacing w:after="0"/>
        <w:jc w:val="both"/>
        <w:rPr>
          <w:rFonts w:ascii="Times New Roman" w:hAnsi="Times New Roman" w:cs="Times New Roman"/>
          <w:sz w:val="28"/>
          <w:szCs w:val="28"/>
        </w:rPr>
      </w:pPr>
      <w:r>
        <w:rPr>
          <w:rFonts w:ascii="Times New Roman" w:hAnsi="Times New Roman" w:cs="Times New Roman"/>
          <w:sz w:val="28"/>
          <w:szCs w:val="28"/>
        </w:rPr>
        <w:t>-</w:t>
      </w:r>
      <w:r w:rsidRPr="001D38FA">
        <w:rPr>
          <w:rFonts w:ascii="Times New Roman" w:hAnsi="Times New Roman" w:cs="Times New Roman"/>
          <w:sz w:val="28"/>
          <w:szCs w:val="28"/>
        </w:rPr>
        <w:t>освоение новых площадок под жилищное строительство</w:t>
      </w:r>
      <w:r>
        <w:rPr>
          <w:rFonts w:ascii="Times New Roman" w:hAnsi="Times New Roman" w:cs="Times New Roman"/>
          <w:sz w:val="28"/>
          <w:szCs w:val="28"/>
        </w:rPr>
        <w:t>;</w:t>
      </w:r>
    </w:p>
    <w:p w:rsidR="00316C03" w:rsidRPr="001D38FA" w:rsidRDefault="00316C03" w:rsidP="00316C03">
      <w:pPr>
        <w:spacing w:after="0"/>
        <w:jc w:val="both"/>
        <w:rPr>
          <w:rFonts w:ascii="Times New Roman" w:hAnsi="Times New Roman" w:cs="Times New Roman"/>
          <w:sz w:val="28"/>
          <w:szCs w:val="28"/>
        </w:rPr>
      </w:pPr>
      <w:r w:rsidRPr="001D38FA">
        <w:rPr>
          <w:rFonts w:ascii="Times New Roman" w:hAnsi="Times New Roman" w:cs="Times New Roman"/>
          <w:sz w:val="28"/>
          <w:szCs w:val="28"/>
        </w:rPr>
        <w:t xml:space="preserve">-наращивание темпов строительства жилья за счет индивидуального строительства; </w:t>
      </w:r>
    </w:p>
    <w:p w:rsidR="00316C03" w:rsidRPr="0034378E" w:rsidRDefault="00316C03" w:rsidP="00316C03">
      <w:pPr>
        <w:spacing w:after="0"/>
        <w:jc w:val="both"/>
        <w:rPr>
          <w:rFonts w:ascii="Times New Roman" w:hAnsi="Times New Roman" w:cs="Times New Roman"/>
          <w:sz w:val="28"/>
          <w:szCs w:val="28"/>
        </w:rPr>
      </w:pPr>
      <w:r>
        <w:rPr>
          <w:rFonts w:ascii="Times New Roman" w:hAnsi="Times New Roman" w:cs="Times New Roman"/>
          <w:sz w:val="28"/>
          <w:szCs w:val="28"/>
        </w:rPr>
        <w:t>-</w:t>
      </w:r>
      <w:r w:rsidRPr="0034378E">
        <w:rPr>
          <w:rFonts w:ascii="Times New Roman" w:hAnsi="Times New Roman" w:cs="Times New Roman"/>
          <w:sz w:val="28"/>
          <w:szCs w:val="28"/>
        </w:rPr>
        <w:t xml:space="preserve">ликвидация ветхого, аварийного фонда;                                                                                                                                               </w:t>
      </w:r>
    </w:p>
    <w:p w:rsidR="00316C03" w:rsidRDefault="00316C03" w:rsidP="00316C03">
      <w:pPr>
        <w:widowControl w:val="0"/>
        <w:spacing w:after="0"/>
        <w:jc w:val="both"/>
        <w:rPr>
          <w:rFonts w:ascii="Times New Roman" w:hAnsi="Times New Roman" w:cs="Times New Roman"/>
          <w:sz w:val="28"/>
          <w:szCs w:val="28"/>
        </w:rPr>
      </w:pPr>
      <w:r w:rsidRPr="0034378E">
        <w:rPr>
          <w:rFonts w:ascii="Times New Roman" w:hAnsi="Times New Roman" w:cs="Times New Roman"/>
          <w:sz w:val="28"/>
          <w:szCs w:val="28"/>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224B13" w:rsidRPr="00606F96" w:rsidRDefault="00224B13" w:rsidP="00224B13">
      <w:pPr>
        <w:widowControl w:val="0"/>
        <w:tabs>
          <w:tab w:val="left" w:pos="709"/>
        </w:tabs>
        <w:spacing w:after="0"/>
        <w:jc w:val="both"/>
        <w:rPr>
          <w:rFonts w:ascii="Times New Roman" w:hAnsi="Times New Roman" w:cs="Times New Roman"/>
          <w:sz w:val="28"/>
          <w:szCs w:val="28"/>
        </w:rPr>
      </w:pPr>
      <w:r w:rsidRPr="00606F96">
        <w:rPr>
          <w:rFonts w:ascii="Times New Roman" w:hAnsi="Times New Roman" w:cs="Times New Roman"/>
          <w:sz w:val="28"/>
          <w:szCs w:val="28"/>
        </w:rPr>
        <w:t xml:space="preserve">         Всего на расчетный срок в селах Кинзелька и Вознесенка запланировано </w:t>
      </w:r>
      <w:r w:rsidRPr="00606F96">
        <w:rPr>
          <w:rFonts w:ascii="Times New Roman" w:hAnsi="Times New Roman" w:cs="Times New Roman"/>
          <w:b/>
          <w:sz w:val="28"/>
          <w:szCs w:val="28"/>
        </w:rPr>
        <w:t>390 участков</w:t>
      </w:r>
      <w:r w:rsidRPr="00606F96">
        <w:rPr>
          <w:rFonts w:ascii="Times New Roman" w:hAnsi="Times New Roman" w:cs="Times New Roman"/>
          <w:sz w:val="28"/>
          <w:szCs w:val="28"/>
        </w:rPr>
        <w:t xml:space="preserve"> по 15 соток для населения в </w:t>
      </w:r>
      <w:r w:rsidRPr="00606F96">
        <w:rPr>
          <w:rFonts w:ascii="Times New Roman" w:hAnsi="Times New Roman" w:cs="Times New Roman"/>
          <w:b/>
          <w:sz w:val="28"/>
          <w:szCs w:val="28"/>
        </w:rPr>
        <w:t>1170</w:t>
      </w:r>
      <w:r w:rsidRPr="00606F96">
        <w:rPr>
          <w:rFonts w:ascii="Times New Roman" w:hAnsi="Times New Roman" w:cs="Times New Roman"/>
          <w:sz w:val="28"/>
          <w:szCs w:val="28"/>
        </w:rPr>
        <w:t xml:space="preserve"> </w:t>
      </w:r>
      <w:r w:rsidRPr="00606F96">
        <w:rPr>
          <w:rFonts w:ascii="Times New Roman" w:hAnsi="Times New Roman" w:cs="Times New Roman"/>
          <w:b/>
          <w:sz w:val="28"/>
          <w:szCs w:val="28"/>
        </w:rPr>
        <w:t>человек</w:t>
      </w:r>
      <w:r w:rsidRPr="00606F96">
        <w:rPr>
          <w:rFonts w:ascii="Times New Roman" w:hAnsi="Times New Roman" w:cs="Times New Roman"/>
          <w:sz w:val="28"/>
          <w:szCs w:val="28"/>
        </w:rPr>
        <w:t>.</w:t>
      </w:r>
    </w:p>
    <w:p w:rsidR="00224B13" w:rsidRPr="00606F96" w:rsidRDefault="00224B13" w:rsidP="00224B13">
      <w:pPr>
        <w:widowControl w:val="0"/>
        <w:spacing w:after="0"/>
        <w:ind w:firstLine="709"/>
        <w:jc w:val="both"/>
        <w:rPr>
          <w:rFonts w:ascii="Times New Roman" w:hAnsi="Times New Roman" w:cs="Times New Roman"/>
          <w:sz w:val="28"/>
          <w:szCs w:val="28"/>
        </w:rPr>
      </w:pPr>
      <w:r w:rsidRPr="00606F96">
        <w:rPr>
          <w:rFonts w:ascii="Times New Roman" w:hAnsi="Times New Roman" w:cs="Times New Roman"/>
          <w:sz w:val="28"/>
          <w:szCs w:val="28"/>
        </w:rPr>
        <w:t>Развития поселков Степной и Александровка не планируется.</w:t>
      </w:r>
    </w:p>
    <w:p w:rsidR="00224B13" w:rsidRPr="00606F96" w:rsidRDefault="00224B13" w:rsidP="00224B13">
      <w:pPr>
        <w:tabs>
          <w:tab w:val="left" w:pos="709"/>
        </w:tabs>
        <w:spacing w:after="0"/>
        <w:ind w:firstLine="709"/>
        <w:jc w:val="both"/>
        <w:rPr>
          <w:rFonts w:ascii="Times New Roman" w:hAnsi="Times New Roman" w:cs="Times New Roman"/>
          <w:sz w:val="28"/>
          <w:szCs w:val="28"/>
        </w:rPr>
      </w:pPr>
      <w:r w:rsidRPr="00606F96">
        <w:rPr>
          <w:rFonts w:ascii="Times New Roman" w:hAnsi="Times New Roman" w:cs="Times New Roman"/>
          <w:sz w:val="28"/>
          <w:szCs w:val="28"/>
        </w:rPr>
        <w:t>Населенный пункт д. Петропавловка предлагается к ликвидации в связи с малым числом жителей и расположением в подтапливаемой зоне паводком 1 % обеспеченности.</w:t>
      </w:r>
    </w:p>
    <w:p w:rsidR="00224B13" w:rsidRDefault="00224B13" w:rsidP="00316C03">
      <w:pPr>
        <w:widowControl w:val="0"/>
        <w:spacing w:after="0"/>
        <w:jc w:val="both"/>
        <w:rPr>
          <w:rFonts w:ascii="Times New Roman" w:hAnsi="Times New Roman" w:cs="Times New Roman"/>
          <w:sz w:val="28"/>
          <w:szCs w:val="28"/>
        </w:rPr>
      </w:pPr>
    </w:p>
    <w:p w:rsidR="00224B13" w:rsidRDefault="00224B13" w:rsidP="00316C03">
      <w:pPr>
        <w:widowControl w:val="0"/>
        <w:spacing w:after="0"/>
        <w:jc w:val="both"/>
        <w:rPr>
          <w:rFonts w:ascii="Times New Roman" w:hAnsi="Times New Roman" w:cs="Times New Roman"/>
          <w:sz w:val="28"/>
          <w:szCs w:val="28"/>
        </w:rPr>
      </w:pPr>
    </w:p>
    <w:p w:rsidR="00224B13" w:rsidRPr="00224B13" w:rsidRDefault="00224B13" w:rsidP="0061298D">
      <w:pPr>
        <w:tabs>
          <w:tab w:val="left" w:pos="3525"/>
        </w:tabs>
        <w:rPr>
          <w:rFonts w:ascii="Times New Roman" w:hAnsi="Times New Roman" w:cs="Times New Roman"/>
          <w:sz w:val="32"/>
          <w:szCs w:val="32"/>
        </w:rPr>
      </w:pPr>
    </w:p>
    <w:p w:rsidR="00100617" w:rsidRPr="00542C08" w:rsidRDefault="00EE404D" w:rsidP="00224B13">
      <w:pPr>
        <w:pStyle w:val="3"/>
        <w:tabs>
          <w:tab w:val="left" w:pos="709"/>
        </w:tabs>
        <w:spacing w:before="0" w:after="0"/>
        <w:contextualSpacing/>
        <w:rPr>
          <w:rStyle w:val="affff2"/>
          <w:b/>
          <w:i w:val="0"/>
          <w:iCs w:val="0"/>
          <w:color w:val="auto"/>
        </w:rPr>
      </w:pPr>
      <w:r w:rsidRPr="00313221">
        <w:rPr>
          <w:rStyle w:val="affff2"/>
          <w:i w:val="0"/>
          <w:iCs w:val="0"/>
          <w:color w:val="auto"/>
        </w:rPr>
        <w:lastRenderedPageBreak/>
        <w:t xml:space="preserve">         </w:t>
      </w:r>
      <w:r w:rsidR="00313221">
        <w:rPr>
          <w:rStyle w:val="affff2"/>
          <w:i w:val="0"/>
          <w:iCs w:val="0"/>
          <w:color w:val="auto"/>
        </w:rPr>
        <w:t xml:space="preserve">   </w:t>
      </w:r>
      <w:bookmarkStart w:id="28" w:name="_Toc359446811"/>
      <w:r w:rsidR="00100617" w:rsidRPr="00542C08">
        <w:rPr>
          <w:rStyle w:val="affff2"/>
          <w:b/>
          <w:i w:val="0"/>
          <w:iCs w:val="0"/>
          <w:color w:val="auto"/>
        </w:rPr>
        <w:t>7.  СОЦИАЛЬНО-ЭКОНОМИЧЕСКАЯ СИТУАЦИ</w:t>
      </w:r>
      <w:bookmarkEnd w:id="28"/>
      <w:r w:rsidR="00224B13">
        <w:rPr>
          <w:rStyle w:val="affff2"/>
          <w:b/>
          <w:i w:val="0"/>
          <w:iCs w:val="0"/>
          <w:color w:val="auto"/>
        </w:rPr>
        <w:t>Я</w:t>
      </w:r>
    </w:p>
    <w:p w:rsidR="00100617" w:rsidRPr="00542C08" w:rsidRDefault="00100617" w:rsidP="00313221">
      <w:pPr>
        <w:pStyle w:val="3"/>
        <w:spacing w:before="0" w:after="0"/>
        <w:contextualSpacing/>
        <w:rPr>
          <w:rStyle w:val="affff2"/>
          <w:b/>
          <w:i w:val="0"/>
          <w:iCs w:val="0"/>
          <w:color w:val="auto"/>
          <w:szCs w:val="32"/>
        </w:rPr>
      </w:pPr>
    </w:p>
    <w:p w:rsidR="00100617" w:rsidRPr="00542C08" w:rsidRDefault="00E81537" w:rsidP="00224B13">
      <w:pPr>
        <w:pStyle w:val="3"/>
        <w:tabs>
          <w:tab w:val="left" w:pos="709"/>
        </w:tabs>
        <w:spacing w:before="0" w:after="0"/>
        <w:contextualSpacing/>
        <w:rPr>
          <w:rStyle w:val="affff2"/>
          <w:b/>
          <w:i w:val="0"/>
          <w:iCs w:val="0"/>
          <w:color w:val="auto"/>
          <w:szCs w:val="32"/>
        </w:rPr>
      </w:pPr>
      <w:hyperlink w:anchor="_Toc275955842" w:history="1">
        <w:r w:rsidR="00100617" w:rsidRPr="00542C08">
          <w:rPr>
            <w:rStyle w:val="affff2"/>
            <w:b/>
            <w:i w:val="0"/>
            <w:iCs w:val="0"/>
            <w:color w:val="auto"/>
            <w:szCs w:val="32"/>
          </w:rPr>
          <w:t xml:space="preserve">         </w:t>
        </w:r>
        <w:bookmarkStart w:id="29" w:name="_Toc359446812"/>
        <w:r w:rsidR="00224B13">
          <w:rPr>
            <w:rStyle w:val="affff2"/>
            <w:b/>
            <w:i w:val="0"/>
            <w:iCs w:val="0"/>
            <w:color w:val="auto"/>
            <w:szCs w:val="32"/>
          </w:rPr>
          <w:t xml:space="preserve">   </w:t>
        </w:r>
        <w:r w:rsidR="00100617" w:rsidRPr="00542C08">
          <w:rPr>
            <w:rStyle w:val="affff2"/>
            <w:b/>
            <w:i w:val="0"/>
            <w:iCs w:val="0"/>
            <w:color w:val="auto"/>
            <w:szCs w:val="32"/>
          </w:rPr>
          <w:t>7.1.   Хозяйственный комплекс и предпосылки развития</w:t>
        </w:r>
        <w:bookmarkEnd w:id="29"/>
        <w:r w:rsidR="00100617" w:rsidRPr="00542C08">
          <w:rPr>
            <w:rStyle w:val="affff2"/>
            <w:b/>
            <w:i w:val="0"/>
            <w:iCs w:val="0"/>
            <w:color w:val="auto"/>
            <w:szCs w:val="32"/>
          </w:rPr>
          <w:tab/>
        </w:r>
      </w:hyperlink>
    </w:p>
    <w:p w:rsidR="001507BD" w:rsidRDefault="001507BD" w:rsidP="00C84810">
      <w:pPr>
        <w:pStyle w:val="aa"/>
        <w:tabs>
          <w:tab w:val="left" w:pos="709"/>
        </w:tabs>
        <w:spacing w:after="0"/>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themeFill="background1"/>
        </w:rPr>
        <w:t>Село Кинзелька</w:t>
      </w:r>
      <w:r w:rsidRPr="004C1B41">
        <w:rPr>
          <w:rFonts w:ascii="Times New Roman" w:hAnsi="Times New Roman" w:cs="Times New Roman"/>
          <w:sz w:val="28"/>
          <w:szCs w:val="28"/>
          <w:shd w:val="clear" w:color="auto" w:fill="FFFFFF" w:themeFill="background1"/>
        </w:rPr>
        <w:t xml:space="preserve"> является админист</w:t>
      </w:r>
      <w:r>
        <w:rPr>
          <w:rFonts w:ascii="Times New Roman" w:hAnsi="Times New Roman" w:cs="Times New Roman"/>
          <w:sz w:val="28"/>
          <w:szCs w:val="28"/>
          <w:shd w:val="clear" w:color="auto" w:fill="FFFFFF" w:themeFill="background1"/>
        </w:rPr>
        <w:t xml:space="preserve">ративным центром Кинзельского </w:t>
      </w:r>
      <w:r w:rsidRPr="004C1B41">
        <w:rPr>
          <w:rFonts w:ascii="Times New Roman" w:hAnsi="Times New Roman" w:cs="Times New Roman"/>
          <w:sz w:val="28"/>
          <w:szCs w:val="28"/>
          <w:shd w:val="clear" w:color="auto" w:fill="FFFFFF" w:themeFill="background1"/>
        </w:rPr>
        <w:t>сельсовета.</w:t>
      </w:r>
      <w:r>
        <w:rPr>
          <w:rFonts w:ascii="Times New Roman" w:hAnsi="Times New Roman" w:cs="Times New Roman"/>
          <w:sz w:val="28"/>
          <w:szCs w:val="28"/>
        </w:rPr>
        <w:t xml:space="preserve"> На территории МО находятся все основные предприятия и организации, осуществляющие обслуживание населения.</w:t>
      </w:r>
    </w:p>
    <w:p w:rsidR="00967AA9" w:rsidRDefault="00967AA9" w:rsidP="008B07E9">
      <w:pPr>
        <w:tabs>
          <w:tab w:val="left" w:pos="709"/>
        </w:tabs>
        <w:spacing w:after="0"/>
        <w:ind w:firstLine="709"/>
        <w:jc w:val="both"/>
        <w:rPr>
          <w:rFonts w:ascii="Times New Roman" w:hAnsi="Times New Roman" w:cs="Times New Roman"/>
          <w:sz w:val="28"/>
          <w:szCs w:val="28"/>
        </w:rPr>
      </w:pPr>
      <w:r w:rsidRPr="003D02F7">
        <w:rPr>
          <w:rFonts w:ascii="Times New Roman" w:hAnsi="Times New Roman" w:cs="Times New Roman"/>
          <w:color w:val="000000"/>
          <w:sz w:val="28"/>
          <w:szCs w:val="28"/>
        </w:rPr>
        <w:t>Красногвардейский район относится к западной зоне природно-сельскохозяйственного районирования в пределах Оренбургской области.</w:t>
      </w:r>
      <w:r w:rsidRPr="003D02F7">
        <w:rPr>
          <w:rFonts w:ascii="Times New Roman" w:hAnsi="Times New Roman" w:cs="Times New Roman"/>
          <w:color w:val="C00000"/>
          <w:sz w:val="28"/>
          <w:szCs w:val="28"/>
        </w:rPr>
        <w:t xml:space="preserve"> </w:t>
      </w:r>
      <w:r w:rsidRPr="003D02F7">
        <w:rPr>
          <w:rFonts w:ascii="Times New Roman" w:hAnsi="Times New Roman" w:cs="Times New Roman"/>
          <w:color w:val="000000"/>
          <w:sz w:val="28"/>
          <w:szCs w:val="28"/>
        </w:rPr>
        <w:t>Зона характеризуется сравнительно благоприятным увлажнением (среднегодовое количество осадков 300-405 мм</w:t>
      </w:r>
      <w:r>
        <w:rPr>
          <w:rFonts w:ascii="Times New Roman" w:hAnsi="Times New Roman" w:cs="Times New Roman"/>
          <w:color w:val="000000"/>
          <w:sz w:val="28"/>
          <w:szCs w:val="28"/>
        </w:rPr>
        <w:t>.</w:t>
      </w:r>
      <w:r w:rsidRPr="003D02F7">
        <w:rPr>
          <w:rFonts w:ascii="Times New Roman" w:hAnsi="Times New Roman" w:cs="Times New Roman"/>
          <w:color w:val="000000"/>
          <w:sz w:val="28"/>
          <w:szCs w:val="28"/>
        </w:rPr>
        <w:t>), распространением типичных черноземов.</w:t>
      </w:r>
      <w:r w:rsidR="008B07E9">
        <w:rPr>
          <w:rFonts w:ascii="Times New Roman" w:hAnsi="Times New Roman" w:cs="Times New Roman"/>
          <w:color w:val="000000"/>
          <w:sz w:val="28"/>
          <w:szCs w:val="28"/>
        </w:rPr>
        <w:t xml:space="preserve"> </w:t>
      </w:r>
    </w:p>
    <w:p w:rsidR="00680679" w:rsidRPr="00AF5068" w:rsidRDefault="00680679" w:rsidP="009C63A4">
      <w:pPr>
        <w:pStyle w:val="aa"/>
        <w:tabs>
          <w:tab w:val="left" w:pos="709"/>
        </w:tabs>
        <w:spacing w:after="0"/>
        <w:ind w:left="0" w:firstLine="709"/>
        <w:jc w:val="both"/>
        <w:rPr>
          <w:rFonts w:ascii="Times New Roman" w:hAnsi="Times New Roman" w:cs="Times New Roman"/>
          <w:sz w:val="28"/>
          <w:szCs w:val="28"/>
        </w:rPr>
      </w:pPr>
      <w:r>
        <w:rPr>
          <w:rFonts w:ascii="Times New Roman" w:hAnsi="Times New Roman" w:cs="Times New Roman"/>
          <w:sz w:val="28"/>
          <w:szCs w:val="28"/>
        </w:rPr>
        <w:t>Основу экономического потенциала сельсовета составляет агропромышленный комплекс, от эффективной работы которого во многом зависит стабильность экономической, социальной и политической ситуации в районе</w:t>
      </w:r>
      <w:r w:rsidRPr="00AF5068">
        <w:rPr>
          <w:rFonts w:ascii="Times New Roman" w:hAnsi="Times New Roman" w:cs="Times New Roman"/>
          <w:sz w:val="28"/>
          <w:szCs w:val="28"/>
        </w:rPr>
        <w:t xml:space="preserve">. </w:t>
      </w:r>
      <w:r w:rsidRPr="00AF5068">
        <w:rPr>
          <w:sz w:val="28"/>
          <w:szCs w:val="28"/>
        </w:rPr>
        <w:t xml:space="preserve"> </w:t>
      </w:r>
      <w:r w:rsidRPr="00AF5068">
        <w:rPr>
          <w:rFonts w:ascii="Times New Roman" w:hAnsi="Times New Roman"/>
          <w:sz w:val="28"/>
          <w:szCs w:val="28"/>
        </w:rPr>
        <w:t xml:space="preserve">Агропромышленный комплекс является основным звеном в секторе экономики Красногвардейского района. </w:t>
      </w:r>
      <w:r w:rsidRPr="00AF5068">
        <w:rPr>
          <w:rFonts w:ascii="Times New Roman" w:hAnsi="Times New Roman"/>
          <w:sz w:val="28"/>
          <w:szCs w:val="28"/>
          <w:shd w:val="clear" w:color="auto" w:fill="FFFFFF"/>
        </w:rPr>
        <w:t xml:space="preserve">Сельское хозяйство носит многоотраслевой характер. В районе разводят КРС, овец, лошадей, свиней. Из зерновых культур преобладают пшеница, ячмень, из кормовых культур - кукуруза и подсолнечник, овес. </w:t>
      </w:r>
    </w:p>
    <w:p w:rsidR="008B07E9" w:rsidRPr="008B07E9" w:rsidRDefault="008B07E9" w:rsidP="005A633F">
      <w:pPr>
        <w:tabs>
          <w:tab w:val="left" w:pos="709"/>
        </w:tabs>
        <w:spacing w:after="0"/>
        <w:ind w:firstLine="709"/>
        <w:jc w:val="both"/>
        <w:rPr>
          <w:rFonts w:ascii="Times New Roman" w:hAnsi="Times New Roman" w:cs="Times New Roman"/>
          <w:color w:val="000000"/>
          <w:sz w:val="28"/>
          <w:szCs w:val="28"/>
        </w:rPr>
      </w:pPr>
      <w:r w:rsidRPr="00474532">
        <w:rPr>
          <w:rFonts w:ascii="Times New Roman" w:hAnsi="Times New Roman"/>
          <w:sz w:val="28"/>
          <w:szCs w:val="28"/>
        </w:rPr>
        <w:t>Экономика сельсовета ориентирована на развитие сел</w:t>
      </w:r>
      <w:r w:rsidR="008506BF">
        <w:rPr>
          <w:rFonts w:ascii="Times New Roman" w:hAnsi="Times New Roman"/>
          <w:sz w:val="28"/>
          <w:szCs w:val="28"/>
        </w:rPr>
        <w:t>ьского хозяйства и</w:t>
      </w:r>
      <w:r w:rsidR="00953CB5">
        <w:rPr>
          <w:rFonts w:ascii="Times New Roman" w:hAnsi="Times New Roman"/>
          <w:sz w:val="28"/>
          <w:szCs w:val="28"/>
        </w:rPr>
        <w:t xml:space="preserve"> сп</w:t>
      </w:r>
      <w:r w:rsidR="009C63A4">
        <w:rPr>
          <w:rFonts w:ascii="Times New Roman" w:hAnsi="Times New Roman"/>
          <w:sz w:val="28"/>
          <w:szCs w:val="28"/>
        </w:rPr>
        <w:t>ециализируется на животноводстве и растениеводстве</w:t>
      </w:r>
      <w:r w:rsidRPr="00474532">
        <w:rPr>
          <w:rFonts w:ascii="Times New Roman" w:hAnsi="Times New Roman"/>
          <w:sz w:val="28"/>
          <w:szCs w:val="28"/>
        </w:rPr>
        <w:t xml:space="preserve">.  </w:t>
      </w:r>
      <w:r w:rsidRPr="00474532">
        <w:rPr>
          <w:rFonts w:ascii="Times New Roman" w:hAnsi="Times New Roman"/>
          <w:color w:val="000000"/>
          <w:sz w:val="28"/>
          <w:szCs w:val="28"/>
        </w:rPr>
        <w:t xml:space="preserve"> </w:t>
      </w:r>
    </w:p>
    <w:p w:rsidR="00967AA9" w:rsidRPr="00D76FAA" w:rsidRDefault="00C769FD" w:rsidP="00D76FAA">
      <w:pPr>
        <w:widowControl w:val="0"/>
        <w:autoSpaceDE w:val="0"/>
        <w:autoSpaceDN w:val="0"/>
        <w:adjustRightInd w:val="0"/>
        <w:spacing w:after="120"/>
        <w:ind w:left="142" w:right="-2" w:firstLine="746"/>
        <w:contextualSpacing/>
        <w:jc w:val="both"/>
        <w:rPr>
          <w:rFonts w:ascii="Times New Roman" w:hAnsi="Times New Roman" w:cs="Times New Roman"/>
          <w:iCs/>
          <w:color w:val="000000"/>
          <w:sz w:val="28"/>
          <w:szCs w:val="28"/>
        </w:rPr>
      </w:pPr>
      <w:r w:rsidRPr="00D76FAA">
        <w:rPr>
          <w:rFonts w:ascii="Times New Roman" w:hAnsi="Times New Roman" w:cs="Times New Roman"/>
          <w:iCs/>
          <w:color w:val="000000"/>
          <w:sz w:val="28"/>
          <w:szCs w:val="28"/>
        </w:rPr>
        <w:t>Согласно данным Управления сельского хозяйства администрации МО Красногвардейский район на территории Кинзельского сельсовета занимаются производственной деятельностью следующие сельхоз</w:t>
      </w:r>
      <w:r w:rsidR="00D76FAA" w:rsidRPr="00D76FAA">
        <w:rPr>
          <w:rFonts w:ascii="Times New Roman" w:hAnsi="Times New Roman" w:cs="Times New Roman"/>
          <w:iCs/>
          <w:color w:val="000000"/>
          <w:sz w:val="28"/>
          <w:szCs w:val="28"/>
        </w:rPr>
        <w:t>товаропроизводители по состоянию на 1 января 2011 г.</w:t>
      </w:r>
    </w:p>
    <w:p w:rsidR="00343A65" w:rsidRDefault="00343A65" w:rsidP="00343A65">
      <w:pPr>
        <w:tabs>
          <w:tab w:val="left" w:pos="709"/>
        </w:tabs>
        <w:contextualSpacing/>
        <w:jc w:val="both"/>
        <w:rPr>
          <w:rFonts w:ascii="Times New Roman" w:hAnsi="Times New Roman"/>
          <w:i/>
          <w:sz w:val="28"/>
          <w:szCs w:val="28"/>
        </w:rPr>
      </w:pPr>
      <w:r>
        <w:rPr>
          <w:rFonts w:ascii="Times New Roman" w:hAnsi="Times New Roman"/>
          <w:i/>
          <w:sz w:val="28"/>
          <w:szCs w:val="28"/>
        </w:rPr>
        <w:t xml:space="preserve">       </w:t>
      </w:r>
    </w:p>
    <w:p w:rsidR="00343A65" w:rsidRDefault="00343A65" w:rsidP="00343A65">
      <w:pPr>
        <w:tabs>
          <w:tab w:val="left" w:pos="709"/>
        </w:tabs>
        <w:contextualSpacing/>
        <w:jc w:val="both"/>
        <w:rPr>
          <w:rFonts w:ascii="Times New Roman" w:hAnsi="Times New Roman"/>
          <w:i/>
          <w:sz w:val="28"/>
          <w:szCs w:val="28"/>
        </w:rPr>
      </w:pPr>
      <w:r>
        <w:rPr>
          <w:rFonts w:ascii="Times New Roman" w:hAnsi="Times New Roman"/>
          <w:i/>
          <w:sz w:val="28"/>
          <w:szCs w:val="28"/>
        </w:rPr>
        <w:t xml:space="preserve">         Таблица. Предприятия, занимающиеся</w:t>
      </w:r>
      <w:r w:rsidRPr="007F4827">
        <w:rPr>
          <w:rFonts w:ascii="Times New Roman" w:hAnsi="Times New Roman"/>
          <w:i/>
          <w:sz w:val="28"/>
          <w:szCs w:val="28"/>
        </w:rPr>
        <w:t xml:space="preserve"> сельскохозяйственной</w:t>
      </w:r>
      <w:r>
        <w:rPr>
          <w:rFonts w:ascii="Times New Roman" w:hAnsi="Times New Roman"/>
          <w:i/>
          <w:sz w:val="28"/>
          <w:szCs w:val="28"/>
        </w:rPr>
        <w:t xml:space="preserve"> и производственной деятельностью на территории Кинзельского сельсовет</w:t>
      </w:r>
      <w:r w:rsidR="00A47BA3">
        <w:rPr>
          <w:rFonts w:ascii="Times New Roman" w:hAnsi="Times New Roman"/>
          <w:i/>
          <w:sz w:val="28"/>
          <w:szCs w:val="28"/>
        </w:rPr>
        <w:t>а</w:t>
      </w: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D2555A" w:rsidRDefault="00D2555A" w:rsidP="00D76FAA">
      <w:pPr>
        <w:widowControl w:val="0"/>
        <w:tabs>
          <w:tab w:val="left" w:pos="709"/>
        </w:tabs>
        <w:autoSpaceDE w:val="0"/>
        <w:autoSpaceDN w:val="0"/>
        <w:adjustRightInd w:val="0"/>
        <w:spacing w:after="120"/>
        <w:ind w:right="-2"/>
        <w:contextualSpacing/>
        <w:jc w:val="both"/>
        <w:rPr>
          <w:rFonts w:ascii="Times New Roman" w:hAnsi="Times New Roman" w:cs="Times New Roman"/>
          <w:b/>
          <w:i/>
          <w:iCs/>
          <w:color w:val="000000" w:themeColor="text1"/>
          <w:sz w:val="28"/>
          <w:szCs w:val="28"/>
        </w:rPr>
        <w:sectPr w:rsidR="00D2555A" w:rsidSect="00962FA5">
          <w:headerReference w:type="default" r:id="rId15"/>
          <w:footerReference w:type="default" r:id="rId16"/>
          <w:pgSz w:w="11906" w:h="16838"/>
          <w:pgMar w:top="1134" w:right="851" w:bottom="1134" w:left="1701" w:header="709" w:footer="709" w:gutter="0"/>
          <w:pgBorders w:display="firstPage">
            <w:top w:val="thinThickSmallGap" w:sz="24" w:space="1" w:color="943634"/>
            <w:left w:val="thinThickSmallGap" w:sz="24" w:space="4" w:color="943634"/>
            <w:bottom w:val="thickThinSmallGap" w:sz="24" w:space="1" w:color="943634"/>
            <w:right w:val="thickThinSmallGap" w:sz="24" w:space="4" w:color="943634"/>
          </w:pgBorders>
          <w:cols w:space="708"/>
          <w:titlePg/>
          <w:docGrid w:linePitch="360"/>
        </w:sectPr>
      </w:pPr>
    </w:p>
    <w:tbl>
      <w:tblPr>
        <w:tblpPr w:leftFromText="180" w:rightFromText="180" w:vertAnchor="text" w:horzAnchor="margin" w:tblpXSpec="center" w:tblpY="201"/>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5"/>
        <w:gridCol w:w="1985"/>
        <w:gridCol w:w="2126"/>
        <w:gridCol w:w="1985"/>
        <w:gridCol w:w="1417"/>
        <w:gridCol w:w="1985"/>
        <w:gridCol w:w="1842"/>
        <w:gridCol w:w="1701"/>
        <w:gridCol w:w="1560"/>
      </w:tblGrid>
      <w:tr w:rsidR="008E0D98" w:rsidRPr="0090566D" w:rsidTr="0013670B">
        <w:tc>
          <w:tcPr>
            <w:tcW w:w="675" w:type="dxa"/>
            <w:shd w:val="clear" w:color="auto" w:fill="EAF1DD" w:themeFill="accent3" w:themeFillTint="33"/>
          </w:tcPr>
          <w:p w:rsidR="008E0D98"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п/п</w:t>
            </w:r>
          </w:p>
        </w:tc>
        <w:tc>
          <w:tcPr>
            <w:tcW w:w="1985" w:type="dxa"/>
            <w:shd w:val="clear" w:color="auto" w:fill="EAF1DD" w:themeFill="accent3" w:themeFillTint="33"/>
          </w:tcPr>
          <w:p w:rsidR="008E0D98" w:rsidRPr="0090566D"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Н</w:t>
            </w:r>
            <w:r w:rsidR="0013670B">
              <w:rPr>
                <w:rFonts w:ascii="Times New Roman" w:hAnsi="Times New Roman" w:cs="Times New Roman"/>
                <w:b/>
                <w:color w:val="000000" w:themeColor="text1"/>
                <w:sz w:val="24"/>
                <w:szCs w:val="24"/>
              </w:rPr>
              <w:t>азвание предприятия</w:t>
            </w:r>
          </w:p>
        </w:tc>
        <w:tc>
          <w:tcPr>
            <w:tcW w:w="2126" w:type="dxa"/>
            <w:tcBorders>
              <w:right w:val="single" w:sz="4" w:space="0" w:color="auto"/>
            </w:tcBorders>
            <w:shd w:val="clear" w:color="auto" w:fill="EAF1DD" w:themeFill="accent3" w:themeFillTint="33"/>
          </w:tcPr>
          <w:p w:rsidR="008E0D98" w:rsidRPr="00D2555A"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Адрес</w:t>
            </w:r>
          </w:p>
        </w:tc>
        <w:tc>
          <w:tcPr>
            <w:tcW w:w="1985" w:type="dxa"/>
            <w:tcBorders>
              <w:left w:val="single" w:sz="4" w:space="0" w:color="auto"/>
              <w:right w:val="single" w:sz="4" w:space="0" w:color="auto"/>
            </w:tcBorders>
            <w:shd w:val="clear" w:color="auto" w:fill="EAF1DD" w:themeFill="accent3" w:themeFillTint="33"/>
          </w:tcPr>
          <w:p w:rsidR="008E0D98" w:rsidRPr="0090566D"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Отрасль</w:t>
            </w:r>
          </w:p>
        </w:tc>
        <w:tc>
          <w:tcPr>
            <w:tcW w:w="1417" w:type="dxa"/>
            <w:tcBorders>
              <w:left w:val="single" w:sz="4" w:space="0" w:color="auto"/>
              <w:right w:val="single" w:sz="4" w:space="0" w:color="auto"/>
            </w:tcBorders>
            <w:shd w:val="clear" w:color="auto" w:fill="EAF1DD" w:themeFill="accent3" w:themeFillTint="33"/>
          </w:tcPr>
          <w:p w:rsidR="008E0D98" w:rsidRPr="0090566D"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Общая площадь земель хозяйства (га)</w:t>
            </w:r>
          </w:p>
        </w:tc>
        <w:tc>
          <w:tcPr>
            <w:tcW w:w="1985" w:type="dxa"/>
            <w:tcBorders>
              <w:left w:val="single" w:sz="4" w:space="0" w:color="auto"/>
              <w:right w:val="single" w:sz="4" w:space="0" w:color="auto"/>
            </w:tcBorders>
            <w:shd w:val="clear" w:color="auto" w:fill="EAF1DD" w:themeFill="accent3" w:themeFillTint="33"/>
          </w:tcPr>
          <w:p w:rsidR="008E0D98" w:rsidRPr="0090566D"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Общая посевная площадь хозяйства (га)</w:t>
            </w:r>
          </w:p>
        </w:tc>
        <w:tc>
          <w:tcPr>
            <w:tcW w:w="1842" w:type="dxa"/>
            <w:shd w:val="clear" w:color="auto" w:fill="EAF1DD" w:themeFill="accent3" w:themeFillTint="33"/>
          </w:tcPr>
          <w:p w:rsidR="008E0D98" w:rsidRPr="0090566D" w:rsidRDefault="008E0D98" w:rsidP="00715041">
            <w:pPr>
              <w:widowControl w:val="0"/>
              <w:autoSpaceDE w:val="0"/>
              <w:autoSpaceDN w:val="0"/>
              <w:adjustRightInd w:val="0"/>
              <w:spacing w:after="0"/>
              <w:ind w:left="-44"/>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Показатель урожайности </w:t>
            </w:r>
            <w:r w:rsidR="00D27796">
              <w:rPr>
                <w:rFonts w:ascii="Times New Roman" w:hAnsi="Times New Roman" w:cs="Times New Roman"/>
                <w:b/>
                <w:color w:val="000000" w:themeColor="text1"/>
                <w:sz w:val="24"/>
                <w:szCs w:val="24"/>
              </w:rPr>
              <w:t xml:space="preserve">зерновых и зернобобовых культур </w:t>
            </w:r>
            <w:r>
              <w:rPr>
                <w:rFonts w:ascii="Times New Roman" w:hAnsi="Times New Roman" w:cs="Times New Roman"/>
                <w:b/>
                <w:color w:val="000000" w:themeColor="text1"/>
                <w:sz w:val="24"/>
                <w:szCs w:val="24"/>
              </w:rPr>
              <w:t>(ц/га)</w:t>
            </w:r>
          </w:p>
        </w:tc>
        <w:tc>
          <w:tcPr>
            <w:tcW w:w="1701" w:type="dxa"/>
            <w:shd w:val="clear" w:color="auto" w:fill="EAF1DD" w:themeFill="accent3" w:themeFillTint="33"/>
          </w:tcPr>
          <w:p w:rsidR="008E0D98"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Количество работающих</w:t>
            </w:r>
          </w:p>
        </w:tc>
        <w:tc>
          <w:tcPr>
            <w:tcW w:w="1560" w:type="dxa"/>
            <w:shd w:val="clear" w:color="auto" w:fill="EAF1DD" w:themeFill="accent3" w:themeFillTint="33"/>
          </w:tcPr>
          <w:p w:rsidR="008E0D98" w:rsidRDefault="008E0D98" w:rsidP="008E0D98">
            <w:pPr>
              <w:widowControl w:val="0"/>
              <w:autoSpaceDE w:val="0"/>
              <w:autoSpaceDN w:val="0"/>
              <w:adjustRightInd w:val="0"/>
              <w:spacing w:after="0"/>
              <w:contextualSpacing/>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Объемы производства (количество голов)</w:t>
            </w:r>
          </w:p>
        </w:tc>
      </w:tr>
      <w:tr w:rsidR="008E0D98" w:rsidRPr="0090566D" w:rsidTr="00E70E90">
        <w:tc>
          <w:tcPr>
            <w:tcW w:w="675" w:type="dxa"/>
          </w:tcPr>
          <w:p w:rsidR="008E0D98" w:rsidRDefault="008E0D98"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p>
        </w:tc>
        <w:tc>
          <w:tcPr>
            <w:tcW w:w="1985" w:type="dxa"/>
          </w:tcPr>
          <w:p w:rsidR="008E0D98" w:rsidRPr="0090566D" w:rsidRDefault="008E0D98" w:rsidP="00E70E90">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ООО</w:t>
            </w:r>
            <w:r w:rsidR="00BC3FE5">
              <w:rPr>
                <w:rFonts w:ascii="Times New Roman" w:hAnsi="Times New Roman" w:cs="Times New Roman"/>
                <w:color w:val="000000" w:themeColor="text1"/>
                <w:sz w:val="24"/>
                <w:szCs w:val="24"/>
              </w:rPr>
              <w:t xml:space="preserve"> </w:t>
            </w:r>
            <w:r w:rsidRPr="0090566D">
              <w:rPr>
                <w:rFonts w:ascii="Times New Roman" w:hAnsi="Times New Roman" w:cs="Times New Roman"/>
                <w:color w:val="000000" w:themeColor="text1"/>
                <w:sz w:val="24"/>
                <w:szCs w:val="24"/>
                <w:lang w:eastAsia="ru-RU"/>
              </w:rPr>
              <w:t>«Корус-Агро»</w:t>
            </w:r>
          </w:p>
        </w:tc>
        <w:tc>
          <w:tcPr>
            <w:tcW w:w="2126" w:type="dxa"/>
            <w:tcBorders>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 xml:space="preserve">с. Кинзелька, ул. </w:t>
            </w:r>
            <w:r w:rsidR="00D27796">
              <w:rPr>
                <w:rFonts w:ascii="Times New Roman" w:hAnsi="Times New Roman" w:cs="Times New Roman"/>
                <w:color w:val="000000" w:themeColor="text1"/>
                <w:sz w:val="24"/>
                <w:szCs w:val="24"/>
                <w:lang w:eastAsia="ru-RU"/>
              </w:rPr>
              <w:t>Мира</w:t>
            </w:r>
            <w:r>
              <w:rPr>
                <w:rFonts w:ascii="Times New Roman" w:hAnsi="Times New Roman" w:cs="Times New Roman"/>
                <w:color w:val="000000" w:themeColor="text1"/>
                <w:sz w:val="24"/>
                <w:szCs w:val="24"/>
                <w:lang w:eastAsia="ru-RU"/>
              </w:rPr>
              <w:t xml:space="preserve"> 35 «А», индекс 461152</w:t>
            </w:r>
          </w:p>
        </w:tc>
        <w:tc>
          <w:tcPr>
            <w:tcW w:w="1985" w:type="dxa"/>
            <w:tcBorders>
              <w:left w:val="single" w:sz="4" w:space="0" w:color="auto"/>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растениеводство и животноводство</w:t>
            </w:r>
          </w:p>
        </w:tc>
        <w:tc>
          <w:tcPr>
            <w:tcW w:w="1417" w:type="dxa"/>
            <w:tcBorders>
              <w:left w:val="single" w:sz="4" w:space="0" w:color="auto"/>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18560,2</w:t>
            </w:r>
          </w:p>
        </w:tc>
        <w:tc>
          <w:tcPr>
            <w:tcW w:w="1985" w:type="dxa"/>
            <w:tcBorders>
              <w:left w:val="single" w:sz="4" w:space="0" w:color="auto"/>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8729</w:t>
            </w:r>
          </w:p>
        </w:tc>
        <w:tc>
          <w:tcPr>
            <w:tcW w:w="1842" w:type="dxa"/>
          </w:tcPr>
          <w:p w:rsidR="008E0D98" w:rsidRPr="0090566D" w:rsidRDefault="008E0D98"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10,4</w:t>
            </w:r>
          </w:p>
        </w:tc>
        <w:tc>
          <w:tcPr>
            <w:tcW w:w="1701" w:type="dxa"/>
          </w:tcPr>
          <w:p w:rsidR="008E0D98" w:rsidRDefault="008E0D98"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200</w:t>
            </w:r>
          </w:p>
        </w:tc>
        <w:tc>
          <w:tcPr>
            <w:tcW w:w="1560" w:type="dxa"/>
          </w:tcPr>
          <w:p w:rsidR="008E0D98" w:rsidRDefault="008E0D98"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КРС – 900 голов, лошадей - 33</w:t>
            </w:r>
          </w:p>
        </w:tc>
      </w:tr>
      <w:tr w:rsidR="008E0D98" w:rsidRPr="0090566D" w:rsidTr="00E70E90">
        <w:tc>
          <w:tcPr>
            <w:tcW w:w="675" w:type="dxa"/>
          </w:tcPr>
          <w:p w:rsidR="008E0D98" w:rsidRPr="0090566D" w:rsidRDefault="008E0D98"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p>
        </w:tc>
        <w:tc>
          <w:tcPr>
            <w:tcW w:w="1985" w:type="dxa"/>
          </w:tcPr>
          <w:p w:rsidR="008E0D98" w:rsidRPr="0090566D" w:rsidRDefault="008E0D98" w:rsidP="008E0D98">
            <w:pPr>
              <w:widowControl w:val="0"/>
              <w:autoSpaceDE w:val="0"/>
              <w:autoSpaceDN w:val="0"/>
              <w:adjustRightInd w:val="0"/>
              <w:spacing w:after="0"/>
              <w:ind w:left="35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ООО «Русь»</w:t>
            </w:r>
          </w:p>
        </w:tc>
        <w:tc>
          <w:tcPr>
            <w:tcW w:w="2126" w:type="dxa"/>
            <w:tcBorders>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 xml:space="preserve">с. Токское, ул. </w:t>
            </w:r>
            <w:r w:rsidR="00D27796">
              <w:rPr>
                <w:rFonts w:ascii="Times New Roman" w:hAnsi="Times New Roman" w:cs="Times New Roman"/>
                <w:color w:val="000000" w:themeColor="text1"/>
                <w:sz w:val="24"/>
                <w:szCs w:val="24"/>
                <w:lang w:eastAsia="ru-RU"/>
              </w:rPr>
              <w:t>Мельничная 3, индекс 461159</w:t>
            </w:r>
          </w:p>
        </w:tc>
        <w:tc>
          <w:tcPr>
            <w:tcW w:w="1985" w:type="dxa"/>
            <w:tcBorders>
              <w:left w:val="single" w:sz="4" w:space="0" w:color="auto"/>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растениеводство</w:t>
            </w:r>
          </w:p>
        </w:tc>
        <w:tc>
          <w:tcPr>
            <w:tcW w:w="1417" w:type="dxa"/>
            <w:tcBorders>
              <w:left w:val="single" w:sz="4" w:space="0" w:color="auto"/>
              <w:right w:val="single" w:sz="4" w:space="0" w:color="auto"/>
            </w:tcBorders>
          </w:tcPr>
          <w:p w:rsidR="008E0D98" w:rsidRPr="0090566D" w:rsidRDefault="00D27796"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90</w:t>
            </w:r>
          </w:p>
        </w:tc>
        <w:tc>
          <w:tcPr>
            <w:tcW w:w="1985" w:type="dxa"/>
            <w:tcBorders>
              <w:left w:val="single" w:sz="4" w:space="0" w:color="auto"/>
              <w:right w:val="single" w:sz="4" w:space="0" w:color="auto"/>
            </w:tcBorders>
          </w:tcPr>
          <w:p w:rsidR="008E0D98" w:rsidRPr="0090566D" w:rsidRDefault="00D27796"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393</w:t>
            </w:r>
          </w:p>
        </w:tc>
        <w:tc>
          <w:tcPr>
            <w:tcW w:w="1842" w:type="dxa"/>
          </w:tcPr>
          <w:p w:rsidR="008E0D98" w:rsidRPr="0090566D"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8,4</w:t>
            </w:r>
          </w:p>
        </w:tc>
        <w:tc>
          <w:tcPr>
            <w:tcW w:w="1701" w:type="dxa"/>
          </w:tcPr>
          <w:p w:rsidR="008E0D98"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p>
        </w:tc>
        <w:tc>
          <w:tcPr>
            <w:tcW w:w="1560" w:type="dxa"/>
          </w:tcPr>
          <w:p w:rsidR="008E0D98"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r w:rsidR="008E0D98" w:rsidRPr="0090566D" w:rsidTr="00E70E90">
        <w:tc>
          <w:tcPr>
            <w:tcW w:w="675" w:type="dxa"/>
          </w:tcPr>
          <w:p w:rsidR="008E0D98" w:rsidRPr="0090566D" w:rsidRDefault="00D27796" w:rsidP="00D27796">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w:t>
            </w:r>
          </w:p>
        </w:tc>
        <w:tc>
          <w:tcPr>
            <w:tcW w:w="1985" w:type="dxa"/>
          </w:tcPr>
          <w:p w:rsidR="008E0D98" w:rsidRPr="0090566D" w:rsidRDefault="00D27796" w:rsidP="00D27796">
            <w:pPr>
              <w:widowControl w:val="0"/>
              <w:autoSpaceDE w:val="0"/>
              <w:autoSpaceDN w:val="0"/>
              <w:adjustRightInd w:val="0"/>
              <w:spacing w:after="0"/>
              <w:ind w:left="35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КФХ «ФиЯ»</w:t>
            </w:r>
          </w:p>
        </w:tc>
        <w:tc>
          <w:tcPr>
            <w:tcW w:w="2126" w:type="dxa"/>
            <w:tcBorders>
              <w:right w:val="single" w:sz="4" w:space="0" w:color="auto"/>
            </w:tcBorders>
          </w:tcPr>
          <w:p w:rsidR="008E0D98" w:rsidRPr="0090566D" w:rsidRDefault="00D27796"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с. Пролетарка, ул. Советская 67, индекс 461167</w:t>
            </w:r>
          </w:p>
        </w:tc>
        <w:tc>
          <w:tcPr>
            <w:tcW w:w="1985" w:type="dxa"/>
            <w:tcBorders>
              <w:left w:val="single" w:sz="4" w:space="0" w:color="auto"/>
              <w:right w:val="single" w:sz="4" w:space="0" w:color="auto"/>
            </w:tcBorders>
          </w:tcPr>
          <w:p w:rsidR="008E0D98" w:rsidRPr="0090566D" w:rsidRDefault="008E0D98"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растениеводство</w:t>
            </w:r>
          </w:p>
        </w:tc>
        <w:tc>
          <w:tcPr>
            <w:tcW w:w="1417" w:type="dxa"/>
            <w:tcBorders>
              <w:left w:val="single" w:sz="4" w:space="0" w:color="auto"/>
              <w:right w:val="single" w:sz="4" w:space="0" w:color="auto"/>
            </w:tcBorders>
          </w:tcPr>
          <w:p w:rsidR="008E0D98" w:rsidRPr="0090566D" w:rsidRDefault="00D27796"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785,2</w:t>
            </w:r>
          </w:p>
        </w:tc>
        <w:tc>
          <w:tcPr>
            <w:tcW w:w="1985" w:type="dxa"/>
            <w:tcBorders>
              <w:left w:val="single" w:sz="4" w:space="0" w:color="auto"/>
              <w:right w:val="single" w:sz="4" w:space="0" w:color="auto"/>
            </w:tcBorders>
          </w:tcPr>
          <w:p w:rsidR="008E0D98" w:rsidRPr="0090566D" w:rsidRDefault="00D27796" w:rsidP="008E0D98">
            <w:pPr>
              <w:spacing w:after="0" w:line="240" w:lineRule="auto"/>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4607</w:t>
            </w:r>
          </w:p>
        </w:tc>
        <w:tc>
          <w:tcPr>
            <w:tcW w:w="1842" w:type="dxa"/>
          </w:tcPr>
          <w:p w:rsidR="008E0D98" w:rsidRPr="0090566D"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4,2</w:t>
            </w:r>
          </w:p>
        </w:tc>
        <w:tc>
          <w:tcPr>
            <w:tcW w:w="1701" w:type="dxa"/>
          </w:tcPr>
          <w:p w:rsidR="008E0D98"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41</w:t>
            </w:r>
          </w:p>
        </w:tc>
        <w:tc>
          <w:tcPr>
            <w:tcW w:w="1560" w:type="dxa"/>
          </w:tcPr>
          <w:p w:rsidR="008E0D98" w:rsidRDefault="00D27796" w:rsidP="008E0D98">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r w:rsidR="008E0D98" w:rsidRPr="008506BF" w:rsidTr="00E70E90">
        <w:tc>
          <w:tcPr>
            <w:tcW w:w="675" w:type="dxa"/>
          </w:tcPr>
          <w:p w:rsidR="008E0D98" w:rsidRPr="001D5B49" w:rsidRDefault="002C2E46" w:rsidP="002C2E46">
            <w:pPr>
              <w:widowControl w:val="0"/>
              <w:autoSpaceDE w:val="0"/>
              <w:autoSpaceDN w:val="0"/>
              <w:adjustRightInd w:val="0"/>
              <w:spacing w:after="0"/>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w:t>
            </w:r>
          </w:p>
        </w:tc>
        <w:tc>
          <w:tcPr>
            <w:tcW w:w="1985" w:type="dxa"/>
          </w:tcPr>
          <w:p w:rsidR="008E0D98" w:rsidRPr="001D5B49" w:rsidRDefault="002C2E46" w:rsidP="002C2E46">
            <w:pPr>
              <w:widowControl w:val="0"/>
              <w:autoSpaceDE w:val="0"/>
              <w:autoSpaceDN w:val="0"/>
              <w:adjustRightInd w:val="0"/>
              <w:spacing w:after="0"/>
              <w:ind w:left="357"/>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ИП глава КФХ Вахтеров И.Н.</w:t>
            </w:r>
          </w:p>
        </w:tc>
        <w:tc>
          <w:tcPr>
            <w:tcW w:w="2126" w:type="dxa"/>
            <w:tcBorders>
              <w:right w:val="single" w:sz="4" w:space="0" w:color="auto"/>
            </w:tcBorders>
          </w:tcPr>
          <w:p w:rsidR="008E0D98" w:rsidRPr="001D5B49" w:rsidRDefault="002C2E46" w:rsidP="008E0D98">
            <w:pPr>
              <w:spacing w:after="0" w:line="240" w:lineRule="auto"/>
              <w:contextualSpacing/>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с. Пролетарка, ул. Промышленная 32, индекс 461167</w:t>
            </w:r>
          </w:p>
        </w:tc>
        <w:tc>
          <w:tcPr>
            <w:tcW w:w="1985" w:type="dxa"/>
            <w:tcBorders>
              <w:left w:val="single" w:sz="4" w:space="0" w:color="auto"/>
              <w:right w:val="single" w:sz="4" w:space="0" w:color="auto"/>
            </w:tcBorders>
          </w:tcPr>
          <w:p w:rsidR="008E0D98" w:rsidRPr="001D5B49" w:rsidRDefault="008E0D98" w:rsidP="008E0D98">
            <w:pPr>
              <w:spacing w:after="0" w:line="240" w:lineRule="auto"/>
              <w:contextualSpacing/>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растениеводство</w:t>
            </w:r>
          </w:p>
        </w:tc>
        <w:tc>
          <w:tcPr>
            <w:tcW w:w="1417" w:type="dxa"/>
            <w:tcBorders>
              <w:left w:val="single" w:sz="4" w:space="0" w:color="auto"/>
              <w:right w:val="single" w:sz="4" w:space="0" w:color="auto"/>
            </w:tcBorders>
          </w:tcPr>
          <w:p w:rsidR="008E0D98" w:rsidRPr="001D5B49" w:rsidRDefault="008E0D98" w:rsidP="008E0D98">
            <w:pPr>
              <w:spacing w:after="0" w:line="240" w:lineRule="auto"/>
              <w:contextualSpacing/>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398</w:t>
            </w:r>
          </w:p>
        </w:tc>
        <w:tc>
          <w:tcPr>
            <w:tcW w:w="1985" w:type="dxa"/>
            <w:tcBorders>
              <w:left w:val="single" w:sz="4" w:space="0" w:color="auto"/>
              <w:right w:val="single" w:sz="4" w:space="0" w:color="auto"/>
            </w:tcBorders>
          </w:tcPr>
          <w:p w:rsidR="008E0D98" w:rsidRPr="001D5B49" w:rsidRDefault="00715041" w:rsidP="008E0D98">
            <w:pPr>
              <w:spacing w:after="0" w:line="240" w:lineRule="auto"/>
              <w:contextualSpacing/>
              <w:jc w:val="center"/>
              <w:rPr>
                <w:rFonts w:ascii="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lang w:eastAsia="ru-RU"/>
              </w:rPr>
              <w:t>316</w:t>
            </w:r>
          </w:p>
        </w:tc>
        <w:tc>
          <w:tcPr>
            <w:tcW w:w="1842" w:type="dxa"/>
          </w:tcPr>
          <w:p w:rsidR="008E0D98" w:rsidRPr="001D5B49" w:rsidRDefault="00C83535" w:rsidP="008E0D98">
            <w:pPr>
              <w:widowControl w:val="0"/>
              <w:autoSpaceDE w:val="0"/>
              <w:autoSpaceDN w:val="0"/>
              <w:adjustRightInd w:val="0"/>
              <w:spacing w:after="0"/>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3,5</w:t>
            </w:r>
          </w:p>
        </w:tc>
        <w:tc>
          <w:tcPr>
            <w:tcW w:w="1701" w:type="dxa"/>
          </w:tcPr>
          <w:p w:rsidR="008E0D98" w:rsidRDefault="00C83535" w:rsidP="008E0D98">
            <w:pPr>
              <w:widowControl w:val="0"/>
              <w:autoSpaceDE w:val="0"/>
              <w:autoSpaceDN w:val="0"/>
              <w:adjustRightInd w:val="0"/>
              <w:spacing w:after="0"/>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p>
        </w:tc>
        <w:tc>
          <w:tcPr>
            <w:tcW w:w="1560" w:type="dxa"/>
          </w:tcPr>
          <w:p w:rsidR="008E0D98" w:rsidRDefault="00C83535" w:rsidP="008E0D98">
            <w:pPr>
              <w:widowControl w:val="0"/>
              <w:autoSpaceDE w:val="0"/>
              <w:autoSpaceDN w:val="0"/>
              <w:adjustRightInd w:val="0"/>
              <w:spacing w:after="0"/>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bl>
    <w:p w:rsidR="00D2555A" w:rsidRPr="00D2555A" w:rsidRDefault="00D2555A" w:rsidP="0075531E">
      <w:pPr>
        <w:widowControl w:val="0"/>
        <w:tabs>
          <w:tab w:val="left" w:pos="709"/>
        </w:tabs>
        <w:autoSpaceDE w:val="0"/>
        <w:autoSpaceDN w:val="0"/>
        <w:adjustRightInd w:val="0"/>
        <w:spacing w:after="120"/>
        <w:ind w:left="142" w:right="-2"/>
        <w:contextualSpacing/>
        <w:jc w:val="both"/>
        <w:rPr>
          <w:rFonts w:ascii="Times New Roman" w:hAnsi="Times New Roman" w:cs="Times New Roman"/>
          <w:b/>
          <w:i/>
          <w:iCs/>
          <w:color w:val="000000" w:themeColor="text1"/>
          <w:sz w:val="28"/>
          <w:szCs w:val="28"/>
        </w:rPr>
      </w:pPr>
    </w:p>
    <w:p w:rsidR="00722FF5" w:rsidRDefault="00722FF5" w:rsidP="000F2B87">
      <w:pPr>
        <w:ind w:firstLine="851"/>
        <w:contextualSpacing/>
        <w:jc w:val="both"/>
        <w:rPr>
          <w:rFonts w:ascii="Times New Roman" w:hAnsi="Times New Roman"/>
          <w:color w:val="000000"/>
          <w:sz w:val="28"/>
          <w:szCs w:val="28"/>
        </w:rPr>
      </w:pPr>
    </w:p>
    <w:p w:rsidR="00D2555A" w:rsidRDefault="00D2555A" w:rsidP="000F2B87">
      <w:pPr>
        <w:ind w:firstLine="851"/>
        <w:contextualSpacing/>
        <w:jc w:val="both"/>
        <w:rPr>
          <w:rFonts w:ascii="Times New Roman" w:hAnsi="Times New Roman"/>
          <w:color w:val="000000"/>
          <w:sz w:val="28"/>
          <w:szCs w:val="28"/>
        </w:rPr>
      </w:pPr>
    </w:p>
    <w:p w:rsidR="00D2555A" w:rsidRDefault="00D2555A" w:rsidP="000F2B87">
      <w:pPr>
        <w:ind w:firstLine="851"/>
        <w:contextualSpacing/>
        <w:jc w:val="both"/>
        <w:rPr>
          <w:rFonts w:ascii="Times New Roman" w:hAnsi="Times New Roman"/>
          <w:color w:val="000000"/>
          <w:sz w:val="28"/>
          <w:szCs w:val="28"/>
        </w:rPr>
      </w:pPr>
    </w:p>
    <w:p w:rsidR="00D2555A" w:rsidRDefault="00D2555A" w:rsidP="000F2B87">
      <w:pPr>
        <w:ind w:firstLine="851"/>
        <w:contextualSpacing/>
        <w:jc w:val="both"/>
        <w:rPr>
          <w:rFonts w:ascii="Times New Roman" w:hAnsi="Times New Roman"/>
          <w:color w:val="000000"/>
          <w:sz w:val="28"/>
          <w:szCs w:val="28"/>
        </w:rPr>
      </w:pPr>
    </w:p>
    <w:p w:rsidR="00D2555A" w:rsidRDefault="00D2555A" w:rsidP="00D2555A">
      <w:pPr>
        <w:contextualSpacing/>
        <w:jc w:val="both"/>
        <w:rPr>
          <w:rFonts w:ascii="Times New Roman" w:hAnsi="Times New Roman"/>
          <w:color w:val="000000"/>
          <w:sz w:val="28"/>
          <w:szCs w:val="28"/>
        </w:rPr>
        <w:sectPr w:rsidR="00D2555A" w:rsidSect="001F1583">
          <w:pgSz w:w="16838" w:h="11906" w:orient="landscape"/>
          <w:pgMar w:top="1701" w:right="1134" w:bottom="851" w:left="1134" w:header="709" w:footer="709" w:gutter="0"/>
          <w:cols w:space="708"/>
          <w:docGrid w:linePitch="360"/>
        </w:sectPr>
      </w:pPr>
    </w:p>
    <w:p w:rsidR="00F30BBB" w:rsidRDefault="00D972B4" w:rsidP="00D972B4">
      <w:pPr>
        <w:tabs>
          <w:tab w:val="left" w:pos="709"/>
        </w:tabs>
        <w:contextualSpacing/>
        <w:jc w:val="both"/>
        <w:rPr>
          <w:rFonts w:ascii="Times New Roman" w:hAnsi="Times New Roman"/>
          <w:color w:val="000000"/>
          <w:sz w:val="28"/>
          <w:szCs w:val="28"/>
          <w:lang w:val="en-US"/>
        </w:rPr>
      </w:pPr>
      <w:r>
        <w:rPr>
          <w:rFonts w:ascii="Times New Roman" w:hAnsi="Times New Roman"/>
          <w:color w:val="000000"/>
          <w:sz w:val="28"/>
          <w:szCs w:val="28"/>
        </w:rPr>
        <w:lastRenderedPageBreak/>
        <w:t xml:space="preserve">        </w:t>
      </w:r>
    </w:p>
    <w:p w:rsidR="001C7546" w:rsidRDefault="00F30BBB" w:rsidP="00F30BBB">
      <w:pPr>
        <w:tabs>
          <w:tab w:val="left" w:pos="709"/>
        </w:tabs>
        <w:contextualSpacing/>
        <w:jc w:val="both"/>
        <w:rPr>
          <w:rFonts w:ascii="Times New Roman" w:hAnsi="Times New Roman"/>
          <w:i/>
          <w:color w:val="000000"/>
          <w:sz w:val="28"/>
          <w:szCs w:val="28"/>
        </w:rPr>
      </w:pPr>
      <w:r w:rsidRPr="00301C45">
        <w:rPr>
          <w:rFonts w:ascii="Times New Roman" w:hAnsi="Times New Roman"/>
          <w:color w:val="000000"/>
          <w:sz w:val="28"/>
          <w:szCs w:val="28"/>
        </w:rPr>
        <w:t xml:space="preserve">        </w:t>
      </w:r>
      <w:r w:rsidR="00D972B4">
        <w:rPr>
          <w:rFonts w:ascii="Times New Roman" w:hAnsi="Times New Roman"/>
          <w:color w:val="000000"/>
          <w:sz w:val="28"/>
          <w:szCs w:val="28"/>
        </w:rPr>
        <w:t xml:space="preserve"> </w:t>
      </w:r>
      <w:r w:rsidR="00DB289C" w:rsidRPr="004F6996">
        <w:rPr>
          <w:rFonts w:ascii="Times New Roman" w:hAnsi="Times New Roman"/>
          <w:i/>
          <w:color w:val="000000"/>
          <w:sz w:val="28"/>
          <w:szCs w:val="28"/>
        </w:rPr>
        <w:t xml:space="preserve">Таблица. </w:t>
      </w:r>
      <w:r w:rsidR="004F6996">
        <w:rPr>
          <w:rFonts w:ascii="Times New Roman" w:hAnsi="Times New Roman"/>
          <w:i/>
          <w:color w:val="000000"/>
          <w:sz w:val="28"/>
          <w:szCs w:val="28"/>
        </w:rPr>
        <w:t>Показатель урожайности</w:t>
      </w:r>
      <w:r w:rsidR="001C7546" w:rsidRPr="004F6996">
        <w:rPr>
          <w:rFonts w:ascii="Times New Roman" w:hAnsi="Times New Roman"/>
          <w:i/>
          <w:color w:val="000000"/>
          <w:sz w:val="28"/>
          <w:szCs w:val="28"/>
        </w:rPr>
        <w:t xml:space="preserve"> </w:t>
      </w:r>
      <w:r w:rsidR="00DB289C" w:rsidRPr="004F6996">
        <w:rPr>
          <w:rFonts w:ascii="Times New Roman" w:hAnsi="Times New Roman"/>
          <w:i/>
          <w:color w:val="000000"/>
          <w:sz w:val="28"/>
          <w:szCs w:val="28"/>
        </w:rPr>
        <w:t xml:space="preserve">по основным сельхозкультурам </w:t>
      </w:r>
      <w:r w:rsidR="004F6996" w:rsidRPr="004F6996">
        <w:rPr>
          <w:rFonts w:ascii="Times New Roman" w:hAnsi="Times New Roman"/>
          <w:i/>
          <w:color w:val="000000"/>
          <w:sz w:val="28"/>
          <w:szCs w:val="28"/>
        </w:rPr>
        <w:t>Кинзельского сельсовета</w:t>
      </w:r>
      <w:r w:rsidR="004F6996">
        <w:rPr>
          <w:rFonts w:ascii="Times New Roman" w:hAnsi="Times New Roman"/>
          <w:i/>
          <w:color w:val="000000"/>
          <w:sz w:val="28"/>
          <w:szCs w:val="28"/>
        </w:rPr>
        <w:t xml:space="preserve"> на 01.01.2011 г.</w:t>
      </w:r>
    </w:p>
    <w:p w:rsidR="00F26DC8" w:rsidRPr="004F6996" w:rsidRDefault="00F26DC8" w:rsidP="004F6996">
      <w:pPr>
        <w:tabs>
          <w:tab w:val="left" w:pos="709"/>
        </w:tabs>
        <w:contextualSpacing/>
        <w:jc w:val="both"/>
        <w:rPr>
          <w:rFonts w:ascii="Times New Roman" w:hAnsi="Times New Roman"/>
          <w:i/>
          <w:color w:val="000000"/>
          <w:sz w:val="28"/>
          <w:szCs w:val="28"/>
        </w:rPr>
      </w:pPr>
    </w:p>
    <w:tbl>
      <w:tblPr>
        <w:tblStyle w:val="ac"/>
        <w:tblW w:w="0" w:type="auto"/>
        <w:tblLook w:val="04A0"/>
      </w:tblPr>
      <w:tblGrid>
        <w:gridCol w:w="6062"/>
        <w:gridCol w:w="3402"/>
      </w:tblGrid>
      <w:tr w:rsidR="004F6996" w:rsidRPr="00DB289C" w:rsidTr="004F6996">
        <w:tc>
          <w:tcPr>
            <w:tcW w:w="6062" w:type="dxa"/>
            <w:shd w:val="clear" w:color="auto" w:fill="DAEEF3" w:themeFill="accent5" w:themeFillTint="33"/>
          </w:tcPr>
          <w:p w:rsidR="004F6996" w:rsidRPr="004F6996" w:rsidRDefault="004F6996" w:rsidP="00DB289C">
            <w:pPr>
              <w:contextualSpacing/>
              <w:jc w:val="center"/>
              <w:rPr>
                <w:rFonts w:ascii="Times New Roman" w:hAnsi="Times New Roman"/>
                <w:b/>
                <w:color w:val="000000"/>
                <w:sz w:val="24"/>
                <w:szCs w:val="24"/>
              </w:rPr>
            </w:pPr>
            <w:r w:rsidRPr="004F6996">
              <w:rPr>
                <w:rFonts w:ascii="Times New Roman" w:hAnsi="Times New Roman"/>
                <w:b/>
                <w:color w:val="000000"/>
                <w:sz w:val="24"/>
                <w:szCs w:val="24"/>
              </w:rPr>
              <w:t>Название сельхозкультуры</w:t>
            </w:r>
          </w:p>
        </w:tc>
        <w:tc>
          <w:tcPr>
            <w:tcW w:w="3402" w:type="dxa"/>
            <w:shd w:val="clear" w:color="auto" w:fill="DAEEF3" w:themeFill="accent5" w:themeFillTint="33"/>
          </w:tcPr>
          <w:p w:rsidR="004F6996" w:rsidRDefault="004F6996" w:rsidP="00DB289C">
            <w:pPr>
              <w:contextualSpacing/>
              <w:jc w:val="center"/>
              <w:rPr>
                <w:rFonts w:ascii="Times New Roman" w:hAnsi="Times New Roman"/>
                <w:b/>
                <w:color w:val="000000"/>
                <w:sz w:val="24"/>
                <w:szCs w:val="24"/>
              </w:rPr>
            </w:pPr>
            <w:r w:rsidRPr="004F6996">
              <w:rPr>
                <w:rFonts w:ascii="Times New Roman" w:hAnsi="Times New Roman"/>
                <w:b/>
                <w:color w:val="000000"/>
                <w:sz w:val="24"/>
                <w:szCs w:val="24"/>
              </w:rPr>
              <w:t>Показатель урожайности</w:t>
            </w:r>
          </w:p>
          <w:p w:rsidR="004F6996" w:rsidRPr="004F6996" w:rsidRDefault="004F6996" w:rsidP="00DB289C">
            <w:pPr>
              <w:contextualSpacing/>
              <w:jc w:val="center"/>
              <w:rPr>
                <w:rFonts w:ascii="Times New Roman" w:hAnsi="Times New Roman"/>
                <w:b/>
                <w:color w:val="000000"/>
                <w:sz w:val="24"/>
                <w:szCs w:val="24"/>
              </w:rPr>
            </w:pPr>
            <w:r w:rsidRPr="00410AF3">
              <w:rPr>
                <w:rFonts w:ascii="Times New Roman" w:hAnsi="Times New Roman"/>
                <w:b/>
                <w:color w:val="000000"/>
                <w:sz w:val="24"/>
                <w:szCs w:val="24"/>
              </w:rPr>
              <w:t>(ц/га)</w:t>
            </w:r>
          </w:p>
        </w:tc>
      </w:tr>
      <w:tr w:rsidR="004F6996" w:rsidRPr="00DB289C" w:rsidTr="004F6996">
        <w:tc>
          <w:tcPr>
            <w:tcW w:w="6062" w:type="dxa"/>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Яровые зерновые сельхозкультуры</w:t>
            </w:r>
          </w:p>
        </w:tc>
        <w:tc>
          <w:tcPr>
            <w:tcW w:w="3402" w:type="dxa"/>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5,4</w:t>
            </w:r>
          </w:p>
        </w:tc>
      </w:tr>
      <w:tr w:rsidR="004F6996" w:rsidRPr="00DB289C" w:rsidTr="004F6996">
        <w:tc>
          <w:tcPr>
            <w:tcW w:w="6062" w:type="dxa"/>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Озимые сельхозкультуры</w:t>
            </w:r>
          </w:p>
        </w:tc>
        <w:tc>
          <w:tcPr>
            <w:tcW w:w="3402" w:type="dxa"/>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11,5</w:t>
            </w:r>
          </w:p>
        </w:tc>
      </w:tr>
      <w:tr w:rsidR="004F6996" w:rsidRPr="00DB289C" w:rsidTr="004F6996">
        <w:trPr>
          <w:trHeight w:val="317"/>
        </w:trPr>
        <w:tc>
          <w:tcPr>
            <w:tcW w:w="6062" w:type="dxa"/>
            <w:vMerge w:val="restart"/>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Кормовые сельхозкультуры:</w:t>
            </w:r>
          </w:p>
          <w:p w:rsidR="004F6996" w:rsidRPr="00DB289C" w:rsidRDefault="007A57C2" w:rsidP="00DB289C">
            <w:pPr>
              <w:contextualSpacing/>
              <w:jc w:val="center"/>
              <w:rPr>
                <w:rFonts w:ascii="Times New Roman" w:hAnsi="Times New Roman"/>
                <w:color w:val="000000"/>
                <w:sz w:val="24"/>
                <w:szCs w:val="24"/>
              </w:rPr>
            </w:pPr>
            <w:r>
              <w:rPr>
                <w:rFonts w:ascii="Times New Roman" w:hAnsi="Times New Roman"/>
                <w:color w:val="000000"/>
                <w:sz w:val="24"/>
                <w:szCs w:val="24"/>
              </w:rPr>
              <w:t>с</w:t>
            </w:r>
            <w:r w:rsidR="004F6996">
              <w:rPr>
                <w:rFonts w:ascii="Times New Roman" w:hAnsi="Times New Roman"/>
                <w:color w:val="000000"/>
                <w:sz w:val="24"/>
                <w:szCs w:val="24"/>
              </w:rPr>
              <w:t>ено</w:t>
            </w:r>
          </w:p>
          <w:p w:rsidR="004F6996" w:rsidRPr="00DB289C" w:rsidRDefault="007A57C2" w:rsidP="00DB289C">
            <w:pPr>
              <w:contextualSpacing/>
              <w:jc w:val="center"/>
              <w:rPr>
                <w:rFonts w:ascii="Times New Roman" w:hAnsi="Times New Roman"/>
                <w:color w:val="000000"/>
                <w:sz w:val="24"/>
                <w:szCs w:val="24"/>
              </w:rPr>
            </w:pPr>
            <w:r>
              <w:rPr>
                <w:rFonts w:ascii="Times New Roman" w:hAnsi="Times New Roman"/>
                <w:color w:val="000000"/>
                <w:sz w:val="24"/>
                <w:szCs w:val="24"/>
              </w:rPr>
              <w:t>с</w:t>
            </w:r>
            <w:r w:rsidR="004F6996">
              <w:rPr>
                <w:rFonts w:ascii="Times New Roman" w:hAnsi="Times New Roman"/>
                <w:color w:val="000000"/>
                <w:sz w:val="24"/>
                <w:szCs w:val="24"/>
              </w:rPr>
              <w:t>енаж</w:t>
            </w:r>
          </w:p>
        </w:tc>
        <w:tc>
          <w:tcPr>
            <w:tcW w:w="3402" w:type="dxa"/>
            <w:vMerge w:val="restart"/>
          </w:tcPr>
          <w:p w:rsidR="004F6996" w:rsidRDefault="004F6996" w:rsidP="00DB289C">
            <w:pPr>
              <w:contextualSpacing/>
              <w:jc w:val="center"/>
              <w:rPr>
                <w:rFonts w:ascii="Times New Roman" w:hAnsi="Times New Roman"/>
                <w:color w:val="000000"/>
                <w:sz w:val="24"/>
                <w:szCs w:val="24"/>
              </w:rPr>
            </w:pPr>
          </w:p>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12,4</w:t>
            </w:r>
          </w:p>
        </w:tc>
      </w:tr>
      <w:tr w:rsidR="004F6996" w:rsidRPr="00DB289C" w:rsidTr="004F6996">
        <w:trPr>
          <w:trHeight w:val="317"/>
        </w:trPr>
        <w:tc>
          <w:tcPr>
            <w:tcW w:w="6062" w:type="dxa"/>
            <w:vMerge/>
          </w:tcPr>
          <w:p w:rsidR="004F6996" w:rsidRPr="00DB289C" w:rsidRDefault="004F6996" w:rsidP="00DB289C">
            <w:pPr>
              <w:contextualSpacing/>
              <w:jc w:val="center"/>
              <w:rPr>
                <w:rFonts w:ascii="Times New Roman" w:hAnsi="Times New Roman"/>
                <w:color w:val="000000"/>
                <w:sz w:val="24"/>
                <w:szCs w:val="24"/>
              </w:rPr>
            </w:pPr>
          </w:p>
        </w:tc>
        <w:tc>
          <w:tcPr>
            <w:tcW w:w="3402" w:type="dxa"/>
            <w:vMerge/>
          </w:tcPr>
          <w:p w:rsidR="004F6996" w:rsidRPr="00DB289C" w:rsidRDefault="004F6996" w:rsidP="00DB289C">
            <w:pPr>
              <w:contextualSpacing/>
              <w:jc w:val="center"/>
              <w:rPr>
                <w:rFonts w:ascii="Times New Roman" w:hAnsi="Times New Roman"/>
                <w:color w:val="000000"/>
                <w:sz w:val="24"/>
                <w:szCs w:val="24"/>
              </w:rPr>
            </w:pPr>
          </w:p>
        </w:tc>
      </w:tr>
      <w:tr w:rsidR="004F6996" w:rsidRPr="00DB289C" w:rsidTr="004F6996">
        <w:tc>
          <w:tcPr>
            <w:tcW w:w="6062" w:type="dxa"/>
            <w:vMerge/>
          </w:tcPr>
          <w:p w:rsidR="004F6996" w:rsidRPr="00DB289C" w:rsidRDefault="004F6996" w:rsidP="00DB289C">
            <w:pPr>
              <w:contextualSpacing/>
              <w:jc w:val="center"/>
              <w:rPr>
                <w:rFonts w:ascii="Times New Roman" w:hAnsi="Times New Roman"/>
                <w:color w:val="000000"/>
                <w:sz w:val="24"/>
                <w:szCs w:val="24"/>
              </w:rPr>
            </w:pPr>
          </w:p>
        </w:tc>
        <w:tc>
          <w:tcPr>
            <w:tcW w:w="3402" w:type="dxa"/>
          </w:tcPr>
          <w:p w:rsidR="004F6996" w:rsidRPr="00DB289C" w:rsidRDefault="004F6996" w:rsidP="00DB289C">
            <w:pPr>
              <w:contextualSpacing/>
              <w:jc w:val="center"/>
              <w:rPr>
                <w:rFonts w:ascii="Times New Roman" w:hAnsi="Times New Roman"/>
                <w:color w:val="000000"/>
                <w:sz w:val="24"/>
                <w:szCs w:val="24"/>
              </w:rPr>
            </w:pPr>
            <w:r>
              <w:rPr>
                <w:rFonts w:ascii="Times New Roman" w:hAnsi="Times New Roman"/>
                <w:color w:val="000000"/>
                <w:sz w:val="24"/>
                <w:szCs w:val="24"/>
              </w:rPr>
              <w:t>56,1</w:t>
            </w:r>
          </w:p>
        </w:tc>
      </w:tr>
    </w:tbl>
    <w:p w:rsidR="00DB289C" w:rsidRDefault="00DB289C" w:rsidP="000F2B87">
      <w:pPr>
        <w:ind w:firstLine="851"/>
        <w:contextualSpacing/>
        <w:jc w:val="both"/>
        <w:rPr>
          <w:rFonts w:ascii="Times New Roman" w:hAnsi="Times New Roman"/>
          <w:color w:val="000000"/>
          <w:sz w:val="28"/>
          <w:szCs w:val="28"/>
        </w:rPr>
      </w:pPr>
    </w:p>
    <w:p w:rsidR="000F2B87" w:rsidRDefault="000F2B87" w:rsidP="00836891">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F2B87">
        <w:rPr>
          <w:rFonts w:ascii="Times New Roman" w:hAnsi="Times New Roman" w:cs="Times New Roman"/>
          <w:sz w:val="28"/>
          <w:szCs w:val="28"/>
        </w:rPr>
        <w:t>Основными направлениями развития животноводства в Красногвардейском районе и в том числе в Кинзельском сельсовете остаются сохранение и восстановление поголовья скота, укрепление кормовой базы животноводства и улучшение работы ветеринарной службы.</w:t>
      </w:r>
    </w:p>
    <w:p w:rsidR="004F56D1" w:rsidRPr="004F56D1" w:rsidRDefault="004F56D1" w:rsidP="007A57C2">
      <w:pPr>
        <w:shd w:val="clear" w:color="auto" w:fill="FFFFFF" w:themeFill="background1"/>
        <w:tabs>
          <w:tab w:val="left" w:pos="709"/>
        </w:tabs>
        <w:spacing w:after="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2413B9">
        <w:rPr>
          <w:rFonts w:ascii="Times New Roman" w:hAnsi="Times New Roman" w:cs="Times New Roman"/>
          <w:color w:val="000000"/>
          <w:sz w:val="28"/>
          <w:szCs w:val="28"/>
        </w:rPr>
        <w:t>Необходима научно обоснованная специализация сельского хозяйства данного района (т.е. соответствующая местным природным и экономическим условиям и ресурсам) для повышения эффективности сельского хозяйства с наименьшими народнохозяйственными затратами. Это в свою очередь повысит эффективность и возможность дальнейшего развития важного з</w:t>
      </w:r>
      <w:r>
        <w:rPr>
          <w:rFonts w:ascii="Times New Roman" w:hAnsi="Times New Roman" w:cs="Times New Roman"/>
          <w:color w:val="000000"/>
          <w:sz w:val="28"/>
          <w:szCs w:val="28"/>
        </w:rPr>
        <w:t>вена сельского хозяйства</w:t>
      </w:r>
      <w:r w:rsidRPr="002413B9">
        <w:rPr>
          <w:rFonts w:ascii="Times New Roman" w:hAnsi="Times New Roman" w:cs="Times New Roman"/>
          <w:color w:val="000000"/>
          <w:sz w:val="28"/>
          <w:szCs w:val="28"/>
        </w:rPr>
        <w:t xml:space="preserve"> – предприятий и организаций по заготовке, хранению, переработке сельскохозяйственной продукции, её реализации, развитию пищевой промышленности.</w:t>
      </w:r>
    </w:p>
    <w:p w:rsidR="005A396D" w:rsidRDefault="005A396D" w:rsidP="007A57C2">
      <w:pPr>
        <w:tabs>
          <w:tab w:val="left" w:pos="709"/>
        </w:tabs>
        <w:spacing w:after="0"/>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B74A96">
        <w:rPr>
          <w:rFonts w:ascii="Times New Roman" w:hAnsi="Times New Roman" w:cs="Times New Roman"/>
          <w:color w:val="000000"/>
          <w:sz w:val="28"/>
          <w:szCs w:val="28"/>
        </w:rPr>
        <w:t>Актуально стоит вопрос по развитию предприятий переработки сельхозпродукции.</w:t>
      </w:r>
      <w:r>
        <w:rPr>
          <w:rFonts w:ascii="Times New Roman" w:hAnsi="Times New Roman" w:cs="Times New Roman"/>
          <w:color w:val="000000"/>
          <w:sz w:val="28"/>
          <w:szCs w:val="28"/>
        </w:rPr>
        <w:t xml:space="preserve"> </w:t>
      </w:r>
    </w:p>
    <w:p w:rsidR="005A396D" w:rsidRPr="004B0F1D" w:rsidRDefault="005A396D" w:rsidP="005A396D">
      <w:pPr>
        <w:tabs>
          <w:tab w:val="left" w:pos="709"/>
        </w:tabs>
        <w:spacing w:after="0"/>
        <w:ind w:firstLine="567"/>
        <w:contextualSpacing/>
        <w:jc w:val="both"/>
        <w:rPr>
          <w:rFonts w:ascii="Times New Roman" w:hAnsi="Times New Roman" w:cs="Times New Roman"/>
          <w:sz w:val="28"/>
          <w:szCs w:val="28"/>
        </w:rPr>
      </w:pPr>
      <w:r>
        <w:rPr>
          <w:rFonts w:ascii="Times New Roman" w:hAnsi="Times New Roman" w:cs="Times New Roman"/>
          <w:color w:val="000000"/>
          <w:sz w:val="28"/>
          <w:szCs w:val="28"/>
        </w:rPr>
        <w:t xml:space="preserve">  В июне 2012 года </w:t>
      </w:r>
      <w:r w:rsidRPr="00B66152">
        <w:rPr>
          <w:rFonts w:ascii="Times New Roman" w:hAnsi="Times New Roman" w:cs="Times New Roman"/>
          <w:sz w:val="28"/>
          <w:szCs w:val="28"/>
        </w:rPr>
        <w:t>Оренбургская область и группа компаний "Нижегородский масложировой комбинат" (ГК "НМЖК")</w:t>
      </w:r>
      <w:r>
        <w:rPr>
          <w:rFonts w:ascii="Times New Roman" w:hAnsi="Times New Roman" w:cs="Times New Roman"/>
          <w:sz w:val="28"/>
          <w:szCs w:val="28"/>
        </w:rPr>
        <w:t xml:space="preserve"> подписали с</w:t>
      </w:r>
      <w:r w:rsidRPr="00B66152">
        <w:rPr>
          <w:rFonts w:ascii="Times New Roman" w:hAnsi="Times New Roman" w:cs="Times New Roman"/>
          <w:sz w:val="28"/>
          <w:szCs w:val="28"/>
        </w:rPr>
        <w:t xml:space="preserve">оглашение о строительстве маслоэкстракционного завода в Сорочинске. </w:t>
      </w:r>
      <w:r>
        <w:rPr>
          <w:rFonts w:ascii="Times New Roman" w:hAnsi="Times New Roman" w:cs="Times New Roman"/>
          <w:sz w:val="28"/>
          <w:szCs w:val="28"/>
        </w:rPr>
        <w:t>Этот</w:t>
      </w:r>
      <w:r w:rsidRPr="00B66152">
        <w:rPr>
          <w:rFonts w:ascii="Times New Roman" w:hAnsi="Times New Roman" w:cs="Times New Roman"/>
          <w:sz w:val="28"/>
          <w:szCs w:val="28"/>
        </w:rPr>
        <w:t xml:space="preserve"> инвестиционный проект открывает принципиально новые возможности для развития агропромышленного сектора </w:t>
      </w:r>
      <w:r>
        <w:rPr>
          <w:rFonts w:ascii="Times New Roman" w:hAnsi="Times New Roman" w:cs="Times New Roman"/>
          <w:sz w:val="28"/>
          <w:szCs w:val="28"/>
        </w:rPr>
        <w:t>всего Красногвардейского района</w:t>
      </w:r>
      <w:r w:rsidRPr="00B66152">
        <w:rPr>
          <w:rFonts w:ascii="Times New Roman" w:hAnsi="Times New Roman" w:cs="Times New Roman"/>
          <w:sz w:val="28"/>
          <w:szCs w:val="28"/>
        </w:rPr>
        <w:t>. Появится предприятие, способное перерабатывать практически весь урожай маслосемян хозяйств региона</w:t>
      </w:r>
      <w:r>
        <w:rPr>
          <w:rFonts w:ascii="Times New Roman" w:hAnsi="Times New Roman" w:cs="Times New Roman"/>
          <w:sz w:val="28"/>
          <w:szCs w:val="28"/>
        </w:rPr>
        <w:t>.</w:t>
      </w:r>
      <w:r w:rsidRPr="004B0F1D">
        <w:rPr>
          <w:rFonts w:ascii="Times New Roman" w:hAnsi="Times New Roman" w:cs="Times New Roman"/>
          <w:sz w:val="28"/>
          <w:szCs w:val="28"/>
        </w:rPr>
        <w:t xml:space="preserve"> </w:t>
      </w:r>
      <w:r w:rsidRPr="00B66152">
        <w:rPr>
          <w:rFonts w:ascii="Times New Roman" w:hAnsi="Times New Roman" w:cs="Times New Roman"/>
          <w:sz w:val="28"/>
          <w:szCs w:val="28"/>
        </w:rPr>
        <w:t>Его расположение в центре зоны выращивания подсолнечника до минимума сократит расходы по доставке сырья к месту реализации, а появление регионального спроса на рапс будет способствовать увеличению посевных площадей под этой культурой и повышению эффективности использования почвенно-климатического потенциала сельскохозяйственного производства</w:t>
      </w:r>
      <w:r>
        <w:rPr>
          <w:rFonts w:ascii="Times New Roman" w:hAnsi="Times New Roman" w:cs="Times New Roman"/>
          <w:sz w:val="28"/>
          <w:szCs w:val="28"/>
        </w:rPr>
        <w:t>.</w:t>
      </w:r>
    </w:p>
    <w:p w:rsidR="003A10CD" w:rsidRPr="006E2398" w:rsidRDefault="003A10CD" w:rsidP="00836891">
      <w:pPr>
        <w:tabs>
          <w:tab w:val="left" w:pos="709"/>
        </w:tabs>
        <w:ind w:firstLine="360"/>
        <w:contextualSpacing/>
        <w:jc w:val="both"/>
        <w:rPr>
          <w:rFonts w:ascii="Times New Roman" w:hAnsi="Times New Roman" w:cs="Times New Roman"/>
          <w:sz w:val="28"/>
          <w:szCs w:val="28"/>
        </w:rPr>
      </w:pPr>
    </w:p>
    <w:p w:rsidR="003A10CD" w:rsidRDefault="003A10CD" w:rsidP="00836891">
      <w:pPr>
        <w:tabs>
          <w:tab w:val="left" w:pos="709"/>
          <w:tab w:val="left" w:pos="993"/>
        </w:tabs>
        <w:spacing w:after="0"/>
        <w:contextualSpacing/>
        <w:jc w:val="both"/>
        <w:rPr>
          <w:rFonts w:ascii="Times New Roman" w:hAnsi="Times New Roman"/>
          <w:sz w:val="28"/>
          <w:szCs w:val="28"/>
        </w:rPr>
      </w:pPr>
      <w:r>
        <w:rPr>
          <w:rFonts w:ascii="Times New Roman" w:hAnsi="Times New Roman"/>
          <w:sz w:val="28"/>
          <w:szCs w:val="28"/>
        </w:rPr>
        <w:t xml:space="preserve">      </w:t>
      </w:r>
      <w:r w:rsidR="00836891">
        <w:rPr>
          <w:rFonts w:ascii="Times New Roman" w:hAnsi="Times New Roman"/>
          <w:sz w:val="28"/>
          <w:szCs w:val="28"/>
        </w:rPr>
        <w:t xml:space="preserve"> </w:t>
      </w:r>
      <w:r>
        <w:rPr>
          <w:rFonts w:ascii="Times New Roman" w:hAnsi="Times New Roman"/>
          <w:sz w:val="28"/>
          <w:szCs w:val="28"/>
        </w:rPr>
        <w:t xml:space="preserve">   </w:t>
      </w:r>
      <w:r w:rsidRPr="001507BD">
        <w:rPr>
          <w:rFonts w:ascii="Times New Roman" w:hAnsi="Times New Roman"/>
          <w:sz w:val="28"/>
          <w:szCs w:val="28"/>
        </w:rPr>
        <w:t xml:space="preserve">Численность экономически активного населения </w:t>
      </w:r>
      <w:r>
        <w:rPr>
          <w:rFonts w:ascii="Times New Roman" w:hAnsi="Times New Roman"/>
          <w:sz w:val="28"/>
          <w:szCs w:val="28"/>
        </w:rPr>
        <w:t xml:space="preserve"> в населенных пунктах сельсовета распределилась следующим образом:</w:t>
      </w:r>
    </w:p>
    <w:p w:rsidR="003A10CD" w:rsidRPr="00DC318B" w:rsidRDefault="003A10CD" w:rsidP="003A10CD">
      <w:pPr>
        <w:tabs>
          <w:tab w:val="left" w:pos="709"/>
          <w:tab w:val="left" w:pos="993"/>
        </w:tabs>
        <w:spacing w:after="0"/>
        <w:contextualSpacing/>
        <w:jc w:val="both"/>
        <w:rPr>
          <w:rFonts w:ascii="Times New Roman" w:hAnsi="Times New Roman"/>
          <w:b/>
          <w:sz w:val="28"/>
          <w:szCs w:val="28"/>
        </w:rPr>
      </w:pPr>
    </w:p>
    <w:tbl>
      <w:tblPr>
        <w:tblStyle w:val="ac"/>
        <w:tblW w:w="10185" w:type="dxa"/>
        <w:tblInd w:w="-601" w:type="dxa"/>
        <w:tblLayout w:type="fixed"/>
        <w:tblLook w:val="04A0"/>
      </w:tblPr>
      <w:tblGrid>
        <w:gridCol w:w="1560"/>
        <w:gridCol w:w="1417"/>
        <w:gridCol w:w="1560"/>
        <w:gridCol w:w="1275"/>
        <w:gridCol w:w="1604"/>
        <w:gridCol w:w="1093"/>
        <w:gridCol w:w="808"/>
        <w:gridCol w:w="868"/>
      </w:tblGrid>
      <w:tr w:rsidR="003A10CD" w:rsidRPr="00DC318B" w:rsidTr="007B2C84">
        <w:tc>
          <w:tcPr>
            <w:tcW w:w="1560" w:type="dxa"/>
            <w:vMerge w:val="restart"/>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b/>
                <w:sz w:val="24"/>
                <w:szCs w:val="24"/>
              </w:rPr>
            </w:pPr>
            <w:r>
              <w:rPr>
                <w:rFonts w:ascii="Times New Roman" w:hAnsi="Times New Roman" w:cs="Times New Roman"/>
                <w:b/>
                <w:sz w:val="24"/>
                <w:szCs w:val="24"/>
              </w:rPr>
              <w:t>Показатели</w:t>
            </w:r>
          </w:p>
        </w:tc>
        <w:tc>
          <w:tcPr>
            <w:tcW w:w="6949" w:type="dxa"/>
            <w:gridSpan w:val="5"/>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b/>
                <w:sz w:val="24"/>
                <w:szCs w:val="24"/>
              </w:rPr>
            </w:pPr>
            <w:r>
              <w:rPr>
                <w:rFonts w:ascii="Times New Roman" w:hAnsi="Times New Roman" w:cs="Times New Roman"/>
                <w:b/>
                <w:sz w:val="24"/>
                <w:szCs w:val="24"/>
              </w:rPr>
              <w:t>Населенные пункты</w:t>
            </w:r>
          </w:p>
        </w:tc>
        <w:tc>
          <w:tcPr>
            <w:tcW w:w="1676" w:type="dxa"/>
            <w:gridSpan w:val="2"/>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b/>
                <w:sz w:val="24"/>
                <w:szCs w:val="24"/>
              </w:rPr>
            </w:pPr>
          </w:p>
        </w:tc>
      </w:tr>
      <w:tr w:rsidR="003A10CD" w:rsidRPr="00DC318B" w:rsidTr="007B2C84">
        <w:tc>
          <w:tcPr>
            <w:tcW w:w="1560" w:type="dxa"/>
            <w:vMerge/>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b/>
                <w:sz w:val="24"/>
                <w:szCs w:val="24"/>
              </w:rPr>
            </w:pPr>
          </w:p>
        </w:tc>
        <w:tc>
          <w:tcPr>
            <w:tcW w:w="1417" w:type="dxa"/>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с. Кинзелька</w:t>
            </w:r>
          </w:p>
        </w:tc>
        <w:tc>
          <w:tcPr>
            <w:tcW w:w="1560" w:type="dxa"/>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пос. Александровка</w:t>
            </w:r>
          </w:p>
        </w:tc>
        <w:tc>
          <w:tcPr>
            <w:tcW w:w="1275" w:type="dxa"/>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с. Вознесенка</w:t>
            </w:r>
          </w:p>
        </w:tc>
        <w:tc>
          <w:tcPr>
            <w:tcW w:w="1604" w:type="dxa"/>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д. Петропавловка</w:t>
            </w:r>
          </w:p>
        </w:tc>
        <w:tc>
          <w:tcPr>
            <w:tcW w:w="1093" w:type="dxa"/>
            <w:shd w:val="clear" w:color="auto" w:fill="B8CCE4" w:themeFill="accent1" w:themeFillTint="66"/>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пос. Степной</w:t>
            </w:r>
          </w:p>
        </w:tc>
        <w:tc>
          <w:tcPr>
            <w:tcW w:w="808" w:type="dxa"/>
            <w:shd w:val="clear" w:color="auto" w:fill="B8CCE4" w:themeFill="accent1" w:themeFillTint="66"/>
          </w:tcPr>
          <w:p w:rsidR="003A10CD"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Всего в МО</w:t>
            </w:r>
          </w:p>
        </w:tc>
        <w:tc>
          <w:tcPr>
            <w:tcW w:w="868" w:type="dxa"/>
            <w:shd w:val="clear" w:color="auto" w:fill="B8CCE4" w:themeFill="accent1" w:themeFillTint="66"/>
          </w:tcPr>
          <w:p w:rsidR="003A10CD"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Всего, %</w:t>
            </w:r>
          </w:p>
        </w:tc>
      </w:tr>
      <w:tr w:rsidR="003A10CD" w:rsidRPr="00DC318B" w:rsidTr="007B2C84">
        <w:tc>
          <w:tcPr>
            <w:tcW w:w="1560" w:type="dxa"/>
          </w:tcPr>
          <w:p w:rsidR="003A10CD" w:rsidRPr="005E65EB" w:rsidRDefault="003A10CD" w:rsidP="008853AF">
            <w:pPr>
              <w:tabs>
                <w:tab w:val="left" w:pos="709"/>
                <w:tab w:val="left" w:pos="993"/>
              </w:tabs>
              <w:spacing w:after="0"/>
              <w:contextualSpacing/>
              <w:jc w:val="center"/>
              <w:rPr>
                <w:rFonts w:ascii="Times New Roman" w:hAnsi="Times New Roman" w:cs="Times New Roman"/>
                <w:b/>
                <w:sz w:val="24"/>
                <w:szCs w:val="24"/>
              </w:rPr>
            </w:pPr>
            <w:r w:rsidRPr="005E65EB">
              <w:rPr>
                <w:rFonts w:ascii="Times New Roman" w:hAnsi="Times New Roman"/>
                <w:sz w:val="24"/>
                <w:szCs w:val="24"/>
              </w:rPr>
              <w:t>Общая численность населения</w:t>
            </w:r>
          </w:p>
        </w:tc>
        <w:tc>
          <w:tcPr>
            <w:tcW w:w="1417"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800</w:t>
            </w:r>
          </w:p>
        </w:tc>
        <w:tc>
          <w:tcPr>
            <w:tcW w:w="1560"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37</w:t>
            </w:r>
          </w:p>
        </w:tc>
        <w:tc>
          <w:tcPr>
            <w:tcW w:w="1275"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297</w:t>
            </w:r>
          </w:p>
        </w:tc>
        <w:tc>
          <w:tcPr>
            <w:tcW w:w="1604"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9</w:t>
            </w:r>
          </w:p>
        </w:tc>
        <w:tc>
          <w:tcPr>
            <w:tcW w:w="1093"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163</w:t>
            </w:r>
          </w:p>
        </w:tc>
        <w:tc>
          <w:tcPr>
            <w:tcW w:w="808"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1306</w:t>
            </w:r>
          </w:p>
        </w:tc>
        <w:tc>
          <w:tcPr>
            <w:tcW w:w="868" w:type="dxa"/>
          </w:tcPr>
          <w:p w:rsidR="003A10CD"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100</w:t>
            </w:r>
          </w:p>
        </w:tc>
      </w:tr>
      <w:tr w:rsidR="003A10CD" w:rsidRPr="00DC318B" w:rsidTr="007B2C84">
        <w:tc>
          <w:tcPr>
            <w:tcW w:w="1560" w:type="dxa"/>
          </w:tcPr>
          <w:p w:rsidR="007A57C2" w:rsidRDefault="003A10CD" w:rsidP="008853AF">
            <w:pPr>
              <w:tabs>
                <w:tab w:val="left" w:pos="709"/>
                <w:tab w:val="left" w:pos="993"/>
              </w:tabs>
              <w:spacing w:after="0"/>
              <w:contextualSpacing/>
              <w:jc w:val="center"/>
              <w:rPr>
                <w:rFonts w:ascii="Times New Roman" w:hAnsi="Times New Roman"/>
                <w:sz w:val="24"/>
                <w:szCs w:val="24"/>
              </w:rPr>
            </w:pPr>
            <w:r w:rsidRPr="005E65EB">
              <w:rPr>
                <w:rFonts w:ascii="Times New Roman" w:hAnsi="Times New Roman"/>
                <w:sz w:val="24"/>
                <w:szCs w:val="24"/>
              </w:rPr>
              <w:t>Численность экономичес</w:t>
            </w:r>
          </w:p>
          <w:p w:rsidR="003A10CD" w:rsidRPr="005E65EB" w:rsidRDefault="003A10CD" w:rsidP="008853AF">
            <w:pPr>
              <w:tabs>
                <w:tab w:val="left" w:pos="709"/>
                <w:tab w:val="left" w:pos="993"/>
              </w:tabs>
              <w:spacing w:after="0"/>
              <w:contextualSpacing/>
              <w:jc w:val="center"/>
              <w:rPr>
                <w:rFonts w:ascii="Times New Roman" w:hAnsi="Times New Roman"/>
                <w:sz w:val="24"/>
                <w:szCs w:val="24"/>
              </w:rPr>
            </w:pPr>
            <w:r w:rsidRPr="005E65EB">
              <w:rPr>
                <w:rFonts w:ascii="Times New Roman" w:hAnsi="Times New Roman"/>
                <w:sz w:val="24"/>
                <w:szCs w:val="24"/>
              </w:rPr>
              <w:t xml:space="preserve">ки активного населения </w:t>
            </w:r>
          </w:p>
        </w:tc>
        <w:tc>
          <w:tcPr>
            <w:tcW w:w="1417"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400</w:t>
            </w:r>
          </w:p>
        </w:tc>
        <w:tc>
          <w:tcPr>
            <w:tcW w:w="1560"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w:t>
            </w:r>
          </w:p>
        </w:tc>
        <w:tc>
          <w:tcPr>
            <w:tcW w:w="1275"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150</w:t>
            </w:r>
          </w:p>
        </w:tc>
        <w:tc>
          <w:tcPr>
            <w:tcW w:w="1604"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w:t>
            </w:r>
          </w:p>
        </w:tc>
        <w:tc>
          <w:tcPr>
            <w:tcW w:w="1093"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sidRPr="00DC318B">
              <w:rPr>
                <w:rFonts w:ascii="Times New Roman" w:hAnsi="Times New Roman" w:cs="Times New Roman"/>
                <w:sz w:val="24"/>
                <w:szCs w:val="24"/>
              </w:rPr>
              <w:t>60</w:t>
            </w:r>
          </w:p>
        </w:tc>
        <w:tc>
          <w:tcPr>
            <w:tcW w:w="808" w:type="dxa"/>
          </w:tcPr>
          <w:p w:rsidR="003A10CD" w:rsidRPr="00DC318B"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610</w:t>
            </w:r>
          </w:p>
        </w:tc>
        <w:tc>
          <w:tcPr>
            <w:tcW w:w="868" w:type="dxa"/>
          </w:tcPr>
          <w:p w:rsidR="003A10CD" w:rsidRDefault="003A10CD" w:rsidP="008853AF">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47</w:t>
            </w:r>
          </w:p>
        </w:tc>
      </w:tr>
    </w:tbl>
    <w:p w:rsidR="003A10CD" w:rsidRDefault="003A10CD" w:rsidP="003A10CD">
      <w:pPr>
        <w:tabs>
          <w:tab w:val="left" w:pos="709"/>
          <w:tab w:val="left" w:pos="993"/>
        </w:tabs>
        <w:spacing w:after="0"/>
        <w:contextualSpacing/>
        <w:jc w:val="both"/>
        <w:rPr>
          <w:rFonts w:ascii="Times New Roman" w:hAnsi="Times New Roman" w:cs="Times New Roman"/>
          <w:sz w:val="28"/>
          <w:szCs w:val="28"/>
        </w:rPr>
      </w:pPr>
    </w:p>
    <w:p w:rsidR="003A10CD" w:rsidRDefault="003A10CD" w:rsidP="005A396D">
      <w:pPr>
        <w:tabs>
          <w:tab w:val="left" w:pos="709"/>
          <w:tab w:val="left" w:pos="993"/>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A396D">
        <w:rPr>
          <w:rFonts w:ascii="Times New Roman" w:hAnsi="Times New Roman" w:cs="Times New Roman"/>
          <w:sz w:val="28"/>
          <w:szCs w:val="28"/>
        </w:rPr>
        <w:t xml:space="preserve">Таким образом, </w:t>
      </w:r>
      <w:r w:rsidRPr="005E5FB6">
        <w:rPr>
          <w:rFonts w:ascii="Times New Roman" w:hAnsi="Times New Roman" w:cs="Times New Roman"/>
          <w:sz w:val="28"/>
          <w:szCs w:val="28"/>
        </w:rPr>
        <w:t>47 % населения Кинзельского сельсовета являются экономически активным населением.</w:t>
      </w:r>
    </w:p>
    <w:p w:rsidR="00100617" w:rsidRPr="00654860" w:rsidRDefault="00100617" w:rsidP="008506BF">
      <w:pPr>
        <w:tabs>
          <w:tab w:val="left" w:pos="709"/>
          <w:tab w:val="left" w:pos="993"/>
        </w:tabs>
        <w:spacing w:after="0"/>
        <w:contextualSpacing/>
        <w:jc w:val="both"/>
        <w:rPr>
          <w:rFonts w:ascii="Times New Roman" w:hAnsi="Times New Roman" w:cs="Times New Roman"/>
          <w:b/>
          <w:sz w:val="28"/>
          <w:szCs w:val="28"/>
        </w:rPr>
      </w:pPr>
    </w:p>
    <w:p w:rsidR="007B2C84" w:rsidRDefault="007B2C84" w:rsidP="00836891">
      <w:pPr>
        <w:tabs>
          <w:tab w:val="left" w:pos="709"/>
          <w:tab w:val="left" w:pos="993"/>
        </w:tabs>
        <w:spacing w:after="0"/>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7B2C84">
        <w:rPr>
          <w:rFonts w:ascii="Times New Roman" w:hAnsi="Times New Roman" w:cs="Times New Roman"/>
          <w:i/>
          <w:sz w:val="28"/>
          <w:szCs w:val="28"/>
        </w:rPr>
        <w:t>Таблица. Численность населения, занятого в экономики МО Кинзельский сельсовет</w:t>
      </w:r>
    </w:p>
    <w:p w:rsidR="007B2C84" w:rsidRDefault="007B2C84" w:rsidP="007B2C84">
      <w:pPr>
        <w:tabs>
          <w:tab w:val="left" w:pos="709"/>
          <w:tab w:val="left" w:pos="993"/>
        </w:tabs>
        <w:spacing w:after="0"/>
        <w:contextualSpacing/>
        <w:jc w:val="both"/>
        <w:rPr>
          <w:rFonts w:ascii="Times New Roman" w:hAnsi="Times New Roman" w:cs="Times New Roman"/>
          <w:i/>
          <w:sz w:val="28"/>
          <w:szCs w:val="28"/>
        </w:rPr>
      </w:pPr>
    </w:p>
    <w:tbl>
      <w:tblPr>
        <w:tblStyle w:val="ac"/>
        <w:tblW w:w="0" w:type="auto"/>
        <w:jc w:val="center"/>
        <w:tblLook w:val="04A0"/>
      </w:tblPr>
      <w:tblGrid>
        <w:gridCol w:w="1242"/>
        <w:gridCol w:w="5138"/>
        <w:gridCol w:w="3190"/>
      </w:tblGrid>
      <w:tr w:rsidR="007B2C84" w:rsidRPr="007B2C84" w:rsidTr="000634F5">
        <w:trPr>
          <w:jc w:val="center"/>
        </w:trPr>
        <w:tc>
          <w:tcPr>
            <w:tcW w:w="1242" w:type="dxa"/>
            <w:shd w:val="clear" w:color="auto" w:fill="C6D9F1" w:themeFill="text2" w:themeFillTint="33"/>
          </w:tcPr>
          <w:p w:rsidR="007B2C84" w:rsidRPr="007B2C84" w:rsidRDefault="007B2C84" w:rsidP="007B2C84">
            <w:pPr>
              <w:tabs>
                <w:tab w:val="left" w:pos="709"/>
                <w:tab w:val="left" w:pos="993"/>
              </w:tabs>
              <w:spacing w:after="0"/>
              <w:contextualSpacing/>
              <w:jc w:val="center"/>
              <w:rPr>
                <w:rFonts w:ascii="Times New Roman" w:hAnsi="Times New Roman" w:cs="Times New Roman"/>
                <w:b/>
                <w:sz w:val="24"/>
                <w:szCs w:val="24"/>
              </w:rPr>
            </w:pPr>
            <w:r w:rsidRPr="007B2C84">
              <w:rPr>
                <w:rFonts w:ascii="Times New Roman" w:hAnsi="Times New Roman" w:cs="Times New Roman"/>
                <w:b/>
                <w:sz w:val="24"/>
                <w:szCs w:val="24"/>
              </w:rPr>
              <w:t>№ п/п</w:t>
            </w:r>
          </w:p>
        </w:tc>
        <w:tc>
          <w:tcPr>
            <w:tcW w:w="5138" w:type="dxa"/>
            <w:shd w:val="clear" w:color="auto" w:fill="C6D9F1" w:themeFill="text2" w:themeFillTint="33"/>
          </w:tcPr>
          <w:p w:rsidR="007B2C84" w:rsidRPr="007B2C84" w:rsidRDefault="00C546BC" w:rsidP="007B2C84">
            <w:pPr>
              <w:tabs>
                <w:tab w:val="left" w:pos="709"/>
                <w:tab w:val="left" w:pos="993"/>
              </w:tabs>
              <w:spacing w:after="0"/>
              <w:contextualSpacing/>
              <w:jc w:val="center"/>
              <w:rPr>
                <w:rFonts w:ascii="Times New Roman" w:hAnsi="Times New Roman" w:cs="Times New Roman"/>
                <w:b/>
                <w:sz w:val="24"/>
                <w:szCs w:val="24"/>
              </w:rPr>
            </w:pPr>
            <w:r>
              <w:rPr>
                <w:rFonts w:ascii="Times New Roman" w:hAnsi="Times New Roman" w:cs="Times New Roman"/>
                <w:b/>
                <w:sz w:val="24"/>
                <w:szCs w:val="24"/>
              </w:rPr>
              <w:t>Вид деятельности</w:t>
            </w:r>
          </w:p>
        </w:tc>
        <w:tc>
          <w:tcPr>
            <w:tcW w:w="3190" w:type="dxa"/>
            <w:shd w:val="clear" w:color="auto" w:fill="C6D9F1" w:themeFill="text2" w:themeFillTint="33"/>
          </w:tcPr>
          <w:p w:rsidR="007B2C84" w:rsidRPr="007B2C84" w:rsidRDefault="00C546BC" w:rsidP="007B2C84">
            <w:pPr>
              <w:tabs>
                <w:tab w:val="left" w:pos="709"/>
                <w:tab w:val="left" w:pos="993"/>
              </w:tabs>
              <w:spacing w:after="0"/>
              <w:contextualSpacing/>
              <w:jc w:val="center"/>
              <w:rPr>
                <w:rFonts w:ascii="Times New Roman" w:hAnsi="Times New Roman" w:cs="Times New Roman"/>
                <w:b/>
                <w:sz w:val="24"/>
                <w:szCs w:val="24"/>
              </w:rPr>
            </w:pPr>
            <w:r>
              <w:rPr>
                <w:rFonts w:ascii="Times New Roman" w:hAnsi="Times New Roman" w:cs="Times New Roman"/>
                <w:b/>
                <w:sz w:val="24"/>
                <w:szCs w:val="24"/>
              </w:rPr>
              <w:t>Процент (%)</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Промышленность</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Сельское хозяйство</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50</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Транспорт</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Связь</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Строительство</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Торговля</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7B2C84" w:rsidRPr="007B2C84" w:rsidTr="007B2C84">
        <w:trPr>
          <w:jc w:val="center"/>
        </w:trPr>
        <w:tc>
          <w:tcPr>
            <w:tcW w:w="1242"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5138" w:type="dxa"/>
          </w:tcPr>
          <w:p w:rsidR="007B2C84" w:rsidRPr="007B2C84" w:rsidRDefault="007B2C84"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Общественное питание</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7B2C84" w:rsidRPr="007B2C84" w:rsidTr="007B2C84">
        <w:trPr>
          <w:jc w:val="center"/>
        </w:trPr>
        <w:tc>
          <w:tcPr>
            <w:tcW w:w="1242"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5138"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ЖКХ</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7B2C84" w:rsidRPr="007B2C84" w:rsidTr="007B2C84">
        <w:trPr>
          <w:jc w:val="center"/>
        </w:trPr>
        <w:tc>
          <w:tcPr>
            <w:tcW w:w="1242"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5138"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Здравоохранение</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7B2C84" w:rsidRPr="007B2C84" w:rsidTr="007B2C84">
        <w:trPr>
          <w:jc w:val="center"/>
        </w:trPr>
        <w:tc>
          <w:tcPr>
            <w:tcW w:w="1242"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5138"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Образование</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7B2C84" w:rsidRPr="007B2C84" w:rsidTr="007B2C84">
        <w:trPr>
          <w:jc w:val="center"/>
        </w:trPr>
        <w:tc>
          <w:tcPr>
            <w:tcW w:w="1242"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11.</w:t>
            </w:r>
          </w:p>
        </w:tc>
        <w:tc>
          <w:tcPr>
            <w:tcW w:w="5138" w:type="dxa"/>
          </w:tcPr>
          <w:p w:rsid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Культуры</w:t>
            </w:r>
          </w:p>
        </w:tc>
        <w:tc>
          <w:tcPr>
            <w:tcW w:w="3190" w:type="dxa"/>
          </w:tcPr>
          <w:p w:rsidR="007B2C84"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Страхование, финансовая и кредитная деятельность</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Пенсионное обеспечение и страхование</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Управление</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Информационно-вычислительная деятельность</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Общественные объединения</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C546BC" w:rsidRPr="007B2C84" w:rsidTr="007B2C84">
        <w:trPr>
          <w:jc w:val="center"/>
        </w:trPr>
        <w:tc>
          <w:tcPr>
            <w:tcW w:w="1242"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17.</w:t>
            </w:r>
          </w:p>
        </w:tc>
        <w:tc>
          <w:tcPr>
            <w:tcW w:w="5138" w:type="dxa"/>
          </w:tcPr>
          <w:p w:rsidR="00C546BC"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Другие виды деятельности</w:t>
            </w:r>
          </w:p>
        </w:tc>
        <w:tc>
          <w:tcPr>
            <w:tcW w:w="3190" w:type="dxa"/>
          </w:tcPr>
          <w:p w:rsidR="00C546BC" w:rsidRPr="007B2C84" w:rsidRDefault="00C546BC" w:rsidP="007B2C84">
            <w:pPr>
              <w:tabs>
                <w:tab w:val="left" w:pos="709"/>
                <w:tab w:val="left" w:pos="993"/>
              </w:tabs>
              <w:spacing w:after="0"/>
              <w:contextualSpacing/>
              <w:jc w:val="center"/>
              <w:rPr>
                <w:rFonts w:ascii="Times New Roman" w:hAnsi="Times New Roman" w:cs="Times New Roman"/>
                <w:sz w:val="24"/>
                <w:szCs w:val="24"/>
              </w:rPr>
            </w:pPr>
            <w:r>
              <w:rPr>
                <w:rFonts w:ascii="Times New Roman" w:hAnsi="Times New Roman" w:cs="Times New Roman"/>
                <w:sz w:val="24"/>
                <w:szCs w:val="24"/>
              </w:rPr>
              <w:t>5</w:t>
            </w:r>
          </w:p>
        </w:tc>
      </w:tr>
    </w:tbl>
    <w:p w:rsidR="007B2C84" w:rsidRDefault="007B2C84" w:rsidP="007B2C84">
      <w:pPr>
        <w:tabs>
          <w:tab w:val="left" w:pos="709"/>
          <w:tab w:val="left" w:pos="993"/>
        </w:tabs>
        <w:spacing w:after="0"/>
        <w:contextualSpacing/>
        <w:jc w:val="both"/>
        <w:rPr>
          <w:rFonts w:ascii="Times New Roman" w:hAnsi="Times New Roman" w:cs="Times New Roman"/>
          <w:i/>
          <w:sz w:val="28"/>
          <w:szCs w:val="28"/>
        </w:rPr>
      </w:pPr>
    </w:p>
    <w:p w:rsidR="00C546BC" w:rsidRDefault="00865954" w:rsidP="00836891">
      <w:pPr>
        <w:tabs>
          <w:tab w:val="left" w:pos="709"/>
          <w:tab w:val="left" w:pos="993"/>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546BC">
        <w:rPr>
          <w:rFonts w:ascii="Times New Roman" w:hAnsi="Times New Roman" w:cs="Times New Roman"/>
          <w:sz w:val="28"/>
          <w:szCs w:val="28"/>
        </w:rPr>
        <w:t xml:space="preserve">Из таблицы следует, что </w:t>
      </w:r>
      <w:r>
        <w:rPr>
          <w:rFonts w:ascii="Times New Roman" w:hAnsi="Times New Roman" w:cs="Times New Roman"/>
          <w:sz w:val="28"/>
          <w:szCs w:val="28"/>
        </w:rPr>
        <w:t>наибольший процент занятого населения в экономи</w:t>
      </w:r>
      <w:r w:rsidR="00352EA1">
        <w:rPr>
          <w:rFonts w:ascii="Times New Roman" w:hAnsi="Times New Roman" w:cs="Times New Roman"/>
          <w:sz w:val="28"/>
          <w:szCs w:val="28"/>
        </w:rPr>
        <w:t>ки Кинзельского сельсовета</w:t>
      </w:r>
      <w:r>
        <w:rPr>
          <w:rFonts w:ascii="Times New Roman" w:hAnsi="Times New Roman" w:cs="Times New Roman"/>
          <w:sz w:val="28"/>
          <w:szCs w:val="28"/>
        </w:rPr>
        <w:t xml:space="preserve"> принадлежит сельскому хозяйству.</w:t>
      </w:r>
    </w:p>
    <w:p w:rsidR="00865954" w:rsidRPr="00C546BC" w:rsidRDefault="00865954" w:rsidP="007B2C84">
      <w:pPr>
        <w:tabs>
          <w:tab w:val="left" w:pos="709"/>
          <w:tab w:val="left" w:pos="993"/>
        </w:tabs>
        <w:spacing w:after="0"/>
        <w:contextualSpacing/>
        <w:jc w:val="both"/>
        <w:rPr>
          <w:rFonts w:ascii="Times New Roman" w:hAnsi="Times New Roman" w:cs="Times New Roman"/>
          <w:sz w:val="28"/>
          <w:szCs w:val="28"/>
        </w:rPr>
      </w:pPr>
    </w:p>
    <w:p w:rsidR="00100617" w:rsidRPr="00152E2C" w:rsidRDefault="00100617" w:rsidP="000F2B87">
      <w:pPr>
        <w:widowControl w:val="0"/>
        <w:tabs>
          <w:tab w:val="left" w:pos="709"/>
        </w:tabs>
        <w:autoSpaceDE w:val="0"/>
        <w:spacing w:after="0"/>
        <w:contextualSpacing/>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         </w:t>
      </w:r>
      <w:r w:rsidR="008506BF">
        <w:rPr>
          <w:rFonts w:ascii="Times New Roman" w:hAnsi="Times New Roman" w:cs="Times New Roman"/>
          <w:i/>
          <w:iCs/>
          <w:color w:val="000000"/>
          <w:sz w:val="28"/>
          <w:szCs w:val="28"/>
        </w:rPr>
        <w:t xml:space="preserve"> </w:t>
      </w:r>
      <w:r>
        <w:rPr>
          <w:rFonts w:ascii="Times New Roman" w:hAnsi="Times New Roman" w:cs="Times New Roman"/>
          <w:i/>
          <w:iCs/>
          <w:color w:val="000000"/>
          <w:sz w:val="28"/>
          <w:szCs w:val="28"/>
        </w:rPr>
        <w:t>Таблица. Прогноз социально-экономического развития МО Кинзельский сельсовет на 2012 год и на период до 2014 года</w:t>
      </w:r>
    </w:p>
    <w:p w:rsidR="00100617" w:rsidRDefault="00100617" w:rsidP="00100617">
      <w:pPr>
        <w:widowControl w:val="0"/>
        <w:autoSpaceDE w:val="0"/>
        <w:spacing w:after="0"/>
        <w:ind w:firstLine="851"/>
        <w:jc w:val="both"/>
        <w:rPr>
          <w:rFonts w:ascii="Times New Roman" w:hAnsi="Times New Roman" w:cs="Times New Roman"/>
          <w:color w:val="000000"/>
          <w:sz w:val="28"/>
          <w:szCs w:val="28"/>
        </w:rPr>
      </w:pPr>
    </w:p>
    <w:p w:rsidR="00100617" w:rsidRDefault="00100617" w:rsidP="00100617">
      <w:pPr>
        <w:widowControl w:val="0"/>
        <w:autoSpaceDE w:val="0"/>
        <w:spacing w:after="0"/>
        <w:ind w:firstLine="851"/>
        <w:jc w:val="right"/>
        <w:rPr>
          <w:rFonts w:ascii="Times New Roman" w:hAnsi="Times New Roman" w:cs="Times New Roman"/>
          <w:color w:val="000000"/>
          <w:sz w:val="28"/>
          <w:szCs w:val="28"/>
        </w:rPr>
      </w:pPr>
      <w:r>
        <w:rPr>
          <w:rFonts w:ascii="Times New Roman" w:hAnsi="Times New Roman" w:cs="Times New Roman"/>
          <w:color w:val="000000"/>
          <w:sz w:val="28"/>
          <w:szCs w:val="28"/>
        </w:rPr>
        <w:t>Приложение 1</w:t>
      </w:r>
    </w:p>
    <w:p w:rsidR="00100617" w:rsidRDefault="00100617" w:rsidP="00100617">
      <w:pPr>
        <w:widowControl w:val="0"/>
        <w:autoSpaceDE w:val="0"/>
        <w:spacing w:after="0"/>
        <w:ind w:firstLine="851"/>
        <w:jc w:val="right"/>
        <w:rPr>
          <w:rFonts w:ascii="Times New Roman" w:hAnsi="Times New Roman" w:cs="Times New Roman"/>
          <w:color w:val="000000"/>
          <w:sz w:val="28"/>
          <w:szCs w:val="28"/>
        </w:rPr>
      </w:pPr>
      <w:r>
        <w:rPr>
          <w:rFonts w:ascii="Times New Roman" w:hAnsi="Times New Roman" w:cs="Times New Roman"/>
          <w:color w:val="000000"/>
          <w:sz w:val="28"/>
          <w:szCs w:val="28"/>
        </w:rPr>
        <w:t xml:space="preserve">к решению Совета депутатов </w:t>
      </w:r>
    </w:p>
    <w:p w:rsidR="00100617" w:rsidRDefault="00100617" w:rsidP="00100617">
      <w:pPr>
        <w:widowControl w:val="0"/>
        <w:autoSpaceDE w:val="0"/>
        <w:spacing w:after="0"/>
        <w:ind w:firstLine="851"/>
        <w:jc w:val="right"/>
        <w:rPr>
          <w:rFonts w:ascii="Times New Roman" w:hAnsi="Times New Roman" w:cs="Times New Roman"/>
          <w:color w:val="000000"/>
          <w:sz w:val="28"/>
          <w:szCs w:val="28"/>
        </w:rPr>
      </w:pPr>
      <w:r>
        <w:rPr>
          <w:rFonts w:ascii="Times New Roman" w:hAnsi="Times New Roman" w:cs="Times New Roman"/>
          <w:color w:val="000000"/>
          <w:sz w:val="28"/>
          <w:szCs w:val="28"/>
        </w:rPr>
        <w:t>МО Кинзельский сельсовет</w:t>
      </w:r>
    </w:p>
    <w:p w:rsidR="00100617" w:rsidRDefault="00100617" w:rsidP="00100617">
      <w:pPr>
        <w:widowControl w:val="0"/>
        <w:autoSpaceDE w:val="0"/>
        <w:spacing w:after="0"/>
        <w:ind w:firstLine="851"/>
        <w:jc w:val="right"/>
        <w:rPr>
          <w:rFonts w:ascii="Times New Roman" w:hAnsi="Times New Roman" w:cs="Times New Roman"/>
          <w:color w:val="000000"/>
          <w:sz w:val="28"/>
          <w:szCs w:val="28"/>
        </w:rPr>
      </w:pPr>
      <w:r>
        <w:rPr>
          <w:rFonts w:ascii="Times New Roman" w:hAnsi="Times New Roman" w:cs="Times New Roman"/>
          <w:color w:val="000000"/>
          <w:sz w:val="28"/>
          <w:szCs w:val="28"/>
        </w:rPr>
        <w:t xml:space="preserve"> от 15.12.2011 г. № 10/2</w:t>
      </w:r>
    </w:p>
    <w:p w:rsidR="00100617" w:rsidRDefault="00100617" w:rsidP="00100617">
      <w:pPr>
        <w:widowControl w:val="0"/>
        <w:autoSpaceDE w:val="0"/>
        <w:spacing w:after="0"/>
        <w:ind w:firstLine="851"/>
        <w:jc w:val="right"/>
        <w:rPr>
          <w:rFonts w:ascii="Times New Roman" w:hAnsi="Times New Roman" w:cs="Times New Roman"/>
          <w:color w:val="000000"/>
          <w:sz w:val="28"/>
          <w:szCs w:val="28"/>
        </w:rPr>
      </w:pPr>
    </w:p>
    <w:tbl>
      <w:tblPr>
        <w:tblW w:w="10598" w:type="dxa"/>
        <w:tblInd w:w="-1026" w:type="dxa"/>
        <w:tblLayout w:type="fixed"/>
        <w:tblLook w:val="04A0"/>
      </w:tblPr>
      <w:tblGrid>
        <w:gridCol w:w="1843"/>
        <w:gridCol w:w="851"/>
        <w:gridCol w:w="992"/>
        <w:gridCol w:w="992"/>
        <w:gridCol w:w="992"/>
        <w:gridCol w:w="993"/>
        <w:gridCol w:w="992"/>
        <w:gridCol w:w="992"/>
        <w:gridCol w:w="992"/>
        <w:gridCol w:w="959"/>
      </w:tblGrid>
      <w:tr w:rsidR="00100617" w:rsidRPr="006168A2" w:rsidTr="00962FA5">
        <w:tc>
          <w:tcPr>
            <w:tcW w:w="1843" w:type="dxa"/>
            <w:vMerge w:val="restart"/>
            <w:tcBorders>
              <w:top w:val="single" w:sz="4" w:space="0" w:color="auto"/>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Показатели</w:t>
            </w:r>
          </w:p>
        </w:tc>
        <w:tc>
          <w:tcPr>
            <w:tcW w:w="851" w:type="dxa"/>
            <w:vMerge w:val="restart"/>
            <w:tcBorders>
              <w:top w:val="single" w:sz="4" w:space="0" w:color="auto"/>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contextualSpacing/>
              <w:jc w:val="center"/>
              <w:rPr>
                <w:rFonts w:ascii="Times New Roman" w:hAnsi="Times New Roman" w:cs="Times New Roman"/>
                <w:b/>
                <w:color w:val="000000"/>
              </w:rPr>
            </w:pPr>
            <w:r>
              <w:rPr>
                <w:rFonts w:ascii="Times New Roman" w:hAnsi="Times New Roman" w:cs="Times New Roman"/>
                <w:b/>
                <w:color w:val="000000"/>
              </w:rPr>
              <w:t>Еди</w:t>
            </w:r>
          </w:p>
          <w:p w:rsidR="00100617" w:rsidRPr="006168A2" w:rsidRDefault="00100617" w:rsidP="00962FA5">
            <w:pPr>
              <w:tabs>
                <w:tab w:val="left" w:pos="709"/>
              </w:tabs>
              <w:contextualSpacing/>
              <w:jc w:val="center"/>
              <w:rPr>
                <w:rFonts w:ascii="Times New Roman" w:hAnsi="Times New Roman" w:cs="Times New Roman"/>
                <w:b/>
                <w:color w:val="000000"/>
              </w:rPr>
            </w:pPr>
            <w:r w:rsidRPr="006168A2">
              <w:rPr>
                <w:rFonts w:ascii="Times New Roman" w:hAnsi="Times New Roman" w:cs="Times New Roman"/>
                <w:b/>
                <w:color w:val="000000"/>
              </w:rPr>
              <w:t>ница изме</w:t>
            </w:r>
          </w:p>
          <w:p w:rsidR="00100617" w:rsidRPr="006168A2" w:rsidRDefault="00100617" w:rsidP="00962FA5">
            <w:pPr>
              <w:tabs>
                <w:tab w:val="left" w:pos="709"/>
              </w:tabs>
              <w:contextualSpacing/>
              <w:jc w:val="center"/>
              <w:rPr>
                <w:rFonts w:ascii="Times New Roman" w:hAnsi="Times New Roman" w:cs="Times New Roman"/>
                <w:b/>
                <w:color w:val="000000"/>
              </w:rPr>
            </w:pPr>
            <w:r w:rsidRPr="006168A2">
              <w:rPr>
                <w:rFonts w:ascii="Times New Roman" w:hAnsi="Times New Roman" w:cs="Times New Roman"/>
                <w:b/>
                <w:color w:val="000000"/>
              </w:rPr>
              <w:t>рения</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Отчет</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Оценка</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Прогноз</w:t>
            </w:r>
          </w:p>
        </w:tc>
        <w:tc>
          <w:tcPr>
            <w:tcW w:w="198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Прогноз</w:t>
            </w:r>
          </w:p>
        </w:tc>
        <w:tc>
          <w:tcPr>
            <w:tcW w:w="1951"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Прогноз</w:t>
            </w:r>
          </w:p>
        </w:tc>
      </w:tr>
      <w:tr w:rsidR="00100617" w:rsidRPr="006168A2" w:rsidTr="00962FA5">
        <w:tc>
          <w:tcPr>
            <w:tcW w:w="1843" w:type="dxa"/>
            <w:vMerge/>
            <w:tcBorders>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851" w:type="dxa"/>
            <w:vMerge/>
            <w:tcBorders>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992" w:type="dxa"/>
            <w:vMerge w:val="restart"/>
            <w:tcBorders>
              <w:top w:val="single" w:sz="4" w:space="0" w:color="auto"/>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2010</w:t>
            </w:r>
          </w:p>
        </w:tc>
        <w:tc>
          <w:tcPr>
            <w:tcW w:w="992" w:type="dxa"/>
            <w:vMerge w:val="restart"/>
            <w:tcBorders>
              <w:top w:val="single" w:sz="4" w:space="0" w:color="auto"/>
              <w:left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2011</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2012</w:t>
            </w:r>
          </w:p>
        </w:tc>
        <w:tc>
          <w:tcPr>
            <w:tcW w:w="198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2013</w:t>
            </w:r>
          </w:p>
        </w:tc>
        <w:tc>
          <w:tcPr>
            <w:tcW w:w="1951"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2014</w:t>
            </w:r>
          </w:p>
        </w:tc>
      </w:tr>
      <w:tr w:rsidR="00100617" w:rsidRPr="006168A2" w:rsidTr="00962FA5">
        <w:tc>
          <w:tcPr>
            <w:tcW w:w="1843" w:type="dxa"/>
            <w:vMerge/>
            <w:tcBorders>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851" w:type="dxa"/>
            <w:vMerge/>
            <w:tcBorders>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992" w:type="dxa"/>
            <w:vMerge/>
            <w:tcBorders>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992" w:type="dxa"/>
            <w:vMerge/>
            <w:tcBorders>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both"/>
              <w:rPr>
                <w:rFonts w:ascii="Times New Roman" w:hAnsi="Times New Roman" w:cs="Times New Roman"/>
                <w:color w:val="000000"/>
              </w:rPr>
            </w:pP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вар.1</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вар.2</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вар.1</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вар.2</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вар.1</w:t>
            </w:r>
          </w:p>
        </w:tc>
        <w:tc>
          <w:tcPr>
            <w:tcW w:w="95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00617" w:rsidRPr="006168A2" w:rsidRDefault="00100617" w:rsidP="00962FA5">
            <w:pPr>
              <w:tabs>
                <w:tab w:val="left" w:pos="709"/>
              </w:tabs>
              <w:jc w:val="center"/>
              <w:rPr>
                <w:rFonts w:ascii="Times New Roman" w:hAnsi="Times New Roman" w:cs="Times New Roman"/>
                <w:b/>
                <w:color w:val="000000"/>
              </w:rPr>
            </w:pPr>
            <w:r w:rsidRPr="006168A2">
              <w:rPr>
                <w:rFonts w:ascii="Times New Roman" w:hAnsi="Times New Roman" w:cs="Times New Roman"/>
                <w:b/>
                <w:color w:val="000000"/>
              </w:rPr>
              <w:t>вар.2</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Демографические показатели</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Численность постоянного населения (среднегодовая) - всего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1179</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1079</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1079</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Сельское хозяйство</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Объем продукции сельского хозяйства в хозяйствах всех категорий</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r>
              <w:rPr>
                <w:rFonts w:ascii="Times New Roman" w:hAnsi="Times New Roman" w:cs="Times New Roman"/>
                <w:color w:val="000000"/>
              </w:rPr>
              <w:t xml:space="preserve"> в ценах соответствующих лет</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242,674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320,531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345,995</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349,995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375,706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383,492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375,706</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383,492</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к предыдущему году с учетом индекса-дефлятора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80,1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127,9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103,5</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103,5</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104,3</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Производство важнейших видов сельскохозяйственной продукции в хозяйствах всех категорий</w:t>
            </w:r>
          </w:p>
        </w:tc>
      </w:tr>
      <w:tr w:rsidR="00100617" w:rsidRPr="006168A2" w:rsidTr="00962FA5">
        <w:trPr>
          <w:trHeight w:val="570"/>
        </w:trPr>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xml:space="preserve">Зерно (в весе после </w:t>
            </w:r>
            <w:r w:rsidRPr="006168A2">
              <w:rPr>
                <w:rFonts w:ascii="Times New Roman" w:hAnsi="Times New Roman" w:cs="Times New Roman"/>
                <w:color w:val="000000"/>
              </w:rPr>
              <w:lastRenderedPageBreak/>
              <w:t>доработки)</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4,09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r>
              <w:rPr>
                <w:rFonts w:ascii="Times New Roman" w:hAnsi="Times New Roman" w:cs="Times New Roman"/>
                <w:color w:val="000000"/>
              </w:rPr>
              <w:t>6,264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17,674</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17,674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18,975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19,625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18,975</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19,625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Подсолнечник</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6,329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3,305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4,576</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4,584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4,707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4,766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5,102</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5,191</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Картофель</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0,52</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0,53</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Овощи</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0,22</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w:t>
            </w:r>
            <w:r w:rsidRPr="006168A2">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w:t>
            </w:r>
            <w:r w:rsidRPr="006168A2">
              <w:rPr>
                <w:rFonts w:ascii="Times New Roman" w:hAnsi="Times New Roman" w:cs="Times New Roman"/>
                <w:color w:val="000000"/>
              </w:rPr>
              <w:t>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Скот и птица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0,531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0,532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0,540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0,540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0,551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0,555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w:t>
            </w:r>
            <w:r w:rsidRPr="006168A2">
              <w:rPr>
                <w:rFonts w:ascii="Times New Roman" w:hAnsi="Times New Roman" w:cs="Times New Roman"/>
                <w:color w:val="000000"/>
              </w:rPr>
              <w:t>56</w:t>
            </w:r>
            <w:r>
              <w:rPr>
                <w:rFonts w:ascii="Times New Roman" w:hAnsi="Times New Roman" w:cs="Times New Roman"/>
                <w:color w:val="000000"/>
              </w:rPr>
              <w:t>6</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0,575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Молоко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тонн</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5,349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5,294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5,357</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5,369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5,403</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5,406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5,413</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5,426</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Яйца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тысяч штук</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0,509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0,464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0,486</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0,488</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0,488</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b/>
                <w:i/>
                <w:color w:val="000000"/>
              </w:rPr>
              <w:t>Промышленное производство, обрабатывающие производства</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24983"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 xml:space="preserve">Объем отгруженных товаров собственного производства, выполненных работ и услуг собственными силами </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r>
              <w:rPr>
                <w:rFonts w:ascii="Times New Roman" w:hAnsi="Times New Roman" w:cs="Times New Roman"/>
                <w:color w:val="000000"/>
              </w:rPr>
              <w:t xml:space="preserve"> в ценах соответствующих лет</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2,13</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2,19</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2,37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2,63</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2,91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2,63</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2,91</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Рынок товаров и услуг</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Оборот розничной торговли</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18,32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22,31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23,89</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24,01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25,86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28,0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28,36</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к предыдущему году с учетом индекса-дефлятора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101</w:t>
            </w:r>
            <w:r w:rsidRPr="006168A2">
              <w:rPr>
                <w:rFonts w:ascii="Times New Roman" w:hAnsi="Times New Roman" w:cs="Times New Roman"/>
                <w:color w:val="000000"/>
              </w:rPr>
              <w:t>,0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115,5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102,1</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102,6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w:t>
            </w:r>
            <w:r w:rsidRPr="006168A2">
              <w:rPr>
                <w:rFonts w:ascii="Times New Roman" w:hAnsi="Times New Roman" w:cs="Times New Roman"/>
                <w:color w:val="000000"/>
              </w:rPr>
              <w:t>,0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w:t>
            </w:r>
            <w:r w:rsidRPr="006168A2">
              <w:rPr>
                <w:rFonts w:ascii="Times New Roman" w:hAnsi="Times New Roman" w:cs="Times New Roman"/>
                <w:color w:val="000000"/>
              </w:rPr>
              <w:t>,5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Объем платных услуг населению</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8,73</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9,95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11,2</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11,24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12,64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12,70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14,29</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14,38</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к предыдущему году с учетом индекса-</w:t>
            </w:r>
            <w:r w:rsidRPr="006168A2">
              <w:rPr>
                <w:rFonts w:ascii="Times New Roman" w:hAnsi="Times New Roman" w:cs="Times New Roman"/>
                <w:color w:val="000000"/>
              </w:rPr>
              <w:lastRenderedPageBreak/>
              <w:t>дефлятора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105,0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103,5</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103,8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104,2</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b/>
                <w:i/>
                <w:color w:val="000000"/>
              </w:rPr>
            </w:pPr>
            <w:r w:rsidRPr="006168A2">
              <w:rPr>
                <w:rFonts w:ascii="Times New Roman" w:hAnsi="Times New Roman" w:cs="Times New Roman"/>
                <w:b/>
                <w:i/>
                <w:color w:val="000000"/>
              </w:rPr>
              <w:lastRenderedPageBreak/>
              <w:t>Малое предпринимательство</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Количество малых предприятий – всего по состоянию на конец года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еди</w:t>
            </w:r>
          </w:p>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ниц</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1</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Среднесписоч</w:t>
            </w:r>
          </w:p>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ная численность работников (без внешних совместителей), занятых на малых предприятиях - всего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Количество индивидуальных предпринимате</w:t>
            </w:r>
          </w:p>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лей</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еди</w:t>
            </w:r>
          </w:p>
          <w:p w:rsidR="00100617" w:rsidRPr="006168A2" w:rsidRDefault="00100617" w:rsidP="00962FA5">
            <w:pPr>
              <w:tabs>
                <w:tab w:val="left" w:pos="709"/>
              </w:tabs>
              <w:contextualSpacing/>
              <w:jc w:val="center"/>
              <w:rPr>
                <w:rFonts w:ascii="Times New Roman" w:hAnsi="Times New Roman" w:cs="Times New Roman"/>
                <w:color w:val="000000"/>
              </w:rPr>
            </w:pPr>
            <w:r w:rsidRPr="006168A2">
              <w:rPr>
                <w:rFonts w:ascii="Times New Roman" w:hAnsi="Times New Roman" w:cs="Times New Roman"/>
                <w:color w:val="000000"/>
              </w:rPr>
              <w:t>ниц</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Занятые по найму у индивидуальных предпринимате</w:t>
            </w:r>
          </w:p>
          <w:p w:rsidR="00100617" w:rsidRPr="006168A2"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 xml:space="preserve">лей </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6</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w:t>
            </w:r>
          </w:p>
        </w:tc>
        <w:tc>
          <w:tcPr>
            <w:tcW w:w="993"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59"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r>
      <w:tr w:rsidR="00100617" w:rsidRPr="006168A2" w:rsidTr="00962FA5">
        <w:tc>
          <w:tcPr>
            <w:tcW w:w="10598" w:type="dxa"/>
            <w:gridSpan w:val="10"/>
            <w:tcBorders>
              <w:top w:val="single" w:sz="4" w:space="0" w:color="auto"/>
              <w:left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Денежные доходы и расходы населения</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Доходы - всего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87,77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98,25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106,98</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116,02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117,65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126,59</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128,96</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Ф</w:t>
            </w:r>
            <w:r w:rsidRPr="006168A2">
              <w:rPr>
                <w:rFonts w:ascii="Times New Roman" w:hAnsi="Times New Roman" w:cs="Times New Roman"/>
                <w:color w:val="000000"/>
              </w:rPr>
              <w:t>онд оплаты труда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млн. руб.</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156,866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157,005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168,874</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171,449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181,946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186,922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197,776</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203,7</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к предыдущему году с учетом индекса-дефлятора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109,9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100,1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107,5</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109,2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108,9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108,7</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109,1</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Инвестиции</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xml:space="preserve">Инвестиции в основной капитал за счет всех источников финансирования </w:t>
            </w:r>
            <w:r w:rsidRPr="006168A2">
              <w:rPr>
                <w:rFonts w:ascii="Times New Roman" w:hAnsi="Times New Roman" w:cs="Times New Roman"/>
                <w:color w:val="000000"/>
              </w:rPr>
              <w:lastRenderedPageBreak/>
              <w:t>- всего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млн. руб. в ценах соответству</w:t>
            </w:r>
            <w:r w:rsidRPr="006168A2">
              <w:rPr>
                <w:rFonts w:ascii="Times New Roman" w:hAnsi="Times New Roman" w:cs="Times New Roman"/>
                <w:color w:val="000000"/>
              </w:rPr>
              <w:lastRenderedPageBreak/>
              <w:t>ющих лет</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lastRenderedPageBreak/>
              <w:t>19,204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15,664</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12,91</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13,6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14,725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16,17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17,622</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20,266</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 к предыдущему году в сопоставимых ценах</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65,0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85,2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92,7</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94,2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126,5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127,5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69,9</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73,6</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 xml:space="preserve">Труд и занятость </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Численность трудовых ресурсов</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458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458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Численность занятых в экономике (среднегодовая) - всего</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D20AA4" w:rsidP="00962FA5">
            <w:pPr>
              <w:tabs>
                <w:tab w:val="left" w:pos="709"/>
              </w:tabs>
              <w:jc w:val="center"/>
              <w:rPr>
                <w:rFonts w:ascii="Times New Roman" w:hAnsi="Times New Roman" w:cs="Times New Roman"/>
                <w:color w:val="000000"/>
              </w:rPr>
            </w:pPr>
            <w:r>
              <w:rPr>
                <w:rFonts w:ascii="Times New Roman" w:hAnsi="Times New Roman" w:cs="Times New Roman"/>
                <w:color w:val="000000"/>
              </w:rPr>
              <w:t>278</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В том числе, занятые: в КФХ</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На предприятиях</w:t>
            </w:r>
          </w:p>
        </w:tc>
        <w:tc>
          <w:tcPr>
            <w:tcW w:w="851"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2" w:type="dxa"/>
            <w:tcBorders>
              <w:top w:val="single" w:sz="4" w:space="0" w:color="auto"/>
              <w:left w:val="single" w:sz="4" w:space="0" w:color="auto"/>
              <w:bottom w:val="single" w:sz="4" w:space="0" w:color="auto"/>
              <w:right w:val="single" w:sz="4" w:space="0" w:color="auto"/>
            </w:tcBorders>
          </w:tcPr>
          <w:p w:rsidR="00100617"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497053"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266</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Индивидуаль</w:t>
            </w:r>
          </w:p>
          <w:p w:rsidR="00100617"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ным трудом и по найму у отдельных граждан, включая занятых в домашнем хозяйстве производством товаров и услуг для реализации (включая личное подсобное хозяйство)</w:t>
            </w:r>
          </w:p>
        </w:tc>
        <w:tc>
          <w:tcPr>
            <w:tcW w:w="851"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10</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Учащиеся в трудоспособном возрасте, обучающиеся с отрывом от производства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30</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xml:space="preserve">Лица в трудоспособном возрасте не </w:t>
            </w:r>
            <w:r w:rsidRPr="006168A2">
              <w:rPr>
                <w:rFonts w:ascii="Times New Roman" w:hAnsi="Times New Roman" w:cs="Times New Roman"/>
                <w:color w:val="000000"/>
              </w:rPr>
              <w:lastRenderedPageBreak/>
              <w:t>занятые, трудовой деятельностью и учебой</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lastRenderedPageBreak/>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rPr>
                <w:rFonts w:ascii="Times New Roman" w:hAnsi="Times New Roman" w:cs="Times New Roman"/>
                <w:color w:val="000000"/>
              </w:rPr>
            </w:pPr>
            <w:r>
              <w:rPr>
                <w:rFonts w:ascii="Times New Roman" w:hAnsi="Times New Roman" w:cs="Times New Roman"/>
                <w:color w:val="000000"/>
              </w:rPr>
              <w:t>180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180</w:t>
            </w:r>
          </w:p>
        </w:tc>
      </w:tr>
      <w:tr w:rsidR="00C823F3"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C823F3" w:rsidRDefault="00C823F3" w:rsidP="00C823F3">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lastRenderedPageBreak/>
              <w:t>Среднесписоч</w:t>
            </w:r>
          </w:p>
          <w:p w:rsidR="00C823F3" w:rsidRPr="006168A2" w:rsidRDefault="00C823F3" w:rsidP="00C823F3">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ная численность работников организаций - всего</w:t>
            </w:r>
          </w:p>
        </w:tc>
        <w:tc>
          <w:tcPr>
            <w:tcW w:w="851" w:type="dxa"/>
            <w:tcBorders>
              <w:top w:val="single" w:sz="4" w:space="0" w:color="auto"/>
              <w:left w:val="single" w:sz="4" w:space="0" w:color="auto"/>
              <w:bottom w:val="single" w:sz="4" w:space="0" w:color="auto"/>
              <w:right w:val="single" w:sz="4" w:space="0" w:color="auto"/>
            </w:tcBorders>
          </w:tcPr>
          <w:p w:rsidR="00C823F3" w:rsidRPr="006168A2"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3"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C823F3">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92"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c>
          <w:tcPr>
            <w:tcW w:w="959" w:type="dxa"/>
            <w:tcBorders>
              <w:top w:val="single" w:sz="4" w:space="0" w:color="auto"/>
              <w:left w:val="single" w:sz="4" w:space="0" w:color="auto"/>
              <w:bottom w:val="single" w:sz="4" w:space="0" w:color="auto"/>
              <w:right w:val="single" w:sz="4" w:space="0" w:color="auto"/>
            </w:tcBorders>
          </w:tcPr>
          <w:p w:rsidR="00C823F3" w:rsidRDefault="00C823F3" w:rsidP="00962FA5">
            <w:pPr>
              <w:tabs>
                <w:tab w:val="left" w:pos="709"/>
              </w:tabs>
              <w:jc w:val="center"/>
              <w:rPr>
                <w:rFonts w:ascii="Times New Roman" w:hAnsi="Times New Roman" w:cs="Times New Roman"/>
                <w:color w:val="000000"/>
              </w:rPr>
            </w:pPr>
            <w:r>
              <w:rPr>
                <w:rFonts w:ascii="Times New Roman" w:hAnsi="Times New Roman" w:cs="Times New Roman"/>
                <w:color w:val="000000"/>
              </w:rPr>
              <w:t>113</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Численность пенсионеров, состо</w:t>
            </w:r>
            <w:r>
              <w:rPr>
                <w:rFonts w:ascii="Times New Roman" w:hAnsi="Times New Roman" w:cs="Times New Roman"/>
                <w:color w:val="000000"/>
              </w:rPr>
              <w:t>ящих на учете в органах социальной защиты</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446</w:t>
            </w:r>
          </w:p>
        </w:tc>
      </w:tr>
      <w:tr w:rsidR="00100617" w:rsidRPr="006168A2" w:rsidTr="00962FA5">
        <w:tc>
          <w:tcPr>
            <w:tcW w:w="10598" w:type="dxa"/>
            <w:gridSpan w:val="10"/>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b/>
                <w:i/>
                <w:color w:val="000000"/>
              </w:rPr>
              <w:t>Развитие отраслей социальной сферы</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Средняя обеспеченность населения площадью жилых квартир (на конец года)</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кв.м.</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19</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Общая площадь жил</w:t>
            </w:r>
            <w:r>
              <w:rPr>
                <w:rFonts w:ascii="Times New Roman" w:hAnsi="Times New Roman" w:cs="Times New Roman"/>
                <w:color w:val="000000"/>
              </w:rPr>
              <w:t>ья</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кв.м.</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w:t>
            </w:r>
            <w:r w:rsidR="00100617">
              <w:rPr>
                <w:rFonts w:ascii="Times New Roman" w:hAnsi="Times New Roman" w:cs="Times New Roman"/>
                <w:color w:val="000000"/>
              </w:rPr>
              <w:t>047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w:t>
            </w:r>
            <w:r w:rsidR="00100617">
              <w:rPr>
                <w:rFonts w:ascii="Times New Roman" w:hAnsi="Times New Roman" w:cs="Times New Roman"/>
                <w:color w:val="000000"/>
              </w:rPr>
              <w:t>047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192D45" w:rsidP="00962FA5">
            <w:pPr>
              <w:tabs>
                <w:tab w:val="left" w:pos="709"/>
              </w:tabs>
              <w:jc w:val="center"/>
              <w:rPr>
                <w:rFonts w:ascii="Times New Roman" w:hAnsi="Times New Roman" w:cs="Times New Roman"/>
                <w:color w:val="000000"/>
              </w:rPr>
            </w:pPr>
            <w:r>
              <w:rPr>
                <w:rFonts w:ascii="Times New Roman" w:hAnsi="Times New Roman" w:cs="Times New Roman"/>
                <w:color w:val="000000"/>
              </w:rPr>
              <w:t>26047</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Численность учащихся в образовательных учреждениях</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w:t>
            </w:r>
            <w:r w:rsidRPr="006168A2">
              <w:rPr>
                <w:rFonts w:ascii="Times New Roman" w:hAnsi="Times New Roman" w:cs="Times New Roman"/>
                <w:color w:val="000000"/>
              </w:rPr>
              <w:t>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837DAE"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837DAE"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837DAE"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837DAE"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141</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 xml:space="preserve">Численность детей в дошкольных учреждениях </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sidRPr="006168A2">
              <w:rPr>
                <w:rFonts w:ascii="Times New Roman" w:hAnsi="Times New Roman" w:cs="Times New Roman"/>
                <w:color w:val="000000"/>
              </w:rPr>
              <w:t>чел.</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Число мест в детских дошкольных учреждениях</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мест</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20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16</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35</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Pr="006168A2"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Число мест в школах</w:t>
            </w:r>
          </w:p>
        </w:tc>
        <w:tc>
          <w:tcPr>
            <w:tcW w:w="851"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мест</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380</w:t>
            </w:r>
          </w:p>
        </w:tc>
      </w:tr>
      <w:tr w:rsidR="00100617" w:rsidRPr="006168A2" w:rsidTr="00962FA5">
        <w:tc>
          <w:tcPr>
            <w:tcW w:w="1843"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100617" w:rsidRDefault="00100617" w:rsidP="00962FA5">
            <w:pPr>
              <w:tabs>
                <w:tab w:val="left" w:pos="709"/>
              </w:tabs>
              <w:contextualSpacing/>
              <w:jc w:val="center"/>
              <w:rPr>
                <w:rFonts w:ascii="Times New Roman" w:hAnsi="Times New Roman" w:cs="Times New Roman"/>
                <w:color w:val="000000"/>
              </w:rPr>
            </w:pPr>
            <w:r>
              <w:rPr>
                <w:rFonts w:ascii="Times New Roman" w:hAnsi="Times New Roman" w:cs="Times New Roman"/>
                <w:color w:val="000000"/>
              </w:rPr>
              <w:t>Ввод в действие жилых домов</w:t>
            </w:r>
          </w:p>
        </w:tc>
        <w:tc>
          <w:tcPr>
            <w:tcW w:w="851"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тыс. кв.м.</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0,104</w:t>
            </w:r>
          </w:p>
        </w:tc>
        <w:tc>
          <w:tcPr>
            <w:tcW w:w="992" w:type="dxa"/>
            <w:tcBorders>
              <w:top w:val="single" w:sz="4" w:space="0" w:color="auto"/>
              <w:left w:val="single" w:sz="4" w:space="0" w:color="auto"/>
              <w:bottom w:val="single" w:sz="4" w:space="0" w:color="auto"/>
              <w:right w:val="single" w:sz="4" w:space="0" w:color="auto"/>
            </w:tcBorders>
          </w:tcPr>
          <w:p w:rsidR="00100617" w:rsidRDefault="00100617"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0,247</w:t>
            </w:r>
          </w:p>
        </w:tc>
        <w:tc>
          <w:tcPr>
            <w:tcW w:w="993"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0,247</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0,260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0,260</w:t>
            </w:r>
          </w:p>
        </w:tc>
        <w:tc>
          <w:tcPr>
            <w:tcW w:w="992"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0,260</w:t>
            </w:r>
          </w:p>
        </w:tc>
        <w:tc>
          <w:tcPr>
            <w:tcW w:w="959" w:type="dxa"/>
            <w:tcBorders>
              <w:top w:val="single" w:sz="4" w:space="0" w:color="auto"/>
              <w:left w:val="single" w:sz="4" w:space="0" w:color="auto"/>
              <w:bottom w:val="single" w:sz="4" w:space="0" w:color="auto"/>
              <w:right w:val="single" w:sz="4" w:space="0" w:color="auto"/>
            </w:tcBorders>
          </w:tcPr>
          <w:p w:rsidR="00100617" w:rsidRPr="006168A2" w:rsidRDefault="003168A0" w:rsidP="00962FA5">
            <w:pPr>
              <w:tabs>
                <w:tab w:val="left" w:pos="709"/>
              </w:tabs>
              <w:jc w:val="center"/>
              <w:rPr>
                <w:rFonts w:ascii="Times New Roman" w:hAnsi="Times New Roman" w:cs="Times New Roman"/>
                <w:color w:val="000000"/>
              </w:rPr>
            </w:pPr>
            <w:r>
              <w:rPr>
                <w:rFonts w:ascii="Times New Roman" w:hAnsi="Times New Roman" w:cs="Times New Roman"/>
                <w:color w:val="000000"/>
              </w:rPr>
              <w:t>0,260</w:t>
            </w:r>
          </w:p>
        </w:tc>
      </w:tr>
    </w:tbl>
    <w:p w:rsidR="00100617" w:rsidRDefault="00100617" w:rsidP="00100617">
      <w:pPr>
        <w:tabs>
          <w:tab w:val="left" w:pos="709"/>
          <w:tab w:val="left" w:pos="993"/>
        </w:tabs>
        <w:spacing w:after="0"/>
        <w:contextualSpacing/>
        <w:jc w:val="both"/>
        <w:rPr>
          <w:rFonts w:ascii="Times New Roman" w:hAnsi="Times New Roman" w:cs="Times New Roman"/>
          <w:b/>
          <w:sz w:val="28"/>
          <w:szCs w:val="28"/>
        </w:rPr>
      </w:pPr>
    </w:p>
    <w:p w:rsidR="001507BD" w:rsidRDefault="00100617" w:rsidP="00836891">
      <w:pPr>
        <w:tabs>
          <w:tab w:val="left" w:pos="709"/>
        </w:tabs>
        <w:ind w:firstLine="360"/>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6E2398">
        <w:rPr>
          <w:rFonts w:ascii="Times New Roman" w:hAnsi="Times New Roman" w:cs="Times New Roman"/>
          <w:sz w:val="28"/>
          <w:szCs w:val="28"/>
        </w:rPr>
        <w:t>Уровень рентабельности в сельскохозяйственных организациях низкий, это связано с тем, что Красногвардейский  район – зона рискованного земледелия. На результат хозяйственной деятельности оказывает влиян</w:t>
      </w:r>
      <w:r w:rsidR="001507BD">
        <w:rPr>
          <w:rFonts w:ascii="Times New Roman" w:hAnsi="Times New Roman" w:cs="Times New Roman"/>
          <w:sz w:val="28"/>
          <w:szCs w:val="28"/>
        </w:rPr>
        <w:t>ие множество факторов: природно-климатические</w:t>
      </w:r>
      <w:r w:rsidRPr="006E2398">
        <w:rPr>
          <w:rFonts w:ascii="Times New Roman" w:hAnsi="Times New Roman" w:cs="Times New Roman"/>
          <w:sz w:val="28"/>
          <w:szCs w:val="28"/>
        </w:rPr>
        <w:t xml:space="preserve"> условия, цены на топливо, на технику, семена и т.п. Цены на различные виды продукции растут быстрее, чем на продукцию сельского хозяйства. Сельскохозяйственные организации кроме этого занимаются переработкой сельскохозяйственной продукции, производят: муку, дробленку, масло растительное, колбасу,  крупы, другие виды продукции.</w:t>
      </w:r>
    </w:p>
    <w:p w:rsidR="00E1230C" w:rsidRDefault="00E1230C" w:rsidP="00E1230C">
      <w:pPr>
        <w:tabs>
          <w:tab w:val="left" w:pos="709"/>
        </w:tabs>
        <w:spacing w:after="0"/>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Таким образом, о</w:t>
      </w:r>
      <w:r w:rsidRPr="00D352C3">
        <w:rPr>
          <w:rFonts w:ascii="Times New Roman" w:hAnsi="Times New Roman" w:cs="Times New Roman"/>
          <w:color w:val="000000"/>
          <w:sz w:val="28"/>
          <w:szCs w:val="28"/>
        </w:rPr>
        <w:t>дним из факторов экономической стабильности в условиях рыночной экономики являются малые предприятия, которые сегодня  составляют экономику поселения.</w:t>
      </w:r>
    </w:p>
    <w:p w:rsidR="00E1230C" w:rsidRDefault="00E1230C" w:rsidP="00E1230C">
      <w:pPr>
        <w:tabs>
          <w:tab w:val="left" w:pos="709"/>
        </w:tabs>
        <w:spacing w:after="0"/>
        <w:ind w:firstLine="709"/>
        <w:contextualSpacing/>
        <w:jc w:val="both"/>
        <w:rPr>
          <w:rFonts w:ascii="Times New Roman" w:hAnsi="Times New Roman" w:cs="Times New Roman"/>
          <w:spacing w:val="2"/>
          <w:sz w:val="28"/>
          <w:szCs w:val="28"/>
        </w:rPr>
      </w:pPr>
      <w:r w:rsidRPr="00D352C3">
        <w:rPr>
          <w:rFonts w:ascii="Times New Roman" w:hAnsi="Times New Roman" w:cs="Times New Roman"/>
          <w:spacing w:val="2"/>
          <w:sz w:val="28"/>
          <w:szCs w:val="28"/>
        </w:rPr>
        <w:t>Малое предпринимательство динамично развивается во всех отраслях экономики,</w:t>
      </w:r>
      <w:r w:rsidRPr="00D352C3">
        <w:rPr>
          <w:rFonts w:ascii="Times New Roman" w:hAnsi="Times New Roman" w:cs="Times New Roman"/>
          <w:sz w:val="28"/>
          <w:szCs w:val="28"/>
        </w:rPr>
        <w:t xml:space="preserve"> способствует формированию рыночной структуры экономики конкурентной среды</w:t>
      </w:r>
      <w:r w:rsidRPr="00D352C3">
        <w:rPr>
          <w:rFonts w:ascii="Times New Roman" w:hAnsi="Times New Roman" w:cs="Times New Roman"/>
          <w:spacing w:val="2"/>
          <w:sz w:val="28"/>
          <w:szCs w:val="28"/>
        </w:rPr>
        <w:t xml:space="preserve">, налогооблагаемой базы, создает новые рабочие места, снижает остроту безработицы. </w:t>
      </w:r>
    </w:p>
    <w:p w:rsidR="003A10CD" w:rsidRPr="003A10CD" w:rsidRDefault="003A10CD" w:rsidP="003A10CD">
      <w:pPr>
        <w:tabs>
          <w:tab w:val="left" w:pos="709"/>
        </w:tabs>
        <w:ind w:firstLine="708"/>
        <w:jc w:val="both"/>
        <w:rPr>
          <w:rFonts w:ascii="Times New Roman" w:hAnsi="Times New Roman"/>
          <w:color w:val="000000"/>
          <w:sz w:val="28"/>
          <w:szCs w:val="28"/>
        </w:rPr>
      </w:pPr>
      <w:r w:rsidRPr="00991213">
        <w:rPr>
          <w:rFonts w:ascii="Times New Roman" w:hAnsi="Times New Roman"/>
          <w:color w:val="000000"/>
          <w:sz w:val="28"/>
          <w:szCs w:val="28"/>
        </w:rPr>
        <w:t xml:space="preserve">Определяющим в развитии </w:t>
      </w:r>
      <w:r>
        <w:rPr>
          <w:rFonts w:ascii="Times New Roman" w:hAnsi="Times New Roman"/>
          <w:color w:val="000000"/>
          <w:sz w:val="28"/>
          <w:szCs w:val="28"/>
        </w:rPr>
        <w:t>сельского хозяйства</w:t>
      </w:r>
      <w:r w:rsidRPr="00991213">
        <w:rPr>
          <w:rFonts w:ascii="Times New Roman" w:hAnsi="Times New Roman"/>
          <w:color w:val="000000"/>
          <w:sz w:val="28"/>
          <w:szCs w:val="28"/>
        </w:rPr>
        <w:t xml:space="preserve"> является расширение потребительского рынка, возможность реализации продукции вне пределов хозяйств, то есть ликвидность и востребованность производимой продукции. Особо следует отметить продажу продукции в уже переработанном </w:t>
      </w:r>
      <w:r>
        <w:rPr>
          <w:rFonts w:ascii="Times New Roman" w:hAnsi="Times New Roman"/>
          <w:color w:val="000000"/>
          <w:sz w:val="28"/>
          <w:szCs w:val="28"/>
        </w:rPr>
        <w:t>виде, что позволит сельхоз</w:t>
      </w:r>
      <w:r w:rsidRPr="00991213">
        <w:rPr>
          <w:rFonts w:ascii="Times New Roman" w:hAnsi="Times New Roman"/>
          <w:color w:val="000000"/>
          <w:sz w:val="28"/>
          <w:szCs w:val="28"/>
        </w:rPr>
        <w:t xml:space="preserve">предприятиям конкурировать с переработчиками </w:t>
      </w:r>
      <w:r>
        <w:rPr>
          <w:rFonts w:ascii="Times New Roman" w:hAnsi="Times New Roman"/>
          <w:color w:val="000000"/>
          <w:sz w:val="28"/>
          <w:szCs w:val="28"/>
        </w:rPr>
        <w:t>и даст возможность участвовать на</w:t>
      </w:r>
      <w:r w:rsidRPr="00991213">
        <w:rPr>
          <w:rFonts w:ascii="Times New Roman" w:hAnsi="Times New Roman"/>
          <w:color w:val="000000"/>
          <w:sz w:val="28"/>
          <w:szCs w:val="28"/>
        </w:rPr>
        <w:t xml:space="preserve"> рынке местных продуктов.</w:t>
      </w:r>
    </w:p>
    <w:p w:rsidR="005E5FB6" w:rsidRPr="000A37F2" w:rsidRDefault="005E5FB6" w:rsidP="00836891">
      <w:pPr>
        <w:tabs>
          <w:tab w:val="left" w:pos="709"/>
        </w:tabs>
        <w:autoSpaceDE w:val="0"/>
        <w:ind w:firstLine="709"/>
        <w:jc w:val="both"/>
        <w:rPr>
          <w:rFonts w:ascii="Times New Roman" w:hAnsi="Times New Roman" w:cs="Times New Roman"/>
          <w:sz w:val="28"/>
          <w:szCs w:val="28"/>
        </w:rPr>
      </w:pPr>
      <w:r w:rsidRPr="000A37F2">
        <w:rPr>
          <w:rFonts w:ascii="Times New Roman" w:hAnsi="Times New Roman" w:cs="Times New Roman"/>
          <w:sz w:val="28"/>
          <w:szCs w:val="28"/>
        </w:rPr>
        <w:t>Региональная аграрная политика Красногвардейского района нацелена на восстановление и развитие агропромышленного комплекса по следующим направлениям:</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Внедрение системы устойчивого ведения сельского хозяйства для наращивания объемов производства и снижения зависимости от неблагоприятных погодных условий;</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Формирование экономических условий для преодоления убыточности значительной части сельскохозяйственных товаропроизводителей, повышения доходности крестьянских (фермерских) хозяйств на основе использования различных схем расчетов за продукцию, налогового стимулирования предприятий, увеличивающих объемы реализации продукции, в пределах возможностей области предоставления инвестиций, компенсаций, дотаций;</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Pr>
          <w:rFonts w:ascii="Times New Roman" w:hAnsi="Times New Roman" w:cs="Times New Roman"/>
          <w:sz w:val="28"/>
          <w:szCs w:val="28"/>
        </w:rPr>
        <w:lastRenderedPageBreak/>
        <w:t>Увели</w:t>
      </w:r>
      <w:r w:rsidRPr="000A37F2">
        <w:rPr>
          <w:rFonts w:ascii="Times New Roman" w:hAnsi="Times New Roman" w:cs="Times New Roman"/>
          <w:sz w:val="28"/>
          <w:szCs w:val="28"/>
        </w:rPr>
        <w:t>чение поставок сельскохозяйственной продукции в региональный продовольственный фонд;</w:t>
      </w:r>
    </w:p>
    <w:p w:rsidR="005E5FB6" w:rsidRPr="000A37F2" w:rsidRDefault="00E1230C" w:rsidP="00304B86">
      <w:pPr>
        <w:pStyle w:val="aa"/>
        <w:numPr>
          <w:ilvl w:val="0"/>
          <w:numId w:val="36"/>
        </w:numPr>
        <w:suppressAutoHyphens/>
        <w:autoSpaceDE w:val="0"/>
        <w:jc w:val="both"/>
        <w:rPr>
          <w:rFonts w:ascii="Times New Roman" w:hAnsi="Times New Roman" w:cs="Times New Roman"/>
          <w:sz w:val="28"/>
          <w:szCs w:val="28"/>
        </w:rPr>
      </w:pPr>
      <w:r>
        <w:rPr>
          <w:rFonts w:ascii="Times New Roman" w:hAnsi="Times New Roman" w:cs="Times New Roman"/>
          <w:sz w:val="28"/>
          <w:szCs w:val="28"/>
        </w:rPr>
        <w:t>Устранение</w:t>
      </w:r>
      <w:r w:rsidR="005E5FB6" w:rsidRPr="000A37F2">
        <w:rPr>
          <w:rFonts w:ascii="Times New Roman" w:hAnsi="Times New Roman" w:cs="Times New Roman"/>
          <w:sz w:val="28"/>
          <w:szCs w:val="28"/>
        </w:rPr>
        <w:t xml:space="preserve"> задолженности и реформирование убыточных предприятий;</w:t>
      </w:r>
    </w:p>
    <w:p w:rsidR="005E5FB6" w:rsidRPr="000A37F2" w:rsidRDefault="005E5FB6" w:rsidP="00304B86">
      <w:pPr>
        <w:pStyle w:val="aa"/>
        <w:numPr>
          <w:ilvl w:val="0"/>
          <w:numId w:val="36"/>
        </w:numPr>
        <w:tabs>
          <w:tab w:val="left" w:pos="851"/>
        </w:tabs>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Оказание поддержки в повышении технической оснащенности сельскохозяйственных предприятий путем участия в организации производства отдельных видов сельскохозяйственных машин, формирования лизинговых фондов, совершенствования работы действующих и создания новых машинно-технических станций с учетом обеспеченности их объемами работ, исходя из экономической эффективности услуг для потребителей;</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Формирование инфраструктуры рынка сельскохозяйственной продукции, сырья и продовольствия с целью насыщения местного рынка и для межрегионального обмена;</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Содействие формированию интегрированных структур различного типа, обеспечивающих более справедливое распределение конечного дохода между сельскохозяйственными товаропроизводителями, перерабатывающими предприятиями, сферой реализации и торговли;</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Продолжение работы по созданию сельскохозяйственных кредитных потребительских кооперативов и обслуживание сельхозтоваропроизводителей в специализированных банках;</w:t>
      </w:r>
    </w:p>
    <w:p w:rsidR="005E5FB6" w:rsidRPr="000A37F2" w:rsidRDefault="005E5FB6" w:rsidP="00304B86">
      <w:pPr>
        <w:pStyle w:val="aa"/>
        <w:numPr>
          <w:ilvl w:val="0"/>
          <w:numId w:val="36"/>
        </w:numPr>
        <w:suppressAutoHyphens/>
        <w:autoSpaceDE w:val="0"/>
        <w:jc w:val="both"/>
        <w:rPr>
          <w:rFonts w:ascii="Times New Roman" w:hAnsi="Times New Roman" w:cs="Times New Roman"/>
          <w:sz w:val="28"/>
          <w:szCs w:val="28"/>
        </w:rPr>
      </w:pPr>
      <w:r w:rsidRPr="000A37F2">
        <w:rPr>
          <w:rFonts w:ascii="Times New Roman" w:hAnsi="Times New Roman" w:cs="Times New Roman"/>
          <w:sz w:val="28"/>
          <w:szCs w:val="28"/>
        </w:rPr>
        <w:t>Развитие перерабатывающей промышленности на основе полной загрузки мощностей;</w:t>
      </w:r>
    </w:p>
    <w:p w:rsidR="008506BF" w:rsidRDefault="005E5FB6" w:rsidP="00304B86">
      <w:pPr>
        <w:pStyle w:val="aa"/>
        <w:numPr>
          <w:ilvl w:val="0"/>
          <w:numId w:val="36"/>
        </w:numPr>
        <w:tabs>
          <w:tab w:val="left" w:pos="709"/>
        </w:tabs>
        <w:suppressAutoHyphens/>
        <w:autoSpaceDE w:val="0"/>
        <w:contextualSpacing/>
        <w:jc w:val="both"/>
        <w:rPr>
          <w:rFonts w:ascii="Times New Roman" w:hAnsi="Times New Roman" w:cs="Times New Roman"/>
          <w:sz w:val="28"/>
          <w:szCs w:val="28"/>
        </w:rPr>
      </w:pPr>
      <w:r w:rsidRPr="000A37F2">
        <w:rPr>
          <w:rFonts w:ascii="Times New Roman" w:hAnsi="Times New Roman" w:cs="Times New Roman"/>
          <w:sz w:val="28"/>
          <w:szCs w:val="28"/>
        </w:rPr>
        <w:t>Подготовка кадров, кадровое обеспечение.</w:t>
      </w:r>
    </w:p>
    <w:p w:rsidR="00B92263" w:rsidRPr="00B92263" w:rsidRDefault="00B92263" w:rsidP="004F56D1">
      <w:pPr>
        <w:tabs>
          <w:tab w:val="left" w:pos="709"/>
        </w:tabs>
        <w:suppressAutoHyphens/>
        <w:autoSpaceDE w:val="0"/>
        <w:contextualSpacing/>
        <w:jc w:val="both"/>
        <w:rPr>
          <w:rFonts w:ascii="Times New Roman" w:hAnsi="Times New Roman" w:cs="Times New Roman"/>
          <w:sz w:val="28"/>
          <w:szCs w:val="28"/>
        </w:rPr>
      </w:pPr>
    </w:p>
    <w:p w:rsidR="008506BF" w:rsidRPr="00285F50" w:rsidRDefault="002D5FED" w:rsidP="00836891">
      <w:pPr>
        <w:tabs>
          <w:tab w:val="left" w:pos="709"/>
          <w:tab w:val="left" w:pos="851"/>
        </w:tabs>
        <w:spacing w:after="0"/>
        <w:ind w:left="360"/>
        <w:contextualSpacing/>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r w:rsidR="004F56D1">
        <w:rPr>
          <w:rFonts w:ascii="Times New Roman" w:hAnsi="Times New Roman" w:cs="Times New Roman"/>
          <w:b/>
          <w:bCs/>
          <w:color w:val="000000"/>
          <w:sz w:val="28"/>
          <w:szCs w:val="28"/>
        </w:rPr>
        <w:t xml:space="preserve"> </w:t>
      </w:r>
      <w:r>
        <w:rPr>
          <w:rFonts w:ascii="Times New Roman" w:hAnsi="Times New Roman" w:cs="Times New Roman"/>
          <w:b/>
          <w:bCs/>
          <w:color w:val="000000"/>
          <w:sz w:val="28"/>
          <w:szCs w:val="28"/>
        </w:rPr>
        <w:t xml:space="preserve">  </w:t>
      </w:r>
      <w:r w:rsidR="008506BF" w:rsidRPr="00285F50">
        <w:rPr>
          <w:rFonts w:ascii="Times New Roman" w:hAnsi="Times New Roman" w:cs="Times New Roman"/>
          <w:b/>
          <w:bCs/>
          <w:color w:val="000000"/>
          <w:sz w:val="28"/>
          <w:szCs w:val="28"/>
        </w:rPr>
        <w:t>Предпосылки развития муниципального образования</w:t>
      </w:r>
    </w:p>
    <w:p w:rsidR="008506BF" w:rsidRPr="00285F50" w:rsidRDefault="008506BF" w:rsidP="008506BF">
      <w:pPr>
        <w:spacing w:after="0"/>
        <w:ind w:firstLine="709"/>
        <w:jc w:val="both"/>
        <w:rPr>
          <w:rFonts w:ascii="Times New Roman" w:hAnsi="Times New Roman" w:cs="Times New Roman"/>
          <w:color w:val="000000"/>
          <w:sz w:val="28"/>
          <w:szCs w:val="28"/>
        </w:rPr>
      </w:pPr>
      <w:r w:rsidRPr="00285F50">
        <w:rPr>
          <w:rFonts w:ascii="Times New Roman" w:hAnsi="Times New Roman" w:cs="Times New Roman"/>
          <w:color w:val="000000"/>
          <w:sz w:val="28"/>
          <w:szCs w:val="28"/>
        </w:rPr>
        <w:t xml:space="preserve">В перспективный период развитие муниципального образования </w:t>
      </w:r>
      <w:r w:rsidR="002D5FED">
        <w:rPr>
          <w:rFonts w:ascii="Times New Roman" w:hAnsi="Times New Roman" w:cs="Times New Roman"/>
          <w:color w:val="000000"/>
          <w:sz w:val="28"/>
          <w:szCs w:val="28"/>
        </w:rPr>
        <w:t>Кинзельский</w:t>
      </w:r>
      <w:r w:rsidRPr="00285F50">
        <w:rPr>
          <w:rFonts w:ascii="Times New Roman" w:hAnsi="Times New Roman" w:cs="Times New Roman"/>
          <w:color w:val="000000"/>
          <w:sz w:val="28"/>
          <w:szCs w:val="28"/>
        </w:rPr>
        <w:t xml:space="preserve"> сельсовет будет определяться рядом факторов:</w:t>
      </w:r>
    </w:p>
    <w:p w:rsidR="008506BF" w:rsidRPr="00285F50" w:rsidRDefault="00836891" w:rsidP="002D5FED">
      <w:pPr>
        <w:spacing w:after="0"/>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506BF" w:rsidRPr="00285F50">
        <w:rPr>
          <w:rFonts w:ascii="Times New Roman" w:hAnsi="Times New Roman" w:cs="Times New Roman"/>
          <w:color w:val="000000"/>
          <w:sz w:val="28"/>
          <w:szCs w:val="28"/>
        </w:rPr>
        <w:t>экономико-географическим положением, природно-климатическими и транспортными условиями;</w:t>
      </w:r>
    </w:p>
    <w:p w:rsidR="008506BF" w:rsidRPr="00285F50" w:rsidRDefault="002D5FED" w:rsidP="002D5FED">
      <w:pPr>
        <w:spacing w:after="0"/>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506BF" w:rsidRPr="00285F50">
        <w:rPr>
          <w:rFonts w:ascii="Times New Roman" w:hAnsi="Times New Roman" w:cs="Times New Roman"/>
          <w:color w:val="000000"/>
          <w:sz w:val="28"/>
          <w:szCs w:val="28"/>
        </w:rPr>
        <w:t>имеющимися земельными ресурсами;</w:t>
      </w:r>
    </w:p>
    <w:p w:rsidR="008506BF" w:rsidRDefault="002D5FED" w:rsidP="002D5FED">
      <w:pPr>
        <w:spacing w:after="0"/>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506BF" w:rsidRPr="00285F50">
        <w:rPr>
          <w:rFonts w:ascii="Times New Roman" w:hAnsi="Times New Roman" w:cs="Times New Roman"/>
          <w:color w:val="000000"/>
          <w:sz w:val="28"/>
          <w:szCs w:val="28"/>
        </w:rPr>
        <w:t>накопленным экономическим и социальным потенциалом;</w:t>
      </w:r>
    </w:p>
    <w:p w:rsidR="008506BF" w:rsidRDefault="002D5FED" w:rsidP="002D5FED">
      <w:pPr>
        <w:spacing w:after="0"/>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8506BF" w:rsidRPr="00285F50">
        <w:rPr>
          <w:rFonts w:ascii="Times New Roman" w:hAnsi="Times New Roman" w:cs="Times New Roman"/>
          <w:color w:val="000000"/>
          <w:sz w:val="28"/>
          <w:szCs w:val="28"/>
        </w:rPr>
        <w:t>развитием новых форм хозяйствования</w:t>
      </w:r>
      <w:r w:rsidR="008506BF">
        <w:rPr>
          <w:rFonts w:ascii="Times New Roman" w:hAnsi="Times New Roman" w:cs="Times New Roman"/>
          <w:color w:val="000000"/>
          <w:sz w:val="28"/>
          <w:szCs w:val="28"/>
        </w:rPr>
        <w:t>;</w:t>
      </w:r>
    </w:p>
    <w:p w:rsidR="008506BF" w:rsidRDefault="002D5FED" w:rsidP="002D5FED">
      <w:pPr>
        <w:spacing w:after="0"/>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506BF">
        <w:rPr>
          <w:rFonts w:ascii="Times New Roman" w:hAnsi="Times New Roman" w:cs="Times New Roman"/>
          <w:color w:val="000000"/>
          <w:sz w:val="28"/>
          <w:szCs w:val="28"/>
        </w:rPr>
        <w:t>имеющим</w:t>
      </w:r>
      <w:r w:rsidR="008506BF" w:rsidRPr="00285F50">
        <w:rPr>
          <w:rFonts w:ascii="Times New Roman" w:hAnsi="Times New Roman" w:cs="Times New Roman"/>
          <w:color w:val="000000"/>
          <w:sz w:val="28"/>
          <w:szCs w:val="28"/>
        </w:rPr>
        <w:t>ся месторождени</w:t>
      </w:r>
      <w:r w:rsidR="008506BF">
        <w:rPr>
          <w:rFonts w:ascii="Times New Roman" w:hAnsi="Times New Roman" w:cs="Times New Roman"/>
          <w:color w:val="000000"/>
          <w:sz w:val="28"/>
          <w:szCs w:val="28"/>
        </w:rPr>
        <w:t>е</w:t>
      </w:r>
      <w:r w:rsidR="008506BF" w:rsidRPr="00285F50">
        <w:rPr>
          <w:rFonts w:ascii="Times New Roman" w:hAnsi="Times New Roman" w:cs="Times New Roman"/>
          <w:color w:val="000000"/>
          <w:sz w:val="28"/>
          <w:szCs w:val="28"/>
        </w:rPr>
        <w:t>м</w:t>
      </w:r>
      <w:r w:rsidR="008506BF">
        <w:rPr>
          <w:rFonts w:ascii="Times New Roman" w:hAnsi="Times New Roman" w:cs="Times New Roman"/>
          <w:color w:val="000000"/>
          <w:sz w:val="28"/>
          <w:szCs w:val="28"/>
        </w:rPr>
        <w:t xml:space="preserve"> нефти и газа</w:t>
      </w:r>
      <w:r>
        <w:rPr>
          <w:rFonts w:ascii="Times New Roman" w:hAnsi="Times New Roman" w:cs="Times New Roman"/>
          <w:color w:val="000000"/>
          <w:sz w:val="28"/>
          <w:szCs w:val="28"/>
        </w:rPr>
        <w:t>;</w:t>
      </w:r>
    </w:p>
    <w:p w:rsidR="002D5FED" w:rsidRDefault="002D5FED" w:rsidP="00773E60">
      <w:pPr>
        <w:spacing w:after="80"/>
        <w:ind w:right="142"/>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773E60">
        <w:rPr>
          <w:rFonts w:ascii="Times New Roman" w:hAnsi="Times New Roman" w:cs="Times New Roman"/>
          <w:color w:val="000000"/>
          <w:sz w:val="28"/>
          <w:szCs w:val="28"/>
        </w:rPr>
        <w:t xml:space="preserve">       </w:t>
      </w:r>
      <w:r>
        <w:rPr>
          <w:rFonts w:ascii="Times New Roman" w:hAnsi="Times New Roman" w:cs="Times New Roman"/>
          <w:color w:val="000000"/>
          <w:sz w:val="28"/>
          <w:szCs w:val="28"/>
        </w:rPr>
        <w:t>-размещение международной автотрассы «Западная Европа – Западный Китай» на территории Красногвардейского района;</w:t>
      </w:r>
    </w:p>
    <w:p w:rsidR="002D5FED" w:rsidRPr="004B0F1D" w:rsidRDefault="002D5FED" w:rsidP="002D5FED">
      <w:pPr>
        <w:tabs>
          <w:tab w:val="left" w:pos="709"/>
        </w:tabs>
        <w:spacing w:after="0"/>
        <w:ind w:firstLine="567"/>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Pr>
          <w:rFonts w:ascii="Times New Roman" w:hAnsi="Times New Roman" w:cs="Times New Roman"/>
          <w:sz w:val="28"/>
          <w:szCs w:val="28"/>
        </w:rPr>
        <w:t>строительство</w:t>
      </w:r>
      <w:r w:rsidRPr="00B66152">
        <w:rPr>
          <w:rFonts w:ascii="Times New Roman" w:hAnsi="Times New Roman" w:cs="Times New Roman"/>
          <w:sz w:val="28"/>
          <w:szCs w:val="28"/>
        </w:rPr>
        <w:t xml:space="preserve"> маслоэкстракционного завода в Сорочинске. </w:t>
      </w:r>
    </w:p>
    <w:p w:rsidR="002D5FED" w:rsidRPr="00C45BEB" w:rsidRDefault="002D5FED" w:rsidP="002D5FED">
      <w:pPr>
        <w:spacing w:after="80"/>
        <w:ind w:left="567" w:right="142"/>
        <w:jc w:val="both"/>
        <w:rPr>
          <w:rFonts w:ascii="Times New Roman" w:hAnsi="Times New Roman" w:cs="Times New Roman"/>
          <w:color w:val="000000"/>
          <w:sz w:val="28"/>
          <w:szCs w:val="28"/>
        </w:rPr>
      </w:pPr>
    </w:p>
    <w:p w:rsidR="008506BF" w:rsidRDefault="008506BF" w:rsidP="008506BF">
      <w:pPr>
        <w:spacing w:before="120" w:after="120"/>
        <w:ind w:firstLine="709"/>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Ресурсы и направление развития</w:t>
      </w:r>
    </w:p>
    <w:p w:rsidR="002D5FED" w:rsidRDefault="002D5FED" w:rsidP="00304B86">
      <w:pPr>
        <w:numPr>
          <w:ilvl w:val="0"/>
          <w:numId w:val="37"/>
        </w:numPr>
        <w:tabs>
          <w:tab w:val="left" w:pos="709"/>
        </w:tabs>
        <w:ind w:left="0" w:right="-1"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Перспективы развития МО Кинзельский сельсовет связаны с </w:t>
      </w:r>
      <w:r w:rsidR="00281F6D">
        <w:rPr>
          <w:rFonts w:ascii="Times New Roman" w:hAnsi="Times New Roman" w:cs="Times New Roman"/>
          <w:color w:val="000000"/>
          <w:sz w:val="28"/>
          <w:szCs w:val="28"/>
        </w:rPr>
        <w:t xml:space="preserve">растениеводством и </w:t>
      </w:r>
      <w:r>
        <w:rPr>
          <w:rFonts w:ascii="Times New Roman" w:hAnsi="Times New Roman" w:cs="Times New Roman"/>
          <w:color w:val="000000"/>
          <w:sz w:val="28"/>
          <w:szCs w:val="28"/>
        </w:rPr>
        <w:t xml:space="preserve">мясо-молочным животноводством. </w:t>
      </w:r>
    </w:p>
    <w:p w:rsidR="002D5FED" w:rsidRDefault="002D5FED" w:rsidP="00304B86">
      <w:pPr>
        <w:pStyle w:val="ab"/>
        <w:numPr>
          <w:ilvl w:val="0"/>
          <w:numId w:val="37"/>
        </w:numPr>
        <w:tabs>
          <w:tab w:val="left" w:pos="1418"/>
        </w:tabs>
        <w:spacing w:line="276" w:lineRule="auto"/>
        <w:ind w:left="0" w:firstLine="709"/>
      </w:pPr>
      <w:r>
        <w:rPr>
          <w:color w:val="000000"/>
        </w:rPr>
        <w:t xml:space="preserve">МО имеет благоприятные природно-климатические условия. </w:t>
      </w:r>
      <w:r>
        <w:t>Климат рассматриваемой территории континентальный. Характеризуется теплым летом и холодной зимой с устойчивым снежным покровом. Что дает возможность для развития агропромышленного комплекса.</w:t>
      </w:r>
    </w:p>
    <w:p w:rsidR="002D5FED" w:rsidRPr="00DE2A44" w:rsidRDefault="002D5FED" w:rsidP="002D5FED">
      <w:pPr>
        <w:pStyle w:val="ab"/>
        <w:spacing w:line="276" w:lineRule="auto"/>
        <w:ind w:left="360" w:firstLine="0"/>
      </w:pPr>
    </w:p>
    <w:p w:rsidR="002D5FED" w:rsidRPr="00543DCF" w:rsidRDefault="002D5FED" w:rsidP="00304B86">
      <w:pPr>
        <w:pStyle w:val="aa"/>
        <w:numPr>
          <w:ilvl w:val="0"/>
          <w:numId w:val="37"/>
        </w:numPr>
        <w:ind w:left="0" w:firstLine="709"/>
        <w:jc w:val="both"/>
        <w:rPr>
          <w:rFonts w:ascii="Times New Roman" w:hAnsi="Times New Roman" w:cs="Times New Roman"/>
          <w:sz w:val="28"/>
          <w:szCs w:val="28"/>
        </w:rPr>
      </w:pPr>
      <w:r>
        <w:rPr>
          <w:rFonts w:ascii="Times New Roman" w:hAnsi="Times New Roman" w:cs="Times New Roman"/>
          <w:sz w:val="28"/>
          <w:szCs w:val="28"/>
        </w:rPr>
        <w:t>Развитие сельского хозяйства</w:t>
      </w:r>
      <w:r w:rsidRPr="00543DCF">
        <w:rPr>
          <w:rFonts w:ascii="Times New Roman" w:hAnsi="Times New Roman" w:cs="Times New Roman"/>
          <w:sz w:val="28"/>
          <w:szCs w:val="28"/>
        </w:rPr>
        <w:t>, полноценное использование имеющихся сельхозугодий позволит открыть смежные производства – переработка молока, мяса, зерна, масличных культур, комбикормов,</w:t>
      </w:r>
      <w:r>
        <w:rPr>
          <w:rFonts w:ascii="Times New Roman" w:hAnsi="Times New Roman" w:cs="Times New Roman"/>
          <w:sz w:val="28"/>
          <w:szCs w:val="28"/>
        </w:rPr>
        <w:t xml:space="preserve"> переработка отходов КРС, </w:t>
      </w:r>
      <w:r w:rsidRPr="00543DCF">
        <w:rPr>
          <w:rFonts w:ascii="Times New Roman" w:hAnsi="Times New Roman" w:cs="Times New Roman"/>
          <w:sz w:val="28"/>
          <w:szCs w:val="28"/>
        </w:rPr>
        <w:t xml:space="preserve"> изготовление и ремонт сельскохозяйственной техники. </w:t>
      </w:r>
    </w:p>
    <w:p w:rsidR="002D5FED" w:rsidRDefault="003C3929" w:rsidP="00304B86">
      <w:pPr>
        <w:numPr>
          <w:ilvl w:val="0"/>
          <w:numId w:val="37"/>
        </w:numPr>
        <w:ind w:left="0" w:right="-1"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Может оказать</w:t>
      </w:r>
      <w:r w:rsidR="002D5FED" w:rsidRPr="009D7BDF">
        <w:rPr>
          <w:rFonts w:ascii="Times New Roman" w:hAnsi="Times New Roman" w:cs="Times New Roman"/>
          <w:color w:val="000000"/>
          <w:sz w:val="28"/>
          <w:szCs w:val="28"/>
        </w:rPr>
        <w:t xml:space="preserve"> влияние на развитие производительных сил и приток населения наличие </w:t>
      </w:r>
      <w:r w:rsidR="002D5FED">
        <w:rPr>
          <w:rFonts w:ascii="Times New Roman" w:hAnsi="Times New Roman" w:cs="Times New Roman"/>
          <w:color w:val="000000"/>
          <w:sz w:val="28"/>
          <w:szCs w:val="28"/>
        </w:rPr>
        <w:t xml:space="preserve">на территории МО </w:t>
      </w:r>
      <w:r w:rsidR="002D5FED" w:rsidRPr="009D7BDF">
        <w:rPr>
          <w:rFonts w:ascii="Times New Roman" w:hAnsi="Times New Roman" w:cs="Times New Roman"/>
          <w:color w:val="000000"/>
          <w:sz w:val="28"/>
          <w:szCs w:val="28"/>
        </w:rPr>
        <w:t>месторождений нефти</w:t>
      </w:r>
      <w:r w:rsidR="002D5FED">
        <w:rPr>
          <w:rFonts w:ascii="Times New Roman" w:hAnsi="Times New Roman" w:cs="Times New Roman"/>
          <w:color w:val="000000"/>
          <w:sz w:val="28"/>
          <w:szCs w:val="28"/>
        </w:rPr>
        <w:t>, а также</w:t>
      </w:r>
      <w:r w:rsidR="00E32ECF">
        <w:rPr>
          <w:rFonts w:ascii="Times New Roman" w:hAnsi="Times New Roman" w:cs="Times New Roman"/>
          <w:color w:val="000000"/>
          <w:sz w:val="28"/>
          <w:szCs w:val="28"/>
        </w:rPr>
        <w:t xml:space="preserve"> в соседних сельсоветах</w:t>
      </w:r>
      <w:r w:rsidR="003E6711">
        <w:rPr>
          <w:rFonts w:ascii="Times New Roman" w:hAnsi="Times New Roman" w:cs="Times New Roman"/>
          <w:color w:val="000000"/>
          <w:sz w:val="28"/>
          <w:szCs w:val="28"/>
        </w:rPr>
        <w:t xml:space="preserve"> Красногвардейского района</w:t>
      </w:r>
      <w:r w:rsidR="002D5FED" w:rsidRPr="009D7BDF">
        <w:rPr>
          <w:rFonts w:ascii="Times New Roman" w:hAnsi="Times New Roman" w:cs="Times New Roman"/>
          <w:color w:val="000000"/>
          <w:sz w:val="28"/>
          <w:szCs w:val="28"/>
        </w:rPr>
        <w:t xml:space="preserve"> –</w:t>
      </w:r>
      <w:r w:rsidR="00305389">
        <w:rPr>
          <w:rFonts w:ascii="Times New Roman" w:hAnsi="Times New Roman" w:cs="Times New Roman"/>
          <w:color w:val="000000"/>
          <w:sz w:val="28"/>
          <w:szCs w:val="28"/>
        </w:rPr>
        <w:t xml:space="preserve"> </w:t>
      </w:r>
      <w:r w:rsidR="002D5FED">
        <w:rPr>
          <w:rFonts w:ascii="Times New Roman" w:hAnsi="Times New Roman" w:cs="Times New Roman"/>
          <w:color w:val="000000"/>
          <w:sz w:val="28"/>
          <w:szCs w:val="28"/>
        </w:rPr>
        <w:t>Токское, Пролетарское</w:t>
      </w:r>
      <w:r w:rsidR="002D5FED" w:rsidRPr="009D7BDF">
        <w:rPr>
          <w:rFonts w:ascii="Times New Roman" w:hAnsi="Times New Roman" w:cs="Times New Roman"/>
          <w:color w:val="000000"/>
          <w:sz w:val="28"/>
          <w:szCs w:val="28"/>
        </w:rPr>
        <w:t xml:space="preserve">. </w:t>
      </w:r>
    </w:p>
    <w:p w:rsidR="002D5FED" w:rsidRDefault="002D5FED" w:rsidP="00304B86">
      <w:pPr>
        <w:numPr>
          <w:ilvl w:val="0"/>
          <w:numId w:val="37"/>
        </w:numPr>
        <w:ind w:left="0" w:right="-1"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Поддержка и развитие малого предпринимательства, </w:t>
      </w:r>
      <w:r w:rsidRPr="001A36D4">
        <w:rPr>
          <w:rFonts w:ascii="Times New Roman" w:hAnsi="Times New Roman" w:cs="Times New Roman"/>
          <w:sz w:val="28"/>
          <w:szCs w:val="28"/>
        </w:rPr>
        <w:t>создание условий для интенсивного роста и повышения экономической активности субъектов предпринимательства на основе создания современной рыночной среды</w:t>
      </w:r>
      <w:r>
        <w:rPr>
          <w:rFonts w:ascii="Times New Roman" w:hAnsi="Times New Roman" w:cs="Times New Roman"/>
          <w:sz w:val="28"/>
          <w:szCs w:val="28"/>
        </w:rPr>
        <w:t>.</w:t>
      </w:r>
    </w:p>
    <w:p w:rsidR="00243CED" w:rsidRDefault="00243CED" w:rsidP="00304B86">
      <w:pPr>
        <w:pStyle w:val="aa"/>
        <w:numPr>
          <w:ilvl w:val="0"/>
          <w:numId w:val="37"/>
        </w:numPr>
        <w:spacing w:after="0"/>
        <w:ind w:left="0" w:firstLine="709"/>
        <w:jc w:val="both"/>
        <w:rPr>
          <w:rFonts w:ascii="Times New Roman" w:hAnsi="Times New Roman" w:cs="Times New Roman"/>
          <w:color w:val="000000"/>
          <w:sz w:val="28"/>
          <w:szCs w:val="28"/>
        </w:rPr>
      </w:pPr>
      <w:r w:rsidRPr="00243CED">
        <w:rPr>
          <w:rFonts w:ascii="Times New Roman" w:hAnsi="Times New Roman" w:cs="Times New Roman"/>
          <w:color w:val="000000"/>
          <w:sz w:val="28"/>
          <w:szCs w:val="28"/>
        </w:rPr>
        <w:t>Размещение МО на региональной автотрассе, а так</w:t>
      </w:r>
      <w:r w:rsidR="00487156">
        <w:rPr>
          <w:rFonts w:ascii="Times New Roman" w:hAnsi="Times New Roman" w:cs="Times New Roman"/>
          <w:color w:val="000000"/>
          <w:sz w:val="28"/>
          <w:szCs w:val="28"/>
        </w:rPr>
        <w:t>же близость проектной автодороги</w:t>
      </w:r>
      <w:r w:rsidRPr="00243CED">
        <w:rPr>
          <w:rFonts w:ascii="Times New Roman" w:hAnsi="Times New Roman" w:cs="Times New Roman"/>
          <w:color w:val="000000"/>
          <w:sz w:val="28"/>
          <w:szCs w:val="28"/>
        </w:rPr>
        <w:t xml:space="preserve"> «Западная Европа - Западный Китай</w:t>
      </w:r>
      <w:r w:rsidR="00270515">
        <w:rPr>
          <w:rFonts w:ascii="Times New Roman" w:hAnsi="Times New Roman" w:cs="Times New Roman"/>
          <w:color w:val="000000"/>
          <w:sz w:val="28"/>
          <w:szCs w:val="28"/>
        </w:rPr>
        <w:t>» (в 10 км. о</w:t>
      </w:r>
      <w:r>
        <w:rPr>
          <w:rFonts w:ascii="Times New Roman" w:hAnsi="Times New Roman" w:cs="Times New Roman"/>
          <w:color w:val="000000"/>
          <w:sz w:val="28"/>
          <w:szCs w:val="28"/>
        </w:rPr>
        <w:t>т с.</w:t>
      </w:r>
      <w:r w:rsidR="00270515">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Плешаново)</w:t>
      </w:r>
      <w:r w:rsidRPr="00243CED">
        <w:rPr>
          <w:rFonts w:ascii="Times New Roman" w:hAnsi="Times New Roman" w:cs="Times New Roman"/>
          <w:color w:val="000000"/>
          <w:sz w:val="28"/>
          <w:szCs w:val="28"/>
        </w:rPr>
        <w:t xml:space="preserve"> даёт хорошие предпосылки развития поселения.</w:t>
      </w:r>
    </w:p>
    <w:p w:rsidR="00A75775" w:rsidRPr="00A75775" w:rsidRDefault="00A75775" w:rsidP="00A75775">
      <w:pPr>
        <w:spacing w:after="0"/>
        <w:jc w:val="both"/>
        <w:rPr>
          <w:rFonts w:ascii="Times New Roman" w:hAnsi="Times New Roman" w:cs="Times New Roman"/>
          <w:color w:val="000000"/>
          <w:sz w:val="28"/>
          <w:szCs w:val="28"/>
        </w:rPr>
      </w:pPr>
    </w:p>
    <w:p w:rsidR="002D5FED" w:rsidRPr="00D402D0" w:rsidRDefault="002D5FED" w:rsidP="00304B86">
      <w:pPr>
        <w:widowControl w:val="0"/>
        <w:numPr>
          <w:ilvl w:val="0"/>
          <w:numId w:val="37"/>
        </w:numPr>
        <w:tabs>
          <w:tab w:val="left" w:pos="-72"/>
          <w:tab w:val="left" w:pos="709"/>
          <w:tab w:val="left" w:pos="984"/>
          <w:tab w:val="left" w:pos="1418"/>
        </w:tabs>
        <w:suppressAutoHyphens/>
        <w:autoSpaceDE w:val="0"/>
        <w:spacing w:after="120"/>
        <w:ind w:left="0" w:firstLine="709"/>
        <w:jc w:val="both"/>
        <w:rPr>
          <w:rFonts w:ascii="Times New Roman" w:hAnsi="Times New Roman" w:cs="Times New Roman"/>
          <w:sz w:val="28"/>
          <w:szCs w:val="28"/>
        </w:rPr>
      </w:pPr>
      <w:r>
        <w:rPr>
          <w:rFonts w:ascii="Times New Roman" w:hAnsi="Times New Roman" w:cs="Times New Roman"/>
          <w:sz w:val="28"/>
          <w:szCs w:val="28"/>
        </w:rPr>
        <w:t xml:space="preserve">      Выбором оптимистического варианта развития поселения Кинзельский сельсовет с учетом прогноза возможностей прироста населения, конкурентных преимуществ поселения.</w:t>
      </w:r>
    </w:p>
    <w:p w:rsidR="00243CED" w:rsidRPr="002566B4" w:rsidRDefault="00243CED" w:rsidP="005A506A">
      <w:pPr>
        <w:tabs>
          <w:tab w:val="left" w:pos="709"/>
          <w:tab w:val="left" w:pos="993"/>
        </w:tabs>
        <w:spacing w:after="0"/>
        <w:contextualSpacing/>
        <w:jc w:val="both"/>
        <w:rPr>
          <w:rFonts w:ascii="Times New Roman" w:hAnsi="Times New Roman" w:cs="Times New Roman"/>
          <w:b/>
          <w:sz w:val="28"/>
          <w:szCs w:val="28"/>
        </w:rPr>
      </w:pPr>
    </w:p>
    <w:p w:rsidR="00100617" w:rsidRPr="00C84810" w:rsidRDefault="00100617" w:rsidP="00313221">
      <w:pPr>
        <w:pStyle w:val="3"/>
        <w:tabs>
          <w:tab w:val="left" w:pos="709"/>
        </w:tabs>
      </w:pPr>
      <w:r w:rsidRPr="00C84810">
        <w:lastRenderedPageBreak/>
        <w:t xml:space="preserve">         </w:t>
      </w:r>
      <w:r w:rsidR="00313221">
        <w:t xml:space="preserve">   </w:t>
      </w:r>
      <w:bookmarkStart w:id="30" w:name="_Toc359446813"/>
      <w:r w:rsidRPr="00C84810">
        <w:t>7.2. Демографическая ситуация. Прогноз численности населения</w:t>
      </w:r>
      <w:bookmarkEnd w:id="30"/>
    </w:p>
    <w:p w:rsidR="00100617" w:rsidRPr="003A223F" w:rsidRDefault="00100617" w:rsidP="005A506A">
      <w:pPr>
        <w:widowControl w:val="0"/>
        <w:tabs>
          <w:tab w:val="left" w:pos="709"/>
        </w:tabs>
        <w:suppressAutoHyphens/>
        <w:spacing w:after="0"/>
        <w:ind w:firstLine="576"/>
        <w:contextualSpacing/>
        <w:jc w:val="both"/>
        <w:rPr>
          <w:rFonts w:ascii="Times New Roman" w:eastAsia="Lucida Sans Unicode" w:hAnsi="Times New Roman" w:cs="Mangal"/>
          <w:kern w:val="1"/>
          <w:sz w:val="28"/>
          <w:szCs w:val="28"/>
          <w:lang w:eastAsia="hi-IN" w:bidi="hi-IN"/>
        </w:rPr>
      </w:pPr>
      <w:r>
        <w:rPr>
          <w:sz w:val="28"/>
          <w:szCs w:val="28"/>
        </w:rPr>
        <w:t xml:space="preserve">  </w:t>
      </w:r>
      <w:r w:rsidR="00FC3612">
        <w:rPr>
          <w:rFonts w:ascii="Times New Roman" w:eastAsia="Lucida Sans Unicode" w:hAnsi="Times New Roman" w:cs="Mangal"/>
          <w:kern w:val="1"/>
          <w:sz w:val="28"/>
          <w:szCs w:val="28"/>
          <w:lang w:eastAsia="hi-IN" w:bidi="hi-IN"/>
        </w:rPr>
        <w:t>К началу 2012</w:t>
      </w:r>
      <w:r w:rsidRPr="00253C0C">
        <w:rPr>
          <w:rFonts w:ascii="Times New Roman" w:eastAsia="Lucida Sans Unicode" w:hAnsi="Times New Roman" w:cs="Mangal"/>
          <w:kern w:val="1"/>
          <w:sz w:val="28"/>
          <w:szCs w:val="28"/>
          <w:lang w:eastAsia="hi-IN" w:bidi="hi-IN"/>
        </w:rPr>
        <w:t xml:space="preserve"> года численност</w:t>
      </w:r>
      <w:r>
        <w:rPr>
          <w:rFonts w:ascii="Times New Roman" w:eastAsia="Lucida Sans Unicode" w:hAnsi="Times New Roman" w:cs="Mangal"/>
          <w:kern w:val="1"/>
          <w:sz w:val="28"/>
          <w:szCs w:val="28"/>
          <w:lang w:eastAsia="hi-IN" w:bidi="hi-IN"/>
        </w:rPr>
        <w:t xml:space="preserve">ь населения МО Кинзельский сельсовет </w:t>
      </w:r>
      <w:r w:rsidR="005E5ADA">
        <w:rPr>
          <w:rFonts w:ascii="Times New Roman" w:eastAsia="Lucida Sans Unicode" w:hAnsi="Times New Roman" w:cs="Mangal"/>
          <w:color w:val="000000" w:themeColor="text1"/>
          <w:kern w:val="1"/>
          <w:sz w:val="28"/>
          <w:szCs w:val="28"/>
          <w:lang w:eastAsia="hi-IN" w:bidi="hi-IN"/>
        </w:rPr>
        <w:t>составила 1296</w:t>
      </w:r>
      <w:r w:rsidRPr="00E61E12">
        <w:rPr>
          <w:rFonts w:ascii="Times New Roman" w:eastAsia="Lucida Sans Unicode" w:hAnsi="Times New Roman" w:cs="Mangal"/>
          <w:color w:val="000000" w:themeColor="text1"/>
          <w:kern w:val="1"/>
          <w:sz w:val="28"/>
          <w:szCs w:val="28"/>
          <w:lang w:eastAsia="hi-IN" w:bidi="hi-IN"/>
        </w:rPr>
        <w:t xml:space="preserve"> человек</w:t>
      </w:r>
      <w:r w:rsidR="005A506A">
        <w:rPr>
          <w:rFonts w:ascii="Times New Roman" w:eastAsia="Lucida Sans Unicode" w:hAnsi="Times New Roman" w:cs="Mangal"/>
          <w:kern w:val="1"/>
          <w:sz w:val="28"/>
          <w:szCs w:val="28"/>
          <w:lang w:eastAsia="hi-IN" w:bidi="hi-IN"/>
        </w:rPr>
        <w:t>.</w:t>
      </w:r>
    </w:p>
    <w:p w:rsidR="00100617" w:rsidRDefault="005A506A" w:rsidP="005A506A">
      <w:pPr>
        <w:pStyle w:val="ad"/>
        <w:tabs>
          <w:tab w:val="left" w:pos="709"/>
        </w:tabs>
        <w:spacing w:before="0" w:after="0" w:line="276" w:lineRule="auto"/>
        <w:ind w:firstLine="0"/>
        <w:contextualSpacing/>
        <w:rPr>
          <w:sz w:val="28"/>
          <w:szCs w:val="28"/>
        </w:rPr>
      </w:pPr>
      <w:r>
        <w:rPr>
          <w:sz w:val="28"/>
          <w:szCs w:val="28"/>
        </w:rPr>
        <w:t xml:space="preserve">         </w:t>
      </w:r>
      <w:r w:rsidR="00100617" w:rsidRPr="000E1908">
        <w:rPr>
          <w:sz w:val="28"/>
          <w:szCs w:val="28"/>
        </w:rPr>
        <w:t>Согласно предоставленным сведениям из отдела статистики числен</w:t>
      </w:r>
      <w:r w:rsidR="00685D9E">
        <w:rPr>
          <w:sz w:val="28"/>
          <w:szCs w:val="28"/>
        </w:rPr>
        <w:t>ность населения Кинзельского</w:t>
      </w:r>
      <w:r w:rsidR="00100617" w:rsidRPr="000E1908">
        <w:rPr>
          <w:sz w:val="28"/>
          <w:szCs w:val="28"/>
        </w:rPr>
        <w:t xml:space="preserve"> сельсовет</w:t>
      </w:r>
      <w:r w:rsidR="00685D9E">
        <w:rPr>
          <w:sz w:val="28"/>
          <w:szCs w:val="28"/>
        </w:rPr>
        <w:t>а</w:t>
      </w:r>
      <w:r w:rsidR="00100617" w:rsidRPr="000E1908">
        <w:rPr>
          <w:sz w:val="28"/>
          <w:szCs w:val="28"/>
        </w:rPr>
        <w:t xml:space="preserve"> предс</w:t>
      </w:r>
      <w:r w:rsidR="00100617">
        <w:rPr>
          <w:sz w:val="28"/>
          <w:szCs w:val="28"/>
        </w:rPr>
        <w:t>тавлена в следующих таблицах</w:t>
      </w:r>
      <w:r w:rsidR="00100617" w:rsidRPr="000E1908">
        <w:rPr>
          <w:sz w:val="28"/>
          <w:szCs w:val="28"/>
        </w:rPr>
        <w:t>.</w:t>
      </w:r>
    </w:p>
    <w:p w:rsidR="00100617" w:rsidRPr="00563FCD" w:rsidRDefault="00100617" w:rsidP="004309CE">
      <w:pPr>
        <w:pStyle w:val="ad"/>
        <w:tabs>
          <w:tab w:val="left" w:pos="709"/>
        </w:tabs>
        <w:spacing w:before="0" w:after="0" w:line="276" w:lineRule="auto"/>
        <w:ind w:firstLine="0"/>
        <w:contextualSpacing/>
        <w:rPr>
          <w:sz w:val="28"/>
          <w:szCs w:val="28"/>
        </w:rPr>
      </w:pPr>
    </w:p>
    <w:p w:rsidR="00100617" w:rsidRDefault="00100617" w:rsidP="00100617">
      <w:pPr>
        <w:pStyle w:val="ad"/>
        <w:tabs>
          <w:tab w:val="left" w:pos="709"/>
          <w:tab w:val="left" w:pos="851"/>
        </w:tabs>
        <w:spacing w:after="0" w:line="276" w:lineRule="auto"/>
        <w:ind w:firstLine="0"/>
        <w:contextualSpacing/>
        <w:rPr>
          <w:i/>
          <w:sz w:val="28"/>
          <w:szCs w:val="28"/>
        </w:rPr>
      </w:pPr>
      <w:r>
        <w:rPr>
          <w:i/>
          <w:sz w:val="28"/>
          <w:szCs w:val="28"/>
        </w:rPr>
        <w:t xml:space="preserve">          </w:t>
      </w:r>
      <w:r w:rsidRPr="00FF2885">
        <w:rPr>
          <w:i/>
          <w:sz w:val="28"/>
          <w:szCs w:val="28"/>
        </w:rPr>
        <w:t xml:space="preserve">Таблица. </w:t>
      </w:r>
      <w:r>
        <w:rPr>
          <w:i/>
          <w:sz w:val="28"/>
          <w:szCs w:val="28"/>
        </w:rPr>
        <w:t>Численность населения МО Кинзельский</w:t>
      </w:r>
      <w:r w:rsidRPr="00FF2885">
        <w:rPr>
          <w:i/>
          <w:sz w:val="28"/>
          <w:szCs w:val="28"/>
        </w:rPr>
        <w:t xml:space="preserve"> сельсовет по данным переписей населения, ее динамика</w:t>
      </w:r>
    </w:p>
    <w:p w:rsidR="00100617" w:rsidRPr="00B87AB9" w:rsidRDefault="00100617" w:rsidP="00100617">
      <w:pPr>
        <w:pStyle w:val="ad"/>
        <w:tabs>
          <w:tab w:val="left" w:pos="851"/>
        </w:tabs>
        <w:spacing w:after="0" w:line="276" w:lineRule="auto"/>
        <w:ind w:firstLine="0"/>
        <w:contextualSpacing/>
        <w:rPr>
          <w:i/>
          <w:sz w:val="28"/>
          <w:szCs w:val="28"/>
        </w:rPr>
      </w:pPr>
    </w:p>
    <w:tbl>
      <w:tblPr>
        <w:tblW w:w="9507" w:type="dxa"/>
        <w:tblInd w:w="98" w:type="dxa"/>
        <w:tblLayout w:type="fixed"/>
        <w:tblLook w:val="0000"/>
      </w:tblPr>
      <w:tblGrid>
        <w:gridCol w:w="1570"/>
        <w:gridCol w:w="1134"/>
        <w:gridCol w:w="1275"/>
        <w:gridCol w:w="1418"/>
        <w:gridCol w:w="1417"/>
        <w:gridCol w:w="1560"/>
        <w:gridCol w:w="1133"/>
      </w:tblGrid>
      <w:tr w:rsidR="00100617" w:rsidRPr="000E1908" w:rsidTr="00962FA5">
        <w:trPr>
          <w:trHeight w:val="417"/>
        </w:trPr>
        <w:tc>
          <w:tcPr>
            <w:tcW w:w="1570" w:type="dxa"/>
            <w:vMerge w:val="restart"/>
            <w:tcBorders>
              <w:top w:val="single" w:sz="4" w:space="0" w:color="000000"/>
              <w:left w:val="single" w:sz="4" w:space="0" w:color="000000"/>
            </w:tcBorders>
            <w:shd w:val="clear" w:color="auto" w:fill="F2DBDB"/>
            <w:vAlign w:val="center"/>
          </w:tcPr>
          <w:p w:rsidR="00100617" w:rsidRPr="00121EE1" w:rsidRDefault="00100617" w:rsidP="00962FA5">
            <w:pPr>
              <w:snapToGrid w:val="0"/>
              <w:jc w:val="center"/>
              <w:rPr>
                <w:rFonts w:ascii="Times New Roman" w:hAnsi="Times New Roman" w:cs="Times New Roman"/>
                <w:bCs/>
                <w:color w:val="000000"/>
                <w:sz w:val="24"/>
                <w:szCs w:val="24"/>
              </w:rPr>
            </w:pPr>
            <w:r>
              <w:rPr>
                <w:rFonts w:ascii="Times New Roman" w:hAnsi="Times New Roman" w:cs="Times New Roman"/>
                <w:bCs/>
                <w:color w:val="000000"/>
                <w:sz w:val="24"/>
                <w:szCs w:val="24"/>
              </w:rPr>
              <w:t>н</w:t>
            </w:r>
            <w:r w:rsidRPr="00121EE1">
              <w:rPr>
                <w:rFonts w:ascii="Times New Roman" w:hAnsi="Times New Roman" w:cs="Times New Roman"/>
                <w:bCs/>
                <w:color w:val="000000"/>
                <w:sz w:val="24"/>
                <w:szCs w:val="24"/>
              </w:rPr>
              <w:t xml:space="preserve">а </w:t>
            </w:r>
            <w:r>
              <w:rPr>
                <w:rFonts w:ascii="Times New Roman" w:hAnsi="Times New Roman" w:cs="Times New Roman"/>
                <w:bCs/>
                <w:color w:val="000000"/>
                <w:sz w:val="24"/>
                <w:szCs w:val="24"/>
              </w:rPr>
              <w:t>1 января</w:t>
            </w:r>
          </w:p>
          <w:p w:rsidR="00100617" w:rsidRPr="00121EE1" w:rsidRDefault="00100617"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Годы</w:t>
            </w:r>
          </w:p>
        </w:tc>
        <w:tc>
          <w:tcPr>
            <w:tcW w:w="7937" w:type="dxa"/>
            <w:gridSpan w:val="6"/>
            <w:tcBorders>
              <w:top w:val="single" w:sz="4" w:space="0" w:color="000000"/>
              <w:left w:val="single" w:sz="4" w:space="0" w:color="000000"/>
              <w:bottom w:val="single" w:sz="4" w:space="0" w:color="auto"/>
              <w:right w:val="single" w:sz="4" w:space="0" w:color="auto"/>
            </w:tcBorders>
            <w:shd w:val="clear" w:color="auto" w:fill="F2DBDB"/>
            <w:vAlign w:val="center"/>
          </w:tcPr>
          <w:p w:rsidR="00100617" w:rsidRPr="00121EE1" w:rsidRDefault="00100617"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Численность населения</w:t>
            </w:r>
          </w:p>
        </w:tc>
      </w:tr>
      <w:tr w:rsidR="00100617" w:rsidRPr="000E1908" w:rsidTr="00962FA5">
        <w:trPr>
          <w:trHeight w:val="1034"/>
        </w:trPr>
        <w:tc>
          <w:tcPr>
            <w:tcW w:w="1570" w:type="dxa"/>
            <w:vMerge/>
            <w:tcBorders>
              <w:left w:val="single" w:sz="4" w:space="0" w:color="000000"/>
              <w:bottom w:val="single" w:sz="4" w:space="0" w:color="000000"/>
            </w:tcBorders>
            <w:shd w:val="clear" w:color="auto" w:fill="F2DBDB"/>
            <w:vAlign w:val="center"/>
          </w:tcPr>
          <w:p w:rsidR="00100617" w:rsidRPr="00121EE1" w:rsidRDefault="00100617" w:rsidP="00962FA5">
            <w:pPr>
              <w:snapToGrid w:val="0"/>
              <w:jc w:val="center"/>
              <w:rPr>
                <w:rFonts w:ascii="Times New Roman" w:hAnsi="Times New Roman" w:cs="Times New Roman"/>
                <w:bCs/>
                <w:color w:val="000000"/>
                <w:sz w:val="24"/>
                <w:szCs w:val="24"/>
              </w:rPr>
            </w:pPr>
          </w:p>
        </w:tc>
        <w:tc>
          <w:tcPr>
            <w:tcW w:w="1134" w:type="dxa"/>
            <w:tcBorders>
              <w:top w:val="single" w:sz="4" w:space="0" w:color="auto"/>
              <w:left w:val="single" w:sz="4" w:space="0" w:color="000000"/>
              <w:bottom w:val="single" w:sz="4" w:space="0" w:color="000000"/>
            </w:tcBorders>
            <w:shd w:val="clear" w:color="auto" w:fill="F2DBDB"/>
            <w:vAlign w:val="center"/>
          </w:tcPr>
          <w:p w:rsidR="00100617" w:rsidRDefault="00100617"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с. Кинзелька</w:t>
            </w:r>
          </w:p>
        </w:tc>
        <w:tc>
          <w:tcPr>
            <w:tcW w:w="1275" w:type="dxa"/>
            <w:tcBorders>
              <w:top w:val="single" w:sz="4" w:space="0" w:color="auto"/>
              <w:left w:val="single" w:sz="4" w:space="0" w:color="000000"/>
              <w:bottom w:val="single" w:sz="4" w:space="0" w:color="000000"/>
            </w:tcBorders>
            <w:shd w:val="clear" w:color="auto" w:fill="F2DBDB"/>
            <w:vAlign w:val="center"/>
          </w:tcPr>
          <w:p w:rsidR="00100617" w:rsidRDefault="00100617" w:rsidP="00962FA5">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пос. </w:t>
            </w:r>
            <w:r>
              <w:rPr>
                <w:rFonts w:ascii="Times New Roman" w:hAnsi="Times New Roman" w:cs="Times New Roman"/>
                <w:b/>
                <w:bCs/>
                <w:color w:val="000000"/>
                <w:sz w:val="24"/>
                <w:szCs w:val="24"/>
              </w:rPr>
              <w:t>Александровка</w:t>
            </w:r>
          </w:p>
        </w:tc>
        <w:tc>
          <w:tcPr>
            <w:tcW w:w="1418" w:type="dxa"/>
            <w:tcBorders>
              <w:top w:val="single" w:sz="4" w:space="0" w:color="auto"/>
              <w:left w:val="single" w:sz="4" w:space="0" w:color="000000"/>
              <w:bottom w:val="single" w:sz="4" w:space="0" w:color="000000"/>
            </w:tcBorders>
            <w:shd w:val="clear" w:color="auto" w:fill="F2DBDB"/>
            <w:vAlign w:val="center"/>
          </w:tcPr>
          <w:p w:rsidR="00100617" w:rsidRDefault="00100617" w:rsidP="00962FA5">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с. </w:t>
            </w:r>
            <w:r>
              <w:rPr>
                <w:rFonts w:ascii="Times New Roman" w:hAnsi="Times New Roman" w:cs="Times New Roman"/>
                <w:b/>
                <w:bCs/>
                <w:color w:val="000000"/>
                <w:sz w:val="24"/>
                <w:szCs w:val="24"/>
              </w:rPr>
              <w:t>Вознесен</w:t>
            </w:r>
          </w:p>
          <w:p w:rsidR="00100617" w:rsidRDefault="00100617" w:rsidP="00962FA5">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ка</w:t>
            </w:r>
          </w:p>
        </w:tc>
        <w:tc>
          <w:tcPr>
            <w:tcW w:w="1417" w:type="dxa"/>
            <w:tcBorders>
              <w:top w:val="single" w:sz="4" w:space="0" w:color="auto"/>
              <w:left w:val="single" w:sz="4" w:space="0" w:color="000000"/>
              <w:bottom w:val="single" w:sz="4" w:space="0" w:color="000000"/>
            </w:tcBorders>
            <w:shd w:val="clear" w:color="auto" w:fill="F2DBDB"/>
            <w:vAlign w:val="center"/>
          </w:tcPr>
          <w:p w:rsidR="00100617" w:rsidRDefault="00100617" w:rsidP="00962FA5">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д. </w:t>
            </w:r>
            <w:r>
              <w:rPr>
                <w:rFonts w:ascii="Times New Roman" w:hAnsi="Times New Roman" w:cs="Times New Roman"/>
                <w:b/>
                <w:bCs/>
                <w:color w:val="000000"/>
                <w:sz w:val="24"/>
                <w:szCs w:val="24"/>
              </w:rPr>
              <w:t>Петропав</w:t>
            </w:r>
          </w:p>
          <w:p w:rsidR="00100617" w:rsidRDefault="00100617" w:rsidP="00962FA5">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ловка</w:t>
            </w:r>
          </w:p>
        </w:tc>
        <w:tc>
          <w:tcPr>
            <w:tcW w:w="1560" w:type="dxa"/>
            <w:tcBorders>
              <w:top w:val="single" w:sz="4" w:space="0" w:color="auto"/>
              <w:left w:val="single" w:sz="4" w:space="0" w:color="000000"/>
              <w:bottom w:val="single" w:sz="4" w:space="0" w:color="000000"/>
              <w:right w:val="single" w:sz="4" w:space="0" w:color="auto"/>
            </w:tcBorders>
            <w:shd w:val="clear" w:color="auto" w:fill="F2DBDB"/>
            <w:vAlign w:val="center"/>
          </w:tcPr>
          <w:p w:rsidR="00100617" w:rsidRDefault="00100617"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пос. Степной</w:t>
            </w:r>
          </w:p>
        </w:tc>
        <w:tc>
          <w:tcPr>
            <w:tcW w:w="1133" w:type="dxa"/>
            <w:tcBorders>
              <w:top w:val="single" w:sz="4" w:space="0" w:color="auto"/>
              <w:left w:val="single" w:sz="4" w:space="0" w:color="000000"/>
              <w:bottom w:val="single" w:sz="4" w:space="0" w:color="000000"/>
              <w:right w:val="single" w:sz="4" w:space="0" w:color="auto"/>
            </w:tcBorders>
            <w:shd w:val="clear" w:color="auto" w:fill="F2DBDB"/>
          </w:tcPr>
          <w:p w:rsidR="00100617" w:rsidRDefault="00100617" w:rsidP="00962FA5">
            <w:pPr>
              <w:snapToGrid w:val="0"/>
              <w:jc w:val="center"/>
              <w:rPr>
                <w:rFonts w:ascii="Times New Roman" w:hAnsi="Times New Roman" w:cs="Times New Roman"/>
                <w:b/>
                <w:bCs/>
                <w:color w:val="000000"/>
                <w:sz w:val="24"/>
                <w:szCs w:val="24"/>
              </w:rPr>
            </w:pPr>
          </w:p>
          <w:p w:rsidR="00100617" w:rsidRDefault="00100617" w:rsidP="00962FA5">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МО</w:t>
            </w:r>
          </w:p>
        </w:tc>
      </w:tr>
      <w:tr w:rsidR="00100617" w:rsidRPr="000E1908" w:rsidTr="00962FA5">
        <w:trPr>
          <w:trHeight w:val="404"/>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1959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r w:rsidR="00684C7E">
              <w:rPr>
                <w:rFonts w:ascii="Times New Roman" w:hAnsi="Times New Roman" w:cs="Times New Roman"/>
                <w:color w:val="000000"/>
                <w:sz w:val="24"/>
                <w:szCs w:val="24"/>
              </w:rPr>
              <w:t>40</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684C7E"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180</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684C7E"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560</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200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684C7E"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31</w:t>
            </w:r>
            <w:r w:rsidR="00100617">
              <w:rPr>
                <w:rFonts w:ascii="Times New Roman" w:hAnsi="Times New Roman" w:cs="Times New Roman"/>
                <w:color w:val="000000"/>
                <w:sz w:val="24"/>
                <w:szCs w:val="24"/>
              </w:rPr>
              <w:t>0</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684C7E"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219</w:t>
            </w:r>
            <w:r w:rsidR="00100617">
              <w:rPr>
                <w:rFonts w:ascii="Times New Roman" w:hAnsi="Times New Roman" w:cs="Times New Roman"/>
                <w:color w:val="000000"/>
                <w:sz w:val="24"/>
                <w:szCs w:val="24"/>
              </w:rPr>
              <w:t>0</w:t>
            </w:r>
          </w:p>
        </w:tc>
      </w:tr>
      <w:tr w:rsidR="00100617" w:rsidRPr="000E1908" w:rsidTr="00962FA5">
        <w:trPr>
          <w:trHeight w:val="404"/>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1970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8054B0"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890</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8054B0"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170</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008054B0">
              <w:rPr>
                <w:rFonts w:ascii="Times New Roman" w:hAnsi="Times New Roman" w:cs="Times New Roman"/>
                <w:color w:val="000000"/>
                <w:sz w:val="24"/>
                <w:szCs w:val="24"/>
              </w:rPr>
              <w:t>40</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200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300</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2100</w:t>
            </w:r>
          </w:p>
        </w:tc>
      </w:tr>
      <w:tr w:rsidR="00100617" w:rsidRPr="000E1908" w:rsidTr="00962FA5">
        <w:trPr>
          <w:trHeight w:val="404"/>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1979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8054B0"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805</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8054B0">
              <w:rPr>
                <w:rFonts w:ascii="Times New Roman" w:hAnsi="Times New Roman" w:cs="Times New Roman"/>
                <w:color w:val="000000"/>
                <w:sz w:val="24"/>
                <w:szCs w:val="24"/>
              </w:rPr>
              <w:t>55</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r w:rsidR="008054B0">
              <w:rPr>
                <w:rFonts w:ascii="Times New Roman" w:hAnsi="Times New Roman" w:cs="Times New Roman"/>
                <w:color w:val="000000"/>
                <w:sz w:val="24"/>
                <w:szCs w:val="24"/>
              </w:rPr>
              <w:t>80</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300</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8054B0">
              <w:rPr>
                <w:rFonts w:ascii="Times New Roman" w:hAnsi="Times New Roman" w:cs="Times New Roman"/>
                <w:color w:val="000000"/>
                <w:sz w:val="24"/>
                <w:szCs w:val="24"/>
              </w:rPr>
              <w:t>840</w:t>
            </w:r>
          </w:p>
        </w:tc>
      </w:tr>
      <w:tr w:rsidR="00100617" w:rsidRPr="000E1908" w:rsidTr="00962FA5">
        <w:trPr>
          <w:trHeight w:val="410"/>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1989</w:t>
            </w:r>
            <w:r w:rsidRPr="00121EE1">
              <w:rPr>
                <w:rFonts w:ascii="Times New Roman" w:hAnsi="Times New Roman" w:cs="Times New Roman"/>
                <w:b/>
                <w:bCs/>
                <w:color w:val="000000"/>
                <w:sz w:val="24"/>
                <w:szCs w:val="24"/>
              </w:rPr>
              <w:t xml:space="preserve">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3151CB"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r w:rsidR="00100617">
              <w:rPr>
                <w:rFonts w:ascii="Times New Roman" w:hAnsi="Times New Roman" w:cs="Times New Roman"/>
                <w:color w:val="000000"/>
                <w:sz w:val="24"/>
                <w:szCs w:val="24"/>
              </w:rPr>
              <w:t>00</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3151CB"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r w:rsidR="00100617">
              <w:rPr>
                <w:rFonts w:ascii="Times New Roman" w:hAnsi="Times New Roman" w:cs="Times New Roman"/>
                <w:color w:val="000000"/>
                <w:sz w:val="24"/>
                <w:szCs w:val="24"/>
              </w:rPr>
              <w:t>0</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3151CB"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35</w:t>
            </w:r>
            <w:r w:rsidR="00100617">
              <w:rPr>
                <w:rFonts w:ascii="Times New Roman" w:hAnsi="Times New Roman" w:cs="Times New Roman"/>
                <w:color w:val="000000"/>
                <w:sz w:val="24"/>
                <w:szCs w:val="24"/>
              </w:rPr>
              <w:t>0</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3151CB"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29</w:t>
            </w:r>
            <w:r w:rsidR="00100617">
              <w:rPr>
                <w:rFonts w:ascii="Times New Roman" w:hAnsi="Times New Roman" w:cs="Times New Roman"/>
                <w:color w:val="000000"/>
                <w:sz w:val="24"/>
                <w:szCs w:val="24"/>
              </w:rPr>
              <w:t>0</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3151CB">
              <w:rPr>
                <w:rFonts w:ascii="Times New Roman" w:hAnsi="Times New Roman" w:cs="Times New Roman"/>
                <w:color w:val="000000"/>
                <w:sz w:val="24"/>
                <w:szCs w:val="24"/>
              </w:rPr>
              <w:t>640</w:t>
            </w:r>
          </w:p>
        </w:tc>
      </w:tr>
      <w:tr w:rsidR="00100617" w:rsidRPr="000E1908" w:rsidTr="00962FA5">
        <w:trPr>
          <w:trHeight w:val="415"/>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2002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762</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r w:rsidR="00100617">
              <w:rPr>
                <w:rFonts w:ascii="Times New Roman" w:hAnsi="Times New Roman" w:cs="Times New Roman"/>
                <w:color w:val="000000"/>
                <w:sz w:val="24"/>
                <w:szCs w:val="24"/>
              </w:rPr>
              <w:t>0</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35</w:t>
            </w:r>
            <w:r w:rsidR="00100617">
              <w:rPr>
                <w:rFonts w:ascii="Times New Roman" w:hAnsi="Times New Roman" w:cs="Times New Roman"/>
                <w:color w:val="000000"/>
                <w:sz w:val="24"/>
                <w:szCs w:val="24"/>
              </w:rPr>
              <w:t>0</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29</w:t>
            </w:r>
            <w:r w:rsidR="00100617">
              <w:rPr>
                <w:rFonts w:ascii="Times New Roman" w:hAnsi="Times New Roman" w:cs="Times New Roman"/>
                <w:color w:val="000000"/>
                <w:sz w:val="24"/>
                <w:szCs w:val="24"/>
              </w:rPr>
              <w:t>0</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17A91">
              <w:rPr>
                <w:rFonts w:ascii="Times New Roman" w:hAnsi="Times New Roman" w:cs="Times New Roman"/>
                <w:color w:val="000000"/>
                <w:sz w:val="24"/>
                <w:szCs w:val="24"/>
              </w:rPr>
              <w:t>522</w:t>
            </w:r>
          </w:p>
        </w:tc>
      </w:tr>
      <w:tr w:rsidR="00462DE3" w:rsidRPr="000E1908" w:rsidTr="00962FA5">
        <w:trPr>
          <w:trHeight w:val="415"/>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462DE3" w:rsidRPr="00121EE1" w:rsidRDefault="00462DE3"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2008 г.</w:t>
            </w:r>
          </w:p>
        </w:tc>
        <w:tc>
          <w:tcPr>
            <w:tcW w:w="1134" w:type="dxa"/>
            <w:tcBorders>
              <w:top w:val="single" w:sz="4" w:space="0" w:color="000000"/>
              <w:left w:val="single" w:sz="4" w:space="0" w:color="000000"/>
              <w:bottom w:val="single" w:sz="4" w:space="0" w:color="000000"/>
            </w:tcBorders>
            <w:shd w:val="clear" w:color="auto" w:fill="auto"/>
            <w:vAlign w:val="center"/>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810</w:t>
            </w:r>
          </w:p>
        </w:tc>
        <w:tc>
          <w:tcPr>
            <w:tcW w:w="1275" w:type="dxa"/>
            <w:tcBorders>
              <w:top w:val="single" w:sz="4" w:space="0" w:color="000000"/>
              <w:left w:val="single" w:sz="4" w:space="0" w:color="000000"/>
              <w:bottom w:val="single" w:sz="4" w:space="0" w:color="000000"/>
            </w:tcBorders>
            <w:shd w:val="clear" w:color="auto" w:fill="auto"/>
            <w:vAlign w:val="center"/>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1418" w:type="dxa"/>
            <w:tcBorders>
              <w:top w:val="single" w:sz="4" w:space="0" w:color="000000"/>
              <w:left w:val="single" w:sz="4" w:space="0" w:color="000000"/>
              <w:bottom w:val="single" w:sz="4" w:space="0" w:color="000000"/>
            </w:tcBorders>
            <w:shd w:val="clear" w:color="auto" w:fill="auto"/>
            <w:vAlign w:val="center"/>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283</w:t>
            </w:r>
          </w:p>
        </w:tc>
        <w:tc>
          <w:tcPr>
            <w:tcW w:w="1417" w:type="dxa"/>
            <w:tcBorders>
              <w:top w:val="single" w:sz="4" w:space="0" w:color="000000"/>
              <w:left w:val="single" w:sz="4" w:space="0" w:color="000000"/>
              <w:bottom w:val="single" w:sz="4" w:space="0" w:color="000000"/>
            </w:tcBorders>
            <w:shd w:val="clear" w:color="auto" w:fill="auto"/>
            <w:vAlign w:val="center"/>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162</w:t>
            </w:r>
          </w:p>
        </w:tc>
        <w:tc>
          <w:tcPr>
            <w:tcW w:w="1133" w:type="dxa"/>
            <w:tcBorders>
              <w:top w:val="single" w:sz="4" w:space="0" w:color="000000"/>
              <w:left w:val="single" w:sz="4" w:space="0" w:color="000000"/>
              <w:bottom w:val="single" w:sz="4" w:space="0" w:color="000000"/>
              <w:right w:val="single" w:sz="4" w:space="0" w:color="auto"/>
            </w:tcBorders>
          </w:tcPr>
          <w:p w:rsidR="00462DE3" w:rsidRDefault="00462DE3"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1302</w:t>
            </w:r>
          </w:p>
        </w:tc>
      </w:tr>
      <w:tr w:rsidR="0005496C" w:rsidRPr="000E1908" w:rsidTr="00962FA5">
        <w:trPr>
          <w:trHeight w:val="415"/>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05496C" w:rsidRPr="00121EE1" w:rsidRDefault="0005496C" w:rsidP="00962FA5">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2009 г.</w:t>
            </w:r>
          </w:p>
        </w:tc>
        <w:tc>
          <w:tcPr>
            <w:tcW w:w="1134" w:type="dxa"/>
            <w:tcBorders>
              <w:top w:val="single" w:sz="4" w:space="0" w:color="000000"/>
              <w:left w:val="single" w:sz="4" w:space="0" w:color="000000"/>
              <w:bottom w:val="single" w:sz="4" w:space="0" w:color="000000"/>
            </w:tcBorders>
            <w:shd w:val="clear" w:color="auto" w:fill="auto"/>
            <w:vAlign w:val="center"/>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803</w:t>
            </w:r>
          </w:p>
        </w:tc>
        <w:tc>
          <w:tcPr>
            <w:tcW w:w="1275" w:type="dxa"/>
            <w:tcBorders>
              <w:top w:val="single" w:sz="4" w:space="0" w:color="000000"/>
              <w:left w:val="single" w:sz="4" w:space="0" w:color="000000"/>
              <w:bottom w:val="single" w:sz="4" w:space="0" w:color="000000"/>
            </w:tcBorders>
            <w:shd w:val="clear" w:color="auto" w:fill="auto"/>
            <w:vAlign w:val="center"/>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1418" w:type="dxa"/>
            <w:tcBorders>
              <w:top w:val="single" w:sz="4" w:space="0" w:color="000000"/>
              <w:left w:val="single" w:sz="4" w:space="0" w:color="000000"/>
              <w:bottom w:val="single" w:sz="4" w:space="0" w:color="000000"/>
            </w:tcBorders>
            <w:shd w:val="clear" w:color="auto" w:fill="auto"/>
            <w:vAlign w:val="center"/>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289</w:t>
            </w:r>
          </w:p>
        </w:tc>
        <w:tc>
          <w:tcPr>
            <w:tcW w:w="1417" w:type="dxa"/>
            <w:tcBorders>
              <w:top w:val="single" w:sz="4" w:space="0" w:color="000000"/>
              <w:left w:val="single" w:sz="4" w:space="0" w:color="000000"/>
              <w:bottom w:val="single" w:sz="4" w:space="0" w:color="000000"/>
            </w:tcBorders>
            <w:shd w:val="clear" w:color="auto" w:fill="auto"/>
            <w:vAlign w:val="center"/>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160</w:t>
            </w:r>
          </w:p>
        </w:tc>
        <w:tc>
          <w:tcPr>
            <w:tcW w:w="1133" w:type="dxa"/>
            <w:tcBorders>
              <w:top w:val="single" w:sz="4" w:space="0" w:color="000000"/>
              <w:left w:val="single" w:sz="4" w:space="0" w:color="000000"/>
              <w:bottom w:val="single" w:sz="4" w:space="0" w:color="000000"/>
              <w:right w:val="single" w:sz="4" w:space="0" w:color="auto"/>
            </w:tcBorders>
          </w:tcPr>
          <w:p w:rsidR="0005496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1300</w:t>
            </w:r>
          </w:p>
        </w:tc>
      </w:tr>
      <w:tr w:rsidR="00100617" w:rsidRPr="000E1908" w:rsidTr="00220762">
        <w:trPr>
          <w:trHeight w:val="304"/>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2010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r w:rsidR="0005496C">
              <w:rPr>
                <w:rFonts w:ascii="Times New Roman" w:hAnsi="Times New Roman" w:cs="Times New Roman"/>
                <w:color w:val="000000"/>
                <w:sz w:val="24"/>
                <w:szCs w:val="24"/>
              </w:rPr>
              <w:t>98</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33</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217A9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r w:rsidR="0005496C">
              <w:rPr>
                <w:rFonts w:ascii="Times New Roman" w:hAnsi="Times New Roman" w:cs="Times New Roman"/>
                <w:color w:val="000000"/>
                <w:sz w:val="24"/>
                <w:szCs w:val="24"/>
              </w:rPr>
              <w:t>85</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05496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156</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05496C">
              <w:rPr>
                <w:rFonts w:ascii="Times New Roman" w:hAnsi="Times New Roman" w:cs="Times New Roman"/>
                <w:color w:val="000000"/>
                <w:sz w:val="24"/>
                <w:szCs w:val="24"/>
              </w:rPr>
              <w:t>279</w:t>
            </w:r>
          </w:p>
        </w:tc>
      </w:tr>
      <w:tr w:rsidR="00100617" w:rsidRPr="000E1908" w:rsidTr="00220762">
        <w:trPr>
          <w:trHeight w:val="609"/>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100617" w:rsidRPr="00121EE1" w:rsidRDefault="00100617" w:rsidP="00962FA5">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2011 г.</w:t>
            </w:r>
          </w:p>
        </w:tc>
        <w:tc>
          <w:tcPr>
            <w:tcW w:w="1134" w:type="dxa"/>
            <w:tcBorders>
              <w:top w:val="single" w:sz="4" w:space="0" w:color="000000"/>
              <w:left w:val="single" w:sz="4" w:space="0" w:color="000000"/>
              <w:bottom w:val="single" w:sz="4" w:space="0" w:color="000000"/>
            </w:tcBorders>
            <w:shd w:val="clear" w:color="auto" w:fill="auto"/>
            <w:vAlign w:val="center"/>
          </w:tcPr>
          <w:p w:rsidR="00100617" w:rsidRPr="00FA503C" w:rsidRDefault="007946E7"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r w:rsidR="00220762">
              <w:rPr>
                <w:rFonts w:ascii="Times New Roman" w:hAnsi="Times New Roman" w:cs="Times New Roman"/>
                <w:color w:val="000000"/>
                <w:sz w:val="24"/>
                <w:szCs w:val="24"/>
              </w:rPr>
              <w:t>27</w:t>
            </w:r>
          </w:p>
        </w:tc>
        <w:tc>
          <w:tcPr>
            <w:tcW w:w="1275" w:type="dxa"/>
            <w:tcBorders>
              <w:top w:val="single" w:sz="4" w:space="0" w:color="000000"/>
              <w:left w:val="single" w:sz="4" w:space="0" w:color="000000"/>
              <w:bottom w:val="single" w:sz="4" w:space="0" w:color="000000"/>
            </w:tcBorders>
            <w:shd w:val="clear" w:color="auto" w:fill="auto"/>
            <w:vAlign w:val="center"/>
          </w:tcPr>
          <w:p w:rsidR="00100617" w:rsidRPr="00FA503C" w:rsidRDefault="00100617"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r w:rsidR="00220762">
              <w:rPr>
                <w:rFonts w:ascii="Times New Roman" w:hAnsi="Times New Roman" w:cs="Times New Roman"/>
                <w:color w:val="000000"/>
                <w:sz w:val="24"/>
                <w:szCs w:val="24"/>
              </w:rPr>
              <w:t>0</w:t>
            </w:r>
          </w:p>
        </w:tc>
        <w:tc>
          <w:tcPr>
            <w:tcW w:w="1418" w:type="dxa"/>
            <w:tcBorders>
              <w:top w:val="single" w:sz="4" w:space="0" w:color="000000"/>
              <w:left w:val="single" w:sz="4" w:space="0" w:color="000000"/>
              <w:bottom w:val="single" w:sz="4" w:space="0" w:color="000000"/>
            </w:tcBorders>
            <w:shd w:val="clear" w:color="auto" w:fill="auto"/>
            <w:vAlign w:val="center"/>
          </w:tcPr>
          <w:p w:rsidR="00100617" w:rsidRPr="00FA503C" w:rsidRDefault="007946E7"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r w:rsidR="00220762">
              <w:rPr>
                <w:rFonts w:ascii="Times New Roman" w:hAnsi="Times New Roman" w:cs="Times New Roman"/>
                <w:color w:val="000000"/>
                <w:sz w:val="24"/>
                <w:szCs w:val="24"/>
              </w:rPr>
              <w:t>72</w:t>
            </w:r>
          </w:p>
        </w:tc>
        <w:tc>
          <w:tcPr>
            <w:tcW w:w="1417" w:type="dxa"/>
            <w:tcBorders>
              <w:top w:val="single" w:sz="4" w:space="0" w:color="000000"/>
              <w:left w:val="single" w:sz="4" w:space="0" w:color="000000"/>
              <w:bottom w:val="single" w:sz="4" w:space="0" w:color="000000"/>
            </w:tcBorders>
            <w:shd w:val="clear" w:color="auto" w:fill="auto"/>
            <w:vAlign w:val="center"/>
          </w:tcPr>
          <w:p w:rsidR="00100617" w:rsidRPr="00FA503C" w:rsidRDefault="007946E7"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FA503C" w:rsidRDefault="00220762"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r w:rsidR="007946E7">
              <w:rPr>
                <w:rFonts w:ascii="Times New Roman" w:hAnsi="Times New Roman" w:cs="Times New Roman"/>
                <w:color w:val="000000"/>
                <w:sz w:val="24"/>
                <w:szCs w:val="24"/>
              </w:rPr>
              <w:t>3</w:t>
            </w:r>
          </w:p>
        </w:tc>
        <w:tc>
          <w:tcPr>
            <w:tcW w:w="1133" w:type="dxa"/>
            <w:tcBorders>
              <w:top w:val="single" w:sz="4" w:space="0" w:color="000000"/>
              <w:left w:val="single" w:sz="4" w:space="0" w:color="000000"/>
              <w:bottom w:val="single" w:sz="4" w:space="0" w:color="000000"/>
              <w:right w:val="single" w:sz="4" w:space="0" w:color="auto"/>
            </w:tcBorders>
          </w:tcPr>
          <w:p w:rsidR="00100617" w:rsidRPr="00FA503C" w:rsidRDefault="00100617"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20762">
              <w:rPr>
                <w:rFonts w:ascii="Times New Roman" w:hAnsi="Times New Roman" w:cs="Times New Roman"/>
                <w:color w:val="000000"/>
                <w:sz w:val="24"/>
                <w:szCs w:val="24"/>
              </w:rPr>
              <w:t>161</w:t>
            </w:r>
          </w:p>
        </w:tc>
      </w:tr>
      <w:tr w:rsidR="00CF4D5D" w:rsidRPr="000E1908" w:rsidTr="00220762">
        <w:trPr>
          <w:trHeight w:val="573"/>
        </w:trPr>
        <w:tc>
          <w:tcPr>
            <w:tcW w:w="1570" w:type="dxa"/>
            <w:tcBorders>
              <w:top w:val="single" w:sz="4" w:space="0" w:color="000000"/>
              <w:left w:val="single" w:sz="4" w:space="0" w:color="000000"/>
              <w:bottom w:val="single" w:sz="4" w:space="0" w:color="000000"/>
            </w:tcBorders>
            <w:shd w:val="clear" w:color="auto" w:fill="F2DBDB" w:themeFill="accent2" w:themeFillTint="33"/>
            <w:vAlign w:val="center"/>
          </w:tcPr>
          <w:p w:rsidR="00CF4D5D" w:rsidRPr="00121EE1" w:rsidRDefault="00CF4D5D" w:rsidP="00962FA5">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2012 г.</w:t>
            </w:r>
          </w:p>
        </w:tc>
        <w:tc>
          <w:tcPr>
            <w:tcW w:w="1134" w:type="dxa"/>
            <w:tcBorders>
              <w:top w:val="single" w:sz="4" w:space="0" w:color="000000"/>
              <w:left w:val="single" w:sz="4" w:space="0" w:color="000000"/>
              <w:bottom w:val="single" w:sz="4" w:space="0" w:color="000000"/>
            </w:tcBorders>
            <w:shd w:val="clear" w:color="auto" w:fill="auto"/>
            <w:vAlign w:val="center"/>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794</w:t>
            </w:r>
          </w:p>
        </w:tc>
        <w:tc>
          <w:tcPr>
            <w:tcW w:w="1275" w:type="dxa"/>
            <w:tcBorders>
              <w:top w:val="single" w:sz="4" w:space="0" w:color="000000"/>
              <w:left w:val="single" w:sz="4" w:space="0" w:color="000000"/>
              <w:bottom w:val="single" w:sz="4" w:space="0" w:color="000000"/>
            </w:tcBorders>
            <w:shd w:val="clear" w:color="auto" w:fill="auto"/>
            <w:vAlign w:val="center"/>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1418" w:type="dxa"/>
            <w:tcBorders>
              <w:top w:val="single" w:sz="4" w:space="0" w:color="000000"/>
              <w:left w:val="single" w:sz="4" w:space="0" w:color="000000"/>
              <w:bottom w:val="single" w:sz="4" w:space="0" w:color="000000"/>
            </w:tcBorders>
            <w:shd w:val="clear" w:color="auto" w:fill="auto"/>
            <w:vAlign w:val="center"/>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293</w:t>
            </w:r>
          </w:p>
        </w:tc>
        <w:tc>
          <w:tcPr>
            <w:tcW w:w="1417" w:type="dxa"/>
            <w:tcBorders>
              <w:top w:val="single" w:sz="4" w:space="0" w:color="000000"/>
              <w:left w:val="single" w:sz="4" w:space="0" w:color="000000"/>
              <w:bottom w:val="single" w:sz="4" w:space="0" w:color="000000"/>
            </w:tcBorders>
            <w:shd w:val="clear" w:color="auto" w:fill="auto"/>
            <w:vAlign w:val="center"/>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163</w:t>
            </w:r>
          </w:p>
        </w:tc>
        <w:tc>
          <w:tcPr>
            <w:tcW w:w="1133" w:type="dxa"/>
            <w:tcBorders>
              <w:top w:val="single" w:sz="4" w:space="0" w:color="000000"/>
              <w:left w:val="single" w:sz="4" w:space="0" w:color="000000"/>
              <w:bottom w:val="single" w:sz="4" w:space="0" w:color="000000"/>
              <w:right w:val="single" w:sz="4" w:space="0" w:color="auto"/>
            </w:tcBorders>
          </w:tcPr>
          <w:p w:rsidR="00CF4D5D" w:rsidRDefault="00CF4D5D" w:rsidP="00962FA5">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1296</w:t>
            </w:r>
          </w:p>
        </w:tc>
      </w:tr>
    </w:tbl>
    <w:p w:rsidR="00100617" w:rsidRPr="00677D83" w:rsidRDefault="00100617" w:rsidP="00100617">
      <w:pPr>
        <w:pStyle w:val="ad"/>
        <w:spacing w:before="0" w:after="0" w:line="276" w:lineRule="auto"/>
        <w:ind w:firstLine="851"/>
        <w:rPr>
          <w:color w:val="FF0000"/>
          <w:sz w:val="28"/>
          <w:szCs w:val="28"/>
        </w:rPr>
      </w:pPr>
    </w:p>
    <w:p w:rsidR="00100617" w:rsidRPr="005822CC" w:rsidRDefault="00100617" w:rsidP="004309CE">
      <w:pPr>
        <w:tabs>
          <w:tab w:val="left" w:pos="709"/>
        </w:tabs>
        <w:contextualSpacing/>
        <w:jc w:val="both"/>
        <w:rPr>
          <w:rFonts w:ascii="Times New Roman" w:hAnsi="Times New Roman" w:cs="Times New Roman"/>
          <w:bCs/>
          <w:i/>
          <w:color w:val="000000" w:themeColor="text1"/>
          <w:sz w:val="28"/>
          <w:szCs w:val="28"/>
        </w:rPr>
      </w:pPr>
      <w:r w:rsidRPr="005822CC">
        <w:rPr>
          <w:rFonts w:ascii="Times New Roman" w:hAnsi="Times New Roman" w:cs="Times New Roman"/>
          <w:bCs/>
          <w:color w:val="000000" w:themeColor="text1"/>
          <w:sz w:val="28"/>
          <w:szCs w:val="28"/>
        </w:rPr>
        <w:t xml:space="preserve">          </w:t>
      </w:r>
      <w:r w:rsidRPr="005822CC">
        <w:rPr>
          <w:rFonts w:ascii="Times New Roman" w:hAnsi="Times New Roman" w:cs="Times New Roman"/>
          <w:bCs/>
          <w:i/>
          <w:color w:val="000000" w:themeColor="text1"/>
          <w:sz w:val="28"/>
          <w:szCs w:val="28"/>
        </w:rPr>
        <w:t xml:space="preserve">Таблица. Динамика численности населения МО Кинзельский сельсовет </w:t>
      </w:r>
    </w:p>
    <w:p w:rsidR="00604BBA" w:rsidRPr="005822CC" w:rsidRDefault="00604BBA" w:rsidP="00604BBA">
      <w:pPr>
        <w:tabs>
          <w:tab w:val="left" w:pos="709"/>
        </w:tabs>
        <w:contextualSpacing/>
        <w:jc w:val="both"/>
        <w:rPr>
          <w:rFonts w:ascii="Times New Roman" w:hAnsi="Times New Roman" w:cs="Times New Roman"/>
          <w:bCs/>
          <w:i/>
          <w:color w:val="000000" w:themeColor="text1"/>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2835"/>
        <w:gridCol w:w="2268"/>
        <w:gridCol w:w="1560"/>
        <w:gridCol w:w="1382"/>
      </w:tblGrid>
      <w:tr w:rsidR="00100617" w:rsidRPr="005822CC" w:rsidTr="00493BC4">
        <w:tc>
          <w:tcPr>
            <w:tcW w:w="1242" w:type="dxa"/>
            <w:shd w:val="clear" w:color="auto" w:fill="D9D9D9" w:themeFill="background1" w:themeFillShade="D9"/>
            <w:vAlign w:val="center"/>
          </w:tcPr>
          <w:p w:rsidR="00100617" w:rsidRPr="005822CC" w:rsidRDefault="00100617" w:rsidP="00962FA5">
            <w:pPr>
              <w:spacing w:after="0"/>
              <w:contextualSpacing/>
              <w:jc w:val="center"/>
              <w:rPr>
                <w:rFonts w:ascii="Times New Roman" w:hAnsi="Times New Roman" w:cs="Times New Roman"/>
                <w:b/>
                <w:color w:val="000000" w:themeColor="text1"/>
                <w:sz w:val="24"/>
                <w:szCs w:val="24"/>
                <w:lang w:eastAsia="ru-RU"/>
              </w:rPr>
            </w:pPr>
            <w:r w:rsidRPr="005822CC">
              <w:rPr>
                <w:rFonts w:ascii="Times New Roman" w:hAnsi="Times New Roman" w:cs="Times New Roman"/>
                <w:b/>
                <w:color w:val="000000" w:themeColor="text1"/>
                <w:sz w:val="24"/>
                <w:szCs w:val="24"/>
                <w:lang w:eastAsia="ru-RU"/>
              </w:rPr>
              <w:t>На 01 января, года</w:t>
            </w:r>
          </w:p>
        </w:tc>
        <w:tc>
          <w:tcPr>
            <w:tcW w:w="2835" w:type="dxa"/>
            <w:shd w:val="clear" w:color="auto" w:fill="D9D9D9" w:themeFill="background1" w:themeFillShade="D9"/>
            <w:vAlign w:val="center"/>
          </w:tcPr>
          <w:p w:rsidR="00100617" w:rsidRPr="005822CC" w:rsidRDefault="00100617" w:rsidP="00962FA5">
            <w:pPr>
              <w:spacing w:after="0"/>
              <w:contextualSpacing/>
              <w:jc w:val="center"/>
              <w:rPr>
                <w:rFonts w:ascii="Times New Roman" w:hAnsi="Times New Roman" w:cs="Times New Roman"/>
                <w:b/>
                <w:color w:val="000000" w:themeColor="text1"/>
                <w:sz w:val="24"/>
                <w:szCs w:val="24"/>
                <w:lang w:eastAsia="ru-RU"/>
              </w:rPr>
            </w:pPr>
            <w:r w:rsidRPr="005822CC">
              <w:rPr>
                <w:rFonts w:ascii="Times New Roman" w:hAnsi="Times New Roman" w:cs="Times New Roman"/>
                <w:b/>
                <w:bCs/>
                <w:color w:val="000000" w:themeColor="text1"/>
                <w:sz w:val="24"/>
                <w:szCs w:val="24"/>
                <w:lang w:eastAsia="ru-RU"/>
              </w:rPr>
              <w:t>Численность населения Кинзельского сельсовета</w:t>
            </w:r>
          </w:p>
        </w:tc>
        <w:tc>
          <w:tcPr>
            <w:tcW w:w="2268" w:type="dxa"/>
            <w:shd w:val="clear" w:color="auto" w:fill="D9D9D9" w:themeFill="background1" w:themeFillShade="D9"/>
            <w:vAlign w:val="center"/>
          </w:tcPr>
          <w:p w:rsidR="00100617" w:rsidRPr="005822CC" w:rsidRDefault="00100617" w:rsidP="00962FA5">
            <w:pPr>
              <w:spacing w:after="0"/>
              <w:contextualSpacing/>
              <w:jc w:val="center"/>
              <w:rPr>
                <w:rFonts w:ascii="Times New Roman" w:hAnsi="Times New Roman" w:cs="Times New Roman"/>
                <w:b/>
                <w:bCs/>
                <w:color w:val="000000" w:themeColor="text1"/>
                <w:sz w:val="24"/>
                <w:szCs w:val="24"/>
                <w:lang w:eastAsia="ru-RU"/>
              </w:rPr>
            </w:pPr>
            <w:r w:rsidRPr="005822CC">
              <w:rPr>
                <w:rFonts w:ascii="Times New Roman" w:hAnsi="Times New Roman" w:cs="Times New Roman"/>
                <w:b/>
                <w:bCs/>
                <w:color w:val="000000" w:themeColor="text1"/>
                <w:sz w:val="24"/>
                <w:szCs w:val="24"/>
                <w:lang w:eastAsia="ru-RU"/>
              </w:rPr>
              <w:t xml:space="preserve">Общий прирост + </w:t>
            </w:r>
          </w:p>
          <w:p w:rsidR="00100617" w:rsidRPr="005822CC" w:rsidRDefault="00100617" w:rsidP="00962FA5">
            <w:pPr>
              <w:spacing w:after="0"/>
              <w:contextualSpacing/>
              <w:jc w:val="center"/>
              <w:rPr>
                <w:rFonts w:ascii="Times New Roman" w:hAnsi="Times New Roman" w:cs="Times New Roman"/>
                <w:b/>
                <w:color w:val="000000" w:themeColor="text1"/>
                <w:sz w:val="24"/>
                <w:szCs w:val="24"/>
                <w:lang w:eastAsia="ru-RU"/>
              </w:rPr>
            </w:pPr>
            <w:r w:rsidRPr="005822CC">
              <w:rPr>
                <w:rFonts w:ascii="Times New Roman" w:hAnsi="Times New Roman" w:cs="Times New Roman"/>
                <w:b/>
                <w:bCs/>
                <w:color w:val="000000" w:themeColor="text1"/>
                <w:sz w:val="24"/>
                <w:szCs w:val="24"/>
                <w:lang w:eastAsia="ru-RU"/>
              </w:rPr>
              <w:t>(убыль - ), чел.</w:t>
            </w:r>
          </w:p>
        </w:tc>
        <w:tc>
          <w:tcPr>
            <w:tcW w:w="1560" w:type="dxa"/>
            <w:shd w:val="clear" w:color="auto" w:fill="D9D9D9" w:themeFill="background1" w:themeFillShade="D9"/>
          </w:tcPr>
          <w:p w:rsidR="00100617" w:rsidRPr="005822CC" w:rsidRDefault="00100617" w:rsidP="00962FA5">
            <w:pPr>
              <w:spacing w:after="0"/>
              <w:contextualSpacing/>
              <w:jc w:val="center"/>
              <w:rPr>
                <w:rFonts w:ascii="Times New Roman" w:hAnsi="Times New Roman" w:cs="Times New Roman"/>
                <w:b/>
                <w:bCs/>
                <w:color w:val="000000" w:themeColor="text1"/>
                <w:sz w:val="24"/>
                <w:szCs w:val="24"/>
                <w:lang w:eastAsia="ru-RU"/>
              </w:rPr>
            </w:pPr>
            <w:r w:rsidRPr="005822CC">
              <w:rPr>
                <w:rFonts w:ascii="Times New Roman" w:hAnsi="Times New Roman" w:cs="Times New Roman"/>
                <w:b/>
                <w:bCs/>
                <w:color w:val="000000" w:themeColor="text1"/>
                <w:sz w:val="24"/>
                <w:szCs w:val="24"/>
                <w:lang w:eastAsia="ru-RU"/>
              </w:rPr>
              <w:t>Прирост,</w:t>
            </w:r>
            <w:r w:rsidR="00FC3612" w:rsidRPr="005822CC">
              <w:rPr>
                <w:rFonts w:ascii="Times New Roman" w:hAnsi="Times New Roman" w:cs="Times New Roman"/>
                <w:b/>
                <w:bCs/>
                <w:color w:val="000000" w:themeColor="text1"/>
                <w:sz w:val="24"/>
                <w:szCs w:val="24"/>
                <w:lang w:eastAsia="ru-RU"/>
              </w:rPr>
              <w:t xml:space="preserve"> </w:t>
            </w:r>
            <w:r w:rsidRPr="005822CC">
              <w:rPr>
                <w:rFonts w:ascii="Times New Roman" w:hAnsi="Times New Roman" w:cs="Times New Roman"/>
                <w:b/>
                <w:bCs/>
                <w:color w:val="000000" w:themeColor="text1"/>
                <w:sz w:val="24"/>
                <w:szCs w:val="24"/>
                <w:lang w:eastAsia="ru-RU"/>
              </w:rPr>
              <w:t>%</w:t>
            </w:r>
          </w:p>
        </w:tc>
        <w:tc>
          <w:tcPr>
            <w:tcW w:w="1382" w:type="dxa"/>
            <w:shd w:val="clear" w:color="auto" w:fill="D9D9D9" w:themeFill="background1" w:themeFillShade="D9"/>
          </w:tcPr>
          <w:p w:rsidR="00100617" w:rsidRPr="005822CC" w:rsidRDefault="00100617" w:rsidP="00962FA5">
            <w:pPr>
              <w:spacing w:after="0"/>
              <w:contextualSpacing/>
              <w:jc w:val="center"/>
              <w:rPr>
                <w:rFonts w:ascii="Times New Roman" w:hAnsi="Times New Roman" w:cs="Times New Roman"/>
                <w:b/>
                <w:bCs/>
                <w:color w:val="000000" w:themeColor="text1"/>
                <w:sz w:val="24"/>
                <w:szCs w:val="24"/>
                <w:lang w:eastAsia="ru-RU"/>
              </w:rPr>
            </w:pPr>
            <w:r w:rsidRPr="005822CC">
              <w:rPr>
                <w:rFonts w:ascii="Times New Roman" w:hAnsi="Times New Roman" w:cs="Times New Roman"/>
                <w:b/>
                <w:bCs/>
                <w:color w:val="000000" w:themeColor="text1"/>
                <w:sz w:val="24"/>
                <w:szCs w:val="24"/>
                <w:lang w:eastAsia="ru-RU"/>
              </w:rPr>
              <w:t>Темп прироста, %</w:t>
            </w:r>
          </w:p>
        </w:tc>
      </w:tr>
      <w:tr w:rsidR="009A53C4" w:rsidRPr="00920AA2" w:rsidTr="00493BC4">
        <w:trPr>
          <w:trHeight w:val="547"/>
        </w:trPr>
        <w:tc>
          <w:tcPr>
            <w:tcW w:w="1242" w:type="dxa"/>
            <w:shd w:val="clear" w:color="auto" w:fill="FFFFFF" w:themeFill="background1"/>
            <w:vAlign w:val="center"/>
          </w:tcPr>
          <w:p w:rsidR="009A53C4" w:rsidRPr="00920AA2" w:rsidRDefault="009A53C4" w:rsidP="00962FA5">
            <w:pPr>
              <w:spacing w:after="0"/>
              <w:contextualSpacing/>
              <w:jc w:val="center"/>
              <w:rPr>
                <w:rFonts w:ascii="Times New Roman" w:hAnsi="Times New Roman" w:cs="Times New Roman"/>
                <w:b/>
                <w:color w:val="000000" w:themeColor="text1"/>
                <w:sz w:val="24"/>
                <w:szCs w:val="24"/>
                <w:lang w:eastAsia="ru-RU"/>
              </w:rPr>
            </w:pPr>
            <w:r w:rsidRPr="00920AA2">
              <w:rPr>
                <w:rFonts w:ascii="Times New Roman" w:hAnsi="Times New Roman" w:cs="Times New Roman"/>
                <w:b/>
                <w:color w:val="000000" w:themeColor="text1"/>
                <w:sz w:val="24"/>
                <w:szCs w:val="24"/>
                <w:lang w:eastAsia="ru-RU"/>
              </w:rPr>
              <w:t>2008 г.</w:t>
            </w:r>
          </w:p>
        </w:tc>
        <w:tc>
          <w:tcPr>
            <w:tcW w:w="2835" w:type="dxa"/>
            <w:shd w:val="clear" w:color="auto" w:fill="FFFFFF" w:themeFill="background1"/>
            <w:vAlign w:val="center"/>
          </w:tcPr>
          <w:p w:rsidR="009A53C4" w:rsidRPr="00920AA2" w:rsidRDefault="009A53C4" w:rsidP="00962FA5">
            <w:pPr>
              <w:spacing w:after="0"/>
              <w:contextualSpacing/>
              <w:jc w:val="center"/>
              <w:rPr>
                <w:rFonts w:ascii="Times New Roman" w:hAnsi="Times New Roman" w:cs="Times New Roman"/>
                <w:bCs/>
                <w:color w:val="000000" w:themeColor="text1"/>
                <w:sz w:val="24"/>
                <w:szCs w:val="24"/>
                <w:lang w:eastAsia="ru-RU"/>
              </w:rPr>
            </w:pPr>
            <w:r w:rsidRPr="00920AA2">
              <w:rPr>
                <w:rFonts w:ascii="Times New Roman" w:hAnsi="Times New Roman" w:cs="Times New Roman"/>
                <w:bCs/>
                <w:color w:val="000000" w:themeColor="text1"/>
                <w:sz w:val="24"/>
                <w:szCs w:val="24"/>
                <w:lang w:eastAsia="ru-RU"/>
              </w:rPr>
              <w:t>1302</w:t>
            </w:r>
          </w:p>
        </w:tc>
        <w:tc>
          <w:tcPr>
            <w:tcW w:w="2268" w:type="dxa"/>
            <w:shd w:val="clear" w:color="auto" w:fill="FFFFFF" w:themeFill="background1"/>
            <w:vAlign w:val="center"/>
          </w:tcPr>
          <w:p w:rsidR="009A53C4" w:rsidRPr="00920AA2" w:rsidRDefault="00920AA2" w:rsidP="00962FA5">
            <w:pPr>
              <w:spacing w:after="0"/>
              <w:contextualSpacing/>
              <w:jc w:val="center"/>
              <w:rPr>
                <w:rFonts w:ascii="Times New Roman" w:hAnsi="Times New Roman" w:cs="Times New Roman"/>
                <w:bCs/>
                <w:color w:val="000000" w:themeColor="text1"/>
                <w:sz w:val="24"/>
                <w:szCs w:val="24"/>
                <w:lang w:eastAsia="ru-RU"/>
              </w:rPr>
            </w:pPr>
            <w:r w:rsidRPr="00920AA2">
              <w:rPr>
                <w:rFonts w:ascii="Times New Roman" w:hAnsi="Times New Roman" w:cs="Times New Roman"/>
                <w:bCs/>
                <w:color w:val="000000" w:themeColor="text1"/>
                <w:sz w:val="24"/>
                <w:szCs w:val="24"/>
                <w:lang w:eastAsia="ru-RU"/>
              </w:rPr>
              <w:t>х</w:t>
            </w:r>
          </w:p>
        </w:tc>
        <w:tc>
          <w:tcPr>
            <w:tcW w:w="1560" w:type="dxa"/>
            <w:shd w:val="clear" w:color="auto" w:fill="FFFFFF" w:themeFill="background1"/>
          </w:tcPr>
          <w:p w:rsidR="009A53C4" w:rsidRPr="00920AA2" w:rsidRDefault="00920AA2" w:rsidP="00962FA5">
            <w:pPr>
              <w:spacing w:after="0"/>
              <w:contextualSpacing/>
              <w:jc w:val="center"/>
              <w:rPr>
                <w:rFonts w:ascii="Times New Roman" w:hAnsi="Times New Roman" w:cs="Times New Roman"/>
                <w:bCs/>
                <w:color w:val="000000" w:themeColor="text1"/>
                <w:sz w:val="24"/>
                <w:szCs w:val="24"/>
                <w:lang w:eastAsia="ru-RU"/>
              </w:rPr>
            </w:pPr>
            <w:r w:rsidRPr="00920AA2">
              <w:rPr>
                <w:rFonts w:ascii="Times New Roman" w:hAnsi="Times New Roman" w:cs="Times New Roman"/>
                <w:bCs/>
                <w:color w:val="000000" w:themeColor="text1"/>
                <w:sz w:val="24"/>
                <w:szCs w:val="24"/>
                <w:lang w:eastAsia="ru-RU"/>
              </w:rPr>
              <w:t>х</w:t>
            </w:r>
          </w:p>
        </w:tc>
        <w:tc>
          <w:tcPr>
            <w:tcW w:w="1382" w:type="dxa"/>
            <w:shd w:val="clear" w:color="auto" w:fill="FFFFFF" w:themeFill="background1"/>
          </w:tcPr>
          <w:p w:rsidR="009A53C4" w:rsidRPr="00920AA2" w:rsidRDefault="00920AA2" w:rsidP="00D0598A">
            <w:pPr>
              <w:spacing w:before="180" w:after="0"/>
              <w:contextualSpacing/>
              <w:jc w:val="center"/>
              <w:rPr>
                <w:rFonts w:ascii="Times New Roman" w:hAnsi="Times New Roman" w:cs="Times New Roman"/>
                <w:bCs/>
                <w:color w:val="000000" w:themeColor="text1"/>
                <w:sz w:val="24"/>
                <w:szCs w:val="24"/>
                <w:lang w:eastAsia="ru-RU"/>
              </w:rPr>
            </w:pPr>
            <w:r w:rsidRPr="00920AA2">
              <w:rPr>
                <w:rFonts w:ascii="Times New Roman" w:hAnsi="Times New Roman" w:cs="Times New Roman"/>
                <w:bCs/>
                <w:color w:val="000000" w:themeColor="text1"/>
                <w:sz w:val="24"/>
                <w:szCs w:val="24"/>
                <w:lang w:eastAsia="ru-RU"/>
              </w:rPr>
              <w:t>х</w:t>
            </w:r>
          </w:p>
        </w:tc>
      </w:tr>
      <w:tr w:rsidR="009A53C4" w:rsidRPr="00920AA2" w:rsidTr="00493BC4">
        <w:trPr>
          <w:trHeight w:val="569"/>
        </w:trPr>
        <w:tc>
          <w:tcPr>
            <w:tcW w:w="1242" w:type="dxa"/>
            <w:shd w:val="clear" w:color="auto" w:fill="FFFFFF" w:themeFill="background1"/>
            <w:vAlign w:val="center"/>
          </w:tcPr>
          <w:p w:rsidR="009A53C4" w:rsidRPr="00920AA2" w:rsidRDefault="009A53C4" w:rsidP="00962FA5">
            <w:pPr>
              <w:spacing w:after="0"/>
              <w:contextualSpacing/>
              <w:jc w:val="center"/>
              <w:rPr>
                <w:rFonts w:ascii="Times New Roman" w:hAnsi="Times New Roman" w:cs="Times New Roman"/>
                <w:b/>
                <w:color w:val="000000" w:themeColor="text1"/>
                <w:sz w:val="24"/>
                <w:szCs w:val="24"/>
                <w:lang w:eastAsia="ru-RU"/>
              </w:rPr>
            </w:pPr>
            <w:r w:rsidRPr="00920AA2">
              <w:rPr>
                <w:rFonts w:ascii="Times New Roman" w:hAnsi="Times New Roman" w:cs="Times New Roman"/>
                <w:b/>
                <w:color w:val="000000" w:themeColor="text1"/>
                <w:sz w:val="24"/>
                <w:szCs w:val="24"/>
                <w:lang w:eastAsia="ru-RU"/>
              </w:rPr>
              <w:t>2009 г.</w:t>
            </w:r>
          </w:p>
        </w:tc>
        <w:tc>
          <w:tcPr>
            <w:tcW w:w="2835" w:type="dxa"/>
            <w:shd w:val="clear" w:color="auto" w:fill="FFFFFF" w:themeFill="background1"/>
            <w:vAlign w:val="center"/>
          </w:tcPr>
          <w:p w:rsidR="009A53C4" w:rsidRPr="00920AA2" w:rsidRDefault="009A53C4" w:rsidP="00962FA5">
            <w:pPr>
              <w:spacing w:after="0"/>
              <w:contextualSpacing/>
              <w:jc w:val="center"/>
              <w:rPr>
                <w:rFonts w:ascii="Times New Roman" w:hAnsi="Times New Roman" w:cs="Times New Roman"/>
                <w:bCs/>
                <w:color w:val="000000" w:themeColor="text1"/>
                <w:sz w:val="24"/>
                <w:szCs w:val="24"/>
                <w:lang w:eastAsia="ru-RU"/>
              </w:rPr>
            </w:pPr>
            <w:r w:rsidRPr="00920AA2">
              <w:rPr>
                <w:rFonts w:ascii="Times New Roman" w:hAnsi="Times New Roman" w:cs="Times New Roman"/>
                <w:bCs/>
                <w:color w:val="000000" w:themeColor="text1"/>
                <w:sz w:val="24"/>
                <w:szCs w:val="24"/>
                <w:lang w:eastAsia="ru-RU"/>
              </w:rPr>
              <w:t>1300</w:t>
            </w:r>
          </w:p>
        </w:tc>
        <w:tc>
          <w:tcPr>
            <w:tcW w:w="2268" w:type="dxa"/>
            <w:shd w:val="clear" w:color="auto" w:fill="FFFFFF" w:themeFill="background1"/>
            <w:vAlign w:val="center"/>
          </w:tcPr>
          <w:p w:rsidR="009A53C4" w:rsidRPr="00920AA2" w:rsidRDefault="00493BC4" w:rsidP="00962FA5">
            <w:pPr>
              <w:spacing w:after="0"/>
              <w:contextualSpacing/>
              <w:jc w:val="center"/>
              <w:rPr>
                <w:rFonts w:ascii="Times New Roman" w:hAnsi="Times New Roman" w:cs="Times New Roman"/>
                <w:bCs/>
                <w:color w:val="000000" w:themeColor="text1"/>
                <w:sz w:val="24"/>
                <w:szCs w:val="24"/>
                <w:lang w:eastAsia="ru-RU"/>
              </w:rPr>
            </w:pPr>
            <w:r>
              <w:rPr>
                <w:rFonts w:ascii="Times New Roman" w:hAnsi="Times New Roman" w:cs="Times New Roman"/>
                <w:bCs/>
                <w:color w:val="000000" w:themeColor="text1"/>
                <w:sz w:val="24"/>
                <w:szCs w:val="24"/>
                <w:lang w:eastAsia="ru-RU"/>
              </w:rPr>
              <w:t>-2</w:t>
            </w:r>
          </w:p>
        </w:tc>
        <w:tc>
          <w:tcPr>
            <w:tcW w:w="1560" w:type="dxa"/>
            <w:shd w:val="clear" w:color="auto" w:fill="FFFFFF" w:themeFill="background1"/>
          </w:tcPr>
          <w:p w:rsidR="009A53C4" w:rsidRPr="00920AA2" w:rsidRDefault="00493BC4" w:rsidP="003F1853">
            <w:pPr>
              <w:spacing w:beforeLines="180" w:after="0"/>
              <w:contextualSpacing/>
              <w:jc w:val="center"/>
              <w:rPr>
                <w:rFonts w:ascii="Times New Roman" w:hAnsi="Times New Roman" w:cs="Times New Roman"/>
                <w:bCs/>
                <w:color w:val="000000" w:themeColor="text1"/>
                <w:sz w:val="24"/>
                <w:szCs w:val="24"/>
                <w:lang w:eastAsia="ru-RU"/>
              </w:rPr>
            </w:pPr>
            <w:r>
              <w:rPr>
                <w:rFonts w:ascii="Times New Roman" w:hAnsi="Times New Roman" w:cs="Times New Roman"/>
                <w:bCs/>
                <w:color w:val="000000" w:themeColor="text1"/>
                <w:sz w:val="24"/>
                <w:szCs w:val="24"/>
                <w:lang w:eastAsia="ru-RU"/>
              </w:rPr>
              <w:t>99,8</w:t>
            </w:r>
          </w:p>
        </w:tc>
        <w:tc>
          <w:tcPr>
            <w:tcW w:w="1382" w:type="dxa"/>
            <w:shd w:val="clear" w:color="auto" w:fill="FFFFFF" w:themeFill="background1"/>
          </w:tcPr>
          <w:p w:rsidR="009A53C4" w:rsidRPr="00920AA2" w:rsidRDefault="0027173A" w:rsidP="003F1853">
            <w:pPr>
              <w:spacing w:beforeLines="180" w:after="0"/>
              <w:contextualSpacing/>
              <w:jc w:val="center"/>
              <w:rPr>
                <w:rFonts w:ascii="Times New Roman" w:hAnsi="Times New Roman" w:cs="Times New Roman"/>
                <w:bCs/>
                <w:color w:val="000000" w:themeColor="text1"/>
                <w:sz w:val="24"/>
                <w:szCs w:val="24"/>
                <w:lang w:eastAsia="ru-RU"/>
              </w:rPr>
            </w:pPr>
            <w:r>
              <w:rPr>
                <w:rFonts w:ascii="Times New Roman" w:hAnsi="Times New Roman" w:cs="Times New Roman"/>
                <w:bCs/>
                <w:color w:val="000000" w:themeColor="text1"/>
                <w:sz w:val="24"/>
                <w:szCs w:val="24"/>
                <w:lang w:eastAsia="ru-RU"/>
              </w:rPr>
              <w:t>-0,2</w:t>
            </w:r>
          </w:p>
        </w:tc>
      </w:tr>
      <w:tr w:rsidR="00100617" w:rsidRPr="00920AA2" w:rsidTr="00493BC4">
        <w:trPr>
          <w:trHeight w:val="567"/>
        </w:trPr>
        <w:tc>
          <w:tcPr>
            <w:tcW w:w="1242" w:type="dxa"/>
            <w:vAlign w:val="center"/>
          </w:tcPr>
          <w:p w:rsidR="00100617" w:rsidRPr="00920AA2"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920AA2">
              <w:rPr>
                <w:rFonts w:ascii="Times New Roman" w:eastAsia="Lucida Sans Unicode" w:hAnsi="Times New Roman" w:cs="Mangal"/>
                <w:b/>
                <w:color w:val="000000" w:themeColor="text1"/>
                <w:kern w:val="1"/>
                <w:sz w:val="24"/>
                <w:szCs w:val="24"/>
                <w:lang w:eastAsia="hi-IN" w:bidi="hi-IN"/>
              </w:rPr>
              <w:lastRenderedPageBreak/>
              <w:t>2010 г.</w:t>
            </w:r>
          </w:p>
        </w:tc>
        <w:tc>
          <w:tcPr>
            <w:tcW w:w="2835" w:type="dxa"/>
            <w:vAlign w:val="center"/>
          </w:tcPr>
          <w:p w:rsidR="00100617" w:rsidRPr="00920AA2" w:rsidRDefault="00563C2E"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1</w:t>
            </w:r>
            <w:r w:rsidR="00E40CF4" w:rsidRPr="00920AA2">
              <w:rPr>
                <w:rFonts w:ascii="Times New Roman" w:eastAsia="Lucida Sans Unicode" w:hAnsi="Times New Roman" w:cs="Mangal"/>
                <w:color w:val="000000" w:themeColor="text1"/>
                <w:kern w:val="1"/>
                <w:sz w:val="24"/>
                <w:szCs w:val="24"/>
                <w:lang w:eastAsia="hi-IN" w:bidi="hi-IN"/>
              </w:rPr>
              <w:t>431</w:t>
            </w:r>
          </w:p>
        </w:tc>
        <w:tc>
          <w:tcPr>
            <w:tcW w:w="2268" w:type="dxa"/>
            <w:vAlign w:val="center"/>
          </w:tcPr>
          <w:p w:rsidR="00100617" w:rsidRPr="00920AA2" w:rsidRDefault="00493BC4"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Pr>
                <w:rFonts w:ascii="Times New Roman" w:eastAsia="Lucida Sans Unicode" w:hAnsi="Times New Roman" w:cs="Mangal"/>
                <w:color w:val="000000" w:themeColor="text1"/>
                <w:kern w:val="1"/>
                <w:sz w:val="24"/>
                <w:szCs w:val="24"/>
                <w:lang w:eastAsia="hi-IN" w:bidi="hi-IN"/>
              </w:rPr>
              <w:t>+131</w:t>
            </w:r>
          </w:p>
        </w:tc>
        <w:tc>
          <w:tcPr>
            <w:tcW w:w="1560" w:type="dxa"/>
            <w:vAlign w:val="center"/>
          </w:tcPr>
          <w:p w:rsidR="00100617" w:rsidRPr="00920AA2" w:rsidRDefault="00493BC4"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Pr>
                <w:rFonts w:ascii="Times New Roman" w:eastAsia="Lucida Sans Unicode" w:hAnsi="Times New Roman" w:cs="Mangal"/>
                <w:color w:val="000000" w:themeColor="text1"/>
                <w:kern w:val="1"/>
                <w:sz w:val="24"/>
                <w:szCs w:val="24"/>
                <w:lang w:eastAsia="hi-IN" w:bidi="hi-IN"/>
              </w:rPr>
              <w:t>110</w:t>
            </w:r>
          </w:p>
        </w:tc>
        <w:tc>
          <w:tcPr>
            <w:tcW w:w="1382" w:type="dxa"/>
          </w:tcPr>
          <w:p w:rsidR="00100617" w:rsidRPr="00920AA2" w:rsidRDefault="0027173A" w:rsidP="00D0598A">
            <w:pPr>
              <w:widowControl w:val="0"/>
              <w:suppressAutoHyphens/>
              <w:spacing w:before="180" w:after="0"/>
              <w:jc w:val="center"/>
              <w:rPr>
                <w:rFonts w:ascii="Times New Roman" w:eastAsia="Lucida Sans Unicode" w:hAnsi="Times New Roman" w:cs="Mangal"/>
                <w:color w:val="000000" w:themeColor="text1"/>
                <w:kern w:val="1"/>
                <w:sz w:val="24"/>
                <w:szCs w:val="24"/>
                <w:lang w:eastAsia="hi-IN" w:bidi="hi-IN"/>
              </w:rPr>
            </w:pPr>
            <w:r>
              <w:rPr>
                <w:rFonts w:ascii="Times New Roman" w:eastAsia="Lucida Sans Unicode" w:hAnsi="Times New Roman" w:cs="Mangal"/>
                <w:color w:val="000000" w:themeColor="text1"/>
                <w:kern w:val="1"/>
                <w:sz w:val="24"/>
                <w:szCs w:val="24"/>
                <w:lang w:eastAsia="hi-IN" w:bidi="hi-IN"/>
              </w:rPr>
              <w:t>+10</w:t>
            </w:r>
          </w:p>
        </w:tc>
      </w:tr>
      <w:tr w:rsidR="00100617" w:rsidRPr="00920AA2" w:rsidTr="00493BC4">
        <w:trPr>
          <w:trHeight w:val="567"/>
        </w:trPr>
        <w:tc>
          <w:tcPr>
            <w:tcW w:w="1242" w:type="dxa"/>
            <w:vAlign w:val="center"/>
          </w:tcPr>
          <w:p w:rsidR="00100617" w:rsidRPr="00920AA2"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920AA2">
              <w:rPr>
                <w:rFonts w:ascii="Times New Roman" w:eastAsia="Lucida Sans Unicode" w:hAnsi="Times New Roman" w:cs="Mangal"/>
                <w:b/>
                <w:color w:val="000000" w:themeColor="text1"/>
                <w:kern w:val="1"/>
                <w:sz w:val="24"/>
                <w:szCs w:val="24"/>
                <w:lang w:eastAsia="hi-IN" w:bidi="hi-IN"/>
              </w:rPr>
              <w:t>2011 г.</w:t>
            </w:r>
          </w:p>
        </w:tc>
        <w:tc>
          <w:tcPr>
            <w:tcW w:w="2835" w:type="dxa"/>
            <w:vAlign w:val="center"/>
          </w:tcPr>
          <w:p w:rsidR="00100617" w:rsidRPr="00920AA2" w:rsidRDefault="00563C2E"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1</w:t>
            </w:r>
            <w:r w:rsidR="00E40CF4" w:rsidRPr="00920AA2">
              <w:rPr>
                <w:rFonts w:ascii="Times New Roman" w:eastAsia="Lucida Sans Unicode" w:hAnsi="Times New Roman" w:cs="Mangal"/>
                <w:color w:val="000000" w:themeColor="text1"/>
                <w:kern w:val="1"/>
                <w:sz w:val="24"/>
                <w:szCs w:val="24"/>
                <w:lang w:eastAsia="hi-IN" w:bidi="hi-IN"/>
              </w:rPr>
              <w:t>426</w:t>
            </w:r>
          </w:p>
        </w:tc>
        <w:tc>
          <w:tcPr>
            <w:tcW w:w="2268" w:type="dxa"/>
            <w:vAlign w:val="center"/>
          </w:tcPr>
          <w:p w:rsidR="00100617" w:rsidRPr="00920AA2" w:rsidRDefault="00604BBA"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w:t>
            </w:r>
            <w:r w:rsidR="00493BC4">
              <w:rPr>
                <w:rFonts w:ascii="Times New Roman" w:eastAsia="Lucida Sans Unicode" w:hAnsi="Times New Roman" w:cs="Mangal"/>
                <w:color w:val="000000" w:themeColor="text1"/>
                <w:kern w:val="1"/>
                <w:sz w:val="24"/>
                <w:szCs w:val="24"/>
                <w:lang w:eastAsia="hi-IN" w:bidi="hi-IN"/>
              </w:rPr>
              <w:t>5</w:t>
            </w:r>
          </w:p>
        </w:tc>
        <w:tc>
          <w:tcPr>
            <w:tcW w:w="1560" w:type="dxa"/>
            <w:vAlign w:val="center"/>
          </w:tcPr>
          <w:p w:rsidR="00100617" w:rsidRPr="00920AA2" w:rsidRDefault="00A24E1D" w:rsidP="00962FA5">
            <w:pPr>
              <w:widowControl w:val="0"/>
              <w:suppressAutoHyphens/>
              <w:spacing w:after="0"/>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99</w:t>
            </w:r>
            <w:r w:rsidR="00552FE2">
              <w:rPr>
                <w:rFonts w:ascii="Times New Roman" w:eastAsia="Lucida Sans Unicode" w:hAnsi="Times New Roman" w:cs="Mangal"/>
                <w:color w:val="000000" w:themeColor="text1"/>
                <w:kern w:val="1"/>
                <w:sz w:val="24"/>
                <w:szCs w:val="24"/>
                <w:lang w:eastAsia="hi-IN" w:bidi="hi-IN"/>
              </w:rPr>
              <w:t>,6</w:t>
            </w:r>
          </w:p>
        </w:tc>
        <w:tc>
          <w:tcPr>
            <w:tcW w:w="1382" w:type="dxa"/>
          </w:tcPr>
          <w:p w:rsidR="00100617" w:rsidRPr="00920AA2" w:rsidRDefault="0089063A" w:rsidP="00D0598A">
            <w:pPr>
              <w:widowControl w:val="0"/>
              <w:suppressAutoHyphens/>
              <w:spacing w:before="180" w:after="0"/>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w:t>
            </w:r>
            <w:r w:rsidR="0027173A">
              <w:rPr>
                <w:rFonts w:ascii="Times New Roman" w:eastAsia="Lucida Sans Unicode" w:hAnsi="Times New Roman" w:cs="Mangal"/>
                <w:color w:val="000000" w:themeColor="text1"/>
                <w:kern w:val="1"/>
                <w:sz w:val="24"/>
                <w:szCs w:val="24"/>
                <w:lang w:eastAsia="hi-IN" w:bidi="hi-IN"/>
              </w:rPr>
              <w:t>0,4</w:t>
            </w:r>
          </w:p>
        </w:tc>
      </w:tr>
      <w:tr w:rsidR="00100617" w:rsidRPr="00920AA2" w:rsidTr="00493BC4">
        <w:trPr>
          <w:trHeight w:val="567"/>
        </w:trPr>
        <w:tc>
          <w:tcPr>
            <w:tcW w:w="1242" w:type="dxa"/>
            <w:vAlign w:val="center"/>
          </w:tcPr>
          <w:p w:rsidR="00100617" w:rsidRPr="00920AA2" w:rsidRDefault="00100617" w:rsidP="006506F2">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920AA2">
              <w:rPr>
                <w:rFonts w:ascii="Times New Roman" w:eastAsia="Lucida Sans Unicode" w:hAnsi="Times New Roman" w:cs="Mangal"/>
                <w:b/>
                <w:color w:val="000000" w:themeColor="text1"/>
                <w:kern w:val="1"/>
                <w:sz w:val="24"/>
                <w:szCs w:val="24"/>
                <w:lang w:eastAsia="hi-IN" w:bidi="hi-IN"/>
              </w:rPr>
              <w:t>2012 г.</w:t>
            </w:r>
          </w:p>
        </w:tc>
        <w:tc>
          <w:tcPr>
            <w:tcW w:w="2835" w:type="dxa"/>
            <w:vAlign w:val="center"/>
          </w:tcPr>
          <w:p w:rsidR="00100617" w:rsidRPr="00920AA2" w:rsidRDefault="00563C2E" w:rsidP="006506F2">
            <w:pPr>
              <w:widowControl w:val="0"/>
              <w:suppressAutoHyphens/>
              <w:spacing w:after="0"/>
              <w:contextualSpacing/>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1296</w:t>
            </w:r>
          </w:p>
        </w:tc>
        <w:tc>
          <w:tcPr>
            <w:tcW w:w="2268" w:type="dxa"/>
            <w:vAlign w:val="center"/>
          </w:tcPr>
          <w:p w:rsidR="00100617" w:rsidRPr="00920AA2" w:rsidRDefault="00604BBA" w:rsidP="006506F2">
            <w:pPr>
              <w:widowControl w:val="0"/>
              <w:suppressAutoHyphens/>
              <w:spacing w:after="0"/>
              <w:contextualSpacing/>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w:t>
            </w:r>
            <w:r w:rsidR="00493BC4">
              <w:rPr>
                <w:rFonts w:ascii="Times New Roman" w:eastAsia="Lucida Sans Unicode" w:hAnsi="Times New Roman" w:cs="Mangal"/>
                <w:color w:val="000000" w:themeColor="text1"/>
                <w:kern w:val="1"/>
                <w:sz w:val="24"/>
                <w:szCs w:val="24"/>
                <w:lang w:eastAsia="hi-IN" w:bidi="hi-IN"/>
              </w:rPr>
              <w:t>130</w:t>
            </w:r>
          </w:p>
        </w:tc>
        <w:tc>
          <w:tcPr>
            <w:tcW w:w="1560" w:type="dxa"/>
            <w:vAlign w:val="center"/>
          </w:tcPr>
          <w:p w:rsidR="00100617" w:rsidRPr="00920AA2" w:rsidRDefault="00604BBA" w:rsidP="006506F2">
            <w:pPr>
              <w:widowControl w:val="0"/>
              <w:suppressAutoHyphens/>
              <w:spacing w:after="0"/>
              <w:contextualSpacing/>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9</w:t>
            </w:r>
            <w:r w:rsidR="00552FE2">
              <w:rPr>
                <w:rFonts w:ascii="Times New Roman" w:eastAsia="Lucida Sans Unicode" w:hAnsi="Times New Roman" w:cs="Mangal"/>
                <w:color w:val="000000" w:themeColor="text1"/>
                <w:kern w:val="1"/>
                <w:sz w:val="24"/>
                <w:szCs w:val="24"/>
                <w:lang w:eastAsia="hi-IN" w:bidi="hi-IN"/>
              </w:rPr>
              <w:t>0,8</w:t>
            </w:r>
          </w:p>
        </w:tc>
        <w:tc>
          <w:tcPr>
            <w:tcW w:w="1382" w:type="dxa"/>
          </w:tcPr>
          <w:p w:rsidR="00100617" w:rsidRPr="00920AA2" w:rsidRDefault="00604BBA" w:rsidP="00D0598A">
            <w:pPr>
              <w:widowControl w:val="0"/>
              <w:suppressAutoHyphens/>
              <w:spacing w:before="180" w:after="0"/>
              <w:contextualSpacing/>
              <w:jc w:val="center"/>
              <w:rPr>
                <w:rFonts w:ascii="Times New Roman" w:eastAsia="Lucida Sans Unicode" w:hAnsi="Times New Roman" w:cs="Mangal"/>
                <w:color w:val="000000" w:themeColor="text1"/>
                <w:kern w:val="1"/>
                <w:sz w:val="24"/>
                <w:szCs w:val="24"/>
                <w:lang w:eastAsia="hi-IN" w:bidi="hi-IN"/>
              </w:rPr>
            </w:pPr>
            <w:r w:rsidRPr="00920AA2">
              <w:rPr>
                <w:rFonts w:ascii="Times New Roman" w:eastAsia="Lucida Sans Unicode" w:hAnsi="Times New Roman" w:cs="Mangal"/>
                <w:color w:val="000000" w:themeColor="text1"/>
                <w:kern w:val="1"/>
                <w:sz w:val="24"/>
                <w:szCs w:val="24"/>
                <w:lang w:eastAsia="hi-IN" w:bidi="hi-IN"/>
              </w:rPr>
              <w:t>-</w:t>
            </w:r>
            <w:r w:rsidR="0089063A" w:rsidRPr="00920AA2">
              <w:rPr>
                <w:rFonts w:ascii="Times New Roman" w:eastAsia="Lucida Sans Unicode" w:hAnsi="Times New Roman" w:cs="Mangal"/>
                <w:color w:val="000000" w:themeColor="text1"/>
                <w:kern w:val="1"/>
                <w:sz w:val="24"/>
                <w:szCs w:val="24"/>
                <w:lang w:eastAsia="hi-IN" w:bidi="hi-IN"/>
              </w:rPr>
              <w:t>9</w:t>
            </w:r>
            <w:r w:rsidR="0027173A">
              <w:rPr>
                <w:rFonts w:ascii="Times New Roman" w:eastAsia="Lucida Sans Unicode" w:hAnsi="Times New Roman" w:cs="Mangal"/>
                <w:color w:val="000000" w:themeColor="text1"/>
                <w:kern w:val="1"/>
                <w:sz w:val="24"/>
                <w:szCs w:val="24"/>
                <w:lang w:eastAsia="hi-IN" w:bidi="hi-IN"/>
              </w:rPr>
              <w:t>,2</w:t>
            </w:r>
          </w:p>
        </w:tc>
      </w:tr>
    </w:tbl>
    <w:p w:rsidR="00100617" w:rsidRDefault="00100617" w:rsidP="006506F2">
      <w:pPr>
        <w:pStyle w:val="ad"/>
        <w:tabs>
          <w:tab w:val="left" w:pos="709"/>
        </w:tabs>
        <w:spacing w:before="0" w:after="0" w:line="276" w:lineRule="auto"/>
        <w:ind w:firstLine="0"/>
        <w:contextualSpacing/>
        <w:rPr>
          <w:color w:val="FF0000"/>
          <w:sz w:val="28"/>
          <w:szCs w:val="28"/>
        </w:rPr>
      </w:pPr>
    </w:p>
    <w:p w:rsidR="0059582C" w:rsidRDefault="0059582C" w:rsidP="004309CE">
      <w:pPr>
        <w:pStyle w:val="ad"/>
        <w:tabs>
          <w:tab w:val="left" w:pos="709"/>
        </w:tabs>
        <w:spacing w:before="0" w:after="0" w:line="276" w:lineRule="auto"/>
        <w:ind w:firstLine="0"/>
        <w:contextualSpacing/>
        <w:rPr>
          <w:bCs/>
          <w:i/>
          <w:color w:val="000000" w:themeColor="text1"/>
          <w:sz w:val="28"/>
          <w:szCs w:val="28"/>
        </w:rPr>
      </w:pPr>
      <w:r w:rsidRPr="005822CC">
        <w:rPr>
          <w:bCs/>
          <w:color w:val="000000" w:themeColor="text1"/>
          <w:sz w:val="28"/>
          <w:szCs w:val="28"/>
        </w:rPr>
        <w:t xml:space="preserve">          </w:t>
      </w:r>
      <w:r w:rsidRPr="005822CC">
        <w:rPr>
          <w:bCs/>
          <w:i/>
          <w:color w:val="000000" w:themeColor="text1"/>
          <w:sz w:val="28"/>
          <w:szCs w:val="28"/>
        </w:rPr>
        <w:t>Таблица. Динамика численности на</w:t>
      </w:r>
      <w:r>
        <w:rPr>
          <w:bCs/>
          <w:i/>
          <w:color w:val="000000" w:themeColor="text1"/>
          <w:sz w:val="28"/>
          <w:szCs w:val="28"/>
        </w:rPr>
        <w:t>селения Кинзельского сельсовета по населенным пунктам</w:t>
      </w:r>
    </w:p>
    <w:p w:rsidR="0059582C" w:rsidRDefault="0059582C" w:rsidP="0059582C">
      <w:pPr>
        <w:pStyle w:val="ad"/>
        <w:tabs>
          <w:tab w:val="left" w:pos="709"/>
        </w:tabs>
        <w:spacing w:before="0" w:after="0" w:line="276" w:lineRule="auto"/>
        <w:ind w:firstLine="0"/>
        <w:contextualSpacing/>
        <w:rPr>
          <w:color w:val="FF0000"/>
          <w:sz w:val="28"/>
          <w:szCs w:val="28"/>
        </w:rPr>
      </w:pPr>
    </w:p>
    <w:tbl>
      <w:tblPr>
        <w:tblW w:w="9507" w:type="dxa"/>
        <w:tblInd w:w="98" w:type="dxa"/>
        <w:tblLayout w:type="fixed"/>
        <w:tblLook w:val="0000"/>
      </w:tblPr>
      <w:tblGrid>
        <w:gridCol w:w="1144"/>
        <w:gridCol w:w="709"/>
        <w:gridCol w:w="709"/>
        <w:gridCol w:w="567"/>
        <w:gridCol w:w="709"/>
        <w:gridCol w:w="850"/>
        <w:gridCol w:w="709"/>
        <w:gridCol w:w="709"/>
        <w:gridCol w:w="850"/>
        <w:gridCol w:w="709"/>
        <w:gridCol w:w="709"/>
        <w:gridCol w:w="1133"/>
      </w:tblGrid>
      <w:tr w:rsidR="0059582C" w:rsidRPr="000E1908" w:rsidTr="002A75EF">
        <w:trPr>
          <w:trHeight w:val="417"/>
        </w:trPr>
        <w:tc>
          <w:tcPr>
            <w:tcW w:w="1144" w:type="dxa"/>
            <w:vMerge w:val="restart"/>
            <w:tcBorders>
              <w:top w:val="single" w:sz="4" w:space="0" w:color="000000"/>
              <w:left w:val="single" w:sz="4" w:space="0" w:color="000000"/>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Cs/>
                <w:color w:val="000000"/>
                <w:sz w:val="24"/>
                <w:szCs w:val="24"/>
              </w:rPr>
            </w:pPr>
            <w:r>
              <w:rPr>
                <w:rFonts w:ascii="Times New Roman" w:hAnsi="Times New Roman" w:cs="Times New Roman"/>
                <w:bCs/>
                <w:color w:val="000000"/>
                <w:sz w:val="24"/>
                <w:szCs w:val="24"/>
              </w:rPr>
              <w:t>н</w:t>
            </w:r>
            <w:r w:rsidRPr="00121EE1">
              <w:rPr>
                <w:rFonts w:ascii="Times New Roman" w:hAnsi="Times New Roman" w:cs="Times New Roman"/>
                <w:bCs/>
                <w:color w:val="000000"/>
                <w:sz w:val="24"/>
                <w:szCs w:val="24"/>
              </w:rPr>
              <w:t xml:space="preserve">а </w:t>
            </w:r>
            <w:r>
              <w:rPr>
                <w:rFonts w:ascii="Times New Roman" w:hAnsi="Times New Roman" w:cs="Times New Roman"/>
                <w:bCs/>
                <w:color w:val="000000"/>
                <w:sz w:val="24"/>
                <w:szCs w:val="24"/>
              </w:rPr>
              <w:t>1 января</w:t>
            </w:r>
          </w:p>
          <w:p w:rsidR="0059582C" w:rsidRPr="00121EE1" w:rsidRDefault="0059582C" w:rsidP="002A75EF">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Годы</w:t>
            </w:r>
          </w:p>
        </w:tc>
        <w:tc>
          <w:tcPr>
            <w:tcW w:w="8363" w:type="dxa"/>
            <w:gridSpan w:val="11"/>
            <w:tcBorders>
              <w:top w:val="single" w:sz="4" w:space="0" w:color="000000"/>
              <w:left w:val="single" w:sz="4" w:space="0" w:color="000000"/>
              <w:bottom w:val="single" w:sz="4" w:space="0" w:color="auto"/>
              <w:right w:val="single" w:sz="4" w:space="0" w:color="auto"/>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Численность населения</w:t>
            </w:r>
          </w:p>
        </w:tc>
      </w:tr>
      <w:tr w:rsidR="0059582C" w:rsidRPr="000E1908" w:rsidTr="0099387C">
        <w:trPr>
          <w:trHeight w:val="1034"/>
        </w:trPr>
        <w:tc>
          <w:tcPr>
            <w:tcW w:w="1144" w:type="dxa"/>
            <w:vMerge/>
            <w:tcBorders>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Cs/>
                <w:color w:val="000000"/>
                <w:sz w:val="24"/>
                <w:szCs w:val="24"/>
              </w:rPr>
            </w:pPr>
          </w:p>
        </w:tc>
        <w:tc>
          <w:tcPr>
            <w:tcW w:w="1418" w:type="dxa"/>
            <w:gridSpan w:val="2"/>
            <w:tcBorders>
              <w:top w:val="single" w:sz="4" w:space="0" w:color="auto"/>
              <w:left w:val="single" w:sz="4" w:space="0" w:color="000000"/>
              <w:bottom w:val="single" w:sz="4" w:space="0" w:color="000000"/>
            </w:tcBorders>
            <w:shd w:val="clear" w:color="auto" w:fill="EAF1DD" w:themeFill="accent3" w:themeFillTint="33"/>
            <w:vAlign w:val="center"/>
          </w:tcPr>
          <w:p w:rsidR="0059582C" w:rsidRDefault="0059582C" w:rsidP="002A75EF">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с. Кинзель</w:t>
            </w:r>
          </w:p>
          <w:p w:rsidR="0059582C" w:rsidRDefault="0059582C" w:rsidP="002A75EF">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ка</w:t>
            </w:r>
          </w:p>
        </w:tc>
        <w:tc>
          <w:tcPr>
            <w:tcW w:w="1276" w:type="dxa"/>
            <w:gridSpan w:val="2"/>
            <w:tcBorders>
              <w:top w:val="single" w:sz="4" w:space="0" w:color="auto"/>
              <w:left w:val="single" w:sz="4" w:space="0" w:color="000000"/>
              <w:bottom w:val="single" w:sz="4" w:space="0" w:color="000000"/>
            </w:tcBorders>
            <w:shd w:val="clear" w:color="auto" w:fill="EAF1DD" w:themeFill="accent3" w:themeFillTint="33"/>
            <w:vAlign w:val="center"/>
          </w:tcPr>
          <w:p w:rsidR="0059582C" w:rsidRDefault="0059582C" w:rsidP="002A75EF">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пос. </w:t>
            </w:r>
            <w:r>
              <w:rPr>
                <w:rFonts w:ascii="Times New Roman" w:hAnsi="Times New Roman" w:cs="Times New Roman"/>
                <w:b/>
                <w:bCs/>
                <w:color w:val="000000"/>
                <w:sz w:val="24"/>
                <w:szCs w:val="24"/>
              </w:rPr>
              <w:t>Александровка</w:t>
            </w:r>
          </w:p>
        </w:tc>
        <w:tc>
          <w:tcPr>
            <w:tcW w:w="1559" w:type="dxa"/>
            <w:gridSpan w:val="2"/>
            <w:tcBorders>
              <w:top w:val="single" w:sz="4" w:space="0" w:color="auto"/>
              <w:left w:val="single" w:sz="4" w:space="0" w:color="000000"/>
              <w:bottom w:val="single" w:sz="4" w:space="0" w:color="000000"/>
            </w:tcBorders>
            <w:shd w:val="clear" w:color="auto" w:fill="EAF1DD" w:themeFill="accent3" w:themeFillTint="33"/>
            <w:vAlign w:val="center"/>
          </w:tcPr>
          <w:p w:rsidR="0059582C" w:rsidRDefault="0059582C" w:rsidP="002A75EF">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с. </w:t>
            </w:r>
            <w:r>
              <w:rPr>
                <w:rFonts w:ascii="Times New Roman" w:hAnsi="Times New Roman" w:cs="Times New Roman"/>
                <w:b/>
                <w:bCs/>
                <w:color w:val="000000"/>
                <w:sz w:val="24"/>
                <w:szCs w:val="24"/>
              </w:rPr>
              <w:t>Вознесен</w:t>
            </w:r>
          </w:p>
          <w:p w:rsidR="0059582C" w:rsidRDefault="0059582C" w:rsidP="002A75EF">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ка</w:t>
            </w:r>
          </w:p>
        </w:tc>
        <w:tc>
          <w:tcPr>
            <w:tcW w:w="1559" w:type="dxa"/>
            <w:gridSpan w:val="2"/>
            <w:tcBorders>
              <w:top w:val="single" w:sz="4" w:space="0" w:color="auto"/>
              <w:left w:val="single" w:sz="4" w:space="0" w:color="000000"/>
              <w:bottom w:val="single" w:sz="4" w:space="0" w:color="000000"/>
            </w:tcBorders>
            <w:shd w:val="clear" w:color="auto" w:fill="EAF1DD" w:themeFill="accent3" w:themeFillTint="33"/>
            <w:vAlign w:val="center"/>
          </w:tcPr>
          <w:p w:rsidR="0059582C" w:rsidRDefault="0059582C" w:rsidP="002A75EF">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 xml:space="preserve">д. </w:t>
            </w:r>
            <w:r>
              <w:rPr>
                <w:rFonts w:ascii="Times New Roman" w:hAnsi="Times New Roman" w:cs="Times New Roman"/>
                <w:b/>
                <w:bCs/>
                <w:color w:val="000000"/>
                <w:sz w:val="24"/>
                <w:szCs w:val="24"/>
              </w:rPr>
              <w:t>Петропав</w:t>
            </w:r>
          </w:p>
          <w:p w:rsidR="0059582C" w:rsidRDefault="0059582C" w:rsidP="002A75EF">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ловка</w:t>
            </w:r>
          </w:p>
        </w:tc>
        <w:tc>
          <w:tcPr>
            <w:tcW w:w="1418" w:type="dxa"/>
            <w:gridSpan w:val="2"/>
            <w:tcBorders>
              <w:top w:val="single" w:sz="4" w:space="0" w:color="auto"/>
              <w:left w:val="single" w:sz="4" w:space="0" w:color="000000"/>
              <w:bottom w:val="single" w:sz="4" w:space="0" w:color="000000"/>
              <w:right w:val="single" w:sz="4" w:space="0" w:color="auto"/>
            </w:tcBorders>
            <w:shd w:val="clear" w:color="auto" w:fill="EAF1DD" w:themeFill="accent3" w:themeFillTint="33"/>
            <w:vAlign w:val="center"/>
          </w:tcPr>
          <w:p w:rsidR="0059582C" w:rsidRDefault="0059582C" w:rsidP="002A75EF">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пос. Степной</w:t>
            </w:r>
          </w:p>
        </w:tc>
        <w:tc>
          <w:tcPr>
            <w:tcW w:w="1133" w:type="dxa"/>
            <w:tcBorders>
              <w:top w:val="single" w:sz="4" w:space="0" w:color="auto"/>
              <w:left w:val="single" w:sz="4" w:space="0" w:color="000000"/>
              <w:bottom w:val="single" w:sz="4" w:space="0" w:color="000000"/>
              <w:right w:val="single" w:sz="4" w:space="0" w:color="auto"/>
            </w:tcBorders>
            <w:shd w:val="clear" w:color="auto" w:fill="EAF1DD" w:themeFill="accent3" w:themeFillTint="33"/>
          </w:tcPr>
          <w:p w:rsidR="0059582C" w:rsidRDefault="0059582C" w:rsidP="002A75EF">
            <w:pPr>
              <w:snapToGrid w:val="0"/>
              <w:jc w:val="center"/>
              <w:rPr>
                <w:rFonts w:ascii="Times New Roman" w:hAnsi="Times New Roman" w:cs="Times New Roman"/>
                <w:b/>
                <w:bCs/>
                <w:color w:val="000000"/>
                <w:sz w:val="24"/>
                <w:szCs w:val="24"/>
              </w:rPr>
            </w:pPr>
          </w:p>
          <w:p w:rsidR="0059582C" w:rsidRDefault="0059582C" w:rsidP="002A75EF">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МО</w:t>
            </w:r>
          </w:p>
        </w:tc>
      </w:tr>
      <w:tr w:rsidR="0059582C" w:rsidRPr="000E1908" w:rsidTr="0099387C">
        <w:trPr>
          <w:trHeight w:val="415"/>
        </w:trPr>
        <w:tc>
          <w:tcPr>
            <w:tcW w:w="1144" w:type="dxa"/>
            <w:tcBorders>
              <w:top w:val="single" w:sz="4" w:space="0" w:color="000000"/>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2008 г.</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810</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283</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850"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162</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c>
          <w:tcPr>
            <w:tcW w:w="1133" w:type="dxa"/>
            <w:tcBorders>
              <w:top w:val="single" w:sz="4" w:space="0" w:color="000000"/>
              <w:left w:val="single" w:sz="4" w:space="0" w:color="000000"/>
              <w:bottom w:val="single" w:sz="4" w:space="0" w:color="000000"/>
              <w:right w:val="single" w:sz="4" w:space="0" w:color="auto"/>
            </w:tcBorders>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1302</w:t>
            </w:r>
          </w:p>
        </w:tc>
      </w:tr>
      <w:tr w:rsidR="0059582C" w:rsidRPr="000E1908" w:rsidTr="0099387C">
        <w:trPr>
          <w:trHeight w:val="415"/>
        </w:trPr>
        <w:tc>
          <w:tcPr>
            <w:tcW w:w="1144" w:type="dxa"/>
            <w:tcBorders>
              <w:top w:val="single" w:sz="4" w:space="0" w:color="000000"/>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2009 г.</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803</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289</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850"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160</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133" w:type="dxa"/>
            <w:tcBorders>
              <w:top w:val="single" w:sz="4" w:space="0" w:color="000000"/>
              <w:left w:val="single" w:sz="4" w:space="0" w:color="000000"/>
              <w:bottom w:val="single" w:sz="4" w:space="0" w:color="000000"/>
              <w:right w:val="single" w:sz="4" w:space="0" w:color="auto"/>
            </w:tcBorders>
          </w:tcPr>
          <w:p w:rsidR="0059582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1300</w:t>
            </w:r>
          </w:p>
        </w:tc>
      </w:tr>
      <w:tr w:rsidR="0059582C" w:rsidRPr="000E1908" w:rsidTr="0099387C">
        <w:trPr>
          <w:trHeight w:val="304"/>
        </w:trPr>
        <w:tc>
          <w:tcPr>
            <w:tcW w:w="1144" w:type="dxa"/>
            <w:tcBorders>
              <w:top w:val="single" w:sz="4" w:space="0" w:color="000000"/>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2010 г.</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798</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33</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285</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850"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156</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1133" w:type="dxa"/>
            <w:tcBorders>
              <w:top w:val="single" w:sz="4" w:space="0" w:color="000000"/>
              <w:left w:val="single" w:sz="4" w:space="0" w:color="000000"/>
              <w:bottom w:val="single" w:sz="4" w:space="0" w:color="000000"/>
              <w:right w:val="single" w:sz="4" w:space="0" w:color="auto"/>
            </w:tcBorders>
          </w:tcPr>
          <w:p w:rsidR="0059582C" w:rsidRPr="00FA503C" w:rsidRDefault="0059582C" w:rsidP="002A75EF">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1279</w:t>
            </w:r>
          </w:p>
        </w:tc>
      </w:tr>
      <w:tr w:rsidR="0059582C" w:rsidRPr="000E1908" w:rsidTr="0099387C">
        <w:trPr>
          <w:trHeight w:val="609"/>
        </w:trPr>
        <w:tc>
          <w:tcPr>
            <w:tcW w:w="1144" w:type="dxa"/>
            <w:tcBorders>
              <w:top w:val="single" w:sz="4" w:space="0" w:color="000000"/>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contextualSpacing/>
              <w:jc w:val="center"/>
              <w:rPr>
                <w:rFonts w:ascii="Times New Roman" w:hAnsi="Times New Roman" w:cs="Times New Roman"/>
                <w:b/>
                <w:bCs/>
                <w:color w:val="000000"/>
                <w:sz w:val="24"/>
                <w:szCs w:val="24"/>
              </w:rPr>
            </w:pPr>
            <w:r w:rsidRPr="00121EE1">
              <w:rPr>
                <w:rFonts w:ascii="Times New Roman" w:hAnsi="Times New Roman" w:cs="Times New Roman"/>
                <w:b/>
                <w:bCs/>
                <w:color w:val="000000"/>
                <w:sz w:val="24"/>
                <w:szCs w:val="24"/>
              </w:rPr>
              <w:t>2011 г.</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727</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-71</w:t>
            </w: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30</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272</w:t>
            </w:r>
          </w:p>
        </w:tc>
        <w:tc>
          <w:tcPr>
            <w:tcW w:w="709"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850" w:type="dxa"/>
            <w:tcBorders>
              <w:top w:val="single" w:sz="4" w:space="0" w:color="000000"/>
              <w:left w:val="single" w:sz="4" w:space="0" w:color="auto"/>
              <w:bottom w:val="single" w:sz="4" w:space="0" w:color="000000"/>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123</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-33</w:t>
            </w:r>
          </w:p>
        </w:tc>
        <w:tc>
          <w:tcPr>
            <w:tcW w:w="1133" w:type="dxa"/>
            <w:tcBorders>
              <w:top w:val="single" w:sz="4" w:space="0" w:color="000000"/>
              <w:left w:val="single" w:sz="4" w:space="0" w:color="000000"/>
              <w:bottom w:val="single" w:sz="4" w:space="0" w:color="000000"/>
              <w:right w:val="single" w:sz="4" w:space="0" w:color="auto"/>
            </w:tcBorders>
          </w:tcPr>
          <w:p w:rsidR="0059582C" w:rsidRPr="00FA503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1161</w:t>
            </w:r>
          </w:p>
        </w:tc>
      </w:tr>
      <w:tr w:rsidR="0059582C" w:rsidRPr="000E1908" w:rsidTr="0099387C">
        <w:trPr>
          <w:trHeight w:val="573"/>
        </w:trPr>
        <w:tc>
          <w:tcPr>
            <w:tcW w:w="1144" w:type="dxa"/>
            <w:tcBorders>
              <w:top w:val="single" w:sz="4" w:space="0" w:color="000000"/>
              <w:left w:val="single" w:sz="4" w:space="0" w:color="000000"/>
              <w:bottom w:val="single" w:sz="4" w:space="0" w:color="000000"/>
            </w:tcBorders>
            <w:shd w:val="clear" w:color="auto" w:fill="EAF1DD" w:themeFill="accent3" w:themeFillTint="33"/>
            <w:vAlign w:val="center"/>
          </w:tcPr>
          <w:p w:rsidR="0059582C" w:rsidRPr="00121EE1" w:rsidRDefault="0059582C" w:rsidP="002A75EF">
            <w:pPr>
              <w:snapToGrid w:val="0"/>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2012 г.</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794</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+67</w:t>
            </w: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293</w:t>
            </w:r>
          </w:p>
        </w:tc>
        <w:tc>
          <w:tcPr>
            <w:tcW w:w="709"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+21</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850" w:type="dxa"/>
            <w:tcBorders>
              <w:top w:val="single" w:sz="4" w:space="0" w:color="000000"/>
              <w:left w:val="single" w:sz="4" w:space="0" w:color="auto"/>
              <w:bottom w:val="single" w:sz="4" w:space="0" w:color="000000"/>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163</w:t>
            </w:r>
          </w:p>
        </w:tc>
        <w:tc>
          <w:tcPr>
            <w:tcW w:w="709" w:type="dxa"/>
            <w:tcBorders>
              <w:top w:val="single" w:sz="4" w:space="0" w:color="000000"/>
              <w:left w:val="single" w:sz="4" w:space="0" w:color="000000"/>
              <w:bottom w:val="single" w:sz="4" w:space="0" w:color="000000"/>
              <w:right w:val="single" w:sz="4" w:space="0" w:color="auto"/>
            </w:tcBorders>
            <w:shd w:val="clear" w:color="auto" w:fill="auto"/>
            <w:vAlign w:val="center"/>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+40</w:t>
            </w:r>
          </w:p>
        </w:tc>
        <w:tc>
          <w:tcPr>
            <w:tcW w:w="1133" w:type="dxa"/>
            <w:tcBorders>
              <w:top w:val="single" w:sz="4" w:space="0" w:color="000000"/>
              <w:left w:val="single" w:sz="4" w:space="0" w:color="000000"/>
              <w:bottom w:val="single" w:sz="4" w:space="0" w:color="000000"/>
              <w:right w:val="single" w:sz="4" w:space="0" w:color="auto"/>
            </w:tcBorders>
          </w:tcPr>
          <w:p w:rsidR="0059582C" w:rsidRDefault="0059582C" w:rsidP="002A75EF">
            <w:pPr>
              <w:snapToGrid w:val="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1296</w:t>
            </w:r>
          </w:p>
        </w:tc>
      </w:tr>
    </w:tbl>
    <w:p w:rsidR="0056310B" w:rsidRDefault="0056310B" w:rsidP="006506F2">
      <w:pPr>
        <w:pStyle w:val="ad"/>
        <w:spacing w:before="0" w:after="0" w:line="276" w:lineRule="auto"/>
        <w:ind w:firstLine="0"/>
        <w:contextualSpacing/>
        <w:rPr>
          <w:color w:val="FF0000"/>
          <w:sz w:val="28"/>
          <w:szCs w:val="28"/>
        </w:rPr>
      </w:pPr>
    </w:p>
    <w:p w:rsidR="00DA7B1D" w:rsidRPr="00F665C4" w:rsidRDefault="00100617" w:rsidP="00F665C4">
      <w:pPr>
        <w:pStyle w:val="ad"/>
        <w:tabs>
          <w:tab w:val="left" w:pos="709"/>
        </w:tabs>
        <w:spacing w:before="0" w:after="0" w:line="276" w:lineRule="auto"/>
        <w:ind w:firstLine="0"/>
        <w:contextualSpacing/>
        <w:rPr>
          <w:i/>
          <w:color w:val="000000" w:themeColor="text1"/>
          <w:sz w:val="28"/>
          <w:szCs w:val="28"/>
        </w:rPr>
      </w:pPr>
      <w:r w:rsidRPr="0056310B">
        <w:rPr>
          <w:color w:val="000000" w:themeColor="text1"/>
          <w:sz w:val="28"/>
          <w:szCs w:val="28"/>
        </w:rPr>
        <w:t xml:space="preserve">          </w:t>
      </w:r>
      <w:r w:rsidRPr="0056310B">
        <w:rPr>
          <w:i/>
          <w:color w:val="000000" w:themeColor="text1"/>
          <w:sz w:val="28"/>
          <w:szCs w:val="28"/>
        </w:rPr>
        <w:t>Рисунок. Динамика численности населения МО Кинзельский сельсовет</w:t>
      </w:r>
    </w:p>
    <w:p w:rsidR="00743AFE" w:rsidRDefault="00973846" w:rsidP="00743AFE">
      <w:pPr>
        <w:pStyle w:val="ad"/>
        <w:spacing w:before="0" w:after="0"/>
        <w:ind w:firstLine="851"/>
        <w:rPr>
          <w:sz w:val="28"/>
          <w:szCs w:val="28"/>
        </w:rPr>
      </w:pPr>
      <w:r w:rsidRPr="00231738">
        <w:rPr>
          <w:sz w:val="28"/>
          <w:szCs w:val="28"/>
        </w:rPr>
        <w:object w:dxaOrig="8559" w:dyaOrig="5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25pt;height:272.25pt" o:ole="">
            <v:imagedata r:id="rId17" o:title=""/>
          </v:shape>
          <o:OLEObject Type="Embed" ProgID="MSGraph.Chart.8" ShapeID="_x0000_i1025" DrawAspect="Content" ObjectID="_1531058185" r:id="rId18">
            <o:FieldCodes>\s</o:FieldCodes>
          </o:OLEObject>
        </w:object>
      </w:r>
    </w:p>
    <w:p w:rsidR="00100617" w:rsidRPr="00677D83" w:rsidRDefault="00100617" w:rsidP="00100617">
      <w:pPr>
        <w:jc w:val="both"/>
        <w:rPr>
          <w:color w:val="FF0000"/>
        </w:rPr>
      </w:pPr>
    </w:p>
    <w:p w:rsidR="00100617" w:rsidRPr="006B1E23" w:rsidRDefault="00FC3612" w:rsidP="004309CE">
      <w:pPr>
        <w:pStyle w:val="ad"/>
        <w:tabs>
          <w:tab w:val="left" w:pos="709"/>
        </w:tabs>
        <w:spacing w:line="276" w:lineRule="auto"/>
        <w:ind w:firstLine="0"/>
        <w:rPr>
          <w:color w:val="000000" w:themeColor="text1"/>
          <w:sz w:val="28"/>
          <w:szCs w:val="28"/>
        </w:rPr>
      </w:pPr>
      <w:r>
        <w:rPr>
          <w:color w:val="FF0000"/>
          <w:sz w:val="28"/>
          <w:szCs w:val="28"/>
        </w:rPr>
        <w:t xml:space="preserve">         </w:t>
      </w:r>
      <w:r w:rsidR="00100617" w:rsidRPr="006B1E23">
        <w:rPr>
          <w:color w:val="000000" w:themeColor="text1"/>
          <w:sz w:val="28"/>
          <w:szCs w:val="28"/>
        </w:rPr>
        <w:t xml:space="preserve">Из таблиц и рисунка следует, что с </w:t>
      </w:r>
      <w:r w:rsidR="00877E50">
        <w:rPr>
          <w:color w:val="000000" w:themeColor="text1"/>
          <w:sz w:val="28"/>
          <w:szCs w:val="28"/>
        </w:rPr>
        <w:t>1959 по 2011</w:t>
      </w:r>
      <w:r w:rsidR="00100617" w:rsidRPr="006B1E23">
        <w:rPr>
          <w:color w:val="000000" w:themeColor="text1"/>
          <w:sz w:val="28"/>
          <w:szCs w:val="28"/>
        </w:rPr>
        <w:t xml:space="preserve"> годы численность сельсовета</w:t>
      </w:r>
      <w:r w:rsidR="00877E50">
        <w:rPr>
          <w:color w:val="000000" w:themeColor="text1"/>
          <w:sz w:val="28"/>
          <w:szCs w:val="28"/>
        </w:rPr>
        <w:t xml:space="preserve"> стремительно</w:t>
      </w:r>
      <w:r w:rsidR="00100617" w:rsidRPr="006B1E23">
        <w:rPr>
          <w:color w:val="000000" w:themeColor="text1"/>
          <w:sz w:val="28"/>
          <w:szCs w:val="28"/>
        </w:rPr>
        <w:t xml:space="preserve"> убывает.</w:t>
      </w:r>
      <w:r w:rsidR="0056310B" w:rsidRPr="006B1E23">
        <w:rPr>
          <w:color w:val="000000" w:themeColor="text1"/>
          <w:sz w:val="28"/>
          <w:szCs w:val="28"/>
        </w:rPr>
        <w:t xml:space="preserve">  </w:t>
      </w:r>
      <w:r w:rsidR="000D6ADB">
        <w:rPr>
          <w:color w:val="000000" w:themeColor="text1"/>
          <w:sz w:val="28"/>
          <w:szCs w:val="28"/>
        </w:rPr>
        <w:t>Наивысший спад  произошёл с 1970-197</w:t>
      </w:r>
      <w:r w:rsidR="0056310B" w:rsidRPr="006B1E23">
        <w:rPr>
          <w:color w:val="000000" w:themeColor="text1"/>
          <w:sz w:val="28"/>
          <w:szCs w:val="28"/>
        </w:rPr>
        <w:t>9</w:t>
      </w:r>
      <w:r w:rsidR="00100617" w:rsidRPr="006B1E23">
        <w:rPr>
          <w:color w:val="000000" w:themeColor="text1"/>
          <w:sz w:val="28"/>
          <w:szCs w:val="28"/>
        </w:rPr>
        <w:t xml:space="preserve"> годы –</w:t>
      </w:r>
      <w:r w:rsidR="000D6ADB">
        <w:rPr>
          <w:color w:val="000000" w:themeColor="text1"/>
          <w:sz w:val="28"/>
          <w:szCs w:val="28"/>
        </w:rPr>
        <w:t xml:space="preserve"> на 26</w:t>
      </w:r>
      <w:r w:rsidR="0056310B" w:rsidRPr="006B1E23">
        <w:rPr>
          <w:color w:val="000000" w:themeColor="text1"/>
          <w:sz w:val="28"/>
          <w:szCs w:val="28"/>
        </w:rPr>
        <w:t>0</w:t>
      </w:r>
      <w:r w:rsidR="000D6ADB">
        <w:rPr>
          <w:color w:val="000000" w:themeColor="text1"/>
          <w:sz w:val="28"/>
          <w:szCs w:val="28"/>
        </w:rPr>
        <w:t xml:space="preserve"> человек. </w:t>
      </w:r>
      <w:r w:rsidR="006B1E23" w:rsidRPr="006B1E23">
        <w:rPr>
          <w:color w:val="000000" w:themeColor="text1"/>
          <w:sz w:val="28"/>
          <w:szCs w:val="28"/>
        </w:rPr>
        <w:t>С 2011</w:t>
      </w:r>
      <w:r w:rsidR="00100617" w:rsidRPr="006B1E23">
        <w:rPr>
          <w:color w:val="000000" w:themeColor="text1"/>
          <w:sz w:val="28"/>
          <w:szCs w:val="28"/>
        </w:rPr>
        <w:t xml:space="preserve"> по 2012 годы </w:t>
      </w:r>
      <w:r w:rsidR="00877E50">
        <w:rPr>
          <w:color w:val="000000" w:themeColor="text1"/>
          <w:sz w:val="28"/>
          <w:szCs w:val="28"/>
        </w:rPr>
        <w:t xml:space="preserve">наблюдается прирост </w:t>
      </w:r>
      <w:r w:rsidR="00100617" w:rsidRPr="006B1E23">
        <w:rPr>
          <w:color w:val="000000" w:themeColor="text1"/>
          <w:sz w:val="28"/>
          <w:szCs w:val="28"/>
        </w:rPr>
        <w:t>численн</w:t>
      </w:r>
      <w:r w:rsidR="00877E50">
        <w:rPr>
          <w:color w:val="000000" w:themeColor="text1"/>
          <w:sz w:val="28"/>
          <w:szCs w:val="28"/>
        </w:rPr>
        <w:t>ости населения на 135</w:t>
      </w:r>
      <w:r w:rsidR="000D6ADB">
        <w:rPr>
          <w:color w:val="000000" w:themeColor="text1"/>
          <w:sz w:val="28"/>
          <w:szCs w:val="28"/>
        </w:rPr>
        <w:t xml:space="preserve"> человек</w:t>
      </w:r>
      <w:r w:rsidR="00100617" w:rsidRPr="006B1E23">
        <w:rPr>
          <w:color w:val="000000" w:themeColor="text1"/>
          <w:sz w:val="28"/>
          <w:szCs w:val="28"/>
        </w:rPr>
        <w:t xml:space="preserve">. </w:t>
      </w:r>
    </w:p>
    <w:p w:rsidR="00100617" w:rsidRPr="008023B2" w:rsidRDefault="00100617" w:rsidP="00100617">
      <w:pPr>
        <w:pStyle w:val="ad"/>
        <w:tabs>
          <w:tab w:val="left" w:pos="709"/>
        </w:tabs>
        <w:spacing w:before="0" w:after="0" w:line="276" w:lineRule="auto"/>
        <w:ind w:right="-1"/>
        <w:rPr>
          <w:color w:val="000000" w:themeColor="text1"/>
          <w:sz w:val="28"/>
          <w:szCs w:val="28"/>
        </w:rPr>
      </w:pPr>
      <w:r w:rsidRPr="008023B2">
        <w:rPr>
          <w:color w:val="000000" w:themeColor="text1"/>
          <w:sz w:val="28"/>
          <w:szCs w:val="28"/>
        </w:rPr>
        <w:t xml:space="preserve">На динамику численности населения оказывают влияние показатели естественного  и механического (миграционного) движения населения. </w:t>
      </w:r>
    </w:p>
    <w:p w:rsidR="00100617" w:rsidRPr="008023B2" w:rsidRDefault="00100617" w:rsidP="00100617">
      <w:pPr>
        <w:pStyle w:val="ad"/>
        <w:tabs>
          <w:tab w:val="left" w:pos="709"/>
        </w:tabs>
        <w:spacing w:before="0" w:after="0" w:line="276" w:lineRule="auto"/>
        <w:ind w:right="-1"/>
        <w:rPr>
          <w:color w:val="000000" w:themeColor="text1"/>
          <w:sz w:val="28"/>
          <w:szCs w:val="28"/>
        </w:rPr>
      </w:pPr>
      <w:r w:rsidRPr="008023B2">
        <w:rPr>
          <w:color w:val="000000" w:themeColor="text1"/>
          <w:sz w:val="28"/>
          <w:szCs w:val="28"/>
        </w:rPr>
        <w:t xml:space="preserve">Естественным движением населения называют изменение численности населения за счет рождений и смертей. </w:t>
      </w:r>
    </w:p>
    <w:p w:rsidR="00100617" w:rsidRPr="0085194D" w:rsidRDefault="00100617" w:rsidP="00100617">
      <w:pPr>
        <w:pStyle w:val="ad"/>
        <w:tabs>
          <w:tab w:val="left" w:pos="709"/>
        </w:tabs>
        <w:spacing w:before="0" w:after="0" w:line="276" w:lineRule="auto"/>
        <w:ind w:firstLine="0"/>
        <w:contextualSpacing/>
        <w:rPr>
          <w:color w:val="000000" w:themeColor="text1"/>
          <w:sz w:val="28"/>
          <w:szCs w:val="28"/>
        </w:rPr>
      </w:pPr>
      <w:r w:rsidRPr="0085194D">
        <w:rPr>
          <w:color w:val="000000" w:themeColor="text1"/>
          <w:sz w:val="28"/>
          <w:szCs w:val="28"/>
        </w:rPr>
        <w:t xml:space="preserve">         Сведения по</w:t>
      </w:r>
      <w:r>
        <w:rPr>
          <w:color w:val="000000" w:themeColor="text1"/>
          <w:sz w:val="28"/>
          <w:szCs w:val="28"/>
        </w:rPr>
        <w:t xml:space="preserve"> естественном</w:t>
      </w:r>
      <w:r w:rsidR="004309CE">
        <w:rPr>
          <w:color w:val="000000" w:themeColor="text1"/>
          <w:sz w:val="28"/>
          <w:szCs w:val="28"/>
        </w:rPr>
        <w:t>у движению</w:t>
      </w:r>
      <w:r>
        <w:rPr>
          <w:color w:val="000000" w:themeColor="text1"/>
          <w:sz w:val="28"/>
          <w:szCs w:val="28"/>
        </w:rPr>
        <w:t xml:space="preserve"> в МО Кинзельский</w:t>
      </w:r>
      <w:r w:rsidRPr="0085194D">
        <w:rPr>
          <w:color w:val="000000" w:themeColor="text1"/>
          <w:sz w:val="28"/>
          <w:szCs w:val="28"/>
        </w:rPr>
        <w:t xml:space="preserve"> сельсовет предоставлены в следующей таблице.</w:t>
      </w:r>
    </w:p>
    <w:p w:rsidR="00100617" w:rsidRPr="00677D83" w:rsidRDefault="00100617" w:rsidP="004309CE">
      <w:pPr>
        <w:widowControl w:val="0"/>
        <w:tabs>
          <w:tab w:val="left" w:pos="709"/>
        </w:tabs>
        <w:suppressAutoHyphens/>
        <w:spacing w:after="0"/>
        <w:jc w:val="both"/>
        <w:outlineLvl w:val="0"/>
        <w:rPr>
          <w:rFonts w:ascii="Times New Roman" w:eastAsia="Lucida Sans Unicode" w:hAnsi="Times New Roman" w:cs="Mangal"/>
          <w:b/>
          <w:color w:val="FF0000"/>
          <w:kern w:val="1"/>
          <w:sz w:val="24"/>
          <w:szCs w:val="24"/>
          <w:lang w:eastAsia="hi-IN" w:bidi="hi-IN"/>
        </w:rPr>
      </w:pPr>
    </w:p>
    <w:p w:rsidR="00100617" w:rsidRPr="008023B2" w:rsidRDefault="004309CE" w:rsidP="004309CE">
      <w:pPr>
        <w:tabs>
          <w:tab w:val="left" w:pos="709"/>
        </w:tabs>
        <w:contextualSpacing/>
        <w:jc w:val="both"/>
        <w:rPr>
          <w:rFonts w:ascii="Times New Roman" w:eastAsia="Lucida Sans Unicode" w:hAnsi="Times New Roman" w:cs="Times New Roman"/>
          <w:i/>
          <w:color w:val="000000" w:themeColor="text1"/>
          <w:sz w:val="28"/>
          <w:szCs w:val="28"/>
        </w:rPr>
      </w:pPr>
      <w:r>
        <w:rPr>
          <w:rFonts w:ascii="Times New Roman" w:eastAsia="Lucida Sans Unicode" w:hAnsi="Times New Roman" w:cs="Times New Roman"/>
          <w:i/>
          <w:color w:val="000000" w:themeColor="text1"/>
          <w:sz w:val="28"/>
          <w:szCs w:val="28"/>
        </w:rPr>
        <w:t xml:space="preserve">         </w:t>
      </w:r>
      <w:r w:rsidR="00100617">
        <w:rPr>
          <w:rFonts w:ascii="Times New Roman" w:eastAsia="Lucida Sans Unicode" w:hAnsi="Times New Roman" w:cs="Times New Roman"/>
          <w:i/>
          <w:color w:val="000000" w:themeColor="text1"/>
          <w:sz w:val="28"/>
          <w:szCs w:val="28"/>
        </w:rPr>
        <w:t xml:space="preserve"> </w:t>
      </w:r>
      <w:r w:rsidR="00100617" w:rsidRPr="008023B2">
        <w:rPr>
          <w:rFonts w:ascii="Times New Roman" w:eastAsia="Lucida Sans Unicode" w:hAnsi="Times New Roman" w:cs="Times New Roman"/>
          <w:i/>
          <w:color w:val="000000" w:themeColor="text1"/>
          <w:sz w:val="28"/>
          <w:szCs w:val="28"/>
        </w:rPr>
        <w:t>Таблица. Естественное движение населения МО Кинзельский сельсовет</w:t>
      </w:r>
    </w:p>
    <w:p w:rsidR="00100617" w:rsidRPr="008023B2" w:rsidRDefault="00100617" w:rsidP="00100617">
      <w:pPr>
        <w:tabs>
          <w:tab w:val="left" w:pos="709"/>
        </w:tabs>
        <w:contextualSpacing/>
        <w:rPr>
          <w:rFonts w:ascii="Times New Roman" w:eastAsia="Lucida Sans Unicode" w:hAnsi="Times New Roman" w:cs="Times New Roman"/>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1"/>
        <w:gridCol w:w="2126"/>
        <w:gridCol w:w="2268"/>
        <w:gridCol w:w="2836"/>
      </w:tblGrid>
      <w:tr w:rsidR="00100617" w:rsidRPr="0029747E" w:rsidTr="00962FA5">
        <w:trPr>
          <w:trHeight w:val="567"/>
        </w:trPr>
        <w:tc>
          <w:tcPr>
            <w:tcW w:w="1951" w:type="dxa"/>
            <w:vMerge w:val="restart"/>
            <w:shd w:val="clear" w:color="auto" w:fill="D9D9D9" w:themeFill="background1" w:themeFillShade="D9"/>
            <w:vAlign w:val="center"/>
          </w:tcPr>
          <w:p w:rsidR="00100617" w:rsidRPr="0029747E"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Годы,</w:t>
            </w:r>
          </w:p>
          <w:p w:rsidR="00100617" w:rsidRPr="0029747E"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на 31 декабря</w:t>
            </w:r>
          </w:p>
        </w:tc>
        <w:tc>
          <w:tcPr>
            <w:tcW w:w="7230" w:type="dxa"/>
            <w:gridSpan w:val="3"/>
            <w:tcBorders>
              <w:bottom w:val="single" w:sz="4" w:space="0" w:color="auto"/>
            </w:tcBorders>
            <w:shd w:val="clear" w:color="auto" w:fill="D9D9D9" w:themeFill="background1" w:themeFillShade="D9"/>
            <w:vAlign w:val="center"/>
          </w:tcPr>
          <w:p w:rsidR="00100617" w:rsidRPr="0029747E"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МО Кинзельский сельсовет</w:t>
            </w:r>
          </w:p>
        </w:tc>
      </w:tr>
      <w:tr w:rsidR="00100617" w:rsidRPr="0029747E" w:rsidTr="00962FA5">
        <w:trPr>
          <w:trHeight w:val="567"/>
        </w:trPr>
        <w:tc>
          <w:tcPr>
            <w:tcW w:w="1951" w:type="dxa"/>
            <w:vMerge/>
            <w:shd w:val="clear" w:color="auto" w:fill="D9D9D9" w:themeFill="background1" w:themeFillShade="D9"/>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p>
        </w:tc>
        <w:tc>
          <w:tcPr>
            <w:tcW w:w="2126" w:type="dxa"/>
            <w:tcBorders>
              <w:top w:val="single" w:sz="4" w:space="0" w:color="auto"/>
            </w:tcBorders>
            <w:shd w:val="clear" w:color="auto" w:fill="D9D9D9" w:themeFill="background1" w:themeFillShade="D9"/>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Родилось, чел.</w:t>
            </w:r>
          </w:p>
        </w:tc>
        <w:tc>
          <w:tcPr>
            <w:tcW w:w="2268" w:type="dxa"/>
            <w:tcBorders>
              <w:top w:val="single" w:sz="4" w:space="0" w:color="auto"/>
            </w:tcBorders>
            <w:shd w:val="clear" w:color="auto" w:fill="D9D9D9" w:themeFill="background1" w:themeFillShade="D9"/>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Умерло, чел.</w:t>
            </w:r>
          </w:p>
        </w:tc>
        <w:tc>
          <w:tcPr>
            <w:tcW w:w="2836" w:type="dxa"/>
            <w:tcBorders>
              <w:top w:val="single" w:sz="4" w:space="0" w:color="auto"/>
            </w:tcBorders>
            <w:shd w:val="clear" w:color="auto" w:fill="D9D9D9" w:themeFill="background1" w:themeFillShade="D9"/>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Естественный прирост (+), убыль (-)</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2005</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10</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16</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-6</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2006</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11</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14</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-3</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lastRenderedPageBreak/>
              <w:t>2007</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19</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38</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-19</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2008</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14</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20</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-6</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val="en-US" w:eastAsia="hi-IN" w:bidi="hi-IN"/>
              </w:rPr>
              <w:t>2009</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11</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17</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-6</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val="en-US" w:eastAsia="hi-IN" w:bidi="hi-IN"/>
              </w:rPr>
            </w:pPr>
            <w:r w:rsidRPr="0029747E">
              <w:rPr>
                <w:rFonts w:ascii="Times New Roman" w:eastAsia="Lucida Sans Unicode" w:hAnsi="Times New Roman" w:cs="Mangal"/>
                <w:b/>
                <w:color w:val="000000" w:themeColor="text1"/>
                <w:kern w:val="1"/>
                <w:sz w:val="24"/>
                <w:szCs w:val="24"/>
                <w:lang w:eastAsia="hi-IN" w:bidi="hi-IN"/>
              </w:rPr>
              <w:t>2010</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12</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14</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-2</w:t>
            </w:r>
          </w:p>
        </w:tc>
      </w:tr>
      <w:tr w:rsidR="00100617" w:rsidRPr="0029747E" w:rsidTr="00962FA5">
        <w:trPr>
          <w:trHeight w:val="567"/>
        </w:trPr>
        <w:tc>
          <w:tcPr>
            <w:tcW w:w="1951"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29747E">
              <w:rPr>
                <w:rFonts w:ascii="Times New Roman" w:eastAsia="Lucida Sans Unicode" w:hAnsi="Times New Roman" w:cs="Mangal"/>
                <w:b/>
                <w:color w:val="000000" w:themeColor="text1"/>
                <w:kern w:val="1"/>
                <w:sz w:val="24"/>
                <w:szCs w:val="24"/>
                <w:lang w:eastAsia="hi-IN" w:bidi="hi-IN"/>
              </w:rPr>
              <w:t>2011</w:t>
            </w:r>
          </w:p>
        </w:tc>
        <w:tc>
          <w:tcPr>
            <w:tcW w:w="212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10</w:t>
            </w:r>
          </w:p>
        </w:tc>
        <w:tc>
          <w:tcPr>
            <w:tcW w:w="2268"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20</w:t>
            </w:r>
          </w:p>
        </w:tc>
        <w:tc>
          <w:tcPr>
            <w:tcW w:w="2836" w:type="dxa"/>
            <w:vAlign w:val="center"/>
          </w:tcPr>
          <w:p w:rsidR="00100617" w:rsidRPr="0029747E"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29747E">
              <w:rPr>
                <w:rFonts w:ascii="Times New Roman" w:eastAsia="Lucida Sans Unicode" w:hAnsi="Times New Roman" w:cs="Mangal"/>
                <w:color w:val="000000" w:themeColor="text1"/>
                <w:kern w:val="1"/>
                <w:sz w:val="28"/>
                <w:szCs w:val="28"/>
                <w:lang w:eastAsia="hi-IN" w:bidi="hi-IN"/>
              </w:rPr>
              <w:t>-10</w:t>
            </w:r>
          </w:p>
        </w:tc>
      </w:tr>
    </w:tbl>
    <w:p w:rsidR="00100617" w:rsidRDefault="00100617" w:rsidP="00100617">
      <w:pPr>
        <w:pStyle w:val="ad"/>
        <w:spacing w:before="0" w:after="0" w:line="276" w:lineRule="auto"/>
        <w:ind w:firstLine="851"/>
        <w:rPr>
          <w:color w:val="FF0000"/>
          <w:sz w:val="28"/>
          <w:szCs w:val="28"/>
        </w:rPr>
      </w:pPr>
    </w:p>
    <w:p w:rsidR="00100617" w:rsidRPr="00B54B19" w:rsidRDefault="00100617" w:rsidP="004309CE">
      <w:pPr>
        <w:pStyle w:val="ad"/>
        <w:tabs>
          <w:tab w:val="left" w:pos="709"/>
        </w:tabs>
        <w:spacing w:after="0" w:line="276" w:lineRule="auto"/>
        <w:ind w:right="-1" w:firstLine="0"/>
        <w:rPr>
          <w:i/>
          <w:color w:val="000000"/>
          <w:sz w:val="28"/>
          <w:szCs w:val="28"/>
        </w:rPr>
      </w:pPr>
      <w:r>
        <w:rPr>
          <w:i/>
          <w:color w:val="000000"/>
          <w:sz w:val="28"/>
          <w:szCs w:val="28"/>
        </w:rPr>
        <w:t xml:space="preserve">          Рисунок</w:t>
      </w:r>
      <w:r>
        <w:rPr>
          <w:bCs/>
          <w:i/>
          <w:color w:val="000000"/>
          <w:sz w:val="28"/>
          <w:szCs w:val="28"/>
        </w:rPr>
        <w:t>.</w:t>
      </w:r>
      <w:r w:rsidRPr="00906DFF">
        <w:rPr>
          <w:i/>
          <w:color w:val="000000"/>
          <w:sz w:val="28"/>
          <w:szCs w:val="28"/>
        </w:rPr>
        <w:t xml:space="preserve"> Естественное движ</w:t>
      </w:r>
      <w:r>
        <w:rPr>
          <w:i/>
          <w:color w:val="000000"/>
          <w:sz w:val="28"/>
          <w:szCs w:val="28"/>
        </w:rPr>
        <w:t>ение населения в МО Кинзельский</w:t>
      </w:r>
      <w:r w:rsidRPr="00906DFF">
        <w:rPr>
          <w:i/>
          <w:color w:val="000000"/>
          <w:sz w:val="28"/>
          <w:szCs w:val="28"/>
        </w:rPr>
        <w:t xml:space="preserve"> сельсовет</w:t>
      </w:r>
    </w:p>
    <w:p w:rsidR="00100617" w:rsidRPr="0085194D" w:rsidRDefault="00100617" w:rsidP="00100617">
      <w:pPr>
        <w:pStyle w:val="ad"/>
        <w:spacing w:before="0" w:after="0" w:line="276" w:lineRule="auto"/>
        <w:ind w:firstLine="0"/>
        <w:rPr>
          <w:color w:val="FF0000"/>
        </w:rPr>
      </w:pPr>
      <w:r w:rsidRPr="00683AFE">
        <w:rPr>
          <w:noProof/>
          <w:color w:val="FF0000"/>
        </w:rPr>
        <w:drawing>
          <wp:inline distT="0" distB="0" distL="0" distR="0">
            <wp:extent cx="5939790" cy="2993578"/>
            <wp:effectExtent l="0" t="0" r="0" b="0"/>
            <wp:docPr id="5" name="Объект 3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00617" w:rsidRPr="0085194D" w:rsidRDefault="00100617" w:rsidP="004C3858">
      <w:pPr>
        <w:pStyle w:val="ad"/>
        <w:tabs>
          <w:tab w:val="left" w:pos="709"/>
        </w:tabs>
        <w:spacing w:line="276" w:lineRule="auto"/>
        <w:ind w:firstLine="0"/>
        <w:rPr>
          <w:color w:val="000000" w:themeColor="text1"/>
          <w:sz w:val="28"/>
          <w:szCs w:val="28"/>
        </w:rPr>
      </w:pPr>
      <w:r>
        <w:rPr>
          <w:color w:val="000000" w:themeColor="text1"/>
          <w:sz w:val="28"/>
          <w:szCs w:val="28"/>
        </w:rPr>
        <w:t xml:space="preserve">         </w:t>
      </w:r>
      <w:r w:rsidRPr="0085194D">
        <w:rPr>
          <w:color w:val="000000" w:themeColor="text1"/>
          <w:sz w:val="28"/>
          <w:szCs w:val="28"/>
        </w:rPr>
        <w:t>Таблица и рисунок</w:t>
      </w:r>
      <w:r w:rsidRPr="0085194D">
        <w:rPr>
          <w:b/>
          <w:color w:val="000000" w:themeColor="text1"/>
          <w:sz w:val="28"/>
          <w:szCs w:val="28"/>
        </w:rPr>
        <w:t xml:space="preserve">  </w:t>
      </w:r>
      <w:r w:rsidRPr="0085194D">
        <w:rPr>
          <w:color w:val="000000" w:themeColor="text1"/>
          <w:sz w:val="28"/>
          <w:szCs w:val="28"/>
        </w:rPr>
        <w:t>показывают, что в период с 2005 по 2011 годы в Кинзельском сельсовете на</w:t>
      </w:r>
      <w:r>
        <w:rPr>
          <w:color w:val="000000" w:themeColor="text1"/>
          <w:sz w:val="28"/>
          <w:szCs w:val="28"/>
        </w:rPr>
        <w:t>блюдается естественная убыль насел</w:t>
      </w:r>
      <w:r w:rsidR="009918C2">
        <w:rPr>
          <w:color w:val="000000" w:themeColor="text1"/>
          <w:sz w:val="28"/>
          <w:szCs w:val="28"/>
        </w:rPr>
        <w:t>е</w:t>
      </w:r>
      <w:r>
        <w:rPr>
          <w:color w:val="000000" w:themeColor="text1"/>
          <w:sz w:val="28"/>
          <w:szCs w:val="28"/>
        </w:rPr>
        <w:t>ния</w:t>
      </w:r>
      <w:r w:rsidRPr="0085194D">
        <w:rPr>
          <w:color w:val="000000" w:themeColor="text1"/>
          <w:sz w:val="28"/>
          <w:szCs w:val="28"/>
        </w:rPr>
        <w:t>, т.е. число умерших преобладает над числом родившихся.</w:t>
      </w:r>
    </w:p>
    <w:p w:rsidR="00100617" w:rsidRPr="0085194D" w:rsidRDefault="00100617" w:rsidP="00100617">
      <w:pPr>
        <w:pStyle w:val="ad"/>
        <w:tabs>
          <w:tab w:val="left" w:pos="709"/>
        </w:tabs>
        <w:spacing w:before="0" w:after="0" w:line="276" w:lineRule="auto"/>
        <w:ind w:firstLine="0"/>
        <w:rPr>
          <w:color w:val="000000" w:themeColor="text1"/>
          <w:sz w:val="28"/>
          <w:szCs w:val="28"/>
        </w:rPr>
      </w:pPr>
      <w:r w:rsidRPr="0085194D">
        <w:rPr>
          <w:color w:val="000000" w:themeColor="text1"/>
          <w:sz w:val="28"/>
          <w:szCs w:val="28"/>
        </w:rPr>
        <w:t xml:space="preserve">         Механическое движение населения – миграция – изменение численности населения за счет числа прибывших и убывших человек.</w:t>
      </w:r>
    </w:p>
    <w:p w:rsidR="00100617" w:rsidRPr="0085194D" w:rsidRDefault="00100617" w:rsidP="00100617">
      <w:pPr>
        <w:pStyle w:val="ad"/>
        <w:tabs>
          <w:tab w:val="left" w:pos="709"/>
        </w:tabs>
        <w:spacing w:before="0" w:after="0" w:line="276" w:lineRule="auto"/>
        <w:ind w:firstLine="0"/>
        <w:contextualSpacing/>
        <w:rPr>
          <w:color w:val="000000" w:themeColor="text1"/>
          <w:sz w:val="28"/>
          <w:szCs w:val="28"/>
        </w:rPr>
      </w:pPr>
      <w:r w:rsidRPr="0085194D">
        <w:rPr>
          <w:color w:val="000000" w:themeColor="text1"/>
          <w:sz w:val="28"/>
          <w:szCs w:val="28"/>
        </w:rPr>
        <w:t xml:space="preserve">         Сведения по</w:t>
      </w:r>
      <w:r>
        <w:rPr>
          <w:color w:val="000000" w:themeColor="text1"/>
          <w:sz w:val="28"/>
          <w:szCs w:val="28"/>
        </w:rPr>
        <w:t xml:space="preserve"> миграции населения в </w:t>
      </w:r>
      <w:r w:rsidR="00E26413">
        <w:rPr>
          <w:color w:val="000000" w:themeColor="text1"/>
          <w:sz w:val="28"/>
          <w:szCs w:val="28"/>
        </w:rPr>
        <w:t>Кинзельском</w:t>
      </w:r>
      <w:r w:rsidRPr="0085194D">
        <w:rPr>
          <w:color w:val="000000" w:themeColor="text1"/>
          <w:sz w:val="28"/>
          <w:szCs w:val="28"/>
        </w:rPr>
        <w:t xml:space="preserve"> сельсовет</w:t>
      </w:r>
      <w:r w:rsidR="00E26413">
        <w:rPr>
          <w:color w:val="000000" w:themeColor="text1"/>
          <w:sz w:val="28"/>
          <w:szCs w:val="28"/>
        </w:rPr>
        <w:t>е</w:t>
      </w:r>
      <w:r w:rsidRPr="0085194D">
        <w:rPr>
          <w:color w:val="000000" w:themeColor="text1"/>
          <w:sz w:val="28"/>
          <w:szCs w:val="28"/>
        </w:rPr>
        <w:t xml:space="preserve"> предоставлены в следующей таблице.</w:t>
      </w:r>
    </w:p>
    <w:p w:rsidR="00100617" w:rsidRPr="00677D83" w:rsidRDefault="00100617" w:rsidP="00100617">
      <w:pPr>
        <w:pStyle w:val="ad"/>
        <w:spacing w:before="0" w:after="0" w:line="276" w:lineRule="auto"/>
        <w:ind w:firstLine="0"/>
        <w:contextualSpacing/>
        <w:rPr>
          <w:color w:val="FF0000"/>
          <w:sz w:val="28"/>
          <w:szCs w:val="28"/>
        </w:rPr>
      </w:pPr>
    </w:p>
    <w:p w:rsidR="00100617" w:rsidRPr="00831C2F" w:rsidRDefault="00100617" w:rsidP="00100617">
      <w:pPr>
        <w:tabs>
          <w:tab w:val="left" w:pos="709"/>
        </w:tabs>
        <w:contextualSpacing/>
        <w:jc w:val="both"/>
        <w:rPr>
          <w:rFonts w:ascii="Times New Roman" w:eastAsia="Lucida Sans Unicode" w:hAnsi="Times New Roman" w:cs="Times New Roman"/>
          <w:i/>
          <w:color w:val="000000" w:themeColor="text1"/>
          <w:sz w:val="28"/>
          <w:szCs w:val="28"/>
        </w:rPr>
      </w:pPr>
      <w:r>
        <w:rPr>
          <w:rFonts w:ascii="Times New Roman" w:eastAsia="Lucida Sans Unicode" w:hAnsi="Times New Roman" w:cs="Times New Roman"/>
          <w:i/>
          <w:color w:val="000000" w:themeColor="text1"/>
          <w:sz w:val="28"/>
          <w:szCs w:val="28"/>
        </w:rPr>
        <w:t xml:space="preserve">         </w:t>
      </w:r>
      <w:r w:rsidRPr="00831C2F">
        <w:rPr>
          <w:rFonts w:ascii="Times New Roman" w:eastAsia="Lucida Sans Unicode" w:hAnsi="Times New Roman" w:cs="Times New Roman"/>
          <w:i/>
          <w:color w:val="000000" w:themeColor="text1"/>
          <w:sz w:val="28"/>
          <w:szCs w:val="28"/>
        </w:rPr>
        <w:t>Таблица. Миграция (механическое движение) населения МО Кинзельский сельсовет</w:t>
      </w:r>
    </w:p>
    <w:p w:rsidR="00100617" w:rsidRPr="00677D83" w:rsidRDefault="00100617" w:rsidP="00100617">
      <w:pPr>
        <w:widowControl w:val="0"/>
        <w:suppressAutoHyphens/>
        <w:spacing w:after="0"/>
        <w:contextualSpacing/>
        <w:jc w:val="both"/>
        <w:rPr>
          <w:rFonts w:ascii="Times New Roman" w:eastAsia="Lucida Sans Unicode" w:hAnsi="Times New Roman" w:cs="Mangal"/>
          <w:b/>
          <w:color w:val="FF0000"/>
          <w:kern w:val="1"/>
          <w:sz w:val="28"/>
          <w:szCs w:val="28"/>
          <w:lang w:eastAsia="hi-IN" w:bidi="hi-I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1"/>
        <w:gridCol w:w="2126"/>
        <w:gridCol w:w="2268"/>
        <w:gridCol w:w="2836"/>
      </w:tblGrid>
      <w:tr w:rsidR="00100617" w:rsidRPr="00BE7B5B" w:rsidTr="00962FA5">
        <w:trPr>
          <w:trHeight w:val="567"/>
        </w:trPr>
        <w:tc>
          <w:tcPr>
            <w:tcW w:w="1951" w:type="dxa"/>
            <w:vMerge w:val="restart"/>
            <w:shd w:val="clear" w:color="auto" w:fill="D9D9D9" w:themeFill="background1" w:themeFillShade="D9"/>
            <w:vAlign w:val="center"/>
          </w:tcPr>
          <w:p w:rsidR="00100617" w:rsidRPr="00BE7B5B"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BE7B5B">
              <w:rPr>
                <w:rFonts w:ascii="Times New Roman" w:eastAsia="Lucida Sans Unicode" w:hAnsi="Times New Roman" w:cs="Mangal"/>
                <w:b/>
                <w:color w:val="000000" w:themeColor="text1"/>
                <w:kern w:val="1"/>
                <w:sz w:val="24"/>
                <w:szCs w:val="24"/>
                <w:lang w:eastAsia="hi-IN" w:bidi="hi-IN"/>
              </w:rPr>
              <w:t>Годы,</w:t>
            </w:r>
          </w:p>
          <w:p w:rsidR="00100617" w:rsidRPr="00BE7B5B"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4"/>
                <w:szCs w:val="24"/>
                <w:lang w:eastAsia="hi-IN" w:bidi="hi-IN"/>
              </w:rPr>
              <w:lastRenderedPageBreak/>
              <w:t>на 31 декабря</w:t>
            </w:r>
          </w:p>
        </w:tc>
        <w:tc>
          <w:tcPr>
            <w:tcW w:w="7230" w:type="dxa"/>
            <w:gridSpan w:val="3"/>
            <w:tcBorders>
              <w:bottom w:val="single" w:sz="4" w:space="0" w:color="auto"/>
            </w:tcBorders>
            <w:shd w:val="clear" w:color="auto" w:fill="D9D9D9" w:themeFill="background1" w:themeFillShade="D9"/>
            <w:vAlign w:val="center"/>
          </w:tcPr>
          <w:p w:rsidR="00100617" w:rsidRPr="00BE7B5B" w:rsidRDefault="00100617" w:rsidP="00962FA5">
            <w:pPr>
              <w:widowControl w:val="0"/>
              <w:suppressAutoHyphens/>
              <w:spacing w:after="0"/>
              <w:contextualSpacing/>
              <w:jc w:val="center"/>
              <w:rPr>
                <w:rFonts w:ascii="Times New Roman" w:eastAsia="Lucida Sans Unicode" w:hAnsi="Times New Roman" w:cs="Mangal"/>
                <w:b/>
                <w:color w:val="000000" w:themeColor="text1"/>
                <w:kern w:val="1"/>
                <w:sz w:val="24"/>
                <w:szCs w:val="24"/>
                <w:lang w:eastAsia="hi-IN" w:bidi="hi-IN"/>
              </w:rPr>
            </w:pPr>
            <w:r w:rsidRPr="00BE7B5B">
              <w:rPr>
                <w:rFonts w:ascii="Times New Roman" w:eastAsia="Lucida Sans Unicode" w:hAnsi="Times New Roman" w:cs="Mangal"/>
                <w:b/>
                <w:color w:val="000000" w:themeColor="text1"/>
                <w:kern w:val="1"/>
                <w:sz w:val="24"/>
                <w:szCs w:val="24"/>
                <w:lang w:eastAsia="hi-IN" w:bidi="hi-IN"/>
              </w:rPr>
              <w:lastRenderedPageBreak/>
              <w:t>МО Кинзельский сельсовет</w:t>
            </w:r>
          </w:p>
        </w:tc>
      </w:tr>
      <w:tr w:rsidR="00100617" w:rsidRPr="00BE7B5B" w:rsidTr="00962FA5">
        <w:trPr>
          <w:trHeight w:val="567"/>
        </w:trPr>
        <w:tc>
          <w:tcPr>
            <w:tcW w:w="1951" w:type="dxa"/>
            <w:vMerge/>
            <w:shd w:val="clear" w:color="auto" w:fill="D9D9D9" w:themeFill="background1" w:themeFillShade="D9"/>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p>
        </w:tc>
        <w:tc>
          <w:tcPr>
            <w:tcW w:w="2126" w:type="dxa"/>
            <w:tcBorders>
              <w:top w:val="single" w:sz="4" w:space="0" w:color="auto"/>
            </w:tcBorders>
            <w:shd w:val="clear" w:color="auto" w:fill="D9D9D9" w:themeFill="background1" w:themeFillShade="D9"/>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BE7B5B">
              <w:rPr>
                <w:rFonts w:ascii="Times New Roman" w:eastAsia="Lucida Sans Unicode" w:hAnsi="Times New Roman" w:cs="Mangal"/>
                <w:b/>
                <w:color w:val="000000" w:themeColor="text1"/>
                <w:kern w:val="1"/>
                <w:sz w:val="24"/>
                <w:szCs w:val="24"/>
                <w:lang w:eastAsia="hi-IN" w:bidi="hi-IN"/>
              </w:rPr>
              <w:t>Прибыло, чел.</w:t>
            </w:r>
          </w:p>
        </w:tc>
        <w:tc>
          <w:tcPr>
            <w:tcW w:w="2268" w:type="dxa"/>
            <w:tcBorders>
              <w:top w:val="single" w:sz="4" w:space="0" w:color="auto"/>
            </w:tcBorders>
            <w:shd w:val="clear" w:color="auto" w:fill="D9D9D9" w:themeFill="background1" w:themeFillShade="D9"/>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BE7B5B">
              <w:rPr>
                <w:rFonts w:ascii="Times New Roman" w:eastAsia="Lucida Sans Unicode" w:hAnsi="Times New Roman" w:cs="Mangal"/>
                <w:b/>
                <w:color w:val="000000" w:themeColor="text1"/>
                <w:kern w:val="1"/>
                <w:sz w:val="24"/>
                <w:szCs w:val="24"/>
                <w:lang w:eastAsia="hi-IN" w:bidi="hi-IN"/>
              </w:rPr>
              <w:t>Убыло, чел.</w:t>
            </w:r>
          </w:p>
        </w:tc>
        <w:tc>
          <w:tcPr>
            <w:tcW w:w="2836" w:type="dxa"/>
            <w:tcBorders>
              <w:top w:val="single" w:sz="4" w:space="0" w:color="auto"/>
            </w:tcBorders>
            <w:shd w:val="clear" w:color="auto" w:fill="D9D9D9" w:themeFill="background1" w:themeFillShade="D9"/>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4"/>
                <w:szCs w:val="24"/>
                <w:lang w:eastAsia="hi-IN" w:bidi="hi-IN"/>
              </w:rPr>
            </w:pPr>
            <w:r w:rsidRPr="00BE7B5B">
              <w:rPr>
                <w:rFonts w:ascii="Times New Roman" w:eastAsia="Lucida Sans Unicode" w:hAnsi="Times New Roman" w:cs="Mangal"/>
                <w:b/>
                <w:color w:val="000000" w:themeColor="text1"/>
                <w:kern w:val="1"/>
                <w:sz w:val="24"/>
                <w:szCs w:val="24"/>
                <w:lang w:eastAsia="hi-IN" w:bidi="hi-IN"/>
              </w:rPr>
              <w:t>Механический прирост (+), убыль (-)</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eastAsia="hi-IN" w:bidi="hi-IN"/>
              </w:rPr>
              <w:lastRenderedPageBreak/>
              <w:t>2005</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7</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0</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+7</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eastAsia="hi-IN" w:bidi="hi-IN"/>
              </w:rPr>
              <w:t>2006</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7</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3</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+4</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eastAsia="hi-IN" w:bidi="hi-IN"/>
              </w:rPr>
              <w:t>2007</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14</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5</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+9</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eastAsia="hi-IN" w:bidi="hi-IN"/>
              </w:rPr>
              <w:t>2008</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28</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18</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+10</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val="en-US" w:eastAsia="hi-IN" w:bidi="hi-IN"/>
              </w:rPr>
              <w:t>2009</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30</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9</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+21</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val="en-US" w:eastAsia="hi-IN" w:bidi="hi-IN"/>
              </w:rPr>
            </w:pPr>
            <w:r w:rsidRPr="00BE7B5B">
              <w:rPr>
                <w:rFonts w:ascii="Times New Roman" w:eastAsia="Lucida Sans Unicode" w:hAnsi="Times New Roman" w:cs="Mangal"/>
                <w:b/>
                <w:color w:val="000000" w:themeColor="text1"/>
                <w:kern w:val="1"/>
                <w:sz w:val="28"/>
                <w:szCs w:val="28"/>
                <w:lang w:eastAsia="hi-IN" w:bidi="hi-IN"/>
              </w:rPr>
              <w:t>2010</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18</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12</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+6</w:t>
            </w:r>
          </w:p>
        </w:tc>
      </w:tr>
      <w:tr w:rsidR="00100617" w:rsidRPr="00BE7B5B" w:rsidTr="00962FA5">
        <w:trPr>
          <w:trHeight w:val="567"/>
        </w:trPr>
        <w:tc>
          <w:tcPr>
            <w:tcW w:w="1951"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b/>
                <w:color w:val="000000" w:themeColor="text1"/>
                <w:kern w:val="1"/>
                <w:sz w:val="28"/>
                <w:szCs w:val="28"/>
                <w:lang w:eastAsia="hi-IN" w:bidi="hi-IN"/>
              </w:rPr>
            </w:pPr>
            <w:r w:rsidRPr="00BE7B5B">
              <w:rPr>
                <w:rFonts w:ascii="Times New Roman" w:eastAsia="Lucida Sans Unicode" w:hAnsi="Times New Roman" w:cs="Mangal"/>
                <w:b/>
                <w:color w:val="000000" w:themeColor="text1"/>
                <w:kern w:val="1"/>
                <w:sz w:val="28"/>
                <w:szCs w:val="28"/>
                <w:lang w:eastAsia="hi-IN" w:bidi="hi-IN"/>
              </w:rPr>
              <w:t>2011</w:t>
            </w:r>
          </w:p>
        </w:tc>
        <w:tc>
          <w:tcPr>
            <w:tcW w:w="212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27</w:t>
            </w:r>
          </w:p>
        </w:tc>
        <w:tc>
          <w:tcPr>
            <w:tcW w:w="2268"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17</w:t>
            </w:r>
          </w:p>
        </w:tc>
        <w:tc>
          <w:tcPr>
            <w:tcW w:w="2836" w:type="dxa"/>
            <w:vAlign w:val="center"/>
          </w:tcPr>
          <w:p w:rsidR="00100617" w:rsidRPr="00BE7B5B" w:rsidRDefault="00100617" w:rsidP="00962FA5">
            <w:pPr>
              <w:widowControl w:val="0"/>
              <w:suppressAutoHyphens/>
              <w:spacing w:after="0"/>
              <w:jc w:val="center"/>
              <w:rPr>
                <w:rFonts w:ascii="Times New Roman" w:eastAsia="Lucida Sans Unicode" w:hAnsi="Times New Roman" w:cs="Mangal"/>
                <w:color w:val="000000" w:themeColor="text1"/>
                <w:kern w:val="1"/>
                <w:sz w:val="28"/>
                <w:szCs w:val="28"/>
                <w:lang w:eastAsia="hi-IN" w:bidi="hi-IN"/>
              </w:rPr>
            </w:pPr>
            <w:r w:rsidRPr="00BE7B5B">
              <w:rPr>
                <w:rFonts w:ascii="Times New Roman" w:eastAsia="Lucida Sans Unicode" w:hAnsi="Times New Roman" w:cs="Mangal"/>
                <w:color w:val="000000" w:themeColor="text1"/>
                <w:kern w:val="1"/>
                <w:sz w:val="28"/>
                <w:szCs w:val="28"/>
                <w:lang w:eastAsia="hi-IN" w:bidi="hi-IN"/>
              </w:rPr>
              <w:t>+10</w:t>
            </w:r>
          </w:p>
        </w:tc>
      </w:tr>
    </w:tbl>
    <w:p w:rsidR="00100617" w:rsidRDefault="00100617" w:rsidP="00100617">
      <w:pPr>
        <w:widowControl w:val="0"/>
        <w:suppressAutoHyphens/>
        <w:spacing w:after="0"/>
        <w:outlineLvl w:val="0"/>
        <w:rPr>
          <w:rFonts w:ascii="Times New Roman" w:eastAsia="Lucida Sans Unicode" w:hAnsi="Times New Roman" w:cs="Mangal"/>
          <w:b/>
          <w:bCs/>
          <w:color w:val="FF0000"/>
          <w:kern w:val="1"/>
          <w:sz w:val="24"/>
          <w:szCs w:val="24"/>
          <w:lang w:eastAsia="hi-IN" w:bidi="hi-IN"/>
        </w:rPr>
      </w:pPr>
    </w:p>
    <w:p w:rsidR="00561D07" w:rsidRPr="00677D83" w:rsidRDefault="00561D07" w:rsidP="00561D07">
      <w:pPr>
        <w:widowControl w:val="0"/>
        <w:tabs>
          <w:tab w:val="left" w:pos="709"/>
        </w:tabs>
        <w:suppressAutoHyphens/>
        <w:spacing w:after="0"/>
        <w:outlineLvl w:val="0"/>
        <w:rPr>
          <w:rFonts w:ascii="Times New Roman" w:eastAsia="Lucida Sans Unicode" w:hAnsi="Times New Roman" w:cs="Mangal"/>
          <w:b/>
          <w:bCs/>
          <w:color w:val="FF0000"/>
          <w:kern w:val="1"/>
          <w:sz w:val="24"/>
          <w:szCs w:val="24"/>
          <w:lang w:eastAsia="hi-IN" w:bidi="hi-IN"/>
        </w:rPr>
      </w:pPr>
    </w:p>
    <w:p w:rsidR="00100617" w:rsidRDefault="00561D07" w:rsidP="00E26413">
      <w:pPr>
        <w:pStyle w:val="ad"/>
        <w:tabs>
          <w:tab w:val="left" w:pos="709"/>
        </w:tabs>
        <w:spacing w:before="0" w:after="0" w:line="276" w:lineRule="auto"/>
        <w:ind w:right="-1" w:firstLine="0"/>
        <w:rPr>
          <w:i/>
          <w:color w:val="000000"/>
          <w:sz w:val="28"/>
          <w:szCs w:val="28"/>
        </w:rPr>
      </w:pPr>
      <w:r>
        <w:rPr>
          <w:i/>
          <w:color w:val="000000"/>
          <w:sz w:val="28"/>
          <w:szCs w:val="28"/>
        </w:rPr>
        <w:t xml:space="preserve">         </w:t>
      </w:r>
      <w:r w:rsidR="00100617">
        <w:rPr>
          <w:i/>
          <w:color w:val="000000"/>
          <w:sz w:val="28"/>
          <w:szCs w:val="28"/>
        </w:rPr>
        <w:t xml:space="preserve"> Рисунок</w:t>
      </w:r>
      <w:r w:rsidR="00100617">
        <w:rPr>
          <w:bCs/>
          <w:i/>
          <w:color w:val="000000"/>
          <w:sz w:val="28"/>
          <w:szCs w:val="28"/>
        </w:rPr>
        <w:t>. Механическое</w:t>
      </w:r>
      <w:r w:rsidR="00100617" w:rsidRPr="00906DFF">
        <w:rPr>
          <w:i/>
          <w:color w:val="000000"/>
          <w:sz w:val="28"/>
          <w:szCs w:val="28"/>
        </w:rPr>
        <w:t xml:space="preserve"> движ</w:t>
      </w:r>
      <w:r w:rsidR="00100617">
        <w:rPr>
          <w:i/>
          <w:color w:val="000000"/>
          <w:sz w:val="28"/>
          <w:szCs w:val="28"/>
        </w:rPr>
        <w:t xml:space="preserve">ение населения в </w:t>
      </w:r>
      <w:r w:rsidR="00E26413">
        <w:rPr>
          <w:i/>
          <w:color w:val="000000"/>
          <w:sz w:val="28"/>
          <w:szCs w:val="28"/>
        </w:rPr>
        <w:t>Кинзельском</w:t>
      </w:r>
      <w:r w:rsidR="00100617" w:rsidRPr="00906DFF">
        <w:rPr>
          <w:i/>
          <w:color w:val="000000"/>
          <w:sz w:val="28"/>
          <w:szCs w:val="28"/>
        </w:rPr>
        <w:t xml:space="preserve"> сельсовет</w:t>
      </w:r>
      <w:r w:rsidR="00E26413">
        <w:rPr>
          <w:i/>
          <w:color w:val="000000"/>
          <w:sz w:val="28"/>
          <w:szCs w:val="28"/>
        </w:rPr>
        <w:t>е</w:t>
      </w:r>
    </w:p>
    <w:p w:rsidR="00100617" w:rsidRPr="00906DFF" w:rsidRDefault="00100617" w:rsidP="00100617">
      <w:pPr>
        <w:pStyle w:val="ad"/>
        <w:spacing w:after="0" w:line="276" w:lineRule="auto"/>
        <w:ind w:left="-426" w:right="-1" w:firstLine="0"/>
        <w:rPr>
          <w:i/>
          <w:color w:val="000000"/>
          <w:sz w:val="28"/>
          <w:szCs w:val="28"/>
        </w:rPr>
      </w:pPr>
      <w:r>
        <w:rPr>
          <w:i/>
          <w:noProof/>
          <w:color w:val="000000"/>
          <w:sz w:val="28"/>
          <w:szCs w:val="28"/>
        </w:rPr>
        <w:drawing>
          <wp:inline distT="0" distB="0" distL="0" distR="0">
            <wp:extent cx="6229350" cy="3200400"/>
            <wp:effectExtent l="19050" t="0" r="1905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00617" w:rsidRPr="00677D83" w:rsidRDefault="00100617" w:rsidP="00100617">
      <w:pPr>
        <w:widowControl w:val="0"/>
        <w:suppressAutoHyphens/>
        <w:spacing w:after="0"/>
        <w:jc w:val="both"/>
        <w:rPr>
          <w:rFonts w:ascii="Times New Roman" w:eastAsia="Lucida Sans Unicode" w:hAnsi="Times New Roman" w:cs="Mangal"/>
          <w:color w:val="FF0000"/>
          <w:kern w:val="1"/>
          <w:sz w:val="24"/>
          <w:szCs w:val="24"/>
          <w:lang w:eastAsia="hi-IN" w:bidi="hi-IN"/>
        </w:rPr>
      </w:pPr>
    </w:p>
    <w:p w:rsidR="00100617" w:rsidRDefault="00100617" w:rsidP="004C3858">
      <w:pPr>
        <w:widowControl w:val="0"/>
        <w:tabs>
          <w:tab w:val="left" w:pos="709"/>
        </w:tabs>
        <w:suppressAutoHyphens/>
        <w:spacing w:after="0"/>
        <w:ind w:firstLine="709"/>
        <w:jc w:val="both"/>
        <w:rPr>
          <w:rFonts w:ascii="Times New Roman" w:eastAsia="Lucida Sans Unicode" w:hAnsi="Times New Roman" w:cs="Mangal"/>
          <w:color w:val="000000" w:themeColor="text1"/>
          <w:kern w:val="1"/>
          <w:sz w:val="28"/>
          <w:szCs w:val="28"/>
          <w:lang w:eastAsia="hi-IN" w:bidi="hi-IN"/>
        </w:rPr>
      </w:pPr>
      <w:r w:rsidRPr="00CA151E">
        <w:rPr>
          <w:rFonts w:ascii="Times New Roman" w:eastAsia="Lucida Sans Unicode" w:hAnsi="Times New Roman" w:cs="Mangal"/>
          <w:color w:val="000000" w:themeColor="text1"/>
          <w:kern w:val="1"/>
          <w:sz w:val="28"/>
          <w:szCs w:val="28"/>
          <w:lang w:eastAsia="hi-IN" w:bidi="hi-IN"/>
        </w:rPr>
        <w:t>Диаграмма, представленная на рисунке</w:t>
      </w:r>
      <w:r w:rsidR="004C3858">
        <w:rPr>
          <w:rFonts w:ascii="Times New Roman" w:eastAsia="Lucida Sans Unicode" w:hAnsi="Times New Roman" w:cs="Mangal"/>
          <w:color w:val="000000" w:themeColor="text1"/>
          <w:kern w:val="1"/>
          <w:sz w:val="28"/>
          <w:szCs w:val="28"/>
          <w:lang w:eastAsia="hi-IN" w:bidi="hi-IN"/>
        </w:rPr>
        <w:t>,</w:t>
      </w:r>
      <w:r w:rsidRPr="00CA151E">
        <w:rPr>
          <w:rFonts w:ascii="Times New Roman" w:eastAsia="Lucida Sans Unicode" w:hAnsi="Times New Roman" w:cs="Mangal"/>
          <w:color w:val="000000" w:themeColor="text1"/>
          <w:kern w:val="1"/>
          <w:sz w:val="28"/>
          <w:szCs w:val="28"/>
          <w:lang w:eastAsia="hi-IN" w:bidi="hi-IN"/>
        </w:rPr>
        <w:t xml:space="preserve"> свидетельствует об усто</w:t>
      </w:r>
      <w:r>
        <w:rPr>
          <w:rFonts w:ascii="Times New Roman" w:eastAsia="Lucida Sans Unicode" w:hAnsi="Times New Roman" w:cs="Mangal"/>
          <w:color w:val="000000" w:themeColor="text1"/>
          <w:kern w:val="1"/>
          <w:sz w:val="28"/>
          <w:szCs w:val="28"/>
          <w:lang w:eastAsia="hi-IN" w:bidi="hi-IN"/>
        </w:rPr>
        <w:t>йчивом механическом приросте, т.е. происходит миграционный приток населения.</w:t>
      </w:r>
    </w:p>
    <w:p w:rsidR="00100617" w:rsidRPr="006E5458" w:rsidRDefault="00100617" w:rsidP="00100617">
      <w:pPr>
        <w:widowControl w:val="0"/>
        <w:tabs>
          <w:tab w:val="left" w:pos="709"/>
        </w:tabs>
        <w:suppressAutoHyphens/>
        <w:spacing w:after="0"/>
        <w:ind w:firstLine="709"/>
        <w:jc w:val="both"/>
        <w:rPr>
          <w:rFonts w:ascii="Times New Roman" w:eastAsia="Lucida Sans Unicode" w:hAnsi="Times New Roman" w:cs="Mangal"/>
          <w:color w:val="000000" w:themeColor="text1"/>
          <w:kern w:val="1"/>
          <w:sz w:val="28"/>
          <w:szCs w:val="28"/>
          <w:lang w:eastAsia="hi-IN" w:bidi="hi-IN"/>
        </w:rPr>
      </w:pPr>
    </w:p>
    <w:p w:rsidR="00100617" w:rsidRPr="00FE4530" w:rsidRDefault="00561D07" w:rsidP="00561D07">
      <w:pPr>
        <w:tabs>
          <w:tab w:val="left" w:pos="709"/>
        </w:tabs>
        <w:contextualSpacing/>
        <w:jc w:val="both"/>
        <w:rPr>
          <w:rFonts w:ascii="Times New Roman" w:hAnsi="Times New Roman"/>
          <w:i/>
          <w:color w:val="000000" w:themeColor="text1"/>
          <w:sz w:val="28"/>
          <w:szCs w:val="28"/>
        </w:rPr>
      </w:pPr>
      <w:r w:rsidRPr="00FE4530">
        <w:rPr>
          <w:rFonts w:ascii="Times New Roman" w:hAnsi="Times New Roman"/>
          <w:i/>
          <w:color w:val="000000" w:themeColor="text1"/>
          <w:sz w:val="28"/>
          <w:szCs w:val="28"/>
        </w:rPr>
        <w:t xml:space="preserve">         </w:t>
      </w:r>
      <w:r w:rsidR="000724A5" w:rsidRPr="00FE4530">
        <w:rPr>
          <w:rFonts w:ascii="Times New Roman" w:hAnsi="Times New Roman"/>
          <w:i/>
          <w:color w:val="000000" w:themeColor="text1"/>
          <w:sz w:val="28"/>
          <w:szCs w:val="28"/>
        </w:rPr>
        <w:t xml:space="preserve"> </w:t>
      </w:r>
      <w:r w:rsidR="00100617" w:rsidRPr="00FE4530">
        <w:rPr>
          <w:rFonts w:ascii="Times New Roman" w:hAnsi="Times New Roman"/>
          <w:i/>
          <w:color w:val="000000" w:themeColor="text1"/>
          <w:sz w:val="28"/>
          <w:szCs w:val="28"/>
        </w:rPr>
        <w:t xml:space="preserve">Таблица. Соотношение мужчин и женщин в МО Кинзельский сельсовет </w:t>
      </w:r>
    </w:p>
    <w:p w:rsidR="00561D07" w:rsidRPr="00677D83" w:rsidRDefault="00561D07" w:rsidP="00561D07">
      <w:pPr>
        <w:tabs>
          <w:tab w:val="left" w:pos="709"/>
        </w:tabs>
        <w:contextualSpacing/>
        <w:jc w:val="both"/>
        <w:rPr>
          <w:rFonts w:ascii="Times New Roman" w:hAnsi="Times New Roman"/>
          <w:i/>
          <w:color w:val="FF0000"/>
          <w:sz w:val="28"/>
          <w:szCs w:val="28"/>
        </w:rPr>
      </w:pPr>
    </w:p>
    <w:tbl>
      <w:tblPr>
        <w:tblW w:w="10230" w:type="dxa"/>
        <w:tblInd w:w="-856" w:type="dxa"/>
        <w:tblLayout w:type="fixed"/>
        <w:tblLook w:val="0000"/>
      </w:tblPr>
      <w:tblGrid>
        <w:gridCol w:w="1135"/>
        <w:gridCol w:w="1276"/>
        <w:gridCol w:w="1559"/>
        <w:gridCol w:w="1418"/>
        <w:gridCol w:w="1559"/>
        <w:gridCol w:w="1157"/>
        <w:gridCol w:w="1276"/>
        <w:gridCol w:w="850"/>
      </w:tblGrid>
      <w:tr w:rsidR="00561D07" w:rsidRPr="00361908" w:rsidTr="0048518D">
        <w:trPr>
          <w:trHeight w:val="356"/>
        </w:trPr>
        <w:tc>
          <w:tcPr>
            <w:tcW w:w="1135" w:type="dxa"/>
            <w:tcBorders>
              <w:top w:val="single" w:sz="4" w:space="0" w:color="000000"/>
              <w:left w:val="single" w:sz="4" w:space="0" w:color="000000"/>
              <w:bottom w:val="single" w:sz="4" w:space="0" w:color="000000"/>
            </w:tcBorders>
            <w:shd w:val="clear" w:color="auto" w:fill="auto"/>
          </w:tcPr>
          <w:p w:rsidR="00561D07" w:rsidRPr="00FE4530" w:rsidRDefault="00561D07" w:rsidP="00561D07">
            <w:pPr>
              <w:snapToGrid w:val="0"/>
              <w:spacing w:after="0" w:line="240" w:lineRule="auto"/>
              <w:jc w:val="center"/>
              <w:rPr>
                <w:rFonts w:ascii="Times New Roman" w:hAnsi="Times New Roman"/>
                <w:b/>
                <w:sz w:val="24"/>
                <w:szCs w:val="24"/>
              </w:rPr>
            </w:pPr>
            <w:r w:rsidRPr="00FE4530">
              <w:rPr>
                <w:rFonts w:ascii="Times New Roman" w:hAnsi="Times New Roman"/>
                <w:b/>
                <w:sz w:val="24"/>
                <w:szCs w:val="24"/>
              </w:rPr>
              <w:t xml:space="preserve">На 1 </w:t>
            </w:r>
            <w:r w:rsidRPr="00FE4530">
              <w:rPr>
                <w:rFonts w:ascii="Times New Roman" w:hAnsi="Times New Roman"/>
                <w:b/>
                <w:sz w:val="24"/>
                <w:szCs w:val="24"/>
              </w:rPr>
              <w:lastRenderedPageBreak/>
              <w:t>января 2012 года, человек</w:t>
            </w:r>
          </w:p>
        </w:tc>
        <w:tc>
          <w:tcPr>
            <w:tcW w:w="1276" w:type="dxa"/>
            <w:tcBorders>
              <w:top w:val="single" w:sz="4" w:space="0" w:color="000000"/>
              <w:left w:val="single" w:sz="4" w:space="0" w:color="000000"/>
              <w:bottom w:val="single" w:sz="4" w:space="0" w:color="000000"/>
              <w:right w:val="single" w:sz="4" w:space="0" w:color="auto"/>
            </w:tcBorders>
            <w:shd w:val="clear" w:color="auto" w:fill="auto"/>
          </w:tcPr>
          <w:p w:rsidR="00561D07" w:rsidRPr="00FE4530" w:rsidRDefault="00561D07" w:rsidP="00561D07">
            <w:pPr>
              <w:shd w:val="clear" w:color="auto" w:fill="FFFFFF"/>
              <w:spacing w:after="0" w:line="240" w:lineRule="auto"/>
              <w:jc w:val="center"/>
              <w:rPr>
                <w:rFonts w:ascii="Times New Roman" w:hAnsi="Times New Roman" w:cs="Times New Roman"/>
                <w:b/>
                <w:color w:val="000000"/>
                <w:lang w:eastAsia="ru-RU"/>
              </w:rPr>
            </w:pPr>
          </w:p>
          <w:p w:rsidR="00FE4530" w:rsidRDefault="00561D07" w:rsidP="00561D07">
            <w:pPr>
              <w:shd w:val="clear" w:color="auto" w:fill="FFFFFF"/>
              <w:spacing w:after="0" w:line="240" w:lineRule="auto"/>
              <w:jc w:val="center"/>
              <w:rPr>
                <w:rFonts w:ascii="Times New Roman" w:hAnsi="Times New Roman" w:cs="Times New Roman"/>
                <w:b/>
                <w:color w:val="000000"/>
                <w:lang w:eastAsia="ru-RU"/>
              </w:rPr>
            </w:pPr>
            <w:r w:rsidRPr="00FE4530">
              <w:rPr>
                <w:rFonts w:ascii="Times New Roman" w:hAnsi="Times New Roman" w:cs="Times New Roman"/>
                <w:b/>
                <w:color w:val="000000"/>
                <w:lang w:eastAsia="ru-RU"/>
              </w:rPr>
              <w:lastRenderedPageBreak/>
              <w:t>с. Кинзель</w:t>
            </w:r>
          </w:p>
          <w:p w:rsidR="00561D07" w:rsidRPr="00FE4530" w:rsidRDefault="00561D07" w:rsidP="00561D07">
            <w:pPr>
              <w:shd w:val="clear" w:color="auto" w:fill="FFFFFF"/>
              <w:spacing w:after="0" w:line="240" w:lineRule="auto"/>
              <w:jc w:val="center"/>
              <w:rPr>
                <w:rFonts w:ascii="Times New Roman" w:hAnsi="Times New Roman" w:cs="Times New Roman"/>
                <w:b/>
              </w:rPr>
            </w:pPr>
            <w:r w:rsidRPr="00FE4530">
              <w:rPr>
                <w:rFonts w:ascii="Times New Roman" w:hAnsi="Times New Roman" w:cs="Times New Roman"/>
                <w:b/>
                <w:color w:val="000000"/>
                <w:lang w:eastAsia="ru-RU"/>
              </w:rPr>
              <w:t>ка</w:t>
            </w:r>
          </w:p>
        </w:tc>
        <w:tc>
          <w:tcPr>
            <w:tcW w:w="1559" w:type="dxa"/>
            <w:tcBorders>
              <w:top w:val="single" w:sz="4" w:space="0" w:color="000000"/>
              <w:left w:val="single" w:sz="4" w:space="0" w:color="auto"/>
              <w:bottom w:val="single" w:sz="4" w:space="0" w:color="000000"/>
            </w:tcBorders>
            <w:shd w:val="clear" w:color="auto" w:fill="auto"/>
          </w:tcPr>
          <w:p w:rsidR="00561D07" w:rsidRPr="00FE4530" w:rsidRDefault="00561D07" w:rsidP="00561D07">
            <w:pPr>
              <w:shd w:val="clear" w:color="auto" w:fill="FFFFFF"/>
              <w:spacing w:after="0" w:line="240" w:lineRule="auto"/>
              <w:jc w:val="center"/>
              <w:rPr>
                <w:rFonts w:ascii="Times New Roman" w:hAnsi="Times New Roman" w:cs="Times New Roman"/>
                <w:b/>
                <w:color w:val="000000"/>
                <w:lang w:eastAsia="ru-RU"/>
              </w:rPr>
            </w:pPr>
          </w:p>
          <w:p w:rsidR="00561D07" w:rsidRPr="00FE4530" w:rsidRDefault="00561D07" w:rsidP="00561D07">
            <w:pPr>
              <w:shd w:val="clear" w:color="auto" w:fill="FFFFFF"/>
              <w:spacing w:after="0" w:line="240" w:lineRule="auto"/>
              <w:jc w:val="center"/>
              <w:rPr>
                <w:rFonts w:ascii="Times New Roman" w:hAnsi="Times New Roman" w:cs="Times New Roman"/>
                <w:b/>
              </w:rPr>
            </w:pPr>
            <w:r w:rsidRPr="00FE4530">
              <w:rPr>
                <w:rFonts w:ascii="Times New Roman" w:hAnsi="Times New Roman" w:cs="Times New Roman"/>
                <w:b/>
                <w:color w:val="000000"/>
                <w:lang w:eastAsia="ru-RU"/>
              </w:rPr>
              <w:lastRenderedPageBreak/>
              <w:t>пос. Александровка</w:t>
            </w:r>
          </w:p>
        </w:tc>
        <w:tc>
          <w:tcPr>
            <w:tcW w:w="1418" w:type="dxa"/>
            <w:tcBorders>
              <w:top w:val="single" w:sz="4" w:space="0" w:color="000000"/>
              <w:left w:val="single" w:sz="4" w:space="0" w:color="auto"/>
              <w:bottom w:val="single" w:sz="4" w:space="0" w:color="000000"/>
              <w:right w:val="single" w:sz="4" w:space="0" w:color="auto"/>
            </w:tcBorders>
            <w:shd w:val="clear" w:color="auto" w:fill="auto"/>
          </w:tcPr>
          <w:p w:rsidR="00561D07" w:rsidRPr="00FE4530" w:rsidRDefault="00561D07" w:rsidP="00561D07">
            <w:pPr>
              <w:shd w:val="clear" w:color="auto" w:fill="FFFFFF"/>
              <w:spacing w:after="0" w:line="240" w:lineRule="auto"/>
              <w:jc w:val="center"/>
              <w:rPr>
                <w:rFonts w:ascii="Times New Roman" w:hAnsi="Times New Roman" w:cs="Times New Roman"/>
                <w:b/>
                <w:color w:val="000000"/>
                <w:lang w:eastAsia="ru-RU"/>
              </w:rPr>
            </w:pPr>
          </w:p>
          <w:p w:rsidR="00561D07" w:rsidRPr="00FE4530" w:rsidRDefault="00561D07" w:rsidP="00561D07">
            <w:pPr>
              <w:shd w:val="clear" w:color="auto" w:fill="FFFFFF"/>
              <w:spacing w:after="0" w:line="240" w:lineRule="auto"/>
              <w:jc w:val="center"/>
              <w:rPr>
                <w:rFonts w:ascii="Times New Roman" w:hAnsi="Times New Roman" w:cs="Times New Roman"/>
                <w:b/>
              </w:rPr>
            </w:pPr>
            <w:r w:rsidRPr="00FE4530">
              <w:rPr>
                <w:rFonts w:ascii="Times New Roman" w:hAnsi="Times New Roman" w:cs="Times New Roman"/>
                <w:b/>
                <w:color w:val="000000"/>
                <w:lang w:eastAsia="ru-RU"/>
              </w:rPr>
              <w:lastRenderedPageBreak/>
              <w:t>с. Вознесенка</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561D07" w:rsidRPr="00FE4530" w:rsidRDefault="00561D07" w:rsidP="00561D07">
            <w:pPr>
              <w:spacing w:after="0" w:line="240" w:lineRule="auto"/>
              <w:jc w:val="center"/>
              <w:rPr>
                <w:rFonts w:ascii="Times New Roman" w:hAnsi="Times New Roman" w:cs="Times New Roman"/>
                <w:b/>
              </w:rPr>
            </w:pPr>
          </w:p>
          <w:p w:rsidR="00561D07" w:rsidRPr="00FE4530" w:rsidRDefault="00561D07" w:rsidP="00561D07">
            <w:pPr>
              <w:shd w:val="clear" w:color="auto" w:fill="FFFFFF"/>
              <w:spacing w:after="0" w:line="240" w:lineRule="auto"/>
              <w:jc w:val="center"/>
              <w:rPr>
                <w:rFonts w:ascii="Times New Roman" w:hAnsi="Times New Roman" w:cs="Times New Roman"/>
                <w:b/>
              </w:rPr>
            </w:pPr>
            <w:r w:rsidRPr="00FE4530">
              <w:rPr>
                <w:rFonts w:ascii="Times New Roman" w:hAnsi="Times New Roman" w:cs="Times New Roman"/>
                <w:b/>
                <w:color w:val="000000"/>
                <w:lang w:eastAsia="ru-RU"/>
              </w:rPr>
              <w:lastRenderedPageBreak/>
              <w:t>д. Петропавловка</w:t>
            </w:r>
          </w:p>
        </w:tc>
        <w:tc>
          <w:tcPr>
            <w:tcW w:w="1157" w:type="dxa"/>
            <w:tcBorders>
              <w:top w:val="single" w:sz="4" w:space="0" w:color="000000"/>
              <w:left w:val="single" w:sz="4" w:space="0" w:color="auto"/>
              <w:bottom w:val="single" w:sz="4" w:space="0" w:color="000000"/>
              <w:right w:val="single" w:sz="4" w:space="0" w:color="auto"/>
            </w:tcBorders>
            <w:shd w:val="clear" w:color="auto" w:fill="auto"/>
          </w:tcPr>
          <w:p w:rsidR="00561D07" w:rsidRPr="00FE4530" w:rsidRDefault="00561D07" w:rsidP="00561D07">
            <w:pPr>
              <w:spacing w:after="0" w:line="240" w:lineRule="auto"/>
              <w:jc w:val="center"/>
              <w:rPr>
                <w:rFonts w:ascii="Times New Roman" w:hAnsi="Times New Roman" w:cs="Times New Roman"/>
                <w:b/>
              </w:rPr>
            </w:pPr>
          </w:p>
          <w:p w:rsidR="00561D07" w:rsidRPr="00FE4530" w:rsidRDefault="00561D07" w:rsidP="00561D07">
            <w:pPr>
              <w:jc w:val="center"/>
              <w:rPr>
                <w:rFonts w:ascii="Times New Roman" w:hAnsi="Times New Roman" w:cs="Times New Roman"/>
                <w:b/>
              </w:rPr>
            </w:pPr>
            <w:r w:rsidRPr="00FE4530">
              <w:rPr>
                <w:rFonts w:ascii="Times New Roman" w:hAnsi="Times New Roman" w:cs="Times New Roman"/>
                <w:b/>
              </w:rPr>
              <w:lastRenderedPageBreak/>
              <w:t>пос. Степной</w:t>
            </w:r>
          </w:p>
        </w:tc>
        <w:tc>
          <w:tcPr>
            <w:tcW w:w="1276" w:type="dxa"/>
            <w:tcBorders>
              <w:top w:val="single" w:sz="4" w:space="0" w:color="000000"/>
              <w:left w:val="single" w:sz="4" w:space="0" w:color="auto"/>
              <w:bottom w:val="single" w:sz="4" w:space="0" w:color="000000"/>
              <w:right w:val="single" w:sz="4" w:space="0" w:color="auto"/>
            </w:tcBorders>
            <w:shd w:val="clear" w:color="auto" w:fill="auto"/>
          </w:tcPr>
          <w:p w:rsidR="00561D07" w:rsidRPr="00FE4530" w:rsidRDefault="00561D07" w:rsidP="00561D07">
            <w:pPr>
              <w:spacing w:after="0" w:line="240" w:lineRule="auto"/>
              <w:jc w:val="center"/>
              <w:rPr>
                <w:rFonts w:ascii="Times New Roman" w:hAnsi="Times New Roman" w:cs="Times New Roman"/>
                <w:b/>
              </w:rPr>
            </w:pPr>
            <w:r w:rsidRPr="00FE4530">
              <w:rPr>
                <w:rFonts w:ascii="Times New Roman" w:hAnsi="Times New Roman" w:cs="Times New Roman"/>
                <w:b/>
              </w:rPr>
              <w:lastRenderedPageBreak/>
              <w:t xml:space="preserve">МО </w:t>
            </w:r>
            <w:r w:rsidRPr="00FE4530">
              <w:rPr>
                <w:rFonts w:ascii="Times New Roman" w:hAnsi="Times New Roman" w:cs="Times New Roman"/>
                <w:b/>
              </w:rPr>
              <w:lastRenderedPageBreak/>
              <w:t>Кинзельский сельсовет</w:t>
            </w:r>
          </w:p>
        </w:tc>
        <w:tc>
          <w:tcPr>
            <w:tcW w:w="850" w:type="dxa"/>
            <w:tcBorders>
              <w:top w:val="single" w:sz="4" w:space="0" w:color="000000"/>
              <w:left w:val="single" w:sz="4" w:space="0" w:color="auto"/>
              <w:bottom w:val="single" w:sz="4" w:space="0" w:color="000000"/>
              <w:right w:val="single" w:sz="4" w:space="0" w:color="auto"/>
            </w:tcBorders>
            <w:shd w:val="clear" w:color="auto" w:fill="auto"/>
          </w:tcPr>
          <w:p w:rsidR="00561D07" w:rsidRPr="00FE4530" w:rsidRDefault="00561D07" w:rsidP="00561D07">
            <w:pPr>
              <w:spacing w:after="0" w:line="240" w:lineRule="auto"/>
              <w:jc w:val="center"/>
              <w:rPr>
                <w:rFonts w:ascii="Times New Roman" w:hAnsi="Times New Roman" w:cs="Times New Roman"/>
                <w:b/>
              </w:rPr>
            </w:pPr>
            <w:r w:rsidRPr="00FE4530">
              <w:rPr>
                <w:rFonts w:ascii="Times New Roman" w:hAnsi="Times New Roman" w:cs="Times New Roman"/>
                <w:b/>
              </w:rPr>
              <w:lastRenderedPageBreak/>
              <w:t>Удель</w:t>
            </w:r>
            <w:r w:rsidRPr="00FE4530">
              <w:rPr>
                <w:rFonts w:ascii="Times New Roman" w:hAnsi="Times New Roman" w:cs="Times New Roman"/>
                <w:b/>
              </w:rPr>
              <w:lastRenderedPageBreak/>
              <w:t>ный вес, %</w:t>
            </w:r>
          </w:p>
        </w:tc>
      </w:tr>
      <w:tr w:rsidR="00561D07" w:rsidTr="0048518D">
        <w:trPr>
          <w:trHeight w:val="617"/>
        </w:trPr>
        <w:tc>
          <w:tcPr>
            <w:tcW w:w="1135" w:type="dxa"/>
            <w:tcBorders>
              <w:top w:val="single" w:sz="4" w:space="0" w:color="000000"/>
              <w:left w:val="single" w:sz="4" w:space="0" w:color="000000"/>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lastRenderedPageBreak/>
              <w:t>Всего,</w:t>
            </w:r>
          </w:p>
          <w:p w:rsidR="00561D07" w:rsidRDefault="00561D07" w:rsidP="00561D07">
            <w:pPr>
              <w:spacing w:after="0" w:line="240" w:lineRule="auto"/>
              <w:jc w:val="center"/>
              <w:rPr>
                <w:rFonts w:ascii="Times New Roman" w:hAnsi="Times New Roman"/>
                <w:sz w:val="24"/>
                <w:szCs w:val="24"/>
              </w:rPr>
            </w:pPr>
            <w:r>
              <w:rPr>
                <w:rFonts w:ascii="Times New Roman" w:hAnsi="Times New Roman"/>
                <w:sz w:val="24"/>
                <w:szCs w:val="24"/>
              </w:rPr>
              <w:t>в том числе:</w:t>
            </w:r>
          </w:p>
        </w:tc>
        <w:tc>
          <w:tcPr>
            <w:tcW w:w="1276" w:type="dxa"/>
            <w:tcBorders>
              <w:top w:val="single" w:sz="4" w:space="0" w:color="000000"/>
              <w:left w:val="single" w:sz="4" w:space="0" w:color="000000"/>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794</w:t>
            </w:r>
          </w:p>
        </w:tc>
        <w:tc>
          <w:tcPr>
            <w:tcW w:w="1559" w:type="dxa"/>
            <w:tcBorders>
              <w:top w:val="single" w:sz="4" w:space="0" w:color="000000"/>
              <w:left w:val="single" w:sz="4" w:space="0" w:color="auto"/>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37</w:t>
            </w:r>
          </w:p>
        </w:tc>
        <w:tc>
          <w:tcPr>
            <w:tcW w:w="1418"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293</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9</w:t>
            </w:r>
          </w:p>
        </w:tc>
        <w:tc>
          <w:tcPr>
            <w:tcW w:w="1157"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163</w:t>
            </w:r>
          </w:p>
        </w:tc>
        <w:tc>
          <w:tcPr>
            <w:tcW w:w="1276"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1296</w:t>
            </w:r>
          </w:p>
        </w:tc>
        <w:tc>
          <w:tcPr>
            <w:tcW w:w="850"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100</w:t>
            </w:r>
          </w:p>
        </w:tc>
      </w:tr>
      <w:tr w:rsidR="00561D07" w:rsidTr="0048518D">
        <w:trPr>
          <w:trHeight w:val="300"/>
        </w:trPr>
        <w:tc>
          <w:tcPr>
            <w:tcW w:w="1135" w:type="dxa"/>
            <w:tcBorders>
              <w:top w:val="single" w:sz="4" w:space="0" w:color="000000"/>
              <w:left w:val="single" w:sz="4" w:space="0" w:color="000000"/>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Мужчин</w:t>
            </w:r>
          </w:p>
        </w:tc>
        <w:tc>
          <w:tcPr>
            <w:tcW w:w="1276" w:type="dxa"/>
            <w:tcBorders>
              <w:top w:val="single" w:sz="4" w:space="0" w:color="000000"/>
              <w:left w:val="single" w:sz="4" w:space="0" w:color="000000"/>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391</w:t>
            </w:r>
          </w:p>
        </w:tc>
        <w:tc>
          <w:tcPr>
            <w:tcW w:w="1559" w:type="dxa"/>
            <w:tcBorders>
              <w:top w:val="single" w:sz="4" w:space="0" w:color="000000"/>
              <w:left w:val="single" w:sz="4" w:space="0" w:color="auto"/>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14</w:t>
            </w:r>
          </w:p>
        </w:tc>
        <w:tc>
          <w:tcPr>
            <w:tcW w:w="1418"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133</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6</w:t>
            </w:r>
          </w:p>
        </w:tc>
        <w:tc>
          <w:tcPr>
            <w:tcW w:w="1157"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86</w:t>
            </w:r>
          </w:p>
        </w:tc>
        <w:tc>
          <w:tcPr>
            <w:tcW w:w="1276"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630</w:t>
            </w:r>
          </w:p>
        </w:tc>
        <w:tc>
          <w:tcPr>
            <w:tcW w:w="850"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48,6</w:t>
            </w:r>
          </w:p>
        </w:tc>
      </w:tr>
      <w:tr w:rsidR="00561D07" w:rsidTr="0048518D">
        <w:trPr>
          <w:trHeight w:val="317"/>
        </w:trPr>
        <w:tc>
          <w:tcPr>
            <w:tcW w:w="1135" w:type="dxa"/>
            <w:tcBorders>
              <w:top w:val="single" w:sz="4" w:space="0" w:color="000000"/>
              <w:left w:val="single" w:sz="4" w:space="0" w:color="000000"/>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Женщин</w:t>
            </w:r>
          </w:p>
        </w:tc>
        <w:tc>
          <w:tcPr>
            <w:tcW w:w="1276" w:type="dxa"/>
            <w:tcBorders>
              <w:top w:val="single" w:sz="4" w:space="0" w:color="000000"/>
              <w:left w:val="single" w:sz="4" w:space="0" w:color="000000"/>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403</w:t>
            </w:r>
          </w:p>
        </w:tc>
        <w:tc>
          <w:tcPr>
            <w:tcW w:w="1559" w:type="dxa"/>
            <w:tcBorders>
              <w:top w:val="single" w:sz="4" w:space="0" w:color="000000"/>
              <w:left w:val="single" w:sz="4" w:space="0" w:color="auto"/>
              <w:bottom w:val="single" w:sz="4" w:space="0" w:color="000000"/>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23</w:t>
            </w:r>
          </w:p>
        </w:tc>
        <w:tc>
          <w:tcPr>
            <w:tcW w:w="1418"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160</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3</w:t>
            </w:r>
          </w:p>
        </w:tc>
        <w:tc>
          <w:tcPr>
            <w:tcW w:w="1157"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77</w:t>
            </w:r>
          </w:p>
        </w:tc>
        <w:tc>
          <w:tcPr>
            <w:tcW w:w="1276"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666</w:t>
            </w:r>
          </w:p>
        </w:tc>
        <w:tc>
          <w:tcPr>
            <w:tcW w:w="850" w:type="dxa"/>
            <w:tcBorders>
              <w:top w:val="single" w:sz="4" w:space="0" w:color="000000"/>
              <w:left w:val="single" w:sz="4" w:space="0" w:color="auto"/>
              <w:bottom w:val="single" w:sz="4" w:space="0" w:color="000000"/>
              <w:right w:val="single" w:sz="4" w:space="0" w:color="auto"/>
            </w:tcBorders>
          </w:tcPr>
          <w:p w:rsidR="00561D07" w:rsidRDefault="00561D07" w:rsidP="00561D07">
            <w:pPr>
              <w:snapToGrid w:val="0"/>
              <w:spacing w:after="0" w:line="240" w:lineRule="auto"/>
              <w:jc w:val="center"/>
              <w:rPr>
                <w:rFonts w:ascii="Times New Roman" w:hAnsi="Times New Roman"/>
                <w:sz w:val="24"/>
                <w:szCs w:val="24"/>
              </w:rPr>
            </w:pPr>
            <w:r>
              <w:rPr>
                <w:rFonts w:ascii="Times New Roman" w:hAnsi="Times New Roman"/>
                <w:sz w:val="24"/>
                <w:szCs w:val="24"/>
              </w:rPr>
              <w:t>51,4</w:t>
            </w:r>
          </w:p>
        </w:tc>
      </w:tr>
    </w:tbl>
    <w:p w:rsidR="00100617" w:rsidRDefault="00100617" w:rsidP="00561D07">
      <w:pPr>
        <w:tabs>
          <w:tab w:val="left" w:pos="567"/>
          <w:tab w:val="left" w:pos="709"/>
        </w:tabs>
        <w:contextualSpacing/>
        <w:jc w:val="both"/>
        <w:rPr>
          <w:rFonts w:ascii="Times New Roman" w:hAnsi="Times New Roman"/>
          <w:color w:val="FF0000"/>
          <w:sz w:val="28"/>
          <w:szCs w:val="28"/>
        </w:rPr>
      </w:pPr>
      <w:r w:rsidRPr="00677D83">
        <w:rPr>
          <w:rFonts w:ascii="Times New Roman" w:hAnsi="Times New Roman"/>
          <w:color w:val="FF0000"/>
          <w:sz w:val="28"/>
          <w:szCs w:val="28"/>
        </w:rPr>
        <w:t xml:space="preserve">       </w:t>
      </w:r>
    </w:p>
    <w:p w:rsidR="00100617" w:rsidRPr="00D85355" w:rsidRDefault="00100617" w:rsidP="00D85355">
      <w:pPr>
        <w:tabs>
          <w:tab w:val="left" w:pos="709"/>
        </w:tabs>
        <w:contextualSpacing/>
        <w:jc w:val="both"/>
        <w:rPr>
          <w:rFonts w:ascii="Times New Roman" w:hAnsi="Times New Roman"/>
          <w:color w:val="000000" w:themeColor="text1"/>
          <w:sz w:val="28"/>
          <w:szCs w:val="28"/>
        </w:rPr>
      </w:pPr>
      <w:r w:rsidRPr="00D85355">
        <w:rPr>
          <w:rFonts w:ascii="Times New Roman" w:hAnsi="Times New Roman"/>
          <w:color w:val="000000" w:themeColor="text1"/>
          <w:sz w:val="28"/>
          <w:szCs w:val="28"/>
        </w:rPr>
        <w:t xml:space="preserve">         Из таблицы следует, что среди населения трудоспособного и старше </w:t>
      </w:r>
      <w:r w:rsidR="00D85355" w:rsidRPr="00D85355">
        <w:rPr>
          <w:rFonts w:ascii="Times New Roman" w:hAnsi="Times New Roman"/>
          <w:color w:val="000000" w:themeColor="text1"/>
          <w:sz w:val="28"/>
          <w:szCs w:val="28"/>
        </w:rPr>
        <w:t>трудоспособного возраста женщин больше, чем мужчин на 2,8</w:t>
      </w:r>
      <w:r w:rsidRPr="00D85355">
        <w:rPr>
          <w:rFonts w:ascii="Times New Roman" w:hAnsi="Times New Roman"/>
          <w:color w:val="000000" w:themeColor="text1"/>
          <w:sz w:val="28"/>
          <w:szCs w:val="28"/>
        </w:rPr>
        <w:t xml:space="preserve"> %.</w:t>
      </w:r>
    </w:p>
    <w:p w:rsidR="00100617" w:rsidRPr="00677D83" w:rsidRDefault="00100617" w:rsidP="00100617">
      <w:pPr>
        <w:tabs>
          <w:tab w:val="left" w:pos="709"/>
        </w:tabs>
        <w:contextualSpacing/>
        <w:jc w:val="both"/>
        <w:rPr>
          <w:rFonts w:ascii="Times New Roman" w:hAnsi="Times New Roman"/>
          <w:color w:val="FF0000"/>
          <w:sz w:val="28"/>
          <w:szCs w:val="28"/>
        </w:rPr>
      </w:pPr>
    </w:p>
    <w:p w:rsidR="0090566D" w:rsidRPr="00D45EDD" w:rsidRDefault="00100617" w:rsidP="004C3858">
      <w:pPr>
        <w:tabs>
          <w:tab w:val="left" w:pos="709"/>
        </w:tabs>
        <w:contextualSpacing/>
        <w:jc w:val="both"/>
        <w:rPr>
          <w:rFonts w:ascii="Times New Roman" w:hAnsi="Times New Roman"/>
          <w:i/>
          <w:color w:val="000000" w:themeColor="text1"/>
          <w:sz w:val="28"/>
          <w:szCs w:val="28"/>
        </w:rPr>
      </w:pPr>
      <w:r w:rsidRPr="0090566D">
        <w:rPr>
          <w:rFonts w:ascii="Times New Roman" w:hAnsi="Times New Roman"/>
          <w:i/>
          <w:color w:val="000000" w:themeColor="text1"/>
          <w:sz w:val="28"/>
          <w:szCs w:val="28"/>
        </w:rPr>
        <w:t xml:space="preserve">         Таблица. Распределение населения по возрастным группам  в МО Кинзельский  сельсовет</w:t>
      </w:r>
      <w:r w:rsidR="0090566D" w:rsidRPr="0090566D">
        <w:rPr>
          <w:rFonts w:ascii="Times New Roman" w:hAnsi="Times New Roman"/>
          <w:i/>
          <w:color w:val="000000" w:themeColor="text1"/>
          <w:sz w:val="28"/>
          <w:szCs w:val="28"/>
        </w:rPr>
        <w:t xml:space="preserve"> </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3119"/>
        <w:gridCol w:w="1701"/>
        <w:gridCol w:w="1559"/>
        <w:gridCol w:w="1560"/>
        <w:gridCol w:w="1559"/>
      </w:tblGrid>
      <w:tr w:rsidR="00316D8A" w:rsidRPr="0090566D" w:rsidTr="006B0B9F">
        <w:tc>
          <w:tcPr>
            <w:tcW w:w="3119" w:type="dxa"/>
            <w:vMerge w:val="restart"/>
            <w:shd w:val="clear" w:color="auto" w:fill="E5DFEC" w:themeFill="accent4" w:themeFillTint="33"/>
          </w:tcPr>
          <w:p w:rsidR="00316D8A" w:rsidRPr="0090566D" w:rsidRDefault="00316D8A" w:rsidP="00962FA5">
            <w:pPr>
              <w:pStyle w:val="affb"/>
              <w:snapToGrid w:val="0"/>
              <w:contextualSpacing/>
              <w:jc w:val="center"/>
              <w:rPr>
                <w:color w:val="000000" w:themeColor="text1"/>
              </w:rPr>
            </w:pPr>
            <w:r w:rsidRPr="0090566D">
              <w:rPr>
                <w:b/>
                <w:color w:val="000000" w:themeColor="text1"/>
              </w:rPr>
              <w:t>Показатели</w:t>
            </w:r>
          </w:p>
        </w:tc>
        <w:tc>
          <w:tcPr>
            <w:tcW w:w="3260" w:type="dxa"/>
            <w:gridSpan w:val="2"/>
            <w:shd w:val="clear" w:color="auto" w:fill="E5DFEC" w:themeFill="accent4" w:themeFillTint="33"/>
          </w:tcPr>
          <w:p w:rsidR="00316D8A" w:rsidRPr="0090566D" w:rsidRDefault="00316D8A" w:rsidP="00962FA5">
            <w:pPr>
              <w:pStyle w:val="affb"/>
              <w:snapToGrid w:val="0"/>
              <w:contextualSpacing/>
              <w:jc w:val="center"/>
              <w:rPr>
                <w:b/>
                <w:bCs/>
                <w:color w:val="000000" w:themeColor="text1"/>
              </w:rPr>
            </w:pPr>
            <w:r w:rsidRPr="0090566D">
              <w:rPr>
                <w:b/>
                <w:bCs/>
                <w:color w:val="000000" w:themeColor="text1"/>
              </w:rPr>
              <w:t>2010 г.</w:t>
            </w:r>
          </w:p>
        </w:tc>
        <w:tc>
          <w:tcPr>
            <w:tcW w:w="3119" w:type="dxa"/>
            <w:gridSpan w:val="2"/>
            <w:shd w:val="clear" w:color="auto" w:fill="E5DFEC" w:themeFill="accent4" w:themeFillTint="33"/>
          </w:tcPr>
          <w:p w:rsidR="00316D8A" w:rsidRPr="0090566D" w:rsidRDefault="00316D8A" w:rsidP="00962FA5">
            <w:pPr>
              <w:pStyle w:val="affb"/>
              <w:snapToGrid w:val="0"/>
              <w:contextualSpacing/>
              <w:jc w:val="center"/>
              <w:rPr>
                <w:b/>
                <w:bCs/>
                <w:color w:val="000000" w:themeColor="text1"/>
              </w:rPr>
            </w:pPr>
            <w:r w:rsidRPr="0090566D">
              <w:rPr>
                <w:b/>
                <w:bCs/>
                <w:color w:val="000000" w:themeColor="text1"/>
              </w:rPr>
              <w:t>2011 г.</w:t>
            </w:r>
          </w:p>
        </w:tc>
      </w:tr>
      <w:tr w:rsidR="00316D8A" w:rsidRPr="0090566D" w:rsidTr="006B0B9F">
        <w:tc>
          <w:tcPr>
            <w:tcW w:w="3119" w:type="dxa"/>
            <w:vMerge/>
            <w:shd w:val="clear" w:color="auto" w:fill="E5DFEC" w:themeFill="accent4" w:themeFillTint="33"/>
          </w:tcPr>
          <w:p w:rsidR="00316D8A" w:rsidRPr="0090566D" w:rsidRDefault="00316D8A" w:rsidP="00962FA5">
            <w:pPr>
              <w:pStyle w:val="affb"/>
              <w:snapToGrid w:val="0"/>
              <w:contextualSpacing/>
              <w:jc w:val="center"/>
              <w:rPr>
                <w:color w:val="000000" w:themeColor="text1"/>
              </w:rPr>
            </w:pPr>
          </w:p>
        </w:tc>
        <w:tc>
          <w:tcPr>
            <w:tcW w:w="1701" w:type="dxa"/>
            <w:shd w:val="clear" w:color="auto" w:fill="E5DFEC" w:themeFill="accent4" w:themeFillTint="33"/>
          </w:tcPr>
          <w:p w:rsidR="00316D8A" w:rsidRPr="0090566D" w:rsidRDefault="00316D8A" w:rsidP="00962FA5">
            <w:pPr>
              <w:pStyle w:val="affb"/>
              <w:snapToGrid w:val="0"/>
              <w:contextualSpacing/>
              <w:jc w:val="center"/>
              <w:rPr>
                <w:b/>
                <w:color w:val="000000" w:themeColor="text1"/>
              </w:rPr>
            </w:pPr>
            <w:r w:rsidRPr="0090566D">
              <w:rPr>
                <w:b/>
                <w:color w:val="000000" w:themeColor="text1"/>
              </w:rPr>
              <w:t>чел.</w:t>
            </w:r>
          </w:p>
        </w:tc>
        <w:tc>
          <w:tcPr>
            <w:tcW w:w="1559" w:type="dxa"/>
            <w:shd w:val="clear" w:color="auto" w:fill="E5DFEC" w:themeFill="accent4" w:themeFillTint="33"/>
          </w:tcPr>
          <w:p w:rsidR="00316D8A" w:rsidRPr="0090566D" w:rsidRDefault="00316D8A" w:rsidP="00962FA5">
            <w:pPr>
              <w:pStyle w:val="affb"/>
              <w:snapToGrid w:val="0"/>
              <w:contextualSpacing/>
              <w:jc w:val="center"/>
              <w:rPr>
                <w:b/>
                <w:color w:val="000000" w:themeColor="text1"/>
              </w:rPr>
            </w:pPr>
            <w:r w:rsidRPr="0090566D">
              <w:rPr>
                <w:b/>
                <w:color w:val="000000" w:themeColor="text1"/>
              </w:rPr>
              <w:t>%</w:t>
            </w:r>
          </w:p>
        </w:tc>
        <w:tc>
          <w:tcPr>
            <w:tcW w:w="1560" w:type="dxa"/>
            <w:shd w:val="clear" w:color="auto" w:fill="E5DFEC" w:themeFill="accent4" w:themeFillTint="33"/>
          </w:tcPr>
          <w:p w:rsidR="00316D8A" w:rsidRPr="0090566D" w:rsidRDefault="00316D8A" w:rsidP="00962FA5">
            <w:pPr>
              <w:pStyle w:val="affb"/>
              <w:snapToGrid w:val="0"/>
              <w:contextualSpacing/>
              <w:jc w:val="center"/>
              <w:rPr>
                <w:b/>
                <w:color w:val="000000" w:themeColor="text1"/>
              </w:rPr>
            </w:pPr>
            <w:r w:rsidRPr="0090566D">
              <w:rPr>
                <w:b/>
                <w:color w:val="000000" w:themeColor="text1"/>
              </w:rPr>
              <w:t>чел.</w:t>
            </w:r>
          </w:p>
        </w:tc>
        <w:tc>
          <w:tcPr>
            <w:tcW w:w="1559" w:type="dxa"/>
            <w:shd w:val="clear" w:color="auto" w:fill="E5DFEC" w:themeFill="accent4" w:themeFillTint="33"/>
          </w:tcPr>
          <w:p w:rsidR="00316D8A" w:rsidRPr="0090566D" w:rsidRDefault="00316D8A" w:rsidP="00962FA5">
            <w:pPr>
              <w:pStyle w:val="affb"/>
              <w:snapToGrid w:val="0"/>
              <w:contextualSpacing/>
              <w:jc w:val="center"/>
              <w:rPr>
                <w:b/>
                <w:color w:val="000000" w:themeColor="text1"/>
              </w:rPr>
            </w:pPr>
            <w:r w:rsidRPr="0090566D">
              <w:rPr>
                <w:b/>
                <w:color w:val="000000" w:themeColor="text1"/>
              </w:rPr>
              <w:t>%</w:t>
            </w:r>
          </w:p>
        </w:tc>
      </w:tr>
      <w:tr w:rsidR="00316D8A" w:rsidRPr="0090566D" w:rsidTr="006B0B9F">
        <w:tc>
          <w:tcPr>
            <w:tcW w:w="3119" w:type="dxa"/>
            <w:shd w:val="clear" w:color="auto" w:fill="E5DFEC" w:themeFill="accent4" w:themeFillTint="33"/>
          </w:tcPr>
          <w:p w:rsidR="00316D8A" w:rsidRPr="0090566D" w:rsidRDefault="00316D8A" w:rsidP="00962FA5">
            <w:pPr>
              <w:pStyle w:val="affb"/>
              <w:snapToGrid w:val="0"/>
              <w:jc w:val="center"/>
              <w:rPr>
                <w:color w:val="000000" w:themeColor="text1"/>
              </w:rPr>
            </w:pPr>
            <w:r w:rsidRPr="0090566D">
              <w:rPr>
                <w:color w:val="000000" w:themeColor="text1"/>
              </w:rPr>
              <w:t>Все население</w:t>
            </w:r>
          </w:p>
        </w:tc>
        <w:tc>
          <w:tcPr>
            <w:tcW w:w="1701" w:type="dxa"/>
          </w:tcPr>
          <w:p w:rsidR="00316D8A" w:rsidRPr="0090566D" w:rsidRDefault="00316D8A" w:rsidP="00962FA5">
            <w:pPr>
              <w:pStyle w:val="affb"/>
              <w:snapToGrid w:val="0"/>
              <w:jc w:val="center"/>
              <w:rPr>
                <w:b/>
                <w:bCs/>
                <w:color w:val="000000" w:themeColor="text1"/>
              </w:rPr>
            </w:pPr>
            <w:r w:rsidRPr="0090566D">
              <w:rPr>
                <w:b/>
                <w:bCs/>
                <w:color w:val="000000" w:themeColor="text1"/>
              </w:rPr>
              <w:t>1132</w:t>
            </w:r>
          </w:p>
        </w:tc>
        <w:tc>
          <w:tcPr>
            <w:tcW w:w="1559" w:type="dxa"/>
          </w:tcPr>
          <w:p w:rsidR="00316D8A" w:rsidRPr="0090566D" w:rsidRDefault="00316D8A" w:rsidP="00962FA5">
            <w:pPr>
              <w:pStyle w:val="affb"/>
              <w:snapToGrid w:val="0"/>
              <w:jc w:val="center"/>
              <w:rPr>
                <w:color w:val="000000" w:themeColor="text1"/>
              </w:rPr>
            </w:pPr>
            <w:r w:rsidRPr="0090566D">
              <w:rPr>
                <w:color w:val="000000" w:themeColor="text1"/>
              </w:rPr>
              <w:t>100</w:t>
            </w:r>
          </w:p>
        </w:tc>
        <w:tc>
          <w:tcPr>
            <w:tcW w:w="1560" w:type="dxa"/>
          </w:tcPr>
          <w:p w:rsidR="00316D8A" w:rsidRPr="0090566D" w:rsidRDefault="006B0B9F" w:rsidP="00962FA5">
            <w:pPr>
              <w:pStyle w:val="affb"/>
              <w:snapToGrid w:val="0"/>
              <w:jc w:val="center"/>
              <w:rPr>
                <w:b/>
                <w:bCs/>
                <w:color w:val="000000" w:themeColor="text1"/>
              </w:rPr>
            </w:pPr>
            <w:r>
              <w:rPr>
                <w:b/>
                <w:bCs/>
                <w:color w:val="000000" w:themeColor="text1"/>
              </w:rPr>
              <w:t>1293</w:t>
            </w:r>
          </w:p>
        </w:tc>
        <w:tc>
          <w:tcPr>
            <w:tcW w:w="1559" w:type="dxa"/>
          </w:tcPr>
          <w:p w:rsidR="00316D8A" w:rsidRPr="0090566D" w:rsidRDefault="00316D8A" w:rsidP="00962FA5">
            <w:pPr>
              <w:pStyle w:val="affb"/>
              <w:snapToGrid w:val="0"/>
              <w:jc w:val="center"/>
              <w:rPr>
                <w:color w:val="000000" w:themeColor="text1"/>
              </w:rPr>
            </w:pPr>
            <w:r w:rsidRPr="0090566D">
              <w:rPr>
                <w:color w:val="000000" w:themeColor="text1"/>
              </w:rPr>
              <w:t>100</w:t>
            </w:r>
          </w:p>
        </w:tc>
      </w:tr>
      <w:tr w:rsidR="00316D8A" w:rsidRPr="0090566D" w:rsidTr="006B0B9F">
        <w:tc>
          <w:tcPr>
            <w:tcW w:w="3119" w:type="dxa"/>
            <w:shd w:val="clear" w:color="auto" w:fill="E5DFEC" w:themeFill="accent4" w:themeFillTint="33"/>
          </w:tcPr>
          <w:p w:rsidR="00316D8A" w:rsidRPr="0090566D" w:rsidRDefault="00316D8A" w:rsidP="00962FA5">
            <w:pPr>
              <w:pStyle w:val="affb"/>
              <w:snapToGrid w:val="0"/>
              <w:jc w:val="center"/>
              <w:rPr>
                <w:color w:val="000000" w:themeColor="text1"/>
              </w:rPr>
            </w:pPr>
            <w:r w:rsidRPr="0090566D">
              <w:rPr>
                <w:color w:val="000000" w:themeColor="text1"/>
              </w:rPr>
              <w:t>Моложе трудоспособного возраста (0-15 лет)</w:t>
            </w:r>
          </w:p>
        </w:tc>
        <w:tc>
          <w:tcPr>
            <w:tcW w:w="1701" w:type="dxa"/>
          </w:tcPr>
          <w:p w:rsidR="00316D8A" w:rsidRPr="0090566D" w:rsidRDefault="00316D8A" w:rsidP="00962FA5">
            <w:pPr>
              <w:pStyle w:val="affb"/>
              <w:snapToGrid w:val="0"/>
              <w:jc w:val="center"/>
              <w:rPr>
                <w:b/>
                <w:bCs/>
                <w:color w:val="000000" w:themeColor="text1"/>
              </w:rPr>
            </w:pPr>
            <w:r w:rsidRPr="0090566D">
              <w:rPr>
                <w:b/>
                <w:bCs/>
                <w:color w:val="000000" w:themeColor="text1"/>
              </w:rPr>
              <w:t>231</w:t>
            </w:r>
          </w:p>
        </w:tc>
        <w:tc>
          <w:tcPr>
            <w:tcW w:w="1559" w:type="dxa"/>
          </w:tcPr>
          <w:p w:rsidR="00316D8A" w:rsidRPr="0090566D" w:rsidRDefault="00316D8A" w:rsidP="00962FA5">
            <w:pPr>
              <w:pStyle w:val="affb"/>
              <w:snapToGrid w:val="0"/>
              <w:jc w:val="center"/>
              <w:rPr>
                <w:color w:val="000000" w:themeColor="text1"/>
              </w:rPr>
            </w:pPr>
            <w:r w:rsidRPr="0090566D">
              <w:rPr>
                <w:color w:val="000000" w:themeColor="text1"/>
              </w:rPr>
              <w:t>20</w:t>
            </w:r>
          </w:p>
        </w:tc>
        <w:tc>
          <w:tcPr>
            <w:tcW w:w="1560" w:type="dxa"/>
          </w:tcPr>
          <w:p w:rsidR="00316D8A" w:rsidRPr="0090566D" w:rsidRDefault="00316D8A" w:rsidP="00962FA5">
            <w:pPr>
              <w:pStyle w:val="affb"/>
              <w:snapToGrid w:val="0"/>
              <w:jc w:val="center"/>
              <w:rPr>
                <w:b/>
                <w:bCs/>
                <w:color w:val="000000" w:themeColor="text1"/>
              </w:rPr>
            </w:pPr>
            <w:r>
              <w:rPr>
                <w:b/>
                <w:bCs/>
                <w:color w:val="000000" w:themeColor="text1"/>
              </w:rPr>
              <w:t>252</w:t>
            </w:r>
          </w:p>
        </w:tc>
        <w:tc>
          <w:tcPr>
            <w:tcW w:w="1559" w:type="dxa"/>
          </w:tcPr>
          <w:p w:rsidR="00316D8A" w:rsidRPr="0090566D" w:rsidRDefault="006B0B9F" w:rsidP="00962FA5">
            <w:pPr>
              <w:pStyle w:val="affb"/>
              <w:snapToGrid w:val="0"/>
              <w:jc w:val="center"/>
              <w:rPr>
                <w:color w:val="000000" w:themeColor="text1"/>
              </w:rPr>
            </w:pPr>
            <w:r>
              <w:rPr>
                <w:color w:val="000000" w:themeColor="text1"/>
              </w:rPr>
              <w:t>19</w:t>
            </w:r>
          </w:p>
        </w:tc>
      </w:tr>
      <w:tr w:rsidR="00316D8A" w:rsidRPr="0090566D" w:rsidTr="006B0B9F">
        <w:tc>
          <w:tcPr>
            <w:tcW w:w="3119" w:type="dxa"/>
            <w:shd w:val="clear" w:color="auto" w:fill="E5DFEC" w:themeFill="accent4" w:themeFillTint="33"/>
          </w:tcPr>
          <w:p w:rsidR="00316D8A" w:rsidRPr="0090566D" w:rsidRDefault="00316D8A" w:rsidP="00962FA5">
            <w:pPr>
              <w:pStyle w:val="affb"/>
              <w:snapToGrid w:val="0"/>
              <w:jc w:val="center"/>
              <w:rPr>
                <w:color w:val="000000" w:themeColor="text1"/>
              </w:rPr>
            </w:pPr>
            <w:r w:rsidRPr="0090566D">
              <w:rPr>
                <w:color w:val="000000" w:themeColor="text1"/>
              </w:rPr>
              <w:t>Трудоспособное население (мужчины 16-59 лет, женщины 16-54 лет)</w:t>
            </w:r>
          </w:p>
        </w:tc>
        <w:tc>
          <w:tcPr>
            <w:tcW w:w="1701" w:type="dxa"/>
          </w:tcPr>
          <w:p w:rsidR="00316D8A" w:rsidRPr="0090566D" w:rsidRDefault="00316D8A" w:rsidP="00962FA5">
            <w:pPr>
              <w:pStyle w:val="affb"/>
              <w:snapToGrid w:val="0"/>
              <w:jc w:val="center"/>
              <w:rPr>
                <w:b/>
                <w:bCs/>
                <w:color w:val="000000" w:themeColor="text1"/>
              </w:rPr>
            </w:pPr>
            <w:r w:rsidRPr="0090566D">
              <w:rPr>
                <w:b/>
                <w:bCs/>
                <w:color w:val="000000" w:themeColor="text1"/>
              </w:rPr>
              <w:t>608</w:t>
            </w:r>
          </w:p>
        </w:tc>
        <w:tc>
          <w:tcPr>
            <w:tcW w:w="1559" w:type="dxa"/>
          </w:tcPr>
          <w:p w:rsidR="00316D8A" w:rsidRPr="0090566D" w:rsidRDefault="00316D8A" w:rsidP="00962FA5">
            <w:pPr>
              <w:pStyle w:val="affb"/>
              <w:snapToGrid w:val="0"/>
              <w:jc w:val="center"/>
              <w:rPr>
                <w:color w:val="000000" w:themeColor="text1"/>
              </w:rPr>
            </w:pPr>
            <w:r w:rsidRPr="0090566D">
              <w:rPr>
                <w:color w:val="000000" w:themeColor="text1"/>
              </w:rPr>
              <w:t>54</w:t>
            </w:r>
          </w:p>
        </w:tc>
        <w:tc>
          <w:tcPr>
            <w:tcW w:w="1560" w:type="dxa"/>
          </w:tcPr>
          <w:p w:rsidR="00316D8A" w:rsidRPr="0090566D" w:rsidRDefault="006B0B9F" w:rsidP="00962FA5">
            <w:pPr>
              <w:pStyle w:val="affb"/>
              <w:snapToGrid w:val="0"/>
              <w:jc w:val="center"/>
              <w:rPr>
                <w:b/>
                <w:bCs/>
                <w:color w:val="000000" w:themeColor="text1"/>
              </w:rPr>
            </w:pPr>
            <w:r>
              <w:rPr>
                <w:b/>
                <w:bCs/>
                <w:color w:val="000000" w:themeColor="text1"/>
              </w:rPr>
              <w:t>682</w:t>
            </w:r>
          </w:p>
        </w:tc>
        <w:tc>
          <w:tcPr>
            <w:tcW w:w="1559" w:type="dxa"/>
          </w:tcPr>
          <w:p w:rsidR="00316D8A" w:rsidRPr="0090566D" w:rsidRDefault="006B0B9F" w:rsidP="00962FA5">
            <w:pPr>
              <w:pStyle w:val="affb"/>
              <w:snapToGrid w:val="0"/>
              <w:jc w:val="center"/>
              <w:rPr>
                <w:color w:val="000000" w:themeColor="text1"/>
              </w:rPr>
            </w:pPr>
            <w:r>
              <w:rPr>
                <w:color w:val="000000" w:themeColor="text1"/>
              </w:rPr>
              <w:t>53</w:t>
            </w:r>
          </w:p>
        </w:tc>
      </w:tr>
      <w:tr w:rsidR="00316D8A" w:rsidRPr="0090566D" w:rsidTr="006B0B9F">
        <w:tc>
          <w:tcPr>
            <w:tcW w:w="3119" w:type="dxa"/>
            <w:shd w:val="clear" w:color="auto" w:fill="E5DFEC" w:themeFill="accent4" w:themeFillTint="33"/>
          </w:tcPr>
          <w:p w:rsidR="00316D8A" w:rsidRPr="0090566D" w:rsidRDefault="00316D8A" w:rsidP="00962FA5">
            <w:pPr>
              <w:pStyle w:val="affb"/>
              <w:snapToGrid w:val="0"/>
              <w:jc w:val="center"/>
              <w:rPr>
                <w:color w:val="000000" w:themeColor="text1"/>
              </w:rPr>
            </w:pPr>
            <w:r w:rsidRPr="0090566D">
              <w:rPr>
                <w:color w:val="000000" w:themeColor="text1"/>
              </w:rPr>
              <w:t>Старше трудоспособно</w:t>
            </w:r>
          </w:p>
          <w:p w:rsidR="00316D8A" w:rsidRPr="0090566D" w:rsidRDefault="00316D8A" w:rsidP="00962FA5">
            <w:pPr>
              <w:pStyle w:val="affb"/>
              <w:snapToGrid w:val="0"/>
              <w:jc w:val="center"/>
              <w:rPr>
                <w:color w:val="000000" w:themeColor="text1"/>
              </w:rPr>
            </w:pPr>
            <w:r w:rsidRPr="0090566D">
              <w:rPr>
                <w:color w:val="000000" w:themeColor="text1"/>
              </w:rPr>
              <w:t>го возраста (мужчины старше 60 лет, женщины старше 55 лет)</w:t>
            </w:r>
          </w:p>
        </w:tc>
        <w:tc>
          <w:tcPr>
            <w:tcW w:w="1701" w:type="dxa"/>
          </w:tcPr>
          <w:p w:rsidR="00316D8A" w:rsidRPr="0090566D" w:rsidRDefault="00316D8A" w:rsidP="00962FA5">
            <w:pPr>
              <w:pStyle w:val="affb"/>
              <w:snapToGrid w:val="0"/>
              <w:jc w:val="center"/>
              <w:rPr>
                <w:b/>
                <w:bCs/>
                <w:color w:val="000000" w:themeColor="text1"/>
              </w:rPr>
            </w:pPr>
            <w:r w:rsidRPr="0090566D">
              <w:rPr>
                <w:b/>
                <w:bCs/>
                <w:color w:val="000000" w:themeColor="text1"/>
              </w:rPr>
              <w:t>293</w:t>
            </w:r>
          </w:p>
        </w:tc>
        <w:tc>
          <w:tcPr>
            <w:tcW w:w="1559" w:type="dxa"/>
          </w:tcPr>
          <w:p w:rsidR="00316D8A" w:rsidRPr="0090566D" w:rsidRDefault="00316D8A" w:rsidP="00962FA5">
            <w:pPr>
              <w:pStyle w:val="affb"/>
              <w:snapToGrid w:val="0"/>
              <w:jc w:val="center"/>
              <w:rPr>
                <w:color w:val="000000" w:themeColor="text1"/>
              </w:rPr>
            </w:pPr>
            <w:r w:rsidRPr="0090566D">
              <w:rPr>
                <w:color w:val="000000" w:themeColor="text1"/>
              </w:rPr>
              <w:t>26</w:t>
            </w:r>
          </w:p>
        </w:tc>
        <w:tc>
          <w:tcPr>
            <w:tcW w:w="1560" w:type="dxa"/>
          </w:tcPr>
          <w:p w:rsidR="00316D8A" w:rsidRPr="0090566D" w:rsidRDefault="006B0B9F" w:rsidP="00962FA5">
            <w:pPr>
              <w:pStyle w:val="affb"/>
              <w:snapToGrid w:val="0"/>
              <w:jc w:val="center"/>
              <w:rPr>
                <w:b/>
                <w:bCs/>
                <w:color w:val="000000" w:themeColor="text1"/>
              </w:rPr>
            </w:pPr>
            <w:r>
              <w:rPr>
                <w:b/>
                <w:bCs/>
                <w:color w:val="000000" w:themeColor="text1"/>
              </w:rPr>
              <w:t>359</w:t>
            </w:r>
          </w:p>
        </w:tc>
        <w:tc>
          <w:tcPr>
            <w:tcW w:w="1559" w:type="dxa"/>
          </w:tcPr>
          <w:p w:rsidR="00316D8A" w:rsidRPr="0090566D" w:rsidRDefault="006B0B9F" w:rsidP="00962FA5">
            <w:pPr>
              <w:pStyle w:val="affb"/>
              <w:snapToGrid w:val="0"/>
              <w:jc w:val="center"/>
              <w:rPr>
                <w:color w:val="000000" w:themeColor="text1"/>
              </w:rPr>
            </w:pPr>
            <w:r>
              <w:rPr>
                <w:color w:val="000000" w:themeColor="text1"/>
              </w:rPr>
              <w:t>28</w:t>
            </w:r>
          </w:p>
        </w:tc>
      </w:tr>
    </w:tbl>
    <w:p w:rsidR="00100617" w:rsidRPr="0090566D" w:rsidRDefault="00100617" w:rsidP="00100617">
      <w:pPr>
        <w:tabs>
          <w:tab w:val="left" w:pos="709"/>
        </w:tabs>
        <w:contextualSpacing/>
        <w:jc w:val="both"/>
        <w:rPr>
          <w:rFonts w:ascii="Times New Roman" w:hAnsi="Times New Roman"/>
          <w:color w:val="000000" w:themeColor="text1"/>
          <w:sz w:val="28"/>
          <w:szCs w:val="28"/>
        </w:rPr>
      </w:pPr>
    </w:p>
    <w:p w:rsidR="00100617" w:rsidRPr="0090566D" w:rsidRDefault="00100617" w:rsidP="00100617">
      <w:pPr>
        <w:shd w:val="clear" w:color="auto" w:fill="FFFFFF" w:themeFill="background1"/>
        <w:tabs>
          <w:tab w:val="left" w:pos="709"/>
        </w:tabs>
        <w:contextualSpacing/>
        <w:jc w:val="both"/>
        <w:rPr>
          <w:rFonts w:ascii="Times New Roman" w:hAnsi="Times New Roman"/>
          <w:color w:val="000000" w:themeColor="text1"/>
          <w:sz w:val="28"/>
          <w:szCs w:val="28"/>
        </w:rPr>
      </w:pPr>
      <w:r w:rsidRPr="0090566D">
        <w:rPr>
          <w:rFonts w:ascii="Times New Roman" w:hAnsi="Times New Roman"/>
          <w:color w:val="000000" w:themeColor="text1"/>
          <w:sz w:val="28"/>
          <w:szCs w:val="28"/>
        </w:rPr>
        <w:t xml:space="preserve">         Из табл</w:t>
      </w:r>
      <w:r w:rsidR="0095369D">
        <w:rPr>
          <w:rFonts w:ascii="Times New Roman" w:hAnsi="Times New Roman"/>
          <w:color w:val="000000" w:themeColor="text1"/>
          <w:sz w:val="28"/>
          <w:szCs w:val="28"/>
        </w:rPr>
        <w:t>ицы  следует, что за период 2010</w:t>
      </w:r>
      <w:r w:rsidRPr="0090566D">
        <w:rPr>
          <w:rFonts w:ascii="Times New Roman" w:hAnsi="Times New Roman"/>
          <w:color w:val="000000" w:themeColor="text1"/>
          <w:sz w:val="28"/>
          <w:szCs w:val="28"/>
        </w:rPr>
        <w:t xml:space="preserve"> – 2011 годы доля детей в общей численности </w:t>
      </w:r>
      <w:r w:rsidR="0095369D">
        <w:rPr>
          <w:rFonts w:ascii="Times New Roman" w:hAnsi="Times New Roman"/>
          <w:color w:val="000000" w:themeColor="text1"/>
          <w:sz w:val="28"/>
          <w:szCs w:val="28"/>
        </w:rPr>
        <w:t>снизилась на 1 %</w:t>
      </w:r>
      <w:r w:rsidRPr="0090566D">
        <w:rPr>
          <w:rFonts w:ascii="Times New Roman" w:hAnsi="Times New Roman"/>
          <w:color w:val="000000" w:themeColor="text1"/>
          <w:sz w:val="28"/>
          <w:szCs w:val="28"/>
        </w:rPr>
        <w:t>,</w:t>
      </w:r>
      <w:r w:rsidR="0095369D">
        <w:rPr>
          <w:rFonts w:ascii="Times New Roman" w:hAnsi="Times New Roman"/>
          <w:color w:val="000000" w:themeColor="text1"/>
          <w:sz w:val="28"/>
          <w:szCs w:val="28"/>
        </w:rPr>
        <w:t xml:space="preserve"> доля пожилых людей – </w:t>
      </w:r>
      <w:r w:rsidR="002A32DA">
        <w:rPr>
          <w:rFonts w:ascii="Times New Roman" w:hAnsi="Times New Roman"/>
          <w:color w:val="000000" w:themeColor="text1"/>
          <w:sz w:val="28"/>
          <w:szCs w:val="28"/>
        </w:rPr>
        <w:t>воз</w:t>
      </w:r>
      <w:r w:rsidR="0095369D">
        <w:rPr>
          <w:rFonts w:ascii="Times New Roman" w:hAnsi="Times New Roman"/>
          <w:color w:val="000000" w:themeColor="text1"/>
          <w:sz w:val="28"/>
          <w:szCs w:val="28"/>
        </w:rPr>
        <w:t>росла на 2</w:t>
      </w:r>
      <w:r w:rsidR="002A32DA">
        <w:rPr>
          <w:rFonts w:ascii="Times New Roman" w:hAnsi="Times New Roman"/>
          <w:color w:val="000000" w:themeColor="text1"/>
          <w:sz w:val="28"/>
          <w:szCs w:val="28"/>
        </w:rPr>
        <w:t xml:space="preserve"> %, что свидетельствует о старении населения.</w:t>
      </w:r>
      <w:r w:rsidRPr="0090566D">
        <w:rPr>
          <w:rFonts w:ascii="Times New Roman" w:hAnsi="Times New Roman"/>
          <w:color w:val="000000" w:themeColor="text1"/>
          <w:sz w:val="28"/>
          <w:szCs w:val="28"/>
        </w:rPr>
        <w:t xml:space="preserve"> Доля трудоспособного населения </w:t>
      </w:r>
      <w:r w:rsidR="0095369D">
        <w:rPr>
          <w:rFonts w:ascii="Times New Roman" w:hAnsi="Times New Roman"/>
          <w:color w:val="000000" w:themeColor="text1"/>
          <w:sz w:val="28"/>
          <w:szCs w:val="28"/>
        </w:rPr>
        <w:t>в общей численности упала на 1</w:t>
      </w:r>
      <w:r w:rsidRPr="0090566D">
        <w:rPr>
          <w:rFonts w:ascii="Times New Roman" w:hAnsi="Times New Roman"/>
          <w:color w:val="000000" w:themeColor="text1"/>
          <w:sz w:val="28"/>
          <w:szCs w:val="28"/>
        </w:rPr>
        <w:t xml:space="preserve"> %. </w:t>
      </w:r>
    </w:p>
    <w:p w:rsidR="00100617" w:rsidRPr="008875AA" w:rsidRDefault="00100617" w:rsidP="004C3858">
      <w:pPr>
        <w:tabs>
          <w:tab w:val="left" w:pos="709"/>
        </w:tabs>
        <w:jc w:val="both"/>
        <w:rPr>
          <w:rFonts w:ascii="Times New Roman" w:hAnsi="Times New Roman"/>
          <w:color w:val="000000" w:themeColor="text1"/>
          <w:sz w:val="28"/>
          <w:szCs w:val="28"/>
        </w:rPr>
      </w:pPr>
      <w:r w:rsidRPr="008875AA">
        <w:rPr>
          <w:rFonts w:ascii="Times New Roman" w:hAnsi="Times New Roman"/>
          <w:color w:val="000000" w:themeColor="text1"/>
          <w:sz w:val="28"/>
          <w:szCs w:val="28"/>
        </w:rPr>
        <w:t xml:space="preserve">         Сведения по семейности согласно данным Всемирной переписи населения 2010 года (за учетную единицу во время переписи было принято домохозяйство) представлены в следующей таблице.</w:t>
      </w:r>
    </w:p>
    <w:p w:rsidR="00100617" w:rsidRDefault="00100617" w:rsidP="004C3858">
      <w:pPr>
        <w:tabs>
          <w:tab w:val="left" w:pos="709"/>
        </w:tabs>
        <w:contextualSpacing/>
        <w:jc w:val="both"/>
        <w:rPr>
          <w:rFonts w:ascii="Times New Roman" w:hAnsi="Times New Roman"/>
          <w:i/>
          <w:color w:val="000000" w:themeColor="text1"/>
          <w:sz w:val="28"/>
          <w:szCs w:val="28"/>
        </w:rPr>
      </w:pPr>
      <w:r>
        <w:rPr>
          <w:rFonts w:ascii="Times New Roman" w:hAnsi="Times New Roman"/>
          <w:i/>
          <w:color w:val="000000" w:themeColor="text1"/>
          <w:sz w:val="28"/>
          <w:szCs w:val="28"/>
        </w:rPr>
        <w:t xml:space="preserve">          </w:t>
      </w:r>
      <w:r w:rsidRPr="008875AA">
        <w:rPr>
          <w:rFonts w:ascii="Times New Roman" w:hAnsi="Times New Roman"/>
          <w:i/>
          <w:color w:val="000000" w:themeColor="text1"/>
          <w:sz w:val="28"/>
          <w:szCs w:val="28"/>
        </w:rPr>
        <w:t>Таблица. Сведения по семейности в МО Кинзельский сельсовет согласно данным ВПП 2010 года</w:t>
      </w:r>
    </w:p>
    <w:p w:rsidR="00100617" w:rsidRPr="008875AA" w:rsidRDefault="00100617" w:rsidP="00100617">
      <w:pPr>
        <w:tabs>
          <w:tab w:val="left" w:pos="709"/>
        </w:tabs>
        <w:contextualSpacing/>
        <w:jc w:val="both"/>
        <w:rPr>
          <w:rFonts w:ascii="Times New Roman" w:hAnsi="Times New Roman"/>
          <w:i/>
          <w:color w:val="000000" w:themeColor="text1"/>
          <w:sz w:val="28"/>
          <w:szCs w:val="28"/>
        </w:rPr>
      </w:pPr>
    </w:p>
    <w:tbl>
      <w:tblPr>
        <w:tblStyle w:val="ac"/>
        <w:tblW w:w="0" w:type="auto"/>
        <w:tblLook w:val="04A0"/>
      </w:tblPr>
      <w:tblGrid>
        <w:gridCol w:w="1242"/>
        <w:gridCol w:w="3261"/>
        <w:gridCol w:w="2674"/>
        <w:gridCol w:w="2393"/>
      </w:tblGrid>
      <w:tr w:rsidR="00100617" w:rsidRPr="000A58D4" w:rsidTr="00962FA5">
        <w:tc>
          <w:tcPr>
            <w:tcW w:w="1242" w:type="dxa"/>
            <w:shd w:val="clear" w:color="auto" w:fill="E5DFEC" w:themeFill="accent4" w:themeFillTint="33"/>
          </w:tcPr>
          <w:p w:rsidR="00100617" w:rsidRPr="000A58D4" w:rsidRDefault="00100617" w:rsidP="00962FA5">
            <w:pPr>
              <w:tabs>
                <w:tab w:val="left" w:pos="1335"/>
              </w:tabs>
              <w:contextualSpacing/>
              <w:jc w:val="center"/>
              <w:rPr>
                <w:rFonts w:ascii="Times New Roman" w:hAnsi="Times New Roman"/>
                <w:b/>
                <w:color w:val="000000" w:themeColor="text1"/>
                <w:sz w:val="24"/>
                <w:szCs w:val="24"/>
              </w:rPr>
            </w:pPr>
            <w:r w:rsidRPr="000A58D4">
              <w:rPr>
                <w:rFonts w:ascii="Times New Roman" w:hAnsi="Times New Roman"/>
                <w:b/>
                <w:color w:val="000000" w:themeColor="text1"/>
                <w:sz w:val="24"/>
                <w:szCs w:val="24"/>
              </w:rPr>
              <w:t>№ п/п</w:t>
            </w:r>
          </w:p>
        </w:tc>
        <w:tc>
          <w:tcPr>
            <w:tcW w:w="3261" w:type="dxa"/>
            <w:shd w:val="clear" w:color="auto" w:fill="E5DFEC" w:themeFill="accent4" w:themeFillTint="33"/>
          </w:tcPr>
          <w:p w:rsidR="00100617" w:rsidRPr="000A58D4" w:rsidRDefault="00100617" w:rsidP="00962FA5">
            <w:pPr>
              <w:tabs>
                <w:tab w:val="left" w:pos="1335"/>
              </w:tabs>
              <w:contextualSpacing/>
              <w:jc w:val="center"/>
              <w:rPr>
                <w:rFonts w:ascii="Times New Roman" w:hAnsi="Times New Roman"/>
                <w:b/>
                <w:color w:val="000000" w:themeColor="text1"/>
                <w:sz w:val="24"/>
                <w:szCs w:val="24"/>
              </w:rPr>
            </w:pPr>
            <w:r w:rsidRPr="000A58D4">
              <w:rPr>
                <w:rFonts w:ascii="Times New Roman" w:hAnsi="Times New Roman"/>
                <w:b/>
                <w:color w:val="000000" w:themeColor="text1"/>
                <w:sz w:val="24"/>
                <w:szCs w:val="24"/>
              </w:rPr>
              <w:t>Населенный пункт</w:t>
            </w:r>
          </w:p>
        </w:tc>
        <w:tc>
          <w:tcPr>
            <w:tcW w:w="2674" w:type="dxa"/>
            <w:shd w:val="clear" w:color="auto" w:fill="E5DFEC" w:themeFill="accent4" w:themeFillTint="33"/>
          </w:tcPr>
          <w:p w:rsidR="00100617" w:rsidRPr="000A58D4" w:rsidRDefault="00100617" w:rsidP="00962FA5">
            <w:pPr>
              <w:tabs>
                <w:tab w:val="left" w:pos="1335"/>
              </w:tabs>
              <w:contextualSpacing/>
              <w:jc w:val="center"/>
              <w:rPr>
                <w:rFonts w:ascii="Times New Roman" w:hAnsi="Times New Roman"/>
                <w:b/>
                <w:color w:val="000000" w:themeColor="text1"/>
                <w:sz w:val="24"/>
                <w:szCs w:val="24"/>
              </w:rPr>
            </w:pPr>
            <w:r w:rsidRPr="000A58D4">
              <w:rPr>
                <w:rFonts w:ascii="Times New Roman" w:hAnsi="Times New Roman"/>
                <w:b/>
                <w:color w:val="000000" w:themeColor="text1"/>
                <w:sz w:val="24"/>
                <w:szCs w:val="24"/>
              </w:rPr>
              <w:t>Численность населения</w:t>
            </w:r>
          </w:p>
        </w:tc>
        <w:tc>
          <w:tcPr>
            <w:tcW w:w="2393" w:type="dxa"/>
            <w:shd w:val="clear" w:color="auto" w:fill="E5DFEC" w:themeFill="accent4" w:themeFillTint="33"/>
          </w:tcPr>
          <w:p w:rsidR="00100617" w:rsidRPr="000A58D4" w:rsidRDefault="00100617" w:rsidP="00962FA5">
            <w:pPr>
              <w:tabs>
                <w:tab w:val="left" w:pos="1335"/>
              </w:tabs>
              <w:contextualSpacing/>
              <w:jc w:val="center"/>
              <w:rPr>
                <w:rFonts w:ascii="Times New Roman" w:hAnsi="Times New Roman"/>
                <w:b/>
                <w:color w:val="000000" w:themeColor="text1"/>
                <w:sz w:val="24"/>
                <w:szCs w:val="24"/>
              </w:rPr>
            </w:pPr>
            <w:r w:rsidRPr="000A58D4">
              <w:rPr>
                <w:rFonts w:ascii="Times New Roman" w:hAnsi="Times New Roman"/>
                <w:b/>
                <w:color w:val="000000" w:themeColor="text1"/>
                <w:sz w:val="24"/>
                <w:szCs w:val="24"/>
              </w:rPr>
              <w:t>Число домохозяйств</w:t>
            </w:r>
          </w:p>
        </w:tc>
      </w:tr>
      <w:tr w:rsidR="00100617" w:rsidRPr="000A58D4" w:rsidTr="00962FA5">
        <w:tc>
          <w:tcPr>
            <w:tcW w:w="1242"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1.</w:t>
            </w:r>
          </w:p>
        </w:tc>
        <w:tc>
          <w:tcPr>
            <w:tcW w:w="3261"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с. Кинзелька</w:t>
            </w:r>
          </w:p>
        </w:tc>
        <w:tc>
          <w:tcPr>
            <w:tcW w:w="2674"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729</w:t>
            </w:r>
          </w:p>
        </w:tc>
        <w:tc>
          <w:tcPr>
            <w:tcW w:w="2393"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302</w:t>
            </w:r>
          </w:p>
        </w:tc>
      </w:tr>
      <w:tr w:rsidR="00100617" w:rsidRPr="000A58D4" w:rsidTr="00962FA5">
        <w:tc>
          <w:tcPr>
            <w:tcW w:w="1242"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lastRenderedPageBreak/>
              <w:t>2.</w:t>
            </w:r>
          </w:p>
        </w:tc>
        <w:tc>
          <w:tcPr>
            <w:tcW w:w="3261"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пос. Александровка</w:t>
            </w:r>
          </w:p>
        </w:tc>
        <w:tc>
          <w:tcPr>
            <w:tcW w:w="2674"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26</w:t>
            </w:r>
          </w:p>
        </w:tc>
        <w:tc>
          <w:tcPr>
            <w:tcW w:w="2393"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17</w:t>
            </w:r>
          </w:p>
        </w:tc>
      </w:tr>
      <w:tr w:rsidR="00100617" w:rsidRPr="000A58D4" w:rsidTr="00962FA5">
        <w:tc>
          <w:tcPr>
            <w:tcW w:w="1242"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3.</w:t>
            </w:r>
          </w:p>
        </w:tc>
        <w:tc>
          <w:tcPr>
            <w:tcW w:w="3261"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с. Вознесенка</w:t>
            </w:r>
          </w:p>
        </w:tc>
        <w:tc>
          <w:tcPr>
            <w:tcW w:w="2674"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251</w:t>
            </w:r>
          </w:p>
        </w:tc>
        <w:tc>
          <w:tcPr>
            <w:tcW w:w="2393"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91</w:t>
            </w:r>
          </w:p>
        </w:tc>
      </w:tr>
      <w:tr w:rsidR="00100617" w:rsidRPr="000A58D4" w:rsidTr="00962FA5">
        <w:tc>
          <w:tcPr>
            <w:tcW w:w="1242"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4.</w:t>
            </w:r>
          </w:p>
        </w:tc>
        <w:tc>
          <w:tcPr>
            <w:tcW w:w="3261"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д. Петропавловка</w:t>
            </w:r>
          </w:p>
        </w:tc>
        <w:tc>
          <w:tcPr>
            <w:tcW w:w="2674"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8</w:t>
            </w:r>
          </w:p>
        </w:tc>
        <w:tc>
          <w:tcPr>
            <w:tcW w:w="2393"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4</w:t>
            </w:r>
          </w:p>
        </w:tc>
      </w:tr>
      <w:tr w:rsidR="00100617" w:rsidRPr="000A58D4" w:rsidTr="00962FA5">
        <w:tc>
          <w:tcPr>
            <w:tcW w:w="1242"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5.</w:t>
            </w:r>
          </w:p>
        </w:tc>
        <w:tc>
          <w:tcPr>
            <w:tcW w:w="3261"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пос. Степной</w:t>
            </w:r>
          </w:p>
        </w:tc>
        <w:tc>
          <w:tcPr>
            <w:tcW w:w="2674"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118</w:t>
            </w:r>
          </w:p>
        </w:tc>
        <w:tc>
          <w:tcPr>
            <w:tcW w:w="2393" w:type="dxa"/>
          </w:tcPr>
          <w:p w:rsidR="00100617" w:rsidRPr="000A58D4" w:rsidRDefault="00100617" w:rsidP="00962FA5">
            <w:pPr>
              <w:tabs>
                <w:tab w:val="left" w:pos="1335"/>
              </w:tabs>
              <w:jc w:val="center"/>
              <w:rPr>
                <w:rFonts w:ascii="Times New Roman" w:hAnsi="Times New Roman"/>
                <w:color w:val="000000" w:themeColor="text1"/>
                <w:sz w:val="24"/>
                <w:szCs w:val="24"/>
              </w:rPr>
            </w:pPr>
            <w:r>
              <w:rPr>
                <w:rFonts w:ascii="Times New Roman" w:hAnsi="Times New Roman"/>
                <w:color w:val="000000" w:themeColor="text1"/>
                <w:sz w:val="24"/>
                <w:szCs w:val="24"/>
              </w:rPr>
              <w:t>43</w:t>
            </w:r>
          </w:p>
        </w:tc>
      </w:tr>
      <w:tr w:rsidR="004C3858" w:rsidRPr="000A58D4" w:rsidTr="004C792D">
        <w:tc>
          <w:tcPr>
            <w:tcW w:w="4503" w:type="dxa"/>
            <w:gridSpan w:val="2"/>
            <w:tcBorders>
              <w:left w:val="single" w:sz="4" w:space="0" w:color="auto"/>
              <w:bottom w:val="single" w:sz="4" w:space="0" w:color="auto"/>
            </w:tcBorders>
          </w:tcPr>
          <w:p w:rsidR="004C3858" w:rsidRPr="000724A5" w:rsidRDefault="004C3858" w:rsidP="00962FA5">
            <w:pPr>
              <w:tabs>
                <w:tab w:val="left" w:pos="1335"/>
              </w:tabs>
              <w:jc w:val="center"/>
              <w:rPr>
                <w:rFonts w:ascii="Times New Roman" w:hAnsi="Times New Roman"/>
                <w:b/>
                <w:color w:val="000000" w:themeColor="text1"/>
                <w:sz w:val="24"/>
                <w:szCs w:val="24"/>
              </w:rPr>
            </w:pPr>
            <w:r w:rsidRPr="000724A5">
              <w:rPr>
                <w:rFonts w:ascii="Times New Roman" w:hAnsi="Times New Roman"/>
                <w:b/>
                <w:color w:val="000000" w:themeColor="text1"/>
                <w:sz w:val="24"/>
                <w:szCs w:val="24"/>
              </w:rPr>
              <w:t>Всего</w:t>
            </w:r>
          </w:p>
        </w:tc>
        <w:tc>
          <w:tcPr>
            <w:tcW w:w="2674" w:type="dxa"/>
          </w:tcPr>
          <w:p w:rsidR="004C3858" w:rsidRPr="000724A5" w:rsidRDefault="004C3858" w:rsidP="00962FA5">
            <w:pPr>
              <w:tabs>
                <w:tab w:val="left" w:pos="1335"/>
              </w:tabs>
              <w:jc w:val="center"/>
              <w:rPr>
                <w:rFonts w:ascii="Times New Roman" w:hAnsi="Times New Roman"/>
                <w:b/>
                <w:color w:val="000000" w:themeColor="text1"/>
                <w:sz w:val="24"/>
                <w:szCs w:val="24"/>
              </w:rPr>
            </w:pPr>
            <w:r w:rsidRPr="000724A5">
              <w:rPr>
                <w:rFonts w:ascii="Times New Roman" w:hAnsi="Times New Roman"/>
                <w:b/>
                <w:color w:val="000000" w:themeColor="text1"/>
                <w:sz w:val="24"/>
                <w:szCs w:val="24"/>
              </w:rPr>
              <w:t>1132</w:t>
            </w:r>
          </w:p>
        </w:tc>
        <w:tc>
          <w:tcPr>
            <w:tcW w:w="2393" w:type="dxa"/>
          </w:tcPr>
          <w:p w:rsidR="004C3858" w:rsidRPr="000724A5" w:rsidRDefault="004C3858" w:rsidP="00962FA5">
            <w:pPr>
              <w:tabs>
                <w:tab w:val="left" w:pos="1335"/>
              </w:tabs>
              <w:jc w:val="center"/>
              <w:rPr>
                <w:rFonts w:ascii="Times New Roman" w:hAnsi="Times New Roman"/>
                <w:b/>
                <w:color w:val="000000" w:themeColor="text1"/>
                <w:sz w:val="24"/>
                <w:szCs w:val="24"/>
              </w:rPr>
            </w:pPr>
            <w:r w:rsidRPr="000724A5">
              <w:rPr>
                <w:rFonts w:ascii="Times New Roman" w:hAnsi="Times New Roman"/>
                <w:b/>
                <w:color w:val="000000" w:themeColor="text1"/>
                <w:sz w:val="24"/>
                <w:szCs w:val="24"/>
              </w:rPr>
              <w:t>457</w:t>
            </w:r>
          </w:p>
        </w:tc>
      </w:tr>
    </w:tbl>
    <w:p w:rsidR="00100617" w:rsidRPr="00561CE5" w:rsidRDefault="00100617" w:rsidP="00561CE5">
      <w:pPr>
        <w:tabs>
          <w:tab w:val="left" w:pos="1335"/>
        </w:tabs>
        <w:rPr>
          <w:rFonts w:ascii="Times New Roman" w:hAnsi="Times New Roman"/>
          <w:sz w:val="28"/>
          <w:szCs w:val="28"/>
        </w:rPr>
      </w:pPr>
    </w:p>
    <w:p w:rsidR="00100617" w:rsidRDefault="00100617" w:rsidP="00561CE5">
      <w:pPr>
        <w:tabs>
          <w:tab w:val="left" w:pos="709"/>
        </w:tabs>
        <w:ind w:right="-1" w:firstLine="709"/>
        <w:contextualSpacing/>
        <w:jc w:val="both"/>
        <w:rPr>
          <w:rFonts w:ascii="Times New Roman" w:hAnsi="Times New Roman"/>
          <w:color w:val="000000" w:themeColor="text1"/>
          <w:sz w:val="28"/>
          <w:szCs w:val="28"/>
        </w:rPr>
      </w:pPr>
      <w:r w:rsidRPr="00B00A4F">
        <w:rPr>
          <w:rFonts w:ascii="Times New Roman" w:hAnsi="Times New Roman"/>
          <w:color w:val="000000" w:themeColor="text1"/>
          <w:sz w:val="28"/>
          <w:szCs w:val="28"/>
        </w:rPr>
        <w:t>Из вышеуказанных таблиц и рису</w:t>
      </w:r>
      <w:r w:rsidR="003164B0">
        <w:rPr>
          <w:rFonts w:ascii="Times New Roman" w:hAnsi="Times New Roman"/>
          <w:color w:val="000000" w:themeColor="text1"/>
          <w:sz w:val="28"/>
          <w:szCs w:val="28"/>
        </w:rPr>
        <w:t>нков следует, что за период 1959 – 2012</w:t>
      </w:r>
      <w:r w:rsidRPr="00B00A4F">
        <w:rPr>
          <w:rFonts w:ascii="Times New Roman" w:hAnsi="Times New Roman"/>
          <w:color w:val="000000" w:themeColor="text1"/>
          <w:sz w:val="28"/>
          <w:szCs w:val="28"/>
        </w:rPr>
        <w:t xml:space="preserve"> годы численность населения МО Кинзельский сельсовет устойчиво падает. </w:t>
      </w:r>
    </w:p>
    <w:p w:rsidR="00100617" w:rsidRDefault="00100617" w:rsidP="00561CE5">
      <w:pPr>
        <w:tabs>
          <w:tab w:val="left" w:pos="709"/>
        </w:tabs>
        <w:ind w:right="-1" w:firstLine="709"/>
        <w:contextualSpacing/>
        <w:jc w:val="both"/>
        <w:rPr>
          <w:rFonts w:ascii="Times New Roman" w:hAnsi="Times New Roman" w:cs="Times New Roman"/>
          <w:sz w:val="28"/>
          <w:szCs w:val="28"/>
        </w:rPr>
      </w:pPr>
      <w:r w:rsidRPr="00B00A4F">
        <w:rPr>
          <w:rFonts w:ascii="Times New Roman" w:hAnsi="Times New Roman" w:cs="Times New Roman"/>
          <w:sz w:val="28"/>
          <w:szCs w:val="28"/>
        </w:rPr>
        <w:t xml:space="preserve">Основной причиной естественной убыли населения является значительное снижение уровня жизни из-за экономического кризиса в стране. Сказалось и «второе эхо войны». В 90-е годы родителями становятся дети, родившиеся во второй половине 60-х годов от малочисленного поколения «детей войны», что повлекло сокращение рождаемости. Увеличение смертности связано, главным образом, с гибелью людей трудоспособного возраста. К основным причинам смертности населения трудоспособного возраста относятся несчастные случаи, отравления, травмы, болезни системы кровообращения и новообразования, а также значительное снижение уровня жизни из-за экономического кризиса в стране. </w:t>
      </w:r>
    </w:p>
    <w:p w:rsidR="00100617" w:rsidRPr="00B84182" w:rsidRDefault="00100617" w:rsidP="00100617">
      <w:pPr>
        <w:tabs>
          <w:tab w:val="left" w:pos="709"/>
        </w:tabs>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B84182">
        <w:rPr>
          <w:rFonts w:ascii="Times New Roman" w:hAnsi="Times New Roman" w:cs="Times New Roman"/>
          <w:color w:val="000000" w:themeColor="text1"/>
          <w:sz w:val="28"/>
          <w:szCs w:val="28"/>
        </w:rPr>
        <w:t xml:space="preserve">На перспективу можно предположить увеличение численности населения Кинзельского сельсовета, учитывая материальное стимулирование государством рождение второго и последующих детей (выплата материнского капитала), а так же программ по привлечению молодых специалистов на село. </w:t>
      </w:r>
    </w:p>
    <w:p w:rsidR="00100617" w:rsidRPr="00DE3CEB" w:rsidRDefault="00100617" w:rsidP="0063288E">
      <w:pPr>
        <w:pStyle w:val="ad"/>
        <w:tabs>
          <w:tab w:val="left" w:pos="709"/>
        </w:tabs>
        <w:spacing w:before="0" w:after="0" w:line="276" w:lineRule="auto"/>
        <w:ind w:firstLine="0"/>
        <w:rPr>
          <w:sz w:val="28"/>
          <w:szCs w:val="28"/>
        </w:rPr>
      </w:pPr>
      <w:r>
        <w:rPr>
          <w:sz w:val="28"/>
          <w:szCs w:val="28"/>
        </w:rPr>
        <w:t xml:space="preserve">         </w:t>
      </w:r>
      <w:r w:rsidRPr="00DE3CEB">
        <w:rPr>
          <w:sz w:val="28"/>
          <w:szCs w:val="28"/>
        </w:rPr>
        <w:t xml:space="preserve">Используя имеющиеся сведения о численности населения МО </w:t>
      </w:r>
      <w:r>
        <w:rPr>
          <w:sz w:val="28"/>
          <w:szCs w:val="28"/>
        </w:rPr>
        <w:t>Кинзельский</w:t>
      </w:r>
      <w:r w:rsidRPr="00DE3CEB">
        <w:rPr>
          <w:sz w:val="28"/>
          <w:szCs w:val="28"/>
        </w:rPr>
        <w:t xml:space="preserve"> сельсовет, о ее динамике произведем</w:t>
      </w:r>
      <w:r>
        <w:rPr>
          <w:sz w:val="28"/>
          <w:szCs w:val="28"/>
        </w:rPr>
        <w:t xml:space="preserve"> расчет численности населения</w:t>
      </w:r>
      <w:r w:rsidRPr="00DE3CEB">
        <w:rPr>
          <w:sz w:val="28"/>
          <w:szCs w:val="28"/>
        </w:rPr>
        <w:t xml:space="preserve">, представленный ниже. </w:t>
      </w:r>
    </w:p>
    <w:p w:rsidR="00100617" w:rsidRPr="00677D83" w:rsidRDefault="00100617" w:rsidP="00100617">
      <w:pPr>
        <w:spacing w:after="0"/>
        <w:jc w:val="both"/>
        <w:rPr>
          <w:rFonts w:ascii="Times New Roman" w:hAnsi="Times New Roman" w:cs="Times New Roman"/>
          <w:color w:val="FF0000"/>
          <w:sz w:val="28"/>
          <w:szCs w:val="28"/>
        </w:rPr>
      </w:pPr>
    </w:p>
    <w:p w:rsidR="00100617" w:rsidRPr="00207530" w:rsidRDefault="00100617" w:rsidP="00561CE5">
      <w:pPr>
        <w:tabs>
          <w:tab w:val="left" w:pos="709"/>
        </w:tabs>
        <w:spacing w:after="0"/>
        <w:jc w:val="both"/>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         </w:t>
      </w:r>
      <w:r w:rsidRPr="00207530">
        <w:rPr>
          <w:rFonts w:ascii="Times New Roman" w:hAnsi="Times New Roman" w:cs="Times New Roman"/>
          <w:b/>
          <w:bCs/>
          <w:color w:val="000000" w:themeColor="text1"/>
          <w:sz w:val="28"/>
          <w:szCs w:val="28"/>
        </w:rPr>
        <w:t>Прогноз численности населения</w:t>
      </w:r>
    </w:p>
    <w:p w:rsidR="00100617" w:rsidRDefault="00100617" w:rsidP="00100617">
      <w:pPr>
        <w:pStyle w:val="ad"/>
        <w:tabs>
          <w:tab w:val="left" w:pos="709"/>
        </w:tabs>
        <w:spacing w:before="0" w:after="0" w:line="276" w:lineRule="auto"/>
        <w:ind w:firstLine="0"/>
        <w:contextualSpacing/>
        <w:rPr>
          <w:color w:val="000000" w:themeColor="text1"/>
          <w:sz w:val="28"/>
          <w:szCs w:val="28"/>
        </w:rPr>
      </w:pPr>
      <w:r>
        <w:rPr>
          <w:color w:val="000000" w:themeColor="text1"/>
          <w:sz w:val="28"/>
          <w:szCs w:val="28"/>
        </w:rPr>
        <w:t xml:space="preserve">         </w:t>
      </w:r>
      <w:r w:rsidRPr="00207530">
        <w:rPr>
          <w:color w:val="000000" w:themeColor="text1"/>
          <w:sz w:val="28"/>
          <w:szCs w:val="28"/>
        </w:rPr>
        <w:t xml:space="preserve">Выбор направлений дальнейшего территориального развития Кинзельского сельсовета, зависит от прогнозируемой численности населения, которые строятся на основе гипотез относительно будущей динамики рождаемости, смертности и миграции. Расчет перспективной численности населения произведен </w:t>
      </w:r>
      <w:r w:rsidRPr="00207530">
        <w:rPr>
          <w:b/>
          <w:color w:val="000000" w:themeColor="text1"/>
          <w:sz w:val="28"/>
          <w:szCs w:val="28"/>
        </w:rPr>
        <w:t>методом  экстраполяции</w:t>
      </w:r>
      <w:r w:rsidRPr="00207530">
        <w:rPr>
          <w:color w:val="000000" w:themeColor="text1"/>
          <w:sz w:val="28"/>
          <w:szCs w:val="28"/>
        </w:rPr>
        <w:t xml:space="preserve">, который </w:t>
      </w:r>
      <w:r w:rsidRPr="00207530">
        <w:rPr>
          <w:color w:val="000000" w:themeColor="text1"/>
          <w:sz w:val="28"/>
          <w:szCs w:val="28"/>
        </w:rPr>
        <w:lastRenderedPageBreak/>
        <w:t>основывается на использовании данных об общем приросте населения (естественном и механическом), рассчитывается по формуле:</w:t>
      </w:r>
    </w:p>
    <w:p w:rsidR="00100617" w:rsidRPr="00207530" w:rsidRDefault="00100617" w:rsidP="00100617">
      <w:pPr>
        <w:pStyle w:val="ad"/>
        <w:tabs>
          <w:tab w:val="left" w:pos="709"/>
        </w:tabs>
        <w:spacing w:before="0" w:after="0" w:line="276" w:lineRule="auto"/>
        <w:ind w:firstLine="0"/>
        <w:contextualSpacing/>
        <w:rPr>
          <w:color w:val="000000" w:themeColor="text1"/>
          <w:sz w:val="28"/>
          <w:szCs w:val="28"/>
        </w:rPr>
      </w:pPr>
    </w:p>
    <w:p w:rsidR="00100617" w:rsidRPr="00207530" w:rsidRDefault="00100617" w:rsidP="00100617">
      <w:pPr>
        <w:pStyle w:val="ad"/>
        <w:tabs>
          <w:tab w:val="left" w:pos="709"/>
        </w:tabs>
        <w:spacing w:before="0" w:after="0" w:line="276" w:lineRule="auto"/>
        <w:contextualSpacing/>
        <w:rPr>
          <w:color w:val="000000" w:themeColor="text1"/>
          <w:sz w:val="32"/>
          <w:szCs w:val="32"/>
        </w:rPr>
      </w:pPr>
      <w:r w:rsidRPr="00207530">
        <w:rPr>
          <w:color w:val="000000" w:themeColor="text1"/>
          <w:sz w:val="36"/>
          <w:szCs w:val="36"/>
          <w:lang w:val="en-US"/>
        </w:rPr>
        <w:t>S</w:t>
      </w:r>
      <w:r w:rsidRPr="00207530">
        <w:rPr>
          <w:color w:val="000000" w:themeColor="text1"/>
          <w:sz w:val="36"/>
          <w:szCs w:val="36"/>
        </w:rPr>
        <w:t xml:space="preserve"> </w:t>
      </w:r>
      <w:r w:rsidRPr="00207530">
        <w:rPr>
          <w:color w:val="000000" w:themeColor="text1"/>
          <w:sz w:val="36"/>
          <w:szCs w:val="36"/>
          <w:vertAlign w:val="subscript"/>
          <w:lang w:val="en-US"/>
        </w:rPr>
        <w:t>h</w:t>
      </w:r>
      <w:r w:rsidRPr="00207530">
        <w:rPr>
          <w:color w:val="000000" w:themeColor="text1"/>
          <w:sz w:val="36"/>
          <w:szCs w:val="36"/>
          <w:vertAlign w:val="subscript"/>
        </w:rPr>
        <w:t>+</w:t>
      </w:r>
      <w:r w:rsidRPr="00207530">
        <w:rPr>
          <w:color w:val="000000" w:themeColor="text1"/>
          <w:sz w:val="36"/>
          <w:szCs w:val="36"/>
          <w:vertAlign w:val="subscript"/>
          <w:lang w:val="en-US"/>
        </w:rPr>
        <w:t>t</w:t>
      </w:r>
      <w:r w:rsidRPr="00207530">
        <w:rPr>
          <w:color w:val="000000" w:themeColor="text1"/>
          <w:sz w:val="36"/>
          <w:szCs w:val="36"/>
        </w:rPr>
        <w:t>=</w:t>
      </w:r>
      <w:r w:rsidRPr="00207530">
        <w:rPr>
          <w:color w:val="000000" w:themeColor="text1"/>
          <w:sz w:val="36"/>
          <w:szCs w:val="36"/>
          <w:lang w:val="en-US"/>
        </w:rPr>
        <w:t>S</w:t>
      </w:r>
      <w:r w:rsidRPr="00207530">
        <w:rPr>
          <w:color w:val="000000" w:themeColor="text1"/>
          <w:sz w:val="36"/>
          <w:szCs w:val="36"/>
          <w:vertAlign w:val="subscript"/>
          <w:lang w:val="en-US"/>
        </w:rPr>
        <w:t>h</w:t>
      </w:r>
      <w:r w:rsidRPr="00207530">
        <w:rPr>
          <w:color w:val="000000" w:themeColor="text1"/>
          <w:sz w:val="36"/>
          <w:szCs w:val="36"/>
        </w:rPr>
        <w:t xml:space="preserve">√(1+К </w:t>
      </w:r>
      <w:r w:rsidRPr="00207530">
        <w:rPr>
          <w:color w:val="000000" w:themeColor="text1"/>
          <w:sz w:val="36"/>
          <w:szCs w:val="36"/>
          <w:vertAlign w:val="subscript"/>
        </w:rPr>
        <w:t>общ.пр.</w:t>
      </w:r>
      <w:r w:rsidRPr="00207530">
        <w:rPr>
          <w:color w:val="000000" w:themeColor="text1"/>
          <w:sz w:val="36"/>
          <w:szCs w:val="36"/>
        </w:rPr>
        <w:t xml:space="preserve"> / </w:t>
      </w:r>
      <w:r w:rsidRPr="00207530">
        <w:rPr>
          <w:color w:val="000000" w:themeColor="text1"/>
          <w:sz w:val="32"/>
          <w:szCs w:val="32"/>
        </w:rPr>
        <w:t>1000</w:t>
      </w:r>
      <w:r w:rsidRPr="00207530">
        <w:rPr>
          <w:color w:val="000000" w:themeColor="text1"/>
          <w:sz w:val="36"/>
          <w:szCs w:val="36"/>
        </w:rPr>
        <w:t>)</w:t>
      </w:r>
      <w:r w:rsidRPr="00207530">
        <w:rPr>
          <w:color w:val="000000" w:themeColor="text1"/>
          <w:sz w:val="36"/>
          <w:szCs w:val="36"/>
          <w:vertAlign w:val="superscript"/>
          <w:lang w:val="en-US"/>
        </w:rPr>
        <w:t>t</w:t>
      </w:r>
      <w:r w:rsidRPr="00207530">
        <w:rPr>
          <w:color w:val="000000" w:themeColor="text1"/>
          <w:sz w:val="36"/>
          <w:szCs w:val="36"/>
        </w:rPr>
        <w:t>,</w:t>
      </w:r>
      <w:r w:rsidRPr="00207530">
        <w:rPr>
          <w:color w:val="000000" w:themeColor="text1"/>
          <w:sz w:val="32"/>
          <w:szCs w:val="32"/>
          <w:vertAlign w:val="subscript"/>
        </w:rPr>
        <w:t xml:space="preserve">                      </w:t>
      </w:r>
      <w:r w:rsidRPr="00207530">
        <w:rPr>
          <w:color w:val="000000" w:themeColor="text1"/>
          <w:sz w:val="32"/>
          <w:szCs w:val="32"/>
        </w:rPr>
        <w:t>(1)</w:t>
      </w:r>
    </w:p>
    <w:p w:rsidR="00100617" w:rsidRPr="00207530" w:rsidRDefault="00100617" w:rsidP="00100617">
      <w:pPr>
        <w:pStyle w:val="ad"/>
        <w:tabs>
          <w:tab w:val="left" w:pos="709"/>
        </w:tabs>
        <w:spacing w:before="0" w:after="0" w:line="276" w:lineRule="auto"/>
        <w:contextualSpacing/>
        <w:rPr>
          <w:color w:val="000000" w:themeColor="text1"/>
          <w:sz w:val="32"/>
          <w:szCs w:val="32"/>
        </w:rPr>
      </w:pPr>
    </w:p>
    <w:p w:rsidR="00100617" w:rsidRPr="00207530" w:rsidRDefault="00100617" w:rsidP="00100617">
      <w:pPr>
        <w:pStyle w:val="ad"/>
        <w:spacing w:before="0" w:after="0" w:line="276" w:lineRule="auto"/>
        <w:ind w:firstLine="0"/>
        <w:contextualSpacing/>
        <w:jc w:val="left"/>
        <w:rPr>
          <w:color w:val="000000" w:themeColor="text1"/>
          <w:sz w:val="28"/>
          <w:szCs w:val="28"/>
        </w:rPr>
      </w:pPr>
      <w:r w:rsidRPr="00207530">
        <w:rPr>
          <w:color w:val="000000" w:themeColor="text1"/>
          <w:sz w:val="28"/>
          <w:szCs w:val="28"/>
        </w:rPr>
        <w:t xml:space="preserve">          где </w:t>
      </w:r>
      <w:r w:rsidRPr="00207530">
        <w:rPr>
          <w:color w:val="000000" w:themeColor="text1"/>
          <w:sz w:val="32"/>
          <w:szCs w:val="32"/>
          <w:lang w:val="en-US"/>
        </w:rPr>
        <w:t>S</w:t>
      </w:r>
      <w:r w:rsidRPr="00207530">
        <w:rPr>
          <w:color w:val="000000" w:themeColor="text1"/>
          <w:sz w:val="32"/>
          <w:szCs w:val="32"/>
          <w:vertAlign w:val="subscript"/>
          <w:lang w:val="en-US"/>
        </w:rPr>
        <w:t>h</w:t>
      </w:r>
      <w:r w:rsidRPr="00207530">
        <w:rPr>
          <w:color w:val="000000" w:themeColor="text1"/>
          <w:sz w:val="28"/>
          <w:szCs w:val="28"/>
        </w:rPr>
        <w:t xml:space="preserve"> – численность населения на начало планируемого периода, чел.;  </w:t>
      </w:r>
      <w:r w:rsidRPr="00207530">
        <w:rPr>
          <w:color w:val="000000" w:themeColor="text1"/>
          <w:sz w:val="32"/>
          <w:szCs w:val="32"/>
          <w:lang w:val="en-US"/>
        </w:rPr>
        <w:t>t</w:t>
      </w:r>
      <w:r w:rsidRPr="00207530">
        <w:rPr>
          <w:color w:val="000000" w:themeColor="text1"/>
          <w:sz w:val="28"/>
          <w:szCs w:val="28"/>
        </w:rPr>
        <w:t xml:space="preserve"> – число лет, на которое производится расчет;</w:t>
      </w:r>
    </w:p>
    <w:p w:rsidR="00100617" w:rsidRDefault="00100617" w:rsidP="00100617">
      <w:pPr>
        <w:pStyle w:val="ad"/>
        <w:tabs>
          <w:tab w:val="left" w:pos="709"/>
        </w:tabs>
        <w:spacing w:before="0" w:after="0" w:line="276" w:lineRule="auto"/>
        <w:ind w:firstLine="0"/>
        <w:rPr>
          <w:color w:val="000000" w:themeColor="text1"/>
          <w:sz w:val="28"/>
          <w:szCs w:val="28"/>
        </w:rPr>
      </w:pPr>
      <w:r w:rsidRPr="00207530">
        <w:rPr>
          <w:color w:val="000000" w:themeColor="text1"/>
          <w:sz w:val="28"/>
          <w:szCs w:val="28"/>
        </w:rPr>
        <w:t xml:space="preserve">         </w:t>
      </w:r>
      <w:r w:rsidRPr="00207530">
        <w:rPr>
          <w:color w:val="000000" w:themeColor="text1"/>
          <w:sz w:val="32"/>
          <w:szCs w:val="32"/>
        </w:rPr>
        <w:t>К</w:t>
      </w:r>
      <w:r w:rsidRPr="00207530">
        <w:rPr>
          <w:color w:val="000000" w:themeColor="text1"/>
          <w:sz w:val="32"/>
          <w:szCs w:val="32"/>
          <w:vertAlign w:val="subscript"/>
        </w:rPr>
        <w:t>общ.пр</w:t>
      </w:r>
      <w:r w:rsidRPr="00207530">
        <w:rPr>
          <w:color w:val="000000" w:themeColor="text1"/>
          <w:sz w:val="32"/>
          <w:szCs w:val="32"/>
        </w:rPr>
        <w:t>.</w:t>
      </w:r>
      <w:r w:rsidRPr="00207530">
        <w:rPr>
          <w:color w:val="000000" w:themeColor="text1"/>
          <w:sz w:val="28"/>
          <w:szCs w:val="28"/>
        </w:rPr>
        <w:t xml:space="preserve"> – коэффициент общего прироста населения за период, предшествующий плановому, определяется как отношение общего прироста населения к среднегодовой численности населения.</w:t>
      </w:r>
    </w:p>
    <w:p w:rsidR="00100617" w:rsidRPr="005604FD" w:rsidRDefault="00100617" w:rsidP="00561CE5">
      <w:pPr>
        <w:pStyle w:val="ad"/>
        <w:tabs>
          <w:tab w:val="left" w:pos="709"/>
          <w:tab w:val="left" w:pos="851"/>
        </w:tabs>
        <w:spacing w:before="0" w:after="0" w:line="276" w:lineRule="auto"/>
        <w:ind w:firstLine="0"/>
        <w:rPr>
          <w:color w:val="000000" w:themeColor="text1"/>
          <w:sz w:val="28"/>
          <w:szCs w:val="28"/>
        </w:rPr>
      </w:pPr>
      <w:r w:rsidRPr="005604FD">
        <w:rPr>
          <w:color w:val="000000" w:themeColor="text1"/>
          <w:sz w:val="28"/>
          <w:szCs w:val="28"/>
        </w:rPr>
        <w:t xml:space="preserve">         Отсутствие  исходных данных и неясность тенденций с естественным приростом населения снижает точность прогнозов.   </w:t>
      </w:r>
    </w:p>
    <w:p w:rsidR="00100617" w:rsidRPr="005604FD" w:rsidRDefault="00100617" w:rsidP="00100617">
      <w:pPr>
        <w:pStyle w:val="ad"/>
        <w:shd w:val="clear" w:color="auto" w:fill="FFFFFF" w:themeFill="background1"/>
        <w:tabs>
          <w:tab w:val="left" w:pos="709"/>
        </w:tabs>
        <w:spacing w:before="0" w:after="0" w:line="276" w:lineRule="auto"/>
        <w:ind w:firstLine="0"/>
        <w:rPr>
          <w:color w:val="000000" w:themeColor="text1"/>
          <w:sz w:val="28"/>
          <w:szCs w:val="28"/>
        </w:rPr>
      </w:pPr>
      <w:r w:rsidRPr="005604FD">
        <w:rPr>
          <w:color w:val="000000" w:themeColor="text1"/>
          <w:sz w:val="28"/>
          <w:szCs w:val="28"/>
        </w:rPr>
        <w:t xml:space="preserve">         Для расчета перспективной численности нас</w:t>
      </w:r>
      <w:r w:rsidR="00561CE5">
        <w:rPr>
          <w:color w:val="000000" w:themeColor="text1"/>
          <w:sz w:val="28"/>
          <w:szCs w:val="28"/>
        </w:rPr>
        <w:t>еления использовали</w:t>
      </w:r>
      <w:r w:rsidR="00A72986">
        <w:rPr>
          <w:color w:val="000000" w:themeColor="text1"/>
          <w:sz w:val="28"/>
          <w:szCs w:val="28"/>
        </w:rPr>
        <w:t>сь</w:t>
      </w:r>
      <w:r w:rsidR="00561CE5">
        <w:rPr>
          <w:color w:val="000000" w:themeColor="text1"/>
          <w:sz w:val="28"/>
          <w:szCs w:val="28"/>
        </w:rPr>
        <w:t xml:space="preserve"> несколько</w:t>
      </w:r>
      <w:r w:rsidR="00A72986">
        <w:rPr>
          <w:color w:val="000000" w:themeColor="text1"/>
          <w:sz w:val="28"/>
          <w:szCs w:val="28"/>
        </w:rPr>
        <w:t xml:space="preserve"> вариант</w:t>
      </w:r>
      <w:r w:rsidR="00561CE5">
        <w:rPr>
          <w:color w:val="000000" w:themeColor="text1"/>
          <w:sz w:val="28"/>
          <w:szCs w:val="28"/>
        </w:rPr>
        <w:t>ов</w:t>
      </w:r>
      <w:r w:rsidRPr="005604FD">
        <w:rPr>
          <w:color w:val="000000" w:themeColor="text1"/>
          <w:sz w:val="28"/>
          <w:szCs w:val="28"/>
        </w:rPr>
        <w:t xml:space="preserve">: </w:t>
      </w:r>
    </w:p>
    <w:p w:rsidR="00100617" w:rsidRPr="005604FD" w:rsidRDefault="00100617" w:rsidP="002A75EF">
      <w:pPr>
        <w:pStyle w:val="ad"/>
        <w:shd w:val="clear" w:color="auto" w:fill="FFFFFF" w:themeFill="background1"/>
        <w:spacing w:before="0" w:after="0" w:line="276" w:lineRule="auto"/>
        <w:ind w:firstLine="851"/>
        <w:contextualSpacing/>
        <w:rPr>
          <w:color w:val="000000" w:themeColor="text1"/>
          <w:sz w:val="28"/>
          <w:szCs w:val="28"/>
        </w:rPr>
      </w:pPr>
      <w:r w:rsidRPr="005604FD">
        <w:rPr>
          <w:i/>
          <w:iCs/>
          <w:color w:val="000000" w:themeColor="text1"/>
          <w:sz w:val="28"/>
          <w:szCs w:val="28"/>
          <w:shd w:val="clear" w:color="auto" w:fill="FFFFFF" w:themeFill="background1"/>
        </w:rPr>
        <w:t xml:space="preserve">- </w:t>
      </w:r>
      <w:r w:rsidRPr="005604FD">
        <w:rPr>
          <w:b/>
          <w:bCs/>
          <w:i/>
          <w:iCs/>
          <w:color w:val="000000" w:themeColor="text1"/>
          <w:sz w:val="28"/>
          <w:szCs w:val="28"/>
          <w:shd w:val="clear" w:color="auto" w:fill="FFFFFF" w:themeFill="background1"/>
        </w:rPr>
        <w:t>пессимистичный вариант</w:t>
      </w:r>
      <w:r w:rsidRPr="005604FD">
        <w:rPr>
          <w:i/>
          <w:iCs/>
          <w:color w:val="000000" w:themeColor="text1"/>
          <w:sz w:val="28"/>
          <w:szCs w:val="28"/>
          <w:shd w:val="clear" w:color="auto" w:fill="FFFFFF" w:themeFill="background1"/>
        </w:rPr>
        <w:t xml:space="preserve"> </w:t>
      </w:r>
      <w:r w:rsidRPr="005604FD">
        <w:rPr>
          <w:color w:val="000000" w:themeColor="text1"/>
          <w:sz w:val="28"/>
          <w:szCs w:val="28"/>
          <w:shd w:val="clear" w:color="auto" w:fill="FFFFFF" w:themeFill="background1"/>
        </w:rPr>
        <w:t xml:space="preserve"> отражает снижение естественного прироста населения (низкая рождаемость в сочетании с высокой смертностью) и низкий миграционный прирост.</w:t>
      </w:r>
      <w:r w:rsidRPr="005604FD">
        <w:rPr>
          <w:color w:val="000000" w:themeColor="text1"/>
          <w:sz w:val="28"/>
          <w:szCs w:val="28"/>
        </w:rPr>
        <w:t xml:space="preserve"> Менее чем через 10 лет в детородный период вступит малочисленное поколение родившихся в 90-е годы XX века, что вызовет снижение рождаемости, значительное увеличение естественной убыли населения и, как следствие, ускорение сокращения численности сельсовета. В качестве пессимистического прогноза для каждого населенного пункта выбираем определенный период с соответствующей убылью. При таком прогнозе численность населения  рассчитаем по формуле (1), она составит: </w:t>
      </w:r>
    </w:p>
    <w:p w:rsidR="002A75EF" w:rsidRDefault="002A75EF" w:rsidP="002A75EF">
      <w:pPr>
        <w:pStyle w:val="ad"/>
        <w:spacing w:before="0" w:after="0" w:line="276" w:lineRule="auto"/>
        <w:ind w:firstLine="851"/>
        <w:contextualSpacing/>
        <w:rPr>
          <w:color w:val="000000" w:themeColor="text1"/>
          <w:sz w:val="32"/>
          <w:szCs w:val="32"/>
        </w:rPr>
      </w:pPr>
    </w:p>
    <w:p w:rsidR="00100617" w:rsidRPr="0090566D" w:rsidRDefault="00100617" w:rsidP="002A75EF">
      <w:pPr>
        <w:pStyle w:val="ad"/>
        <w:spacing w:before="0" w:after="0" w:line="276" w:lineRule="auto"/>
        <w:ind w:firstLine="851"/>
        <w:contextualSpacing/>
        <w:rPr>
          <w:color w:val="000000" w:themeColor="text1"/>
          <w:sz w:val="28"/>
          <w:szCs w:val="28"/>
        </w:rPr>
      </w:pPr>
      <w:r w:rsidRPr="005604FD">
        <w:rPr>
          <w:color w:val="000000" w:themeColor="text1"/>
          <w:sz w:val="28"/>
          <w:szCs w:val="28"/>
        </w:rPr>
        <w:t xml:space="preserve">к </w:t>
      </w:r>
      <w:r w:rsidRPr="005604FD">
        <w:rPr>
          <w:b/>
          <w:bCs/>
          <w:color w:val="000000" w:themeColor="text1"/>
          <w:sz w:val="28"/>
          <w:szCs w:val="28"/>
        </w:rPr>
        <w:t>202</w:t>
      </w:r>
      <w:r>
        <w:rPr>
          <w:b/>
          <w:bCs/>
          <w:color w:val="000000" w:themeColor="text1"/>
          <w:sz w:val="28"/>
          <w:szCs w:val="28"/>
        </w:rPr>
        <w:t>2</w:t>
      </w:r>
      <w:r w:rsidRPr="005604FD">
        <w:rPr>
          <w:color w:val="000000" w:themeColor="text1"/>
          <w:sz w:val="28"/>
          <w:szCs w:val="28"/>
        </w:rPr>
        <w:t xml:space="preserve"> году </w:t>
      </w:r>
      <w:r w:rsidR="009F1A6C">
        <w:rPr>
          <w:color w:val="000000" w:themeColor="text1"/>
          <w:sz w:val="28"/>
          <w:szCs w:val="28"/>
        </w:rPr>
        <w:t xml:space="preserve">- </w:t>
      </w:r>
      <w:r w:rsidR="009F1A6C" w:rsidRPr="009A6AE7">
        <w:rPr>
          <w:b/>
          <w:color w:val="000000" w:themeColor="text1"/>
          <w:sz w:val="28"/>
          <w:szCs w:val="28"/>
        </w:rPr>
        <w:t>1128</w:t>
      </w:r>
      <w:r w:rsidRPr="0090566D">
        <w:rPr>
          <w:color w:val="000000" w:themeColor="text1"/>
          <w:sz w:val="28"/>
          <w:szCs w:val="28"/>
        </w:rPr>
        <w:t xml:space="preserve"> чел.</w:t>
      </w:r>
    </w:p>
    <w:p w:rsidR="00100617" w:rsidRPr="0090566D" w:rsidRDefault="00100617" w:rsidP="00100617">
      <w:pPr>
        <w:pStyle w:val="ad"/>
        <w:spacing w:before="0" w:after="0" w:line="276" w:lineRule="auto"/>
        <w:ind w:firstLine="851"/>
        <w:rPr>
          <w:color w:val="000000" w:themeColor="text1"/>
          <w:sz w:val="28"/>
          <w:szCs w:val="28"/>
        </w:rPr>
      </w:pPr>
      <w:r w:rsidRPr="0090566D">
        <w:rPr>
          <w:color w:val="000000" w:themeColor="text1"/>
          <w:sz w:val="28"/>
          <w:szCs w:val="28"/>
        </w:rPr>
        <w:t xml:space="preserve">к </w:t>
      </w:r>
      <w:r w:rsidRPr="0090566D">
        <w:rPr>
          <w:b/>
          <w:bCs/>
          <w:color w:val="000000" w:themeColor="text1"/>
          <w:sz w:val="28"/>
          <w:szCs w:val="28"/>
        </w:rPr>
        <w:t>2032</w:t>
      </w:r>
      <w:r w:rsidRPr="0090566D">
        <w:rPr>
          <w:color w:val="000000" w:themeColor="text1"/>
          <w:sz w:val="28"/>
          <w:szCs w:val="28"/>
        </w:rPr>
        <w:t xml:space="preserve"> году -</w:t>
      </w:r>
      <w:r w:rsidR="009F1A6C">
        <w:rPr>
          <w:color w:val="000000" w:themeColor="text1"/>
          <w:sz w:val="28"/>
          <w:szCs w:val="28"/>
        </w:rPr>
        <w:t xml:space="preserve"> </w:t>
      </w:r>
      <w:r w:rsidR="009F1A6C" w:rsidRPr="009A6AE7">
        <w:rPr>
          <w:b/>
          <w:color w:val="000000" w:themeColor="text1"/>
          <w:sz w:val="28"/>
          <w:szCs w:val="28"/>
        </w:rPr>
        <w:t>982</w:t>
      </w:r>
      <w:r w:rsidRPr="0090566D">
        <w:rPr>
          <w:color w:val="000000" w:themeColor="text1"/>
          <w:sz w:val="28"/>
          <w:szCs w:val="28"/>
        </w:rPr>
        <w:t xml:space="preserve"> чел. </w:t>
      </w:r>
    </w:p>
    <w:p w:rsidR="00100617" w:rsidRPr="0090566D" w:rsidRDefault="00100617" w:rsidP="00954BA5">
      <w:pPr>
        <w:pStyle w:val="ad"/>
        <w:tabs>
          <w:tab w:val="left" w:pos="709"/>
        </w:tabs>
        <w:spacing w:before="0" w:after="0" w:line="276" w:lineRule="auto"/>
        <w:ind w:firstLine="851"/>
        <w:rPr>
          <w:color w:val="000000" w:themeColor="text1"/>
          <w:sz w:val="28"/>
          <w:szCs w:val="28"/>
        </w:rPr>
      </w:pPr>
    </w:p>
    <w:p w:rsidR="00100617" w:rsidRPr="0090566D" w:rsidRDefault="00100617" w:rsidP="0063288E">
      <w:pPr>
        <w:pStyle w:val="ad"/>
        <w:tabs>
          <w:tab w:val="left" w:pos="709"/>
        </w:tabs>
        <w:spacing w:before="0" w:after="0" w:line="276" w:lineRule="auto"/>
        <w:ind w:firstLine="0"/>
        <w:rPr>
          <w:i/>
          <w:color w:val="000000" w:themeColor="text1"/>
          <w:sz w:val="28"/>
          <w:szCs w:val="28"/>
        </w:rPr>
      </w:pPr>
      <w:r w:rsidRPr="0090566D">
        <w:rPr>
          <w:i/>
          <w:color w:val="000000" w:themeColor="text1"/>
          <w:sz w:val="28"/>
          <w:szCs w:val="28"/>
        </w:rPr>
        <w:t xml:space="preserve">         Таблица. Численность населения по населенным пунктам, входящих в состав </w:t>
      </w:r>
      <w:r w:rsidR="00FB19CE">
        <w:rPr>
          <w:i/>
          <w:color w:val="000000" w:themeColor="text1"/>
          <w:sz w:val="28"/>
          <w:szCs w:val="28"/>
        </w:rPr>
        <w:t>Кинзельского</w:t>
      </w:r>
      <w:r w:rsidRPr="0090566D">
        <w:rPr>
          <w:i/>
          <w:color w:val="000000" w:themeColor="text1"/>
          <w:sz w:val="28"/>
          <w:szCs w:val="28"/>
        </w:rPr>
        <w:t xml:space="preserve"> сельсовет</w:t>
      </w:r>
      <w:r w:rsidR="00FB19CE">
        <w:rPr>
          <w:i/>
          <w:color w:val="000000" w:themeColor="text1"/>
          <w:sz w:val="28"/>
          <w:szCs w:val="28"/>
        </w:rPr>
        <w:t>а</w:t>
      </w:r>
      <w:r w:rsidRPr="0090566D">
        <w:rPr>
          <w:i/>
          <w:color w:val="000000" w:themeColor="text1"/>
          <w:sz w:val="28"/>
          <w:szCs w:val="28"/>
        </w:rPr>
        <w:t xml:space="preserve"> (пессимистичный вариант), чел.</w:t>
      </w:r>
    </w:p>
    <w:p w:rsidR="00100617" w:rsidRPr="0090566D" w:rsidRDefault="00100617" w:rsidP="00100617">
      <w:pPr>
        <w:pStyle w:val="ad"/>
        <w:tabs>
          <w:tab w:val="left" w:pos="709"/>
        </w:tabs>
        <w:spacing w:before="0" w:after="0" w:line="276" w:lineRule="auto"/>
        <w:ind w:firstLine="0"/>
        <w:rPr>
          <w:color w:val="000000" w:themeColor="text1"/>
          <w:sz w:val="28"/>
          <w:szCs w:val="28"/>
        </w:rPr>
      </w:pPr>
    </w:p>
    <w:tbl>
      <w:tblPr>
        <w:tblW w:w="0" w:type="auto"/>
        <w:tblInd w:w="-5" w:type="dxa"/>
        <w:tblLayout w:type="fixed"/>
        <w:tblLook w:val="0000"/>
      </w:tblPr>
      <w:tblGrid>
        <w:gridCol w:w="5637"/>
        <w:gridCol w:w="1847"/>
        <w:gridCol w:w="1985"/>
      </w:tblGrid>
      <w:tr w:rsidR="00100617" w:rsidRPr="0090566D" w:rsidTr="00061A10">
        <w:trPr>
          <w:trHeight w:val="505"/>
        </w:trPr>
        <w:tc>
          <w:tcPr>
            <w:tcW w:w="5637" w:type="dxa"/>
            <w:tcBorders>
              <w:top w:val="single" w:sz="4" w:space="0" w:color="000000"/>
              <w:left w:val="single" w:sz="4" w:space="0" w:color="000000"/>
              <w:bottom w:val="single" w:sz="4" w:space="0" w:color="000000"/>
            </w:tcBorders>
            <w:shd w:val="clear" w:color="auto" w:fill="C6D9F1" w:themeFill="text2" w:themeFillTint="33"/>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Наименование населенного пункта</w:t>
            </w:r>
          </w:p>
        </w:tc>
        <w:tc>
          <w:tcPr>
            <w:tcW w:w="1847" w:type="dxa"/>
            <w:tcBorders>
              <w:top w:val="single" w:sz="4" w:space="0" w:color="000000"/>
              <w:left w:val="single" w:sz="4" w:space="0" w:color="000000"/>
              <w:bottom w:val="single" w:sz="4" w:space="0" w:color="000000"/>
            </w:tcBorders>
            <w:shd w:val="clear" w:color="auto" w:fill="C6D9F1" w:themeFill="text2" w:themeFillTint="33"/>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2022 г.</w:t>
            </w:r>
          </w:p>
        </w:tc>
        <w:tc>
          <w:tcPr>
            <w:tcW w:w="1985" w:type="dxa"/>
            <w:tcBorders>
              <w:top w:val="single" w:sz="4" w:space="0" w:color="000000"/>
              <w:left w:val="single" w:sz="4" w:space="0" w:color="000000"/>
              <w:bottom w:val="single" w:sz="4" w:space="0" w:color="000000"/>
              <w:right w:val="single" w:sz="4" w:space="0" w:color="auto"/>
            </w:tcBorders>
            <w:shd w:val="clear" w:color="auto" w:fill="C6D9F1" w:themeFill="text2" w:themeFillTint="33"/>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2032 г.</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с. Кинзелька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B3AC3" w:rsidP="00962FA5">
            <w:pPr>
              <w:pStyle w:val="ad"/>
              <w:snapToGrid w:val="0"/>
              <w:spacing w:before="0" w:after="0"/>
              <w:ind w:firstLine="0"/>
              <w:jc w:val="center"/>
              <w:rPr>
                <w:color w:val="000000" w:themeColor="text1"/>
                <w:sz w:val="24"/>
                <w:szCs w:val="24"/>
              </w:rPr>
            </w:pPr>
            <w:r>
              <w:rPr>
                <w:color w:val="000000" w:themeColor="text1"/>
                <w:sz w:val="24"/>
                <w:szCs w:val="24"/>
              </w:rPr>
              <w:t>723</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7068ED" w:rsidP="00962FA5">
            <w:pPr>
              <w:pStyle w:val="ad"/>
              <w:snapToGrid w:val="0"/>
              <w:spacing w:before="0" w:after="0"/>
              <w:ind w:firstLine="0"/>
              <w:jc w:val="center"/>
              <w:rPr>
                <w:color w:val="000000" w:themeColor="text1"/>
                <w:sz w:val="24"/>
                <w:szCs w:val="24"/>
              </w:rPr>
            </w:pPr>
            <w:r>
              <w:rPr>
                <w:color w:val="000000" w:themeColor="text1"/>
                <w:sz w:val="24"/>
                <w:szCs w:val="24"/>
              </w:rPr>
              <w:t>645</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пос. Александровка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B3AC3" w:rsidP="00962FA5">
            <w:pPr>
              <w:pStyle w:val="ad"/>
              <w:snapToGrid w:val="0"/>
              <w:spacing w:before="0" w:after="0"/>
              <w:ind w:firstLine="0"/>
              <w:jc w:val="center"/>
              <w:rPr>
                <w:color w:val="000000" w:themeColor="text1"/>
                <w:sz w:val="24"/>
                <w:szCs w:val="24"/>
              </w:rPr>
            </w:pPr>
            <w:r>
              <w:rPr>
                <w:color w:val="000000" w:themeColor="text1"/>
                <w:sz w:val="24"/>
                <w:szCs w:val="24"/>
              </w:rPr>
              <w:t>29</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7068ED" w:rsidP="00962FA5">
            <w:pPr>
              <w:pStyle w:val="ad"/>
              <w:snapToGrid w:val="0"/>
              <w:spacing w:before="0" w:after="0"/>
              <w:ind w:firstLine="0"/>
              <w:jc w:val="center"/>
              <w:rPr>
                <w:color w:val="000000" w:themeColor="text1"/>
                <w:sz w:val="24"/>
                <w:szCs w:val="24"/>
              </w:rPr>
            </w:pPr>
            <w:r>
              <w:rPr>
                <w:color w:val="000000" w:themeColor="text1"/>
                <w:sz w:val="24"/>
                <w:szCs w:val="24"/>
              </w:rPr>
              <w:t>21</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с. Вознесенка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B3AC3" w:rsidP="00962FA5">
            <w:pPr>
              <w:pStyle w:val="ad"/>
              <w:snapToGrid w:val="0"/>
              <w:spacing w:before="0" w:after="0"/>
              <w:ind w:firstLine="0"/>
              <w:jc w:val="center"/>
              <w:rPr>
                <w:color w:val="000000" w:themeColor="text1"/>
                <w:sz w:val="24"/>
                <w:szCs w:val="24"/>
              </w:rPr>
            </w:pPr>
            <w:r>
              <w:rPr>
                <w:color w:val="000000" w:themeColor="text1"/>
                <w:sz w:val="24"/>
                <w:szCs w:val="24"/>
              </w:rPr>
              <w:t>273</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7068ED" w:rsidP="00962FA5">
            <w:pPr>
              <w:pStyle w:val="ad"/>
              <w:snapToGrid w:val="0"/>
              <w:spacing w:before="0" w:after="0"/>
              <w:ind w:firstLine="0"/>
              <w:jc w:val="center"/>
              <w:rPr>
                <w:color w:val="000000" w:themeColor="text1"/>
                <w:sz w:val="24"/>
                <w:szCs w:val="24"/>
              </w:rPr>
            </w:pPr>
            <w:r>
              <w:rPr>
                <w:color w:val="000000" w:themeColor="text1"/>
                <w:sz w:val="24"/>
                <w:szCs w:val="24"/>
              </w:rPr>
              <w:t>258</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д. Петропавловка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3F1853" w:rsidP="00962FA5">
            <w:pPr>
              <w:pStyle w:val="ad"/>
              <w:snapToGrid w:val="0"/>
              <w:spacing w:before="0" w:after="0"/>
              <w:ind w:firstLine="0"/>
              <w:jc w:val="center"/>
              <w:rPr>
                <w:color w:val="000000" w:themeColor="text1"/>
                <w:sz w:val="24"/>
                <w:szCs w:val="24"/>
              </w:rPr>
            </w:pPr>
            <w:r>
              <w:rPr>
                <w:color w:val="000000" w:themeColor="text1"/>
                <w:sz w:val="24"/>
                <w:szCs w:val="24"/>
              </w:rPr>
              <w:t>1</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F1853" w:rsidP="00962FA5">
            <w:pPr>
              <w:pStyle w:val="ad"/>
              <w:snapToGrid w:val="0"/>
              <w:spacing w:before="0" w:after="0"/>
              <w:ind w:firstLine="0"/>
              <w:jc w:val="center"/>
              <w:rPr>
                <w:color w:val="000000" w:themeColor="text1"/>
                <w:sz w:val="24"/>
                <w:szCs w:val="24"/>
              </w:rPr>
            </w:pPr>
            <w:r>
              <w:rPr>
                <w:color w:val="000000" w:themeColor="text1"/>
                <w:sz w:val="24"/>
                <w:szCs w:val="24"/>
              </w:rPr>
              <w:t>0</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lastRenderedPageBreak/>
              <w:t>пос. Степной</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B3AC3" w:rsidP="00962FA5">
            <w:pPr>
              <w:pStyle w:val="ad"/>
              <w:snapToGrid w:val="0"/>
              <w:spacing w:before="0" w:after="0"/>
              <w:ind w:firstLine="0"/>
              <w:jc w:val="center"/>
              <w:rPr>
                <w:color w:val="000000" w:themeColor="text1"/>
                <w:sz w:val="24"/>
                <w:szCs w:val="24"/>
              </w:rPr>
            </w:pPr>
            <w:r>
              <w:rPr>
                <w:color w:val="000000" w:themeColor="text1"/>
                <w:sz w:val="24"/>
                <w:szCs w:val="24"/>
              </w:rPr>
              <w:t>9</w:t>
            </w:r>
            <w:r w:rsidR="007068ED">
              <w:rPr>
                <w:color w:val="000000" w:themeColor="text1"/>
                <w:sz w:val="24"/>
                <w:szCs w:val="24"/>
              </w:rPr>
              <w:t>7</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7068ED" w:rsidP="00962FA5">
            <w:pPr>
              <w:pStyle w:val="ad"/>
              <w:snapToGrid w:val="0"/>
              <w:spacing w:before="0" w:after="0"/>
              <w:ind w:firstLine="0"/>
              <w:jc w:val="center"/>
              <w:rPr>
                <w:color w:val="000000" w:themeColor="text1"/>
                <w:sz w:val="24"/>
                <w:szCs w:val="24"/>
              </w:rPr>
            </w:pPr>
            <w:r>
              <w:rPr>
                <w:color w:val="000000" w:themeColor="text1"/>
                <w:sz w:val="24"/>
                <w:szCs w:val="24"/>
              </w:rPr>
              <w:t>55</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всего по МО Кинзельский сельсовет</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F1A6C" w:rsidP="00962FA5">
            <w:pPr>
              <w:pStyle w:val="ad"/>
              <w:snapToGrid w:val="0"/>
              <w:spacing w:before="0" w:after="0"/>
              <w:ind w:firstLine="0"/>
              <w:jc w:val="center"/>
              <w:rPr>
                <w:b/>
                <w:color w:val="000000" w:themeColor="text1"/>
                <w:sz w:val="24"/>
                <w:szCs w:val="24"/>
              </w:rPr>
            </w:pPr>
            <w:r>
              <w:rPr>
                <w:b/>
                <w:color w:val="000000" w:themeColor="text1"/>
                <w:sz w:val="24"/>
                <w:szCs w:val="24"/>
              </w:rPr>
              <w:t>112</w:t>
            </w:r>
            <w:r w:rsidR="003F1853">
              <w:rPr>
                <w:b/>
                <w:color w:val="000000" w:themeColor="text1"/>
                <w:sz w:val="24"/>
                <w:szCs w:val="24"/>
              </w:rPr>
              <w:t>3</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9F1A6C" w:rsidP="00962FA5">
            <w:pPr>
              <w:pStyle w:val="ad"/>
              <w:snapToGrid w:val="0"/>
              <w:spacing w:before="0" w:after="0"/>
              <w:ind w:firstLine="0"/>
              <w:jc w:val="center"/>
              <w:rPr>
                <w:b/>
                <w:color w:val="000000" w:themeColor="text1"/>
                <w:sz w:val="24"/>
                <w:szCs w:val="24"/>
              </w:rPr>
            </w:pPr>
            <w:r>
              <w:rPr>
                <w:b/>
                <w:color w:val="000000" w:themeColor="text1"/>
                <w:sz w:val="24"/>
                <w:szCs w:val="24"/>
              </w:rPr>
              <w:t>9</w:t>
            </w:r>
            <w:r w:rsidR="003F1853">
              <w:rPr>
                <w:b/>
                <w:color w:val="000000" w:themeColor="text1"/>
                <w:sz w:val="24"/>
                <w:szCs w:val="24"/>
              </w:rPr>
              <w:t>79</w:t>
            </w:r>
          </w:p>
        </w:tc>
      </w:tr>
      <w:tr w:rsidR="00100617" w:rsidRPr="0090566D" w:rsidTr="00061A10">
        <w:trPr>
          <w:trHeight w:val="365"/>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общая убыль</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9F1A6C" w:rsidP="00962FA5">
            <w:pPr>
              <w:pStyle w:val="ad"/>
              <w:snapToGrid w:val="0"/>
              <w:spacing w:before="0" w:after="0"/>
              <w:ind w:firstLine="0"/>
              <w:jc w:val="center"/>
              <w:rPr>
                <w:b/>
                <w:color w:val="000000" w:themeColor="text1"/>
                <w:sz w:val="24"/>
                <w:szCs w:val="24"/>
              </w:rPr>
            </w:pPr>
            <w:r>
              <w:rPr>
                <w:b/>
                <w:color w:val="000000" w:themeColor="text1"/>
                <w:sz w:val="24"/>
                <w:szCs w:val="24"/>
              </w:rPr>
              <w:t>1</w:t>
            </w:r>
            <w:r w:rsidR="003F1853">
              <w:rPr>
                <w:b/>
                <w:color w:val="000000" w:themeColor="text1"/>
                <w:sz w:val="24"/>
                <w:szCs w:val="24"/>
              </w:rPr>
              <w:t>73</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9F1A6C" w:rsidP="00962FA5">
            <w:pPr>
              <w:pStyle w:val="ad"/>
              <w:snapToGrid w:val="0"/>
              <w:spacing w:before="0" w:after="0"/>
              <w:ind w:firstLine="0"/>
              <w:jc w:val="center"/>
              <w:rPr>
                <w:b/>
                <w:color w:val="000000" w:themeColor="text1"/>
                <w:sz w:val="24"/>
                <w:szCs w:val="24"/>
              </w:rPr>
            </w:pPr>
            <w:r>
              <w:rPr>
                <w:b/>
                <w:color w:val="000000" w:themeColor="text1"/>
                <w:sz w:val="24"/>
                <w:szCs w:val="24"/>
              </w:rPr>
              <w:t>31</w:t>
            </w:r>
            <w:r w:rsidR="003F1853">
              <w:rPr>
                <w:b/>
                <w:color w:val="000000" w:themeColor="text1"/>
                <w:sz w:val="24"/>
                <w:szCs w:val="24"/>
              </w:rPr>
              <w:t>1</w:t>
            </w:r>
          </w:p>
        </w:tc>
      </w:tr>
    </w:tbl>
    <w:p w:rsidR="00100617" w:rsidRPr="0090566D" w:rsidRDefault="00100617" w:rsidP="00100617">
      <w:pPr>
        <w:pStyle w:val="ad"/>
        <w:spacing w:before="0" w:after="0" w:line="360" w:lineRule="auto"/>
        <w:ind w:firstLine="851"/>
        <w:rPr>
          <w:color w:val="000000" w:themeColor="text1"/>
          <w:sz w:val="28"/>
          <w:szCs w:val="28"/>
        </w:rPr>
      </w:pPr>
    </w:p>
    <w:p w:rsidR="00100617" w:rsidRPr="0090566D" w:rsidRDefault="00100617" w:rsidP="00100617">
      <w:pPr>
        <w:pStyle w:val="ad"/>
        <w:tabs>
          <w:tab w:val="left" w:pos="851"/>
        </w:tabs>
        <w:spacing w:before="0" w:after="0" w:line="276" w:lineRule="auto"/>
        <w:rPr>
          <w:color w:val="000000" w:themeColor="text1"/>
          <w:sz w:val="28"/>
          <w:szCs w:val="28"/>
        </w:rPr>
      </w:pPr>
      <w:r w:rsidRPr="0090566D">
        <w:rPr>
          <w:i/>
          <w:iCs/>
          <w:color w:val="000000" w:themeColor="text1"/>
          <w:sz w:val="28"/>
          <w:szCs w:val="28"/>
        </w:rPr>
        <w:t xml:space="preserve">- </w:t>
      </w:r>
      <w:r w:rsidRPr="0090566D">
        <w:rPr>
          <w:b/>
          <w:bCs/>
          <w:i/>
          <w:iCs/>
          <w:color w:val="000000" w:themeColor="text1"/>
          <w:sz w:val="28"/>
          <w:szCs w:val="28"/>
        </w:rPr>
        <w:t>оптимистичный вариант</w:t>
      </w:r>
      <w:r w:rsidRPr="0090566D">
        <w:rPr>
          <w:color w:val="000000" w:themeColor="text1"/>
          <w:sz w:val="28"/>
          <w:szCs w:val="28"/>
        </w:rPr>
        <w:t xml:space="preserve"> предполагает демографический рост населения. В качестве оптимистического прогноза определяем средний прирост для каждого населенного пункта.  При таком прогнозе численность населения МО Кинзельский сельсовет и входящие в него населенные пункты, рассчитаем по формуле (1), она составит: </w:t>
      </w:r>
    </w:p>
    <w:p w:rsidR="00100617" w:rsidRPr="0090566D" w:rsidRDefault="00100617" w:rsidP="00100617">
      <w:pPr>
        <w:pStyle w:val="ad"/>
        <w:tabs>
          <w:tab w:val="left" w:pos="709"/>
        </w:tabs>
        <w:spacing w:before="0" w:after="0" w:line="276" w:lineRule="auto"/>
        <w:ind w:firstLine="851"/>
        <w:rPr>
          <w:color w:val="000000" w:themeColor="text1"/>
          <w:sz w:val="28"/>
          <w:szCs w:val="28"/>
        </w:rPr>
      </w:pPr>
    </w:p>
    <w:p w:rsidR="00100617" w:rsidRPr="0090566D" w:rsidRDefault="00100617" w:rsidP="00100617">
      <w:pPr>
        <w:pStyle w:val="ad"/>
        <w:spacing w:before="0" w:after="0" w:line="276" w:lineRule="auto"/>
        <w:ind w:firstLine="851"/>
        <w:rPr>
          <w:color w:val="000000" w:themeColor="text1"/>
          <w:sz w:val="28"/>
          <w:szCs w:val="28"/>
        </w:rPr>
      </w:pPr>
      <w:r w:rsidRPr="0090566D">
        <w:rPr>
          <w:color w:val="000000" w:themeColor="text1"/>
          <w:sz w:val="28"/>
          <w:szCs w:val="28"/>
        </w:rPr>
        <w:t xml:space="preserve">к </w:t>
      </w:r>
      <w:r w:rsidRPr="0090566D">
        <w:rPr>
          <w:b/>
          <w:bCs/>
          <w:color w:val="000000" w:themeColor="text1"/>
          <w:sz w:val="28"/>
          <w:szCs w:val="28"/>
        </w:rPr>
        <w:t>202</w:t>
      </w:r>
      <w:r w:rsidR="00AA72F6">
        <w:rPr>
          <w:b/>
          <w:bCs/>
          <w:color w:val="000000" w:themeColor="text1"/>
          <w:sz w:val="28"/>
          <w:szCs w:val="28"/>
        </w:rPr>
        <w:t>2</w:t>
      </w:r>
      <w:r w:rsidRPr="0090566D">
        <w:rPr>
          <w:color w:val="000000" w:themeColor="text1"/>
          <w:sz w:val="28"/>
          <w:szCs w:val="28"/>
        </w:rPr>
        <w:t xml:space="preserve"> году - </w:t>
      </w:r>
      <w:r w:rsidR="00AA72F6">
        <w:rPr>
          <w:b/>
          <w:color w:val="000000" w:themeColor="text1"/>
          <w:sz w:val="28"/>
          <w:szCs w:val="28"/>
        </w:rPr>
        <w:t>1475</w:t>
      </w:r>
      <w:r w:rsidRPr="0090566D">
        <w:rPr>
          <w:color w:val="000000" w:themeColor="text1"/>
          <w:sz w:val="28"/>
          <w:szCs w:val="28"/>
        </w:rPr>
        <w:t xml:space="preserve"> чел.</w:t>
      </w:r>
    </w:p>
    <w:p w:rsidR="00100617" w:rsidRPr="0090566D" w:rsidRDefault="00100617" w:rsidP="00100617">
      <w:pPr>
        <w:pStyle w:val="ad"/>
        <w:spacing w:before="0" w:after="0" w:line="276" w:lineRule="auto"/>
        <w:ind w:firstLine="851"/>
        <w:rPr>
          <w:color w:val="000000" w:themeColor="text1"/>
          <w:sz w:val="28"/>
          <w:szCs w:val="28"/>
        </w:rPr>
      </w:pPr>
      <w:r w:rsidRPr="0090566D">
        <w:rPr>
          <w:color w:val="000000" w:themeColor="text1"/>
          <w:sz w:val="28"/>
          <w:szCs w:val="28"/>
        </w:rPr>
        <w:t xml:space="preserve">к </w:t>
      </w:r>
      <w:r w:rsidRPr="0090566D">
        <w:rPr>
          <w:b/>
          <w:bCs/>
          <w:color w:val="000000" w:themeColor="text1"/>
          <w:sz w:val="28"/>
          <w:szCs w:val="28"/>
        </w:rPr>
        <w:t>203</w:t>
      </w:r>
      <w:r w:rsidR="00AA72F6">
        <w:rPr>
          <w:b/>
          <w:bCs/>
          <w:color w:val="000000" w:themeColor="text1"/>
          <w:sz w:val="28"/>
          <w:szCs w:val="28"/>
        </w:rPr>
        <w:t>2</w:t>
      </w:r>
      <w:r w:rsidRPr="0090566D">
        <w:rPr>
          <w:color w:val="000000" w:themeColor="text1"/>
          <w:sz w:val="28"/>
          <w:szCs w:val="28"/>
        </w:rPr>
        <w:t xml:space="preserve"> году - </w:t>
      </w:r>
      <w:r w:rsidR="00AA72F6">
        <w:rPr>
          <w:b/>
          <w:color w:val="000000" w:themeColor="text1"/>
          <w:sz w:val="28"/>
          <w:szCs w:val="28"/>
        </w:rPr>
        <w:t>1678</w:t>
      </w:r>
      <w:r w:rsidRPr="0090566D">
        <w:rPr>
          <w:color w:val="000000" w:themeColor="text1"/>
          <w:sz w:val="28"/>
          <w:szCs w:val="28"/>
        </w:rPr>
        <w:t xml:space="preserve"> чел.</w:t>
      </w:r>
    </w:p>
    <w:p w:rsidR="00100617" w:rsidRPr="0090566D" w:rsidRDefault="00100617" w:rsidP="00100617">
      <w:pPr>
        <w:pStyle w:val="ad"/>
        <w:spacing w:before="0" w:after="0" w:line="276" w:lineRule="auto"/>
        <w:ind w:firstLine="0"/>
        <w:rPr>
          <w:color w:val="000000" w:themeColor="text1"/>
          <w:sz w:val="28"/>
          <w:szCs w:val="28"/>
        </w:rPr>
      </w:pPr>
    </w:p>
    <w:p w:rsidR="00100617" w:rsidRPr="0090566D" w:rsidRDefault="00100617" w:rsidP="00A12A67">
      <w:pPr>
        <w:pStyle w:val="ad"/>
        <w:tabs>
          <w:tab w:val="left" w:pos="709"/>
        </w:tabs>
        <w:spacing w:before="0" w:after="0" w:line="276" w:lineRule="auto"/>
        <w:ind w:firstLine="0"/>
        <w:rPr>
          <w:i/>
          <w:color w:val="000000" w:themeColor="text1"/>
          <w:sz w:val="28"/>
          <w:szCs w:val="28"/>
        </w:rPr>
      </w:pPr>
      <w:r w:rsidRPr="0090566D">
        <w:rPr>
          <w:i/>
          <w:color w:val="000000" w:themeColor="text1"/>
          <w:sz w:val="28"/>
          <w:szCs w:val="28"/>
        </w:rPr>
        <w:t xml:space="preserve">         Таблица. Численность населения по населенным пунктам, входящих в состав </w:t>
      </w:r>
      <w:r w:rsidR="00FB19CE">
        <w:rPr>
          <w:i/>
          <w:color w:val="000000" w:themeColor="text1"/>
          <w:sz w:val="28"/>
          <w:szCs w:val="28"/>
        </w:rPr>
        <w:t>Кинзельского</w:t>
      </w:r>
      <w:r w:rsidRPr="0090566D">
        <w:rPr>
          <w:i/>
          <w:color w:val="000000" w:themeColor="text1"/>
          <w:sz w:val="28"/>
          <w:szCs w:val="28"/>
        </w:rPr>
        <w:t xml:space="preserve"> сельсовет</w:t>
      </w:r>
      <w:r w:rsidR="00FB19CE">
        <w:rPr>
          <w:i/>
          <w:color w:val="000000" w:themeColor="text1"/>
          <w:sz w:val="28"/>
          <w:szCs w:val="28"/>
        </w:rPr>
        <w:t>а</w:t>
      </w:r>
      <w:r w:rsidRPr="0090566D">
        <w:rPr>
          <w:i/>
          <w:color w:val="000000" w:themeColor="text1"/>
          <w:sz w:val="28"/>
          <w:szCs w:val="28"/>
        </w:rPr>
        <w:t xml:space="preserve"> (оптимистичный вариант), чел.</w:t>
      </w:r>
    </w:p>
    <w:p w:rsidR="00100617" w:rsidRPr="0090566D" w:rsidRDefault="00100617" w:rsidP="00100617">
      <w:pPr>
        <w:pStyle w:val="ad"/>
        <w:spacing w:before="0" w:after="0" w:line="276" w:lineRule="auto"/>
        <w:ind w:firstLine="0"/>
        <w:rPr>
          <w:color w:val="000000" w:themeColor="text1"/>
          <w:sz w:val="28"/>
          <w:szCs w:val="28"/>
        </w:rPr>
      </w:pPr>
    </w:p>
    <w:tbl>
      <w:tblPr>
        <w:tblW w:w="0" w:type="auto"/>
        <w:tblInd w:w="-5" w:type="dxa"/>
        <w:tblLayout w:type="fixed"/>
        <w:tblLook w:val="0000"/>
      </w:tblPr>
      <w:tblGrid>
        <w:gridCol w:w="5637"/>
        <w:gridCol w:w="1847"/>
        <w:gridCol w:w="1985"/>
      </w:tblGrid>
      <w:tr w:rsidR="00100617" w:rsidRPr="0090566D" w:rsidTr="00962FA5">
        <w:trPr>
          <w:trHeight w:val="549"/>
        </w:trPr>
        <w:tc>
          <w:tcPr>
            <w:tcW w:w="5637" w:type="dxa"/>
            <w:tcBorders>
              <w:top w:val="single" w:sz="4" w:space="0" w:color="000000"/>
              <w:left w:val="single" w:sz="4" w:space="0" w:color="000000"/>
              <w:bottom w:val="single" w:sz="4" w:space="0" w:color="000000"/>
            </w:tcBorders>
            <w:shd w:val="clear" w:color="auto" w:fill="FBD4B4" w:themeFill="accent6" w:themeFillTint="66"/>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Наименование населенного пункта</w:t>
            </w:r>
          </w:p>
        </w:tc>
        <w:tc>
          <w:tcPr>
            <w:tcW w:w="1847" w:type="dxa"/>
            <w:tcBorders>
              <w:top w:val="single" w:sz="4" w:space="0" w:color="000000"/>
              <w:left w:val="single" w:sz="4" w:space="0" w:color="000000"/>
              <w:bottom w:val="single" w:sz="4" w:space="0" w:color="000000"/>
            </w:tcBorders>
            <w:shd w:val="clear" w:color="auto" w:fill="FBD4B4" w:themeFill="accent6" w:themeFillTint="66"/>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2022 г.</w:t>
            </w:r>
          </w:p>
        </w:tc>
        <w:tc>
          <w:tcPr>
            <w:tcW w:w="1985" w:type="dxa"/>
            <w:tcBorders>
              <w:top w:val="single" w:sz="4" w:space="0" w:color="000000"/>
              <w:left w:val="single" w:sz="4" w:space="0" w:color="000000"/>
              <w:bottom w:val="single" w:sz="4" w:space="0" w:color="000000"/>
              <w:right w:val="single" w:sz="4" w:space="0" w:color="auto"/>
            </w:tcBorders>
            <w:shd w:val="clear" w:color="auto" w:fill="FBD4B4" w:themeFill="accent6" w:themeFillTint="66"/>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2032 г.</w:t>
            </w:r>
          </w:p>
        </w:tc>
      </w:tr>
      <w:tr w:rsidR="00100617" w:rsidRPr="0090566D" w:rsidTr="00962FA5">
        <w:trPr>
          <w:trHeight w:val="490"/>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с. Кинзелька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E67052" w:rsidP="00962FA5">
            <w:pPr>
              <w:pStyle w:val="ad"/>
              <w:snapToGrid w:val="0"/>
              <w:spacing w:before="0" w:after="0"/>
              <w:ind w:firstLine="0"/>
              <w:jc w:val="center"/>
              <w:rPr>
                <w:color w:val="000000" w:themeColor="text1"/>
                <w:sz w:val="24"/>
                <w:szCs w:val="24"/>
              </w:rPr>
            </w:pPr>
            <w:r>
              <w:rPr>
                <w:color w:val="000000" w:themeColor="text1"/>
                <w:sz w:val="24"/>
                <w:szCs w:val="24"/>
              </w:rPr>
              <w:t>875</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36438" w:rsidP="00962FA5">
            <w:pPr>
              <w:pStyle w:val="ad"/>
              <w:snapToGrid w:val="0"/>
              <w:spacing w:before="0" w:after="0"/>
              <w:ind w:firstLine="0"/>
              <w:jc w:val="center"/>
              <w:rPr>
                <w:color w:val="000000" w:themeColor="text1"/>
                <w:sz w:val="24"/>
                <w:szCs w:val="24"/>
              </w:rPr>
            </w:pPr>
            <w:r>
              <w:rPr>
                <w:color w:val="000000" w:themeColor="text1"/>
                <w:sz w:val="24"/>
                <w:szCs w:val="24"/>
              </w:rPr>
              <w:t>969</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пос. Александровка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E67052" w:rsidP="00962FA5">
            <w:pPr>
              <w:pStyle w:val="ad"/>
              <w:snapToGrid w:val="0"/>
              <w:spacing w:before="0" w:after="0"/>
              <w:ind w:firstLine="0"/>
              <w:jc w:val="center"/>
              <w:rPr>
                <w:color w:val="000000" w:themeColor="text1"/>
                <w:sz w:val="24"/>
                <w:szCs w:val="24"/>
              </w:rPr>
            </w:pPr>
            <w:r>
              <w:rPr>
                <w:color w:val="000000" w:themeColor="text1"/>
                <w:sz w:val="24"/>
                <w:szCs w:val="24"/>
              </w:rPr>
              <w:t>51</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36438" w:rsidP="00962FA5">
            <w:pPr>
              <w:pStyle w:val="ad"/>
              <w:snapToGrid w:val="0"/>
              <w:spacing w:before="0" w:after="0"/>
              <w:ind w:firstLine="0"/>
              <w:jc w:val="center"/>
              <w:rPr>
                <w:color w:val="000000" w:themeColor="text1"/>
                <w:sz w:val="24"/>
                <w:szCs w:val="24"/>
              </w:rPr>
            </w:pPr>
            <w:r>
              <w:rPr>
                <w:color w:val="000000" w:themeColor="text1"/>
                <w:sz w:val="24"/>
                <w:szCs w:val="24"/>
              </w:rPr>
              <w:t>65</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с. Вознесенка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E67052" w:rsidP="00962FA5">
            <w:pPr>
              <w:pStyle w:val="ad"/>
              <w:snapToGrid w:val="0"/>
              <w:spacing w:before="0" w:after="0"/>
              <w:ind w:firstLine="0"/>
              <w:jc w:val="center"/>
              <w:rPr>
                <w:color w:val="000000" w:themeColor="text1"/>
                <w:sz w:val="24"/>
                <w:szCs w:val="24"/>
              </w:rPr>
            </w:pPr>
            <w:r>
              <w:rPr>
                <w:color w:val="000000" w:themeColor="text1"/>
                <w:sz w:val="24"/>
                <w:szCs w:val="24"/>
              </w:rPr>
              <w:t>319</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36438" w:rsidP="00962FA5">
            <w:pPr>
              <w:pStyle w:val="ad"/>
              <w:snapToGrid w:val="0"/>
              <w:spacing w:before="0" w:after="0"/>
              <w:ind w:firstLine="0"/>
              <w:jc w:val="center"/>
              <w:rPr>
                <w:color w:val="000000" w:themeColor="text1"/>
                <w:sz w:val="24"/>
                <w:szCs w:val="24"/>
              </w:rPr>
            </w:pPr>
            <w:r>
              <w:rPr>
                <w:color w:val="000000" w:themeColor="text1"/>
                <w:sz w:val="24"/>
                <w:szCs w:val="24"/>
              </w:rPr>
              <w:t>359</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д. Петропавловка</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E67052" w:rsidP="00962FA5">
            <w:pPr>
              <w:pStyle w:val="ad"/>
              <w:snapToGrid w:val="0"/>
              <w:spacing w:before="0" w:after="0"/>
              <w:ind w:firstLine="0"/>
              <w:jc w:val="center"/>
              <w:rPr>
                <w:color w:val="000000" w:themeColor="text1"/>
                <w:sz w:val="24"/>
                <w:szCs w:val="24"/>
              </w:rPr>
            </w:pPr>
            <w:r>
              <w:rPr>
                <w:color w:val="000000" w:themeColor="text1"/>
                <w:sz w:val="24"/>
                <w:szCs w:val="24"/>
              </w:rPr>
              <w:t>11</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36438" w:rsidP="00962FA5">
            <w:pPr>
              <w:pStyle w:val="ad"/>
              <w:snapToGrid w:val="0"/>
              <w:spacing w:before="0" w:after="0"/>
              <w:ind w:firstLine="0"/>
              <w:jc w:val="center"/>
              <w:rPr>
                <w:color w:val="000000" w:themeColor="text1"/>
                <w:sz w:val="24"/>
                <w:szCs w:val="24"/>
              </w:rPr>
            </w:pPr>
            <w:r>
              <w:rPr>
                <w:color w:val="000000" w:themeColor="text1"/>
                <w:sz w:val="24"/>
                <w:szCs w:val="24"/>
              </w:rPr>
              <w:t>15</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color w:val="000000" w:themeColor="text1"/>
                <w:sz w:val="24"/>
                <w:szCs w:val="24"/>
              </w:rPr>
            </w:pPr>
            <w:r w:rsidRPr="0090566D">
              <w:rPr>
                <w:color w:val="000000" w:themeColor="text1"/>
                <w:sz w:val="24"/>
                <w:szCs w:val="24"/>
              </w:rPr>
              <w:t>пос. Степной</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E67052" w:rsidP="00962FA5">
            <w:pPr>
              <w:pStyle w:val="ad"/>
              <w:snapToGrid w:val="0"/>
              <w:spacing w:before="0" w:after="0"/>
              <w:ind w:firstLine="0"/>
              <w:jc w:val="center"/>
              <w:rPr>
                <w:color w:val="000000" w:themeColor="text1"/>
                <w:sz w:val="24"/>
                <w:szCs w:val="24"/>
              </w:rPr>
            </w:pPr>
            <w:r>
              <w:rPr>
                <w:color w:val="000000" w:themeColor="text1"/>
                <w:sz w:val="24"/>
                <w:szCs w:val="24"/>
              </w:rPr>
              <w:t>219</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336438" w:rsidP="00962FA5">
            <w:pPr>
              <w:pStyle w:val="ad"/>
              <w:snapToGrid w:val="0"/>
              <w:spacing w:before="0" w:after="0"/>
              <w:ind w:firstLine="0"/>
              <w:jc w:val="center"/>
              <w:rPr>
                <w:color w:val="000000" w:themeColor="text1"/>
                <w:sz w:val="24"/>
                <w:szCs w:val="24"/>
              </w:rPr>
            </w:pPr>
            <w:r>
              <w:rPr>
                <w:color w:val="000000" w:themeColor="text1"/>
                <w:sz w:val="24"/>
                <w:szCs w:val="24"/>
              </w:rPr>
              <w:t>270</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jc w:val="center"/>
              <w:rPr>
                <w:b/>
                <w:color w:val="000000" w:themeColor="text1"/>
                <w:sz w:val="24"/>
                <w:szCs w:val="24"/>
              </w:rPr>
            </w:pPr>
            <w:r w:rsidRPr="0090566D">
              <w:rPr>
                <w:b/>
                <w:color w:val="000000" w:themeColor="text1"/>
                <w:sz w:val="24"/>
                <w:szCs w:val="24"/>
              </w:rPr>
              <w:t>всего по МО Кинзельский сельсовет</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AA72F6" w:rsidP="00962FA5">
            <w:pPr>
              <w:pStyle w:val="ad"/>
              <w:snapToGrid w:val="0"/>
              <w:spacing w:before="0" w:after="0"/>
              <w:ind w:firstLine="0"/>
              <w:jc w:val="center"/>
              <w:rPr>
                <w:b/>
                <w:color w:val="000000" w:themeColor="text1"/>
                <w:sz w:val="24"/>
                <w:szCs w:val="24"/>
              </w:rPr>
            </w:pPr>
            <w:r>
              <w:rPr>
                <w:b/>
                <w:color w:val="000000" w:themeColor="text1"/>
                <w:sz w:val="24"/>
                <w:szCs w:val="24"/>
              </w:rPr>
              <w:t>1475</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AA72F6" w:rsidP="00962FA5">
            <w:pPr>
              <w:pStyle w:val="ad"/>
              <w:snapToGrid w:val="0"/>
              <w:spacing w:before="0" w:after="0"/>
              <w:ind w:firstLine="0"/>
              <w:jc w:val="center"/>
              <w:rPr>
                <w:b/>
                <w:color w:val="000000" w:themeColor="text1"/>
                <w:sz w:val="24"/>
                <w:szCs w:val="24"/>
              </w:rPr>
            </w:pPr>
            <w:r>
              <w:rPr>
                <w:b/>
                <w:color w:val="000000" w:themeColor="text1"/>
                <w:sz w:val="24"/>
                <w:szCs w:val="24"/>
              </w:rPr>
              <w:t>1678</w:t>
            </w:r>
          </w:p>
        </w:tc>
      </w:tr>
      <w:tr w:rsidR="00100617" w:rsidRPr="0090566D" w:rsidTr="00962FA5">
        <w:trPr>
          <w:trHeight w:val="472"/>
        </w:trPr>
        <w:tc>
          <w:tcPr>
            <w:tcW w:w="5637" w:type="dxa"/>
            <w:tcBorders>
              <w:top w:val="single" w:sz="4" w:space="0" w:color="000000"/>
              <w:left w:val="single" w:sz="4" w:space="0" w:color="000000"/>
              <w:bottom w:val="single" w:sz="4" w:space="0" w:color="000000"/>
            </w:tcBorders>
            <w:shd w:val="clear" w:color="auto" w:fill="auto"/>
            <w:vAlign w:val="center"/>
          </w:tcPr>
          <w:p w:rsidR="00100617" w:rsidRPr="0090566D" w:rsidRDefault="00100617" w:rsidP="00962FA5">
            <w:pPr>
              <w:pStyle w:val="ad"/>
              <w:snapToGrid w:val="0"/>
              <w:spacing w:before="0" w:after="0"/>
              <w:ind w:firstLine="0"/>
              <w:contextualSpacing/>
              <w:jc w:val="center"/>
              <w:rPr>
                <w:b/>
                <w:color w:val="000000" w:themeColor="text1"/>
                <w:sz w:val="24"/>
                <w:szCs w:val="24"/>
              </w:rPr>
            </w:pPr>
            <w:r w:rsidRPr="0090566D">
              <w:rPr>
                <w:b/>
                <w:color w:val="000000" w:themeColor="text1"/>
                <w:sz w:val="24"/>
                <w:szCs w:val="24"/>
              </w:rPr>
              <w:t>общий прирост</w:t>
            </w:r>
          </w:p>
        </w:tc>
        <w:tc>
          <w:tcPr>
            <w:tcW w:w="1847" w:type="dxa"/>
            <w:tcBorders>
              <w:top w:val="single" w:sz="4" w:space="0" w:color="000000"/>
              <w:left w:val="single" w:sz="4" w:space="0" w:color="000000"/>
              <w:bottom w:val="single" w:sz="4" w:space="0" w:color="000000"/>
            </w:tcBorders>
            <w:shd w:val="clear" w:color="auto" w:fill="auto"/>
            <w:vAlign w:val="center"/>
          </w:tcPr>
          <w:p w:rsidR="00100617" w:rsidRPr="0090566D" w:rsidRDefault="00AA72F6" w:rsidP="00962FA5">
            <w:pPr>
              <w:pStyle w:val="ad"/>
              <w:snapToGrid w:val="0"/>
              <w:spacing w:before="0" w:after="0"/>
              <w:ind w:firstLine="0"/>
              <w:contextualSpacing/>
              <w:jc w:val="center"/>
              <w:rPr>
                <w:b/>
                <w:color w:val="000000" w:themeColor="text1"/>
                <w:sz w:val="24"/>
                <w:szCs w:val="24"/>
              </w:rPr>
            </w:pPr>
            <w:r>
              <w:rPr>
                <w:b/>
                <w:color w:val="000000" w:themeColor="text1"/>
                <w:sz w:val="24"/>
                <w:szCs w:val="24"/>
              </w:rPr>
              <w:t>179</w:t>
            </w:r>
          </w:p>
        </w:tc>
        <w:tc>
          <w:tcPr>
            <w:tcW w:w="1985" w:type="dxa"/>
            <w:tcBorders>
              <w:top w:val="single" w:sz="4" w:space="0" w:color="000000"/>
              <w:left w:val="single" w:sz="4" w:space="0" w:color="000000"/>
              <w:bottom w:val="single" w:sz="4" w:space="0" w:color="000000"/>
              <w:right w:val="single" w:sz="4" w:space="0" w:color="auto"/>
            </w:tcBorders>
            <w:shd w:val="clear" w:color="auto" w:fill="auto"/>
            <w:vAlign w:val="center"/>
          </w:tcPr>
          <w:p w:rsidR="00100617" w:rsidRPr="0090566D" w:rsidRDefault="00AA72F6" w:rsidP="00962FA5">
            <w:pPr>
              <w:pStyle w:val="ad"/>
              <w:snapToGrid w:val="0"/>
              <w:spacing w:before="0" w:after="0"/>
              <w:ind w:firstLine="0"/>
              <w:contextualSpacing/>
              <w:jc w:val="center"/>
              <w:rPr>
                <w:b/>
                <w:color w:val="000000" w:themeColor="text1"/>
                <w:sz w:val="24"/>
                <w:szCs w:val="24"/>
              </w:rPr>
            </w:pPr>
            <w:r>
              <w:rPr>
                <w:b/>
                <w:color w:val="000000" w:themeColor="text1"/>
                <w:sz w:val="24"/>
                <w:szCs w:val="24"/>
              </w:rPr>
              <w:t>382</w:t>
            </w:r>
          </w:p>
        </w:tc>
      </w:tr>
    </w:tbl>
    <w:p w:rsidR="00100617" w:rsidRPr="0090566D" w:rsidRDefault="00100617" w:rsidP="00100617">
      <w:pPr>
        <w:pStyle w:val="ad"/>
        <w:spacing w:before="0" w:after="0" w:line="360" w:lineRule="auto"/>
        <w:ind w:firstLine="851"/>
        <w:contextualSpacing/>
        <w:rPr>
          <w:color w:val="000000" w:themeColor="text1"/>
          <w:sz w:val="28"/>
          <w:szCs w:val="28"/>
        </w:rPr>
      </w:pPr>
    </w:p>
    <w:p w:rsidR="00100617" w:rsidRPr="002D09E0" w:rsidRDefault="00100617" w:rsidP="00A12A67">
      <w:pPr>
        <w:tabs>
          <w:tab w:val="left" w:pos="709"/>
        </w:tabs>
        <w:contextualSpacing/>
        <w:jc w:val="both"/>
        <w:rPr>
          <w:rFonts w:ascii="Times New Roman" w:hAnsi="Times New Roman"/>
          <w:color w:val="000000" w:themeColor="text1"/>
          <w:sz w:val="28"/>
          <w:szCs w:val="28"/>
        </w:rPr>
      </w:pPr>
      <w:r w:rsidRPr="002D09E0">
        <w:rPr>
          <w:rFonts w:ascii="Times New Roman" w:hAnsi="Times New Roman" w:cs="Times New Roman"/>
          <w:color w:val="000000" w:themeColor="text1"/>
          <w:sz w:val="28"/>
          <w:szCs w:val="28"/>
        </w:rPr>
        <w:t xml:space="preserve">         Более точный метод, используемый для длительных прогнозов, - это </w:t>
      </w:r>
      <w:r w:rsidRPr="002D09E0">
        <w:rPr>
          <w:rFonts w:ascii="Times New Roman" w:hAnsi="Times New Roman" w:cs="Times New Roman"/>
          <w:i/>
          <w:iCs/>
          <w:color w:val="000000" w:themeColor="text1"/>
          <w:sz w:val="28"/>
          <w:szCs w:val="28"/>
        </w:rPr>
        <w:t xml:space="preserve">метод возрастной передвижки, </w:t>
      </w:r>
      <w:r w:rsidRPr="002D09E0">
        <w:rPr>
          <w:rFonts w:ascii="Times New Roman" w:hAnsi="Times New Roman" w:cs="Times New Roman"/>
          <w:color w:val="000000" w:themeColor="text1"/>
          <w:sz w:val="28"/>
          <w:szCs w:val="28"/>
        </w:rPr>
        <w:t>основанный на использовании данных о возрастном составе населения и коэффициентов дожития, рассчитываемых на основании таблиц смертности и коэффициентов рождаемости, полученных из таблиц рождаемости. Расчет этим методом невозможен</w:t>
      </w:r>
      <w:r w:rsidRPr="002D09E0">
        <w:rPr>
          <w:rFonts w:ascii="Times New Roman" w:hAnsi="Times New Roman"/>
          <w:color w:val="000000" w:themeColor="text1"/>
          <w:sz w:val="28"/>
          <w:szCs w:val="28"/>
        </w:rPr>
        <w:t xml:space="preserve"> за недостаточностью сведений.</w:t>
      </w:r>
    </w:p>
    <w:p w:rsidR="00100617" w:rsidRPr="002D09E0" w:rsidRDefault="00100617" w:rsidP="00100617">
      <w:pPr>
        <w:tabs>
          <w:tab w:val="left" w:pos="709"/>
        </w:tabs>
        <w:contextualSpacing/>
        <w:jc w:val="both"/>
        <w:rPr>
          <w:rFonts w:ascii="Times New Roman" w:hAnsi="Times New Roman"/>
          <w:color w:val="000000" w:themeColor="text1"/>
          <w:sz w:val="28"/>
          <w:szCs w:val="28"/>
        </w:rPr>
      </w:pPr>
      <w:r w:rsidRPr="002D09E0">
        <w:rPr>
          <w:rFonts w:ascii="Times New Roman" w:hAnsi="Times New Roman"/>
          <w:color w:val="000000" w:themeColor="text1"/>
          <w:sz w:val="28"/>
          <w:szCs w:val="28"/>
        </w:rPr>
        <w:t xml:space="preserve">         </w:t>
      </w:r>
      <w:r w:rsidRPr="002D09E0">
        <w:rPr>
          <w:rFonts w:ascii="Times New Roman" w:hAnsi="Times New Roman" w:cs="Times New Roman"/>
          <w:color w:val="000000" w:themeColor="text1"/>
          <w:sz w:val="28"/>
          <w:szCs w:val="28"/>
        </w:rPr>
        <w:t xml:space="preserve">Произвести расчет перспективной численности населения </w:t>
      </w:r>
      <w:r w:rsidRPr="002D09E0">
        <w:rPr>
          <w:rFonts w:ascii="Times New Roman" w:hAnsi="Times New Roman" w:cs="Times New Roman"/>
          <w:i/>
          <w:iCs/>
          <w:color w:val="000000" w:themeColor="text1"/>
          <w:sz w:val="28"/>
          <w:szCs w:val="28"/>
        </w:rPr>
        <w:t>методом трудового баланса</w:t>
      </w:r>
      <w:r w:rsidRPr="002D09E0">
        <w:rPr>
          <w:rFonts w:ascii="Times New Roman" w:hAnsi="Times New Roman" w:cs="Times New Roman"/>
          <w:color w:val="000000" w:themeColor="text1"/>
          <w:sz w:val="28"/>
          <w:szCs w:val="28"/>
        </w:rPr>
        <w:t xml:space="preserve"> также нет возможности, так как отсутствуют данные абсолютной численности градообразующих кадров на расчетный срок.</w:t>
      </w:r>
    </w:p>
    <w:p w:rsidR="00100617" w:rsidRPr="002D09E0" w:rsidRDefault="00100617" w:rsidP="00A12A67">
      <w:pPr>
        <w:pStyle w:val="ad"/>
        <w:tabs>
          <w:tab w:val="left" w:pos="709"/>
          <w:tab w:val="left" w:pos="6315"/>
        </w:tabs>
        <w:spacing w:before="0" w:after="0" w:line="276" w:lineRule="auto"/>
        <w:ind w:firstLine="0"/>
        <w:rPr>
          <w:color w:val="000000" w:themeColor="text1"/>
          <w:sz w:val="28"/>
          <w:szCs w:val="28"/>
        </w:rPr>
      </w:pPr>
      <w:r w:rsidRPr="002D09E0">
        <w:rPr>
          <w:color w:val="000000" w:themeColor="text1"/>
          <w:sz w:val="28"/>
          <w:szCs w:val="28"/>
        </w:rPr>
        <w:lastRenderedPageBreak/>
        <w:t xml:space="preserve">         Таким образом, перспективная</w:t>
      </w:r>
      <w:r>
        <w:rPr>
          <w:color w:val="000000" w:themeColor="text1"/>
          <w:sz w:val="28"/>
          <w:szCs w:val="28"/>
        </w:rPr>
        <w:t xml:space="preserve"> численность населения Кинзельского</w:t>
      </w:r>
      <w:r w:rsidRPr="002D09E0">
        <w:rPr>
          <w:color w:val="000000" w:themeColor="text1"/>
          <w:sz w:val="28"/>
          <w:szCs w:val="28"/>
        </w:rPr>
        <w:t xml:space="preserve"> сельсовета существенным образом отличается в зависимости от выбранного метода расчета и сценария демографического развития. Пессимистический вариант отражает перспективы демографического развития в условиях ухудшения социально-экономической ситуации и отсутствия активной демографической и миграционной политики в стране и в регионе. Этот сценарий предусматривает снижение уровня рождаемости в сочетании с высокой смертностью и низким уровнем ожидаемой продолжительности жизни, также предполагается сохранение миграционной убыли. Оптимистичный сценарий демографического развития предполагает, что в прогнозируемый период кризисные явления в естественном и механическом движении будут преодолены. </w:t>
      </w:r>
    </w:p>
    <w:p w:rsidR="00100617" w:rsidRPr="002D09E0" w:rsidRDefault="0063288E" w:rsidP="0063288E">
      <w:pPr>
        <w:pStyle w:val="ad"/>
        <w:tabs>
          <w:tab w:val="left" w:pos="709"/>
          <w:tab w:val="left" w:pos="6315"/>
        </w:tabs>
        <w:spacing w:before="0" w:after="0" w:line="276" w:lineRule="auto"/>
        <w:ind w:firstLine="0"/>
        <w:rPr>
          <w:color w:val="000000" w:themeColor="text1"/>
          <w:sz w:val="28"/>
          <w:szCs w:val="28"/>
        </w:rPr>
      </w:pPr>
      <w:r>
        <w:rPr>
          <w:color w:val="000000" w:themeColor="text1"/>
          <w:sz w:val="28"/>
          <w:szCs w:val="28"/>
        </w:rPr>
        <w:t xml:space="preserve">         </w:t>
      </w:r>
      <w:r w:rsidR="00100617" w:rsidRPr="002D09E0">
        <w:rPr>
          <w:color w:val="000000" w:themeColor="text1"/>
          <w:sz w:val="28"/>
          <w:szCs w:val="28"/>
        </w:rPr>
        <w:t>Д</w:t>
      </w:r>
      <w:r w:rsidR="00100617">
        <w:rPr>
          <w:color w:val="000000" w:themeColor="text1"/>
          <w:sz w:val="28"/>
          <w:szCs w:val="28"/>
        </w:rPr>
        <w:t>ля оценки потребности МО Кинзельский</w:t>
      </w:r>
      <w:r w:rsidR="00100617" w:rsidRPr="002D09E0">
        <w:rPr>
          <w:color w:val="000000" w:themeColor="text1"/>
          <w:sz w:val="28"/>
          <w:szCs w:val="28"/>
        </w:rPr>
        <w:t xml:space="preserve"> сельсовет в ресурсах территории, социального обеспечения и инженерного обустройства населенных пунктов принимаем к рассмотрени</w:t>
      </w:r>
      <w:r w:rsidR="00100617">
        <w:rPr>
          <w:color w:val="000000" w:themeColor="text1"/>
          <w:sz w:val="28"/>
          <w:szCs w:val="28"/>
        </w:rPr>
        <w:t>ю численность населения Кинзельского</w:t>
      </w:r>
      <w:r w:rsidR="00100617" w:rsidRPr="002D09E0">
        <w:rPr>
          <w:color w:val="000000" w:themeColor="text1"/>
          <w:sz w:val="28"/>
          <w:szCs w:val="28"/>
        </w:rPr>
        <w:t xml:space="preserve"> сельсовета: </w:t>
      </w:r>
    </w:p>
    <w:p w:rsidR="00100617" w:rsidRPr="002D09E0" w:rsidRDefault="00100617" w:rsidP="00100617">
      <w:pPr>
        <w:pStyle w:val="ad"/>
        <w:tabs>
          <w:tab w:val="left" w:pos="709"/>
          <w:tab w:val="left" w:pos="6315"/>
        </w:tabs>
        <w:spacing w:before="0" w:after="0" w:line="276" w:lineRule="auto"/>
        <w:ind w:firstLine="0"/>
        <w:rPr>
          <w:color w:val="000000" w:themeColor="text1"/>
          <w:sz w:val="28"/>
          <w:szCs w:val="28"/>
        </w:rPr>
      </w:pPr>
    </w:p>
    <w:p w:rsidR="00100617" w:rsidRPr="0090566D" w:rsidRDefault="00100617" w:rsidP="00100617">
      <w:pPr>
        <w:pStyle w:val="ad"/>
        <w:tabs>
          <w:tab w:val="left" w:pos="6315"/>
        </w:tabs>
        <w:spacing w:before="0" w:after="0" w:line="276" w:lineRule="auto"/>
        <w:ind w:firstLine="851"/>
        <w:rPr>
          <w:color w:val="000000" w:themeColor="text1"/>
          <w:sz w:val="28"/>
          <w:szCs w:val="28"/>
        </w:rPr>
      </w:pPr>
      <w:r w:rsidRPr="002D09E0">
        <w:rPr>
          <w:color w:val="FF0000"/>
          <w:sz w:val="28"/>
          <w:szCs w:val="28"/>
        </w:rPr>
        <w:t xml:space="preserve"> </w:t>
      </w:r>
      <w:r w:rsidRPr="0090566D">
        <w:rPr>
          <w:b/>
          <w:bCs/>
          <w:color w:val="000000" w:themeColor="text1"/>
          <w:sz w:val="28"/>
          <w:szCs w:val="28"/>
        </w:rPr>
        <w:t>к 2022 году –</w:t>
      </w:r>
      <w:r w:rsidR="00AA72F6">
        <w:rPr>
          <w:b/>
          <w:bCs/>
          <w:color w:val="000000" w:themeColor="text1"/>
          <w:sz w:val="28"/>
          <w:szCs w:val="28"/>
        </w:rPr>
        <w:t xml:space="preserve"> 1475 </w:t>
      </w:r>
      <w:r w:rsidRPr="0090566D">
        <w:rPr>
          <w:b/>
          <w:bCs/>
          <w:color w:val="000000" w:themeColor="text1"/>
          <w:sz w:val="28"/>
          <w:szCs w:val="28"/>
        </w:rPr>
        <w:t>чел. – общий прирост  -</w:t>
      </w:r>
      <w:r w:rsidR="00AA72F6">
        <w:rPr>
          <w:b/>
          <w:bCs/>
          <w:color w:val="000000" w:themeColor="text1"/>
          <w:sz w:val="28"/>
          <w:szCs w:val="28"/>
        </w:rPr>
        <w:t xml:space="preserve"> 179</w:t>
      </w:r>
      <w:r w:rsidRPr="0090566D">
        <w:rPr>
          <w:b/>
          <w:bCs/>
          <w:color w:val="000000" w:themeColor="text1"/>
          <w:sz w:val="28"/>
          <w:szCs w:val="28"/>
        </w:rPr>
        <w:t xml:space="preserve"> чел.,</w:t>
      </w:r>
      <w:r w:rsidRPr="0090566D">
        <w:rPr>
          <w:color w:val="000000" w:themeColor="text1"/>
          <w:sz w:val="28"/>
          <w:szCs w:val="28"/>
        </w:rPr>
        <w:t xml:space="preserve"> </w:t>
      </w:r>
    </w:p>
    <w:p w:rsidR="00100617" w:rsidRPr="0090566D" w:rsidRDefault="00100617" w:rsidP="00100617">
      <w:pPr>
        <w:pStyle w:val="ad"/>
        <w:tabs>
          <w:tab w:val="left" w:pos="142"/>
        </w:tabs>
        <w:spacing w:before="0" w:after="0" w:line="276" w:lineRule="auto"/>
        <w:ind w:firstLine="851"/>
        <w:rPr>
          <w:b/>
          <w:bCs/>
          <w:color w:val="000000" w:themeColor="text1"/>
          <w:sz w:val="28"/>
          <w:szCs w:val="28"/>
        </w:rPr>
      </w:pPr>
      <w:r w:rsidRPr="0090566D">
        <w:rPr>
          <w:b/>
          <w:bCs/>
          <w:color w:val="000000" w:themeColor="text1"/>
          <w:sz w:val="28"/>
          <w:szCs w:val="28"/>
        </w:rPr>
        <w:t xml:space="preserve"> к 2032 году –</w:t>
      </w:r>
      <w:r w:rsidR="00AA72F6">
        <w:rPr>
          <w:b/>
          <w:bCs/>
          <w:color w:val="000000" w:themeColor="text1"/>
          <w:sz w:val="28"/>
          <w:szCs w:val="28"/>
        </w:rPr>
        <w:t xml:space="preserve"> 1678</w:t>
      </w:r>
      <w:r w:rsidRPr="0090566D">
        <w:rPr>
          <w:b/>
          <w:bCs/>
          <w:color w:val="000000" w:themeColor="text1"/>
          <w:sz w:val="28"/>
          <w:szCs w:val="28"/>
        </w:rPr>
        <w:t xml:space="preserve"> чел. – общий прирост –</w:t>
      </w:r>
      <w:r w:rsidR="00AA72F6">
        <w:rPr>
          <w:b/>
          <w:bCs/>
          <w:color w:val="000000" w:themeColor="text1"/>
          <w:sz w:val="28"/>
          <w:szCs w:val="28"/>
        </w:rPr>
        <w:t xml:space="preserve"> 382</w:t>
      </w:r>
      <w:r w:rsidRPr="0090566D">
        <w:rPr>
          <w:b/>
          <w:bCs/>
          <w:color w:val="000000" w:themeColor="text1"/>
          <w:sz w:val="28"/>
          <w:szCs w:val="28"/>
        </w:rPr>
        <w:t xml:space="preserve"> чел.</w:t>
      </w:r>
    </w:p>
    <w:p w:rsidR="00100617" w:rsidRPr="002D09E0" w:rsidRDefault="00100617" w:rsidP="00100617">
      <w:pPr>
        <w:pStyle w:val="ad"/>
        <w:tabs>
          <w:tab w:val="left" w:pos="142"/>
        </w:tabs>
        <w:spacing w:before="0" w:after="0" w:line="276" w:lineRule="auto"/>
        <w:ind w:firstLine="851"/>
        <w:rPr>
          <w:b/>
          <w:bCs/>
          <w:color w:val="000000" w:themeColor="text1"/>
          <w:sz w:val="28"/>
          <w:szCs w:val="28"/>
        </w:rPr>
      </w:pPr>
    </w:p>
    <w:p w:rsidR="00100617" w:rsidRPr="00224B13" w:rsidRDefault="0063288E" w:rsidP="00224B13">
      <w:pPr>
        <w:pStyle w:val="ad"/>
        <w:tabs>
          <w:tab w:val="left" w:pos="709"/>
          <w:tab w:val="left" w:pos="851"/>
        </w:tabs>
        <w:spacing w:before="0" w:after="0" w:line="276" w:lineRule="auto"/>
        <w:ind w:firstLine="0"/>
        <w:rPr>
          <w:color w:val="000000" w:themeColor="text1"/>
          <w:sz w:val="28"/>
          <w:szCs w:val="28"/>
        </w:rPr>
      </w:pPr>
      <w:r>
        <w:rPr>
          <w:color w:val="000000" w:themeColor="text1"/>
          <w:sz w:val="28"/>
          <w:szCs w:val="28"/>
        </w:rPr>
        <w:t xml:space="preserve">         </w:t>
      </w:r>
      <w:r w:rsidR="00100617" w:rsidRPr="002D09E0">
        <w:rPr>
          <w:color w:val="000000" w:themeColor="text1"/>
          <w:sz w:val="28"/>
          <w:szCs w:val="28"/>
        </w:rPr>
        <w:t>Рост численности населения возможен при определенных условиях, к которым относятся и улучшение качества жизни, и социально- экономическая политика, направленная на поддержание семьи, укрепление здоровья населения, успешная политика занятости населения, а именно создание новых рабочих мест, обусловленного развитием различных функций сельсовета.</w:t>
      </w:r>
    </w:p>
    <w:p w:rsidR="009858BC" w:rsidRDefault="009858BC" w:rsidP="009858BC">
      <w:pPr>
        <w:jc w:val="both"/>
        <w:rPr>
          <w:rFonts w:ascii="Times New Roman" w:hAnsi="Times New Roman" w:cs="Times New Roman"/>
          <w:sz w:val="28"/>
          <w:szCs w:val="28"/>
        </w:rPr>
      </w:pPr>
    </w:p>
    <w:p w:rsidR="009858BC" w:rsidRPr="00542C08" w:rsidRDefault="009858BC" w:rsidP="00313221">
      <w:pPr>
        <w:pStyle w:val="3"/>
        <w:tabs>
          <w:tab w:val="left" w:pos="709"/>
        </w:tabs>
        <w:rPr>
          <w:rStyle w:val="affff2"/>
          <w:b/>
          <w:i w:val="0"/>
          <w:iCs w:val="0"/>
          <w:color w:val="auto"/>
        </w:rPr>
      </w:pPr>
      <w:r w:rsidRPr="00542C08">
        <w:rPr>
          <w:rStyle w:val="affff2"/>
          <w:b/>
          <w:i w:val="0"/>
          <w:iCs w:val="0"/>
          <w:color w:val="auto"/>
        </w:rPr>
        <w:t xml:space="preserve">        </w:t>
      </w:r>
      <w:r w:rsidR="00C84810" w:rsidRPr="00542C08">
        <w:rPr>
          <w:rStyle w:val="affff2"/>
          <w:b/>
          <w:i w:val="0"/>
          <w:iCs w:val="0"/>
          <w:color w:val="auto"/>
        </w:rPr>
        <w:t xml:space="preserve"> </w:t>
      </w:r>
      <w:r w:rsidR="00313221" w:rsidRPr="00542C08">
        <w:rPr>
          <w:rStyle w:val="affff2"/>
          <w:b/>
          <w:i w:val="0"/>
          <w:iCs w:val="0"/>
          <w:color w:val="auto"/>
        </w:rPr>
        <w:t xml:space="preserve">   </w:t>
      </w:r>
      <w:hyperlink w:anchor="_Toc275955844" w:history="1">
        <w:bookmarkStart w:id="31" w:name="_Toc359446814"/>
        <w:r w:rsidRPr="00542C08">
          <w:rPr>
            <w:rStyle w:val="affff2"/>
            <w:b/>
            <w:i w:val="0"/>
            <w:iCs w:val="0"/>
            <w:color w:val="auto"/>
          </w:rPr>
          <w:t>7.3. Жилищный фонд и жилищное строительство</w:t>
        </w:r>
        <w:bookmarkEnd w:id="31"/>
      </w:hyperlink>
    </w:p>
    <w:p w:rsidR="009858BC" w:rsidRDefault="009858BC" w:rsidP="0010672A">
      <w:pPr>
        <w:tabs>
          <w:tab w:val="left" w:pos="709"/>
        </w:tabs>
        <w:spacing w:after="0"/>
        <w:jc w:val="both"/>
        <w:rPr>
          <w:rFonts w:ascii="Times New Roman" w:hAnsi="Times New Roman" w:cs="Times New Roman"/>
          <w:sz w:val="28"/>
          <w:szCs w:val="28"/>
        </w:rPr>
      </w:pPr>
      <w:r>
        <w:rPr>
          <w:rFonts w:ascii="Times New Roman" w:hAnsi="Times New Roman"/>
          <w:sz w:val="28"/>
          <w:szCs w:val="28"/>
        </w:rPr>
        <w:t xml:space="preserve">         </w:t>
      </w:r>
      <w:r w:rsidRPr="00A649D5">
        <w:rPr>
          <w:rFonts w:ascii="Times New Roman" w:hAnsi="Times New Roman" w:cs="Times New Roman"/>
          <w:sz w:val="28"/>
          <w:szCs w:val="28"/>
        </w:rPr>
        <w:t xml:space="preserve">Жилищное строительство оказывает существенное влияние на формирование внутрипоселковой системы расселения, а, следовательно, на изменение числа жителей и потребность в инфраструктурных объектах. </w:t>
      </w:r>
      <w:r>
        <w:rPr>
          <w:rFonts w:ascii="Times New Roman" w:hAnsi="Times New Roman" w:cs="Times New Roman"/>
          <w:sz w:val="28"/>
          <w:szCs w:val="28"/>
        </w:rPr>
        <w:t xml:space="preserve">         </w:t>
      </w:r>
    </w:p>
    <w:p w:rsidR="009858BC" w:rsidRDefault="009858BC" w:rsidP="009858BC">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A649D5">
        <w:rPr>
          <w:rFonts w:ascii="Times New Roman" w:hAnsi="Times New Roman" w:cs="Times New Roman"/>
          <w:sz w:val="28"/>
          <w:szCs w:val="28"/>
        </w:rPr>
        <w:t xml:space="preserve">Главная цель и задача жилищного строительства – это рост реальной обеспеченности населения жильем, одного из важных индикаторов уровня жизни населения. </w:t>
      </w:r>
    </w:p>
    <w:p w:rsidR="009858BC" w:rsidRPr="00546BCF" w:rsidRDefault="009858BC" w:rsidP="009858BC">
      <w:pPr>
        <w:tabs>
          <w:tab w:val="left" w:pos="709"/>
        </w:tabs>
        <w:contextualSpacing/>
        <w:jc w:val="both"/>
        <w:rPr>
          <w:rFonts w:ascii="Times New Roman" w:hAnsi="Times New Roman"/>
          <w:color w:val="FF0000"/>
          <w:sz w:val="28"/>
          <w:szCs w:val="28"/>
        </w:rPr>
      </w:pPr>
      <w:r>
        <w:rPr>
          <w:rFonts w:ascii="Times New Roman" w:hAnsi="Times New Roman"/>
          <w:sz w:val="28"/>
          <w:szCs w:val="28"/>
        </w:rPr>
        <w:t xml:space="preserve">          По данным администрации </w:t>
      </w:r>
      <w:r w:rsidR="00FB19CE">
        <w:rPr>
          <w:rFonts w:ascii="Times New Roman" w:hAnsi="Times New Roman"/>
          <w:sz w:val="28"/>
          <w:szCs w:val="28"/>
        </w:rPr>
        <w:t>Кинзельского</w:t>
      </w:r>
      <w:r>
        <w:rPr>
          <w:rFonts w:ascii="Times New Roman" w:hAnsi="Times New Roman"/>
          <w:sz w:val="28"/>
          <w:szCs w:val="28"/>
        </w:rPr>
        <w:t xml:space="preserve"> сельсовет</w:t>
      </w:r>
      <w:r w:rsidR="00FB19CE">
        <w:rPr>
          <w:rFonts w:ascii="Times New Roman" w:hAnsi="Times New Roman"/>
          <w:sz w:val="28"/>
          <w:szCs w:val="28"/>
        </w:rPr>
        <w:t>а</w:t>
      </w:r>
      <w:r>
        <w:rPr>
          <w:rFonts w:ascii="Times New Roman" w:hAnsi="Times New Roman"/>
          <w:sz w:val="28"/>
          <w:szCs w:val="28"/>
        </w:rPr>
        <w:t xml:space="preserve"> общая площадь жилого фонда МО </w:t>
      </w:r>
      <w:r w:rsidR="003C3929">
        <w:rPr>
          <w:rFonts w:ascii="Times New Roman" w:hAnsi="Times New Roman"/>
          <w:sz w:val="28"/>
          <w:szCs w:val="28"/>
        </w:rPr>
        <w:t xml:space="preserve">Кинзельский </w:t>
      </w:r>
      <w:r>
        <w:rPr>
          <w:rFonts w:ascii="Times New Roman" w:hAnsi="Times New Roman"/>
          <w:sz w:val="28"/>
          <w:szCs w:val="28"/>
        </w:rPr>
        <w:t xml:space="preserve">сельсовет </w:t>
      </w:r>
      <w:r w:rsidR="0045169A">
        <w:rPr>
          <w:rFonts w:ascii="Times New Roman" w:hAnsi="Times New Roman"/>
          <w:sz w:val="28"/>
          <w:szCs w:val="28"/>
        </w:rPr>
        <w:t xml:space="preserve">по состоянию на 01.01.2012 г. </w:t>
      </w:r>
      <w:r>
        <w:rPr>
          <w:rFonts w:ascii="Times New Roman" w:hAnsi="Times New Roman"/>
          <w:sz w:val="28"/>
          <w:szCs w:val="28"/>
        </w:rPr>
        <w:t xml:space="preserve">составила </w:t>
      </w:r>
      <w:r>
        <w:rPr>
          <w:rFonts w:ascii="Times New Roman" w:hAnsi="Times New Roman"/>
          <w:sz w:val="28"/>
          <w:szCs w:val="28"/>
          <w:shd w:val="clear" w:color="auto" w:fill="FFFFFF" w:themeFill="background1"/>
        </w:rPr>
        <w:t>26000</w:t>
      </w:r>
      <w:r w:rsidRPr="009D6BB7">
        <w:rPr>
          <w:rFonts w:ascii="Times New Roman" w:hAnsi="Times New Roman"/>
          <w:sz w:val="28"/>
          <w:szCs w:val="28"/>
          <w:shd w:val="clear" w:color="auto" w:fill="FFFFFF" w:themeFill="background1"/>
        </w:rPr>
        <w:t xml:space="preserve"> кв.</w:t>
      </w:r>
      <w:r>
        <w:rPr>
          <w:rFonts w:ascii="Times New Roman" w:hAnsi="Times New Roman"/>
          <w:sz w:val="28"/>
          <w:szCs w:val="28"/>
          <w:shd w:val="clear" w:color="auto" w:fill="FFFFFF" w:themeFill="background1"/>
        </w:rPr>
        <w:t xml:space="preserve"> </w:t>
      </w:r>
      <w:r w:rsidRPr="009D6BB7">
        <w:rPr>
          <w:rFonts w:ascii="Times New Roman" w:hAnsi="Times New Roman"/>
          <w:sz w:val="28"/>
          <w:szCs w:val="28"/>
          <w:shd w:val="clear" w:color="auto" w:fill="FFFFFF" w:themeFill="background1"/>
        </w:rPr>
        <w:t>м</w:t>
      </w:r>
      <w:r>
        <w:rPr>
          <w:rFonts w:ascii="Times New Roman" w:hAnsi="Times New Roman"/>
          <w:sz w:val="28"/>
          <w:szCs w:val="28"/>
          <w:shd w:val="clear" w:color="auto" w:fill="FFFFFF" w:themeFill="background1"/>
        </w:rPr>
        <w:t>.</w:t>
      </w:r>
      <w:r w:rsidRPr="009D6BB7">
        <w:rPr>
          <w:rFonts w:ascii="Times New Roman" w:hAnsi="Times New Roman"/>
          <w:sz w:val="28"/>
          <w:szCs w:val="28"/>
          <w:shd w:val="clear" w:color="auto" w:fill="FFFFFF" w:themeFill="background1"/>
        </w:rPr>
        <w:t>,</w:t>
      </w:r>
      <w:r>
        <w:rPr>
          <w:rFonts w:ascii="Times New Roman" w:hAnsi="Times New Roman"/>
          <w:sz w:val="28"/>
          <w:szCs w:val="28"/>
        </w:rPr>
        <w:t xml:space="preserve"> </w:t>
      </w:r>
      <w:r w:rsidRPr="00651A05">
        <w:rPr>
          <w:rFonts w:ascii="Times New Roman" w:hAnsi="Times New Roman"/>
          <w:color w:val="000000" w:themeColor="text1"/>
          <w:sz w:val="28"/>
          <w:szCs w:val="28"/>
        </w:rPr>
        <w:t>площадь ветхого</w:t>
      </w:r>
      <w:r w:rsidR="00651A05" w:rsidRPr="00651A05">
        <w:rPr>
          <w:rFonts w:ascii="Times New Roman" w:hAnsi="Times New Roman"/>
          <w:color w:val="000000" w:themeColor="text1"/>
          <w:sz w:val="28"/>
          <w:szCs w:val="28"/>
        </w:rPr>
        <w:t xml:space="preserve"> и аварийного жилья – 200 кв. м.</w:t>
      </w:r>
    </w:p>
    <w:p w:rsidR="009858BC" w:rsidRDefault="009858BC" w:rsidP="00A12A67">
      <w:pPr>
        <w:shd w:val="clear" w:color="auto" w:fill="FFFFFF" w:themeFill="background1"/>
        <w:tabs>
          <w:tab w:val="left" w:pos="709"/>
        </w:tabs>
        <w:contextualSpacing/>
        <w:jc w:val="both"/>
        <w:rPr>
          <w:rFonts w:ascii="Times New Roman" w:hAnsi="Times New Roman"/>
          <w:sz w:val="28"/>
          <w:szCs w:val="28"/>
        </w:rPr>
      </w:pPr>
      <w:r>
        <w:rPr>
          <w:rFonts w:ascii="Times New Roman" w:hAnsi="Times New Roman"/>
          <w:sz w:val="28"/>
          <w:szCs w:val="28"/>
        </w:rPr>
        <w:lastRenderedPageBreak/>
        <w:t xml:space="preserve">         </w:t>
      </w:r>
    </w:p>
    <w:p w:rsidR="00651A05" w:rsidRPr="00651A05" w:rsidRDefault="00651A05" w:rsidP="00651A05">
      <w:pPr>
        <w:shd w:val="clear" w:color="auto" w:fill="FFFFFF" w:themeFill="background1"/>
        <w:tabs>
          <w:tab w:val="left" w:pos="709"/>
        </w:tabs>
        <w:contextualSpacing/>
        <w:jc w:val="both"/>
        <w:rPr>
          <w:rFonts w:ascii="Times New Roman" w:hAnsi="Times New Roman"/>
          <w:i/>
          <w:sz w:val="28"/>
          <w:szCs w:val="28"/>
        </w:rPr>
      </w:pPr>
      <w:r>
        <w:rPr>
          <w:rFonts w:ascii="Times New Roman" w:hAnsi="Times New Roman"/>
          <w:i/>
          <w:sz w:val="28"/>
          <w:szCs w:val="28"/>
        </w:rPr>
        <w:t xml:space="preserve">         </w:t>
      </w:r>
      <w:r w:rsidRPr="00651A05">
        <w:rPr>
          <w:rFonts w:ascii="Times New Roman" w:hAnsi="Times New Roman"/>
          <w:i/>
          <w:sz w:val="28"/>
          <w:szCs w:val="28"/>
        </w:rPr>
        <w:t>Таблица. Жилищный фонд МО Кинзельский сельсовет</w:t>
      </w:r>
    </w:p>
    <w:p w:rsidR="00651A05" w:rsidRDefault="00651A05" w:rsidP="009858BC">
      <w:pPr>
        <w:shd w:val="clear" w:color="auto" w:fill="FFFFFF" w:themeFill="background1"/>
        <w:tabs>
          <w:tab w:val="left" w:pos="709"/>
        </w:tabs>
        <w:contextualSpacing/>
        <w:jc w:val="both"/>
        <w:rPr>
          <w:rFonts w:ascii="Times New Roman" w:hAnsi="Times New Roman"/>
          <w:sz w:val="28"/>
          <w:szCs w:val="28"/>
          <w:shd w:val="clear" w:color="auto" w:fill="D6E3BC" w:themeFill="accent3" w:themeFillTint="66"/>
        </w:rPr>
      </w:pPr>
    </w:p>
    <w:tbl>
      <w:tblPr>
        <w:tblW w:w="9696" w:type="dxa"/>
        <w:tblInd w:w="-459" w:type="dxa"/>
        <w:tblLayout w:type="fixed"/>
        <w:tblLook w:val="0000"/>
      </w:tblPr>
      <w:tblGrid>
        <w:gridCol w:w="1873"/>
        <w:gridCol w:w="1559"/>
        <w:gridCol w:w="1701"/>
        <w:gridCol w:w="1559"/>
        <w:gridCol w:w="1701"/>
        <w:gridCol w:w="1303"/>
      </w:tblGrid>
      <w:tr w:rsidR="00651A05" w:rsidTr="0048518D">
        <w:trPr>
          <w:trHeight w:val="567"/>
        </w:trPr>
        <w:tc>
          <w:tcPr>
            <w:tcW w:w="1873" w:type="dxa"/>
            <w:tcBorders>
              <w:top w:val="single" w:sz="4" w:space="0" w:color="000000"/>
              <w:left w:val="single" w:sz="4" w:space="0" w:color="000000"/>
              <w:bottom w:val="single" w:sz="4" w:space="0" w:color="000000"/>
            </w:tcBorders>
            <w:shd w:val="clear" w:color="auto" w:fill="auto"/>
          </w:tcPr>
          <w:p w:rsidR="00651A05" w:rsidRPr="00651A05" w:rsidRDefault="00651A05" w:rsidP="00D740BE">
            <w:pPr>
              <w:snapToGrid w:val="0"/>
              <w:spacing w:after="0" w:line="240" w:lineRule="auto"/>
              <w:jc w:val="center"/>
              <w:rPr>
                <w:rFonts w:ascii="Times New Roman" w:hAnsi="Times New Roman"/>
                <w:b/>
                <w:sz w:val="24"/>
                <w:szCs w:val="24"/>
              </w:rPr>
            </w:pPr>
          </w:p>
          <w:p w:rsidR="00651A05" w:rsidRPr="00651A05" w:rsidRDefault="00651A05" w:rsidP="00D740BE">
            <w:pPr>
              <w:snapToGrid w:val="0"/>
              <w:spacing w:after="0" w:line="240" w:lineRule="auto"/>
              <w:jc w:val="center"/>
              <w:rPr>
                <w:rFonts w:ascii="Times New Roman" w:hAnsi="Times New Roman"/>
                <w:b/>
                <w:sz w:val="24"/>
                <w:szCs w:val="24"/>
              </w:rPr>
            </w:pPr>
            <w:r w:rsidRPr="00651A05">
              <w:rPr>
                <w:rFonts w:ascii="Times New Roman" w:hAnsi="Times New Roman"/>
                <w:b/>
                <w:sz w:val="24"/>
                <w:szCs w:val="24"/>
              </w:rPr>
              <w:t>Показатели</w:t>
            </w:r>
          </w:p>
        </w:tc>
        <w:tc>
          <w:tcPr>
            <w:tcW w:w="1559" w:type="dxa"/>
            <w:tcBorders>
              <w:top w:val="single" w:sz="4" w:space="0" w:color="000000"/>
              <w:left w:val="single" w:sz="4" w:space="0" w:color="000000"/>
              <w:bottom w:val="single" w:sz="4" w:space="0" w:color="000000"/>
              <w:right w:val="single" w:sz="4" w:space="0" w:color="auto"/>
            </w:tcBorders>
            <w:shd w:val="clear" w:color="auto" w:fill="auto"/>
          </w:tcPr>
          <w:p w:rsidR="00651A05" w:rsidRPr="00651A05" w:rsidRDefault="00651A05" w:rsidP="00D740BE">
            <w:pPr>
              <w:shd w:val="clear" w:color="auto" w:fill="FFFFFF"/>
              <w:spacing w:after="0" w:line="240" w:lineRule="auto"/>
              <w:jc w:val="center"/>
              <w:rPr>
                <w:rFonts w:ascii="Times New Roman" w:hAnsi="Times New Roman" w:cs="Times New Roman"/>
                <w:b/>
                <w:color w:val="000000"/>
                <w:sz w:val="24"/>
                <w:szCs w:val="24"/>
                <w:lang w:eastAsia="ru-RU"/>
              </w:rPr>
            </w:pPr>
          </w:p>
          <w:p w:rsidR="00651A05" w:rsidRPr="00651A05" w:rsidRDefault="00651A05" w:rsidP="00D740BE">
            <w:pPr>
              <w:shd w:val="clear" w:color="auto" w:fill="FFFFFF"/>
              <w:spacing w:after="0" w:line="240" w:lineRule="auto"/>
              <w:jc w:val="center"/>
              <w:rPr>
                <w:rFonts w:ascii="Times New Roman" w:hAnsi="Times New Roman" w:cs="Times New Roman"/>
                <w:b/>
                <w:sz w:val="24"/>
                <w:szCs w:val="24"/>
              </w:rPr>
            </w:pPr>
            <w:r w:rsidRPr="00651A05">
              <w:rPr>
                <w:rFonts w:ascii="Times New Roman" w:hAnsi="Times New Roman" w:cs="Times New Roman"/>
                <w:b/>
                <w:color w:val="000000"/>
                <w:sz w:val="24"/>
                <w:szCs w:val="24"/>
                <w:lang w:eastAsia="ru-RU"/>
              </w:rPr>
              <w:t>с. Кинзелька</w:t>
            </w:r>
          </w:p>
        </w:tc>
        <w:tc>
          <w:tcPr>
            <w:tcW w:w="1701" w:type="dxa"/>
            <w:tcBorders>
              <w:top w:val="single" w:sz="4" w:space="0" w:color="000000"/>
              <w:left w:val="single" w:sz="4" w:space="0" w:color="auto"/>
              <w:bottom w:val="single" w:sz="4" w:space="0" w:color="000000"/>
            </w:tcBorders>
            <w:shd w:val="clear" w:color="auto" w:fill="auto"/>
          </w:tcPr>
          <w:p w:rsidR="00651A05" w:rsidRPr="00651A05" w:rsidRDefault="00651A05" w:rsidP="00D740BE">
            <w:pPr>
              <w:shd w:val="clear" w:color="auto" w:fill="FFFFFF"/>
              <w:spacing w:after="0" w:line="240" w:lineRule="auto"/>
              <w:jc w:val="center"/>
              <w:rPr>
                <w:rFonts w:ascii="Times New Roman" w:hAnsi="Times New Roman" w:cs="Times New Roman"/>
                <w:b/>
                <w:color w:val="000000"/>
                <w:sz w:val="24"/>
                <w:szCs w:val="24"/>
                <w:lang w:eastAsia="ru-RU"/>
              </w:rPr>
            </w:pPr>
          </w:p>
          <w:p w:rsidR="00651A05" w:rsidRPr="00651A05" w:rsidRDefault="00651A05" w:rsidP="00D740BE">
            <w:pPr>
              <w:shd w:val="clear" w:color="auto" w:fill="FFFFFF"/>
              <w:spacing w:after="0" w:line="240" w:lineRule="auto"/>
              <w:jc w:val="center"/>
              <w:rPr>
                <w:rFonts w:ascii="Times New Roman" w:hAnsi="Times New Roman" w:cs="Times New Roman"/>
                <w:b/>
                <w:color w:val="000000"/>
                <w:sz w:val="24"/>
                <w:szCs w:val="24"/>
                <w:lang w:eastAsia="ru-RU"/>
              </w:rPr>
            </w:pPr>
            <w:r w:rsidRPr="00651A05">
              <w:rPr>
                <w:rFonts w:ascii="Times New Roman" w:hAnsi="Times New Roman" w:cs="Times New Roman"/>
                <w:b/>
                <w:color w:val="000000"/>
                <w:sz w:val="24"/>
                <w:szCs w:val="24"/>
                <w:lang w:eastAsia="ru-RU"/>
              </w:rPr>
              <w:t>пос. Александровка</w:t>
            </w:r>
          </w:p>
          <w:p w:rsidR="00651A05" w:rsidRPr="00651A05" w:rsidRDefault="00651A05" w:rsidP="00D740BE">
            <w:pPr>
              <w:snapToGrid w:val="0"/>
              <w:spacing w:after="0" w:line="240" w:lineRule="auto"/>
              <w:jc w:val="center"/>
              <w:rPr>
                <w:rFonts w:ascii="Times New Roman" w:hAnsi="Times New Roman" w:cs="Times New Roman"/>
                <w:b/>
                <w:sz w:val="24"/>
                <w:szCs w:val="24"/>
              </w:rPr>
            </w:pP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651A05" w:rsidRPr="00651A05" w:rsidRDefault="00651A05" w:rsidP="00D740BE">
            <w:pPr>
              <w:shd w:val="clear" w:color="auto" w:fill="FFFFFF"/>
              <w:spacing w:after="0" w:line="240" w:lineRule="auto"/>
              <w:jc w:val="center"/>
              <w:rPr>
                <w:rFonts w:ascii="Times New Roman" w:hAnsi="Times New Roman" w:cs="Times New Roman"/>
                <w:b/>
                <w:color w:val="000000"/>
                <w:sz w:val="24"/>
                <w:szCs w:val="24"/>
                <w:lang w:eastAsia="ru-RU"/>
              </w:rPr>
            </w:pPr>
          </w:p>
          <w:p w:rsidR="00651A05" w:rsidRPr="00651A05" w:rsidRDefault="00651A05" w:rsidP="00D740BE">
            <w:pPr>
              <w:shd w:val="clear" w:color="auto" w:fill="FFFFFF"/>
              <w:spacing w:after="0" w:line="240" w:lineRule="auto"/>
              <w:jc w:val="center"/>
              <w:rPr>
                <w:rFonts w:ascii="Times New Roman" w:hAnsi="Times New Roman" w:cs="Times New Roman"/>
                <w:b/>
                <w:color w:val="000000"/>
                <w:sz w:val="24"/>
                <w:szCs w:val="24"/>
                <w:lang w:eastAsia="ru-RU"/>
              </w:rPr>
            </w:pPr>
            <w:r w:rsidRPr="00651A05">
              <w:rPr>
                <w:rFonts w:ascii="Times New Roman" w:hAnsi="Times New Roman" w:cs="Times New Roman"/>
                <w:b/>
                <w:color w:val="000000"/>
                <w:sz w:val="24"/>
                <w:szCs w:val="24"/>
                <w:lang w:eastAsia="ru-RU"/>
              </w:rPr>
              <w:t>с. Вознесенка</w:t>
            </w:r>
          </w:p>
          <w:p w:rsidR="00651A05" w:rsidRPr="00651A05" w:rsidRDefault="00651A05" w:rsidP="00D740BE">
            <w:pPr>
              <w:snapToGrid w:val="0"/>
              <w:spacing w:after="0" w:line="240" w:lineRule="auto"/>
              <w:jc w:val="center"/>
              <w:rPr>
                <w:rFonts w:ascii="Times New Roman" w:hAnsi="Times New Roman" w:cs="Times New Roman"/>
                <w:b/>
                <w:sz w:val="24"/>
                <w:szCs w:val="24"/>
              </w:rPr>
            </w:pPr>
          </w:p>
        </w:tc>
        <w:tc>
          <w:tcPr>
            <w:tcW w:w="1701" w:type="dxa"/>
            <w:tcBorders>
              <w:top w:val="single" w:sz="4" w:space="0" w:color="000000"/>
              <w:left w:val="single" w:sz="4" w:space="0" w:color="auto"/>
              <w:bottom w:val="single" w:sz="4" w:space="0" w:color="000000"/>
              <w:right w:val="single" w:sz="4" w:space="0" w:color="auto"/>
            </w:tcBorders>
            <w:shd w:val="clear" w:color="auto" w:fill="auto"/>
          </w:tcPr>
          <w:p w:rsidR="00651A05" w:rsidRPr="00651A05" w:rsidRDefault="00651A05" w:rsidP="00D740BE">
            <w:pPr>
              <w:spacing w:after="0" w:line="240" w:lineRule="auto"/>
              <w:jc w:val="center"/>
              <w:rPr>
                <w:rFonts w:ascii="Times New Roman" w:hAnsi="Times New Roman" w:cs="Times New Roman"/>
                <w:b/>
                <w:sz w:val="24"/>
                <w:szCs w:val="24"/>
              </w:rPr>
            </w:pPr>
          </w:p>
          <w:p w:rsidR="00651A05" w:rsidRPr="00651A05" w:rsidRDefault="00651A05" w:rsidP="00D740BE">
            <w:pPr>
              <w:snapToGrid w:val="0"/>
              <w:spacing w:after="0" w:line="240" w:lineRule="auto"/>
              <w:jc w:val="center"/>
              <w:rPr>
                <w:rFonts w:ascii="Times New Roman" w:hAnsi="Times New Roman" w:cs="Times New Roman"/>
                <w:b/>
                <w:sz w:val="24"/>
                <w:szCs w:val="24"/>
              </w:rPr>
            </w:pPr>
            <w:r w:rsidRPr="00651A05">
              <w:rPr>
                <w:rFonts w:ascii="Times New Roman" w:hAnsi="Times New Roman" w:cs="Times New Roman"/>
                <w:b/>
                <w:color w:val="000000"/>
                <w:sz w:val="24"/>
                <w:szCs w:val="24"/>
                <w:lang w:eastAsia="ru-RU"/>
              </w:rPr>
              <w:t>д. Петропавловка</w:t>
            </w:r>
          </w:p>
        </w:tc>
        <w:tc>
          <w:tcPr>
            <w:tcW w:w="1303" w:type="dxa"/>
            <w:tcBorders>
              <w:top w:val="single" w:sz="4" w:space="0" w:color="000000"/>
              <w:left w:val="single" w:sz="4" w:space="0" w:color="auto"/>
              <w:bottom w:val="single" w:sz="4" w:space="0" w:color="000000"/>
              <w:right w:val="single" w:sz="4" w:space="0" w:color="auto"/>
            </w:tcBorders>
          </w:tcPr>
          <w:p w:rsidR="00651A05" w:rsidRPr="00651A05" w:rsidRDefault="00651A05" w:rsidP="00D740BE">
            <w:pPr>
              <w:spacing w:after="0" w:line="240" w:lineRule="auto"/>
              <w:jc w:val="center"/>
              <w:rPr>
                <w:rFonts w:ascii="Times New Roman" w:hAnsi="Times New Roman" w:cs="Times New Roman"/>
                <w:b/>
                <w:sz w:val="24"/>
                <w:szCs w:val="24"/>
              </w:rPr>
            </w:pPr>
          </w:p>
          <w:p w:rsidR="00651A05" w:rsidRPr="00651A05" w:rsidRDefault="00651A05" w:rsidP="00D740BE">
            <w:pPr>
              <w:spacing w:after="0" w:line="240" w:lineRule="auto"/>
              <w:jc w:val="center"/>
              <w:rPr>
                <w:rFonts w:ascii="Times New Roman" w:hAnsi="Times New Roman" w:cs="Times New Roman"/>
                <w:b/>
                <w:sz w:val="24"/>
                <w:szCs w:val="24"/>
              </w:rPr>
            </w:pPr>
            <w:r w:rsidRPr="00651A05">
              <w:rPr>
                <w:rFonts w:ascii="Times New Roman" w:hAnsi="Times New Roman" w:cs="Times New Roman"/>
                <w:b/>
                <w:sz w:val="24"/>
                <w:szCs w:val="24"/>
              </w:rPr>
              <w:t>пос. Степной</w:t>
            </w:r>
          </w:p>
        </w:tc>
      </w:tr>
      <w:tr w:rsidR="00651A05" w:rsidTr="0048518D">
        <w:trPr>
          <w:trHeight w:val="567"/>
        </w:trPr>
        <w:tc>
          <w:tcPr>
            <w:tcW w:w="1873" w:type="dxa"/>
            <w:tcBorders>
              <w:top w:val="single" w:sz="4" w:space="0" w:color="000000"/>
              <w:left w:val="single" w:sz="4" w:space="0" w:color="000000"/>
              <w:bottom w:val="single" w:sz="4" w:space="0" w:color="000000"/>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Общая площадь, м²</w:t>
            </w:r>
          </w:p>
        </w:tc>
        <w:tc>
          <w:tcPr>
            <w:tcW w:w="1559" w:type="dxa"/>
            <w:tcBorders>
              <w:top w:val="single" w:sz="4" w:space="0" w:color="000000"/>
              <w:left w:val="single" w:sz="4" w:space="0" w:color="000000"/>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16000</w:t>
            </w:r>
          </w:p>
        </w:tc>
        <w:tc>
          <w:tcPr>
            <w:tcW w:w="1701" w:type="dxa"/>
            <w:tcBorders>
              <w:top w:val="single" w:sz="4" w:space="0" w:color="000000"/>
              <w:left w:val="single" w:sz="4" w:space="0" w:color="auto"/>
              <w:bottom w:val="single" w:sz="4" w:space="0" w:color="000000"/>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1000</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5000</w:t>
            </w:r>
          </w:p>
        </w:tc>
        <w:tc>
          <w:tcPr>
            <w:tcW w:w="1701" w:type="dxa"/>
            <w:tcBorders>
              <w:top w:val="single" w:sz="4" w:space="0" w:color="000000"/>
              <w:left w:val="single" w:sz="4" w:space="0" w:color="auto"/>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500</w:t>
            </w:r>
          </w:p>
        </w:tc>
        <w:tc>
          <w:tcPr>
            <w:tcW w:w="1303" w:type="dxa"/>
            <w:tcBorders>
              <w:top w:val="single" w:sz="4" w:space="0" w:color="000000"/>
              <w:left w:val="single" w:sz="4" w:space="0" w:color="auto"/>
              <w:bottom w:val="single" w:sz="4" w:space="0" w:color="000000"/>
              <w:right w:val="single" w:sz="4" w:space="0" w:color="auto"/>
            </w:tcBorders>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3500</w:t>
            </w:r>
          </w:p>
        </w:tc>
      </w:tr>
      <w:tr w:rsidR="00651A05" w:rsidTr="0048518D">
        <w:trPr>
          <w:trHeight w:val="850"/>
        </w:trPr>
        <w:tc>
          <w:tcPr>
            <w:tcW w:w="1873" w:type="dxa"/>
            <w:tcBorders>
              <w:top w:val="single" w:sz="4" w:space="0" w:color="000000"/>
              <w:left w:val="single" w:sz="4" w:space="0" w:color="000000"/>
              <w:bottom w:val="single" w:sz="4" w:space="0" w:color="000000"/>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Площадь ветхого и авари</w:t>
            </w:r>
            <w:r w:rsidR="00D740BE">
              <w:rPr>
                <w:rFonts w:ascii="Times New Roman" w:hAnsi="Times New Roman"/>
                <w:sz w:val="24"/>
                <w:szCs w:val="24"/>
              </w:rPr>
              <w:t>йного жилья,</w:t>
            </w:r>
            <w:r>
              <w:rPr>
                <w:rFonts w:ascii="Times New Roman" w:hAnsi="Times New Roman"/>
                <w:sz w:val="24"/>
                <w:szCs w:val="24"/>
              </w:rPr>
              <w:t xml:space="preserve"> м²</w:t>
            </w:r>
          </w:p>
        </w:tc>
        <w:tc>
          <w:tcPr>
            <w:tcW w:w="1559" w:type="dxa"/>
            <w:tcBorders>
              <w:top w:val="single" w:sz="4" w:space="0" w:color="000000"/>
              <w:left w:val="single" w:sz="4" w:space="0" w:color="000000"/>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100</w:t>
            </w:r>
          </w:p>
        </w:tc>
        <w:tc>
          <w:tcPr>
            <w:tcW w:w="1701" w:type="dxa"/>
            <w:tcBorders>
              <w:top w:val="single" w:sz="4" w:space="0" w:color="000000"/>
              <w:left w:val="single" w:sz="4" w:space="0" w:color="auto"/>
              <w:bottom w:val="single" w:sz="4" w:space="0" w:color="000000"/>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w:t>
            </w:r>
          </w:p>
        </w:tc>
        <w:tc>
          <w:tcPr>
            <w:tcW w:w="1559" w:type="dxa"/>
            <w:tcBorders>
              <w:top w:val="single" w:sz="4" w:space="0" w:color="000000"/>
              <w:left w:val="single" w:sz="4" w:space="0" w:color="auto"/>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100</w:t>
            </w:r>
          </w:p>
        </w:tc>
        <w:tc>
          <w:tcPr>
            <w:tcW w:w="1701" w:type="dxa"/>
            <w:tcBorders>
              <w:top w:val="single" w:sz="4" w:space="0" w:color="000000"/>
              <w:left w:val="single" w:sz="4" w:space="0" w:color="auto"/>
              <w:bottom w:val="single" w:sz="4" w:space="0" w:color="000000"/>
              <w:right w:val="single" w:sz="4" w:space="0" w:color="auto"/>
            </w:tcBorders>
            <w:shd w:val="clear" w:color="auto" w:fill="auto"/>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w:t>
            </w:r>
          </w:p>
        </w:tc>
        <w:tc>
          <w:tcPr>
            <w:tcW w:w="1303" w:type="dxa"/>
            <w:tcBorders>
              <w:top w:val="single" w:sz="4" w:space="0" w:color="000000"/>
              <w:left w:val="single" w:sz="4" w:space="0" w:color="auto"/>
              <w:bottom w:val="single" w:sz="4" w:space="0" w:color="000000"/>
              <w:right w:val="single" w:sz="4" w:space="0" w:color="auto"/>
            </w:tcBorders>
          </w:tcPr>
          <w:p w:rsidR="00651A05" w:rsidRDefault="00651A05" w:rsidP="00651A05">
            <w:pPr>
              <w:snapToGrid w:val="0"/>
              <w:spacing w:after="0" w:line="240" w:lineRule="auto"/>
              <w:jc w:val="center"/>
              <w:rPr>
                <w:rFonts w:ascii="Times New Roman" w:hAnsi="Times New Roman"/>
                <w:sz w:val="24"/>
                <w:szCs w:val="24"/>
              </w:rPr>
            </w:pPr>
            <w:r>
              <w:rPr>
                <w:rFonts w:ascii="Times New Roman" w:hAnsi="Times New Roman"/>
                <w:sz w:val="24"/>
                <w:szCs w:val="24"/>
              </w:rPr>
              <w:t>-</w:t>
            </w:r>
          </w:p>
        </w:tc>
      </w:tr>
    </w:tbl>
    <w:p w:rsidR="00D740BE" w:rsidRDefault="00651A05" w:rsidP="00651A05">
      <w:pPr>
        <w:shd w:val="clear" w:color="auto" w:fill="FFFFFF" w:themeFill="background1"/>
        <w:tabs>
          <w:tab w:val="left" w:pos="709"/>
        </w:tabs>
        <w:contextualSpacing/>
        <w:jc w:val="both"/>
        <w:rPr>
          <w:rFonts w:ascii="Times New Roman" w:hAnsi="Times New Roman"/>
          <w:sz w:val="28"/>
          <w:szCs w:val="28"/>
        </w:rPr>
      </w:pPr>
      <w:r>
        <w:rPr>
          <w:rFonts w:ascii="Times New Roman" w:hAnsi="Times New Roman"/>
          <w:sz w:val="28"/>
          <w:szCs w:val="28"/>
        </w:rPr>
        <w:t xml:space="preserve">        </w:t>
      </w:r>
    </w:p>
    <w:p w:rsidR="009858BC" w:rsidRPr="0045169A" w:rsidRDefault="00D740BE" w:rsidP="0045169A">
      <w:pPr>
        <w:shd w:val="clear" w:color="auto" w:fill="FFFFFF" w:themeFill="background1"/>
        <w:tabs>
          <w:tab w:val="left" w:pos="709"/>
        </w:tabs>
        <w:contextualSpacing/>
        <w:jc w:val="both"/>
        <w:rPr>
          <w:rFonts w:ascii="Times New Roman" w:hAnsi="Times New Roman"/>
          <w:sz w:val="28"/>
          <w:szCs w:val="28"/>
          <w:shd w:val="clear" w:color="auto" w:fill="D6E3BC" w:themeFill="accent3" w:themeFillTint="66"/>
        </w:rPr>
      </w:pPr>
      <w:r>
        <w:rPr>
          <w:rFonts w:ascii="Times New Roman" w:hAnsi="Times New Roman"/>
          <w:sz w:val="28"/>
          <w:szCs w:val="28"/>
        </w:rPr>
        <w:t xml:space="preserve">        </w:t>
      </w:r>
      <w:r w:rsidR="00651A05">
        <w:rPr>
          <w:rFonts w:ascii="Times New Roman" w:hAnsi="Times New Roman"/>
          <w:sz w:val="28"/>
          <w:szCs w:val="28"/>
        </w:rPr>
        <w:t xml:space="preserve"> Средняя жилищная обеспеченность на 1 человека в МО Кинзельский сельсовет составляет </w:t>
      </w:r>
      <w:r w:rsidR="00651A05">
        <w:rPr>
          <w:rFonts w:ascii="Times New Roman" w:hAnsi="Times New Roman"/>
          <w:sz w:val="28"/>
          <w:szCs w:val="28"/>
          <w:shd w:val="clear" w:color="auto" w:fill="FFFFFF" w:themeFill="background1"/>
        </w:rPr>
        <w:t>20</w:t>
      </w:r>
      <w:r w:rsidR="00651A05" w:rsidRPr="009D6BB7">
        <w:rPr>
          <w:rFonts w:ascii="Times New Roman" w:hAnsi="Times New Roman"/>
          <w:sz w:val="28"/>
          <w:szCs w:val="28"/>
          <w:shd w:val="clear" w:color="auto" w:fill="FFFFFF" w:themeFill="background1"/>
        </w:rPr>
        <w:t xml:space="preserve"> кв.м.</w:t>
      </w:r>
    </w:p>
    <w:p w:rsidR="00651A05" w:rsidRDefault="00651A05" w:rsidP="009858BC">
      <w:pPr>
        <w:ind w:firstLine="851"/>
        <w:contextualSpacing/>
        <w:jc w:val="both"/>
        <w:rPr>
          <w:rFonts w:ascii="Times New Roman" w:hAnsi="Times New Roman"/>
          <w:sz w:val="28"/>
          <w:szCs w:val="28"/>
        </w:rPr>
      </w:pPr>
    </w:p>
    <w:p w:rsidR="009858BC" w:rsidRDefault="009858BC" w:rsidP="009858BC">
      <w:pPr>
        <w:tabs>
          <w:tab w:val="left" w:pos="709"/>
        </w:tabs>
        <w:spacing w:before="240"/>
        <w:contextualSpacing/>
        <w:jc w:val="both"/>
        <w:rPr>
          <w:rFonts w:ascii="Times New Roman" w:hAnsi="Times New Roman"/>
          <w:i/>
          <w:color w:val="000000"/>
          <w:sz w:val="28"/>
          <w:szCs w:val="28"/>
        </w:rPr>
      </w:pPr>
      <w:r>
        <w:rPr>
          <w:rFonts w:ascii="Times New Roman" w:hAnsi="Times New Roman"/>
          <w:bCs/>
          <w:i/>
          <w:iCs/>
          <w:color w:val="000000"/>
          <w:sz w:val="28"/>
          <w:szCs w:val="28"/>
        </w:rPr>
        <w:t xml:space="preserve">          </w:t>
      </w:r>
      <w:r w:rsidRPr="00CB5A74">
        <w:rPr>
          <w:rFonts w:ascii="Times New Roman" w:hAnsi="Times New Roman"/>
          <w:bCs/>
          <w:i/>
          <w:iCs/>
          <w:color w:val="000000"/>
          <w:sz w:val="28"/>
          <w:szCs w:val="28"/>
        </w:rPr>
        <w:t>Таблица. Структура жилья по формам собственности  в нас</w:t>
      </w:r>
      <w:r>
        <w:rPr>
          <w:rFonts w:ascii="Times New Roman" w:hAnsi="Times New Roman"/>
          <w:bCs/>
          <w:i/>
          <w:iCs/>
          <w:color w:val="000000"/>
          <w:sz w:val="28"/>
          <w:szCs w:val="28"/>
        </w:rPr>
        <w:t>еленных пунктах МО Кинзельский</w:t>
      </w:r>
      <w:r w:rsidRPr="00CB5A74">
        <w:rPr>
          <w:rFonts w:ascii="Times New Roman" w:hAnsi="Times New Roman"/>
          <w:bCs/>
          <w:i/>
          <w:iCs/>
          <w:color w:val="000000"/>
          <w:sz w:val="28"/>
          <w:szCs w:val="28"/>
        </w:rPr>
        <w:t xml:space="preserve"> сельсовет н</w:t>
      </w:r>
      <w:r>
        <w:rPr>
          <w:rFonts w:ascii="Times New Roman" w:hAnsi="Times New Roman"/>
          <w:i/>
          <w:color w:val="000000"/>
          <w:sz w:val="28"/>
          <w:szCs w:val="28"/>
        </w:rPr>
        <w:t>а 01.01.2012 год,</w:t>
      </w:r>
      <w:r w:rsidRPr="00CB5A74">
        <w:rPr>
          <w:rFonts w:ascii="Times New Roman" w:hAnsi="Times New Roman"/>
          <w:i/>
          <w:color w:val="000000"/>
          <w:sz w:val="28"/>
          <w:szCs w:val="28"/>
        </w:rPr>
        <w:t xml:space="preserve"> кв.м</w:t>
      </w:r>
      <w:r>
        <w:rPr>
          <w:rFonts w:ascii="Times New Roman" w:hAnsi="Times New Roman"/>
          <w:i/>
          <w:color w:val="000000"/>
          <w:sz w:val="28"/>
          <w:szCs w:val="28"/>
        </w:rPr>
        <w:t>.</w:t>
      </w:r>
    </w:p>
    <w:p w:rsidR="009858BC" w:rsidRPr="00CB5A74" w:rsidRDefault="009858BC" w:rsidP="006C3CF2">
      <w:pPr>
        <w:tabs>
          <w:tab w:val="left" w:pos="709"/>
        </w:tabs>
        <w:spacing w:before="240"/>
        <w:contextualSpacing/>
        <w:jc w:val="center"/>
        <w:rPr>
          <w:rFonts w:ascii="Times New Roman" w:hAnsi="Times New Roman"/>
          <w:i/>
          <w:color w:val="000000"/>
          <w:sz w:val="28"/>
          <w:szCs w:val="28"/>
        </w:rPr>
      </w:pPr>
    </w:p>
    <w:tbl>
      <w:tblPr>
        <w:tblW w:w="9924" w:type="dxa"/>
        <w:tblInd w:w="-321" w:type="dxa"/>
        <w:tblLayout w:type="fixed"/>
        <w:tblCellMar>
          <w:top w:w="105" w:type="dxa"/>
          <w:left w:w="105" w:type="dxa"/>
          <w:bottom w:w="105" w:type="dxa"/>
          <w:right w:w="105" w:type="dxa"/>
        </w:tblCellMar>
        <w:tblLook w:val="0000"/>
      </w:tblPr>
      <w:tblGrid>
        <w:gridCol w:w="2978"/>
        <w:gridCol w:w="1276"/>
        <w:gridCol w:w="1275"/>
        <w:gridCol w:w="1560"/>
        <w:gridCol w:w="1701"/>
        <w:gridCol w:w="1134"/>
      </w:tblGrid>
      <w:tr w:rsidR="009858BC" w:rsidRPr="0090566D" w:rsidTr="00963F0D">
        <w:trPr>
          <w:trHeight w:val="386"/>
        </w:trPr>
        <w:tc>
          <w:tcPr>
            <w:tcW w:w="2978" w:type="dxa"/>
            <w:tcBorders>
              <w:top w:val="single" w:sz="4" w:space="0" w:color="000000"/>
              <w:left w:val="single" w:sz="4" w:space="0" w:color="000000"/>
              <w:bottom w:val="single" w:sz="4" w:space="0" w:color="000000"/>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Показатели</w:t>
            </w:r>
          </w:p>
        </w:tc>
        <w:tc>
          <w:tcPr>
            <w:tcW w:w="1276" w:type="dxa"/>
            <w:tcBorders>
              <w:top w:val="single" w:sz="4" w:space="0" w:color="000000"/>
              <w:left w:val="single" w:sz="4" w:space="0" w:color="000000"/>
              <w:bottom w:val="single" w:sz="4" w:space="0" w:color="000000"/>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с. Кинзель</w:t>
            </w:r>
          </w:p>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ка</w:t>
            </w:r>
          </w:p>
        </w:tc>
        <w:tc>
          <w:tcPr>
            <w:tcW w:w="1275" w:type="dxa"/>
            <w:tcBorders>
              <w:top w:val="single" w:sz="4" w:space="0" w:color="000000"/>
              <w:left w:val="single" w:sz="4" w:space="0" w:color="000000"/>
              <w:bottom w:val="single" w:sz="4" w:space="0" w:color="000000"/>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пос. Александровка</w:t>
            </w:r>
          </w:p>
        </w:tc>
        <w:tc>
          <w:tcPr>
            <w:tcW w:w="1560" w:type="dxa"/>
            <w:tcBorders>
              <w:top w:val="single" w:sz="4" w:space="0" w:color="000000"/>
              <w:left w:val="single" w:sz="4" w:space="0" w:color="000000"/>
              <w:bottom w:val="single" w:sz="4" w:space="0" w:color="000000"/>
              <w:right w:val="single" w:sz="4" w:space="0" w:color="auto"/>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с. Вознесенка</w:t>
            </w:r>
          </w:p>
        </w:tc>
        <w:tc>
          <w:tcPr>
            <w:tcW w:w="1701" w:type="dxa"/>
            <w:tcBorders>
              <w:top w:val="single" w:sz="4" w:space="0" w:color="000000"/>
              <w:left w:val="single" w:sz="4" w:space="0" w:color="000000"/>
              <w:bottom w:val="single" w:sz="4" w:space="0" w:color="000000"/>
              <w:right w:val="single" w:sz="4" w:space="0" w:color="auto"/>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д. Петропавлов</w:t>
            </w:r>
          </w:p>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ка</w:t>
            </w:r>
          </w:p>
        </w:tc>
        <w:tc>
          <w:tcPr>
            <w:tcW w:w="1134" w:type="dxa"/>
            <w:tcBorders>
              <w:top w:val="single" w:sz="4" w:space="0" w:color="000000"/>
              <w:left w:val="single" w:sz="4" w:space="0" w:color="auto"/>
              <w:bottom w:val="single" w:sz="4" w:space="0" w:color="000000"/>
              <w:right w:val="single" w:sz="4" w:space="0" w:color="000000"/>
            </w:tcBorders>
            <w:shd w:val="clear" w:color="auto" w:fill="D6E3BC" w:themeFill="accent3" w:themeFillTint="6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пос. Степной</w:t>
            </w:r>
          </w:p>
        </w:tc>
      </w:tr>
      <w:tr w:rsidR="009858BC" w:rsidRPr="0090566D" w:rsidTr="00963F0D">
        <w:trPr>
          <w:trHeight w:val="315"/>
        </w:trPr>
        <w:tc>
          <w:tcPr>
            <w:tcW w:w="297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Общая площадь жилья, в том числе:</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90566D" w:rsidRDefault="00803E02"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1</w:t>
            </w:r>
            <w:r w:rsidR="009858BC" w:rsidRPr="0090566D">
              <w:rPr>
                <w:rFonts w:ascii="Times New Roman" w:hAnsi="Times New Roman"/>
                <w:color w:val="000000" w:themeColor="text1"/>
              </w:rPr>
              <w:t>6000</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803E02"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1000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803E02"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5000</w:t>
            </w:r>
          </w:p>
        </w:tc>
        <w:tc>
          <w:tcPr>
            <w:tcW w:w="1701"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803E02"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500</w:t>
            </w:r>
          </w:p>
        </w:tc>
        <w:tc>
          <w:tcPr>
            <w:tcW w:w="1134" w:type="dxa"/>
            <w:tcBorders>
              <w:top w:val="single" w:sz="4" w:space="0" w:color="000000"/>
              <w:left w:val="single" w:sz="4" w:space="0" w:color="auto"/>
              <w:bottom w:val="single" w:sz="4" w:space="0" w:color="000000"/>
              <w:right w:val="single" w:sz="4" w:space="0" w:color="000000"/>
            </w:tcBorders>
            <w:shd w:val="clear" w:color="auto" w:fill="auto"/>
            <w:vAlign w:val="center"/>
          </w:tcPr>
          <w:p w:rsidR="009858BC" w:rsidRPr="0090566D" w:rsidRDefault="00803E02"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3500</w:t>
            </w:r>
          </w:p>
        </w:tc>
      </w:tr>
      <w:tr w:rsidR="009858BC" w:rsidRPr="0090566D" w:rsidTr="00963F0D">
        <w:trPr>
          <w:trHeight w:val="1181"/>
        </w:trPr>
        <w:tc>
          <w:tcPr>
            <w:tcW w:w="297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Частное жилье (индивидуально-обособленный жилой фонд (так называемый «частный сектор») + приватизированное жилье в многоквартирных домах</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90566D" w:rsidRDefault="00BD03F6" w:rsidP="00962FA5">
            <w:pPr>
              <w:snapToGrid w:val="0"/>
              <w:spacing w:after="0"/>
              <w:jc w:val="center"/>
              <w:rPr>
                <w:rFonts w:ascii="Times New Roman" w:hAnsi="Times New Roman"/>
                <w:color w:val="000000" w:themeColor="text1"/>
              </w:rPr>
            </w:pPr>
            <w:r>
              <w:rPr>
                <w:rFonts w:ascii="Times New Roman" w:hAnsi="Times New Roman"/>
                <w:color w:val="000000" w:themeColor="text1"/>
              </w:rPr>
              <w:t>16000</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BD03F6" w:rsidP="00962FA5">
            <w:pPr>
              <w:snapToGrid w:val="0"/>
              <w:spacing w:after="0"/>
              <w:jc w:val="center"/>
              <w:rPr>
                <w:rFonts w:ascii="Times New Roman" w:hAnsi="Times New Roman"/>
                <w:color w:val="000000" w:themeColor="text1"/>
              </w:rPr>
            </w:pPr>
            <w:r>
              <w:rPr>
                <w:rFonts w:ascii="Times New Roman" w:hAnsi="Times New Roman"/>
                <w:color w:val="000000" w:themeColor="text1"/>
              </w:rPr>
              <w:t>1000</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BD03F6" w:rsidP="00962FA5">
            <w:pPr>
              <w:snapToGrid w:val="0"/>
              <w:spacing w:after="0"/>
              <w:jc w:val="center"/>
              <w:rPr>
                <w:rFonts w:ascii="Times New Roman" w:hAnsi="Times New Roman"/>
                <w:color w:val="000000" w:themeColor="text1"/>
              </w:rPr>
            </w:pPr>
            <w:r>
              <w:rPr>
                <w:rFonts w:ascii="Times New Roman" w:hAnsi="Times New Roman"/>
                <w:color w:val="000000" w:themeColor="text1"/>
              </w:rPr>
              <w:t>5000</w:t>
            </w:r>
          </w:p>
        </w:tc>
        <w:tc>
          <w:tcPr>
            <w:tcW w:w="1701"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BD03F6" w:rsidP="00962FA5">
            <w:pPr>
              <w:snapToGrid w:val="0"/>
              <w:spacing w:after="0"/>
              <w:jc w:val="center"/>
              <w:rPr>
                <w:rFonts w:ascii="Times New Roman" w:hAnsi="Times New Roman"/>
                <w:color w:val="000000" w:themeColor="text1"/>
              </w:rPr>
            </w:pPr>
            <w:r>
              <w:rPr>
                <w:rFonts w:ascii="Times New Roman" w:hAnsi="Times New Roman"/>
                <w:color w:val="000000" w:themeColor="text1"/>
              </w:rPr>
              <w:t>500</w:t>
            </w:r>
          </w:p>
        </w:tc>
        <w:tc>
          <w:tcPr>
            <w:tcW w:w="1134" w:type="dxa"/>
            <w:tcBorders>
              <w:top w:val="single" w:sz="4" w:space="0" w:color="000000"/>
              <w:left w:val="single" w:sz="4" w:space="0" w:color="auto"/>
              <w:bottom w:val="single" w:sz="4" w:space="0" w:color="000000"/>
              <w:right w:val="single" w:sz="4" w:space="0" w:color="000000"/>
            </w:tcBorders>
            <w:shd w:val="clear" w:color="auto" w:fill="auto"/>
            <w:vAlign w:val="center"/>
          </w:tcPr>
          <w:p w:rsidR="009858BC" w:rsidRPr="0090566D" w:rsidRDefault="00BD03F6" w:rsidP="00962FA5">
            <w:pPr>
              <w:snapToGrid w:val="0"/>
              <w:spacing w:after="0"/>
              <w:jc w:val="center"/>
              <w:rPr>
                <w:rFonts w:ascii="Times New Roman" w:hAnsi="Times New Roman"/>
                <w:color w:val="000000" w:themeColor="text1"/>
              </w:rPr>
            </w:pPr>
            <w:r>
              <w:rPr>
                <w:rFonts w:ascii="Times New Roman" w:hAnsi="Times New Roman"/>
                <w:color w:val="000000" w:themeColor="text1"/>
              </w:rPr>
              <w:t>3500</w:t>
            </w:r>
          </w:p>
        </w:tc>
      </w:tr>
      <w:tr w:rsidR="009858BC" w:rsidRPr="0090566D" w:rsidTr="00963F0D">
        <w:trPr>
          <w:trHeight w:val="554"/>
        </w:trPr>
        <w:tc>
          <w:tcPr>
            <w:tcW w:w="297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Муниципальное (неприватизированное жилье)</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w:t>
            </w:r>
          </w:p>
        </w:tc>
        <w:tc>
          <w:tcPr>
            <w:tcW w:w="1701"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w:t>
            </w:r>
          </w:p>
        </w:tc>
        <w:tc>
          <w:tcPr>
            <w:tcW w:w="1134" w:type="dxa"/>
            <w:tcBorders>
              <w:top w:val="single" w:sz="4" w:space="0" w:color="000000"/>
              <w:left w:val="single" w:sz="4" w:space="0" w:color="auto"/>
              <w:bottom w:val="single" w:sz="4" w:space="0" w:color="000000"/>
              <w:right w:val="single" w:sz="4" w:space="0" w:color="000000"/>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w:t>
            </w:r>
          </w:p>
        </w:tc>
      </w:tr>
      <w:tr w:rsidR="009858BC" w:rsidRPr="0090566D" w:rsidTr="00963F0D">
        <w:trPr>
          <w:trHeight w:val="586"/>
        </w:trPr>
        <w:tc>
          <w:tcPr>
            <w:tcW w:w="297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Жилье государственного жилищного (ведомственного) жилого фонда</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w:t>
            </w:r>
          </w:p>
        </w:tc>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w:t>
            </w:r>
          </w:p>
        </w:tc>
        <w:tc>
          <w:tcPr>
            <w:tcW w:w="1701"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w:t>
            </w:r>
          </w:p>
        </w:tc>
        <w:tc>
          <w:tcPr>
            <w:tcW w:w="1134" w:type="dxa"/>
            <w:tcBorders>
              <w:top w:val="single" w:sz="4" w:space="0" w:color="000000"/>
              <w:left w:val="single" w:sz="4" w:space="0" w:color="auto"/>
              <w:bottom w:val="single" w:sz="4" w:space="0" w:color="000000"/>
              <w:right w:val="single" w:sz="4" w:space="0" w:color="000000"/>
            </w:tcBorders>
            <w:shd w:val="clear" w:color="auto" w:fill="auto"/>
            <w:vAlign w:val="center"/>
          </w:tcPr>
          <w:p w:rsidR="009858BC" w:rsidRPr="0090566D" w:rsidRDefault="009858BC" w:rsidP="00962FA5">
            <w:pPr>
              <w:snapToGrid w:val="0"/>
              <w:spacing w:after="0"/>
              <w:contextualSpacing/>
              <w:jc w:val="center"/>
              <w:rPr>
                <w:rFonts w:ascii="Times New Roman" w:hAnsi="Times New Roman"/>
                <w:color w:val="000000" w:themeColor="text1"/>
              </w:rPr>
            </w:pPr>
            <w:r w:rsidRPr="0090566D">
              <w:rPr>
                <w:rFonts w:ascii="Times New Roman" w:hAnsi="Times New Roman"/>
                <w:color w:val="000000" w:themeColor="text1"/>
              </w:rPr>
              <w:t>-</w:t>
            </w:r>
          </w:p>
        </w:tc>
      </w:tr>
    </w:tbl>
    <w:p w:rsidR="009858BC" w:rsidRDefault="009858BC" w:rsidP="009858BC">
      <w:pPr>
        <w:tabs>
          <w:tab w:val="left" w:pos="709"/>
        </w:tabs>
        <w:spacing w:before="240"/>
        <w:contextualSpacing/>
        <w:jc w:val="both"/>
        <w:rPr>
          <w:rFonts w:ascii="Times New Roman" w:hAnsi="Times New Roman"/>
          <w:bCs/>
          <w:iCs/>
          <w:color w:val="000000"/>
          <w:sz w:val="28"/>
          <w:szCs w:val="28"/>
        </w:rPr>
      </w:pPr>
    </w:p>
    <w:p w:rsidR="009858BC" w:rsidRDefault="009858BC" w:rsidP="00A12A67">
      <w:pPr>
        <w:shd w:val="clear" w:color="auto" w:fill="FFFFFF" w:themeFill="background1"/>
        <w:tabs>
          <w:tab w:val="left" w:pos="709"/>
        </w:tabs>
        <w:spacing w:before="240"/>
        <w:contextualSpacing/>
        <w:jc w:val="both"/>
        <w:rPr>
          <w:rFonts w:ascii="Times New Roman" w:hAnsi="Times New Roman"/>
          <w:i/>
          <w:color w:val="000000"/>
          <w:sz w:val="28"/>
          <w:szCs w:val="28"/>
        </w:rPr>
      </w:pPr>
      <w:r>
        <w:rPr>
          <w:rFonts w:ascii="Times New Roman" w:hAnsi="Times New Roman"/>
          <w:bCs/>
          <w:iCs/>
          <w:color w:val="000000"/>
          <w:sz w:val="28"/>
          <w:szCs w:val="28"/>
        </w:rPr>
        <w:lastRenderedPageBreak/>
        <w:t xml:space="preserve">         </w:t>
      </w:r>
      <w:r w:rsidRPr="004A6DB2">
        <w:rPr>
          <w:rFonts w:ascii="Times New Roman" w:hAnsi="Times New Roman"/>
          <w:bCs/>
          <w:i/>
          <w:iCs/>
          <w:color w:val="000000"/>
          <w:sz w:val="28"/>
          <w:szCs w:val="28"/>
        </w:rPr>
        <w:t>Таблица. Структура жилья по ведомственной принадлежности в нас</w:t>
      </w:r>
      <w:r>
        <w:rPr>
          <w:rFonts w:ascii="Times New Roman" w:hAnsi="Times New Roman"/>
          <w:bCs/>
          <w:i/>
          <w:iCs/>
          <w:color w:val="000000"/>
          <w:sz w:val="28"/>
          <w:szCs w:val="28"/>
        </w:rPr>
        <w:t>еленных пунктах  Кинзельского</w:t>
      </w:r>
      <w:r w:rsidRPr="004A6DB2">
        <w:rPr>
          <w:rFonts w:ascii="Times New Roman" w:hAnsi="Times New Roman"/>
          <w:bCs/>
          <w:i/>
          <w:iCs/>
          <w:color w:val="000000"/>
          <w:sz w:val="28"/>
          <w:szCs w:val="28"/>
        </w:rPr>
        <w:t xml:space="preserve"> сельсовет</w:t>
      </w:r>
      <w:r>
        <w:rPr>
          <w:rFonts w:ascii="Times New Roman" w:hAnsi="Times New Roman"/>
          <w:bCs/>
          <w:i/>
          <w:iCs/>
          <w:color w:val="000000"/>
          <w:sz w:val="28"/>
          <w:szCs w:val="28"/>
        </w:rPr>
        <w:t>а</w:t>
      </w:r>
      <w:r w:rsidRPr="004A6DB2">
        <w:rPr>
          <w:rFonts w:ascii="Times New Roman" w:hAnsi="Times New Roman"/>
          <w:bCs/>
          <w:i/>
          <w:iCs/>
          <w:color w:val="000000"/>
          <w:sz w:val="28"/>
          <w:szCs w:val="28"/>
        </w:rPr>
        <w:t xml:space="preserve"> н</w:t>
      </w:r>
      <w:r>
        <w:rPr>
          <w:rFonts w:ascii="Times New Roman" w:hAnsi="Times New Roman"/>
          <w:i/>
          <w:color w:val="000000"/>
          <w:sz w:val="28"/>
          <w:szCs w:val="28"/>
        </w:rPr>
        <w:t>а 01.01.2012 год,</w:t>
      </w:r>
      <w:r w:rsidRPr="004A6DB2">
        <w:rPr>
          <w:rFonts w:ascii="Times New Roman" w:hAnsi="Times New Roman"/>
          <w:i/>
          <w:color w:val="000000"/>
          <w:sz w:val="28"/>
          <w:szCs w:val="28"/>
        </w:rPr>
        <w:t xml:space="preserve"> кв.м</w:t>
      </w:r>
      <w:r>
        <w:rPr>
          <w:rFonts w:ascii="Times New Roman" w:hAnsi="Times New Roman"/>
          <w:i/>
          <w:color w:val="000000"/>
          <w:sz w:val="28"/>
          <w:szCs w:val="28"/>
        </w:rPr>
        <w:t>.</w:t>
      </w:r>
    </w:p>
    <w:p w:rsidR="00DD456C" w:rsidRPr="00DD456C" w:rsidRDefault="00DD456C" w:rsidP="00DD456C">
      <w:pPr>
        <w:shd w:val="clear" w:color="auto" w:fill="FFFFFF" w:themeFill="background1"/>
        <w:tabs>
          <w:tab w:val="left" w:pos="709"/>
        </w:tabs>
        <w:spacing w:before="240"/>
        <w:contextualSpacing/>
        <w:jc w:val="both"/>
        <w:rPr>
          <w:rFonts w:ascii="Times New Roman" w:hAnsi="Times New Roman"/>
          <w:i/>
          <w:color w:val="000000"/>
          <w:sz w:val="28"/>
          <w:szCs w:val="28"/>
        </w:rPr>
      </w:pPr>
    </w:p>
    <w:tbl>
      <w:tblPr>
        <w:tblW w:w="9498" w:type="dxa"/>
        <w:tblInd w:w="-37" w:type="dxa"/>
        <w:tblLayout w:type="fixed"/>
        <w:tblCellMar>
          <w:top w:w="105" w:type="dxa"/>
          <w:left w:w="105" w:type="dxa"/>
          <w:bottom w:w="105" w:type="dxa"/>
          <w:right w:w="105" w:type="dxa"/>
        </w:tblCellMar>
        <w:tblLook w:val="0000"/>
      </w:tblPr>
      <w:tblGrid>
        <w:gridCol w:w="1843"/>
        <w:gridCol w:w="1560"/>
        <w:gridCol w:w="1275"/>
        <w:gridCol w:w="1418"/>
        <w:gridCol w:w="1843"/>
        <w:gridCol w:w="1559"/>
      </w:tblGrid>
      <w:tr w:rsidR="009858BC" w:rsidRPr="0090566D" w:rsidTr="00214279">
        <w:trPr>
          <w:trHeight w:val="386"/>
        </w:trPr>
        <w:tc>
          <w:tcPr>
            <w:tcW w:w="1843" w:type="dxa"/>
            <w:tcBorders>
              <w:top w:val="single" w:sz="4" w:space="0" w:color="000000"/>
              <w:left w:val="single" w:sz="4" w:space="0" w:color="000000"/>
              <w:bottom w:val="single" w:sz="4" w:space="0" w:color="000000"/>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Показатели</w:t>
            </w:r>
          </w:p>
        </w:tc>
        <w:tc>
          <w:tcPr>
            <w:tcW w:w="1560" w:type="dxa"/>
            <w:tcBorders>
              <w:top w:val="single" w:sz="4" w:space="0" w:color="000000"/>
              <w:left w:val="single" w:sz="4" w:space="0" w:color="000000"/>
              <w:bottom w:val="single" w:sz="4" w:space="0" w:color="000000"/>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с. Кинзелька</w:t>
            </w:r>
          </w:p>
        </w:tc>
        <w:tc>
          <w:tcPr>
            <w:tcW w:w="1275" w:type="dxa"/>
            <w:tcBorders>
              <w:top w:val="single" w:sz="4" w:space="0" w:color="000000"/>
              <w:left w:val="single" w:sz="4" w:space="0" w:color="000000"/>
              <w:bottom w:val="single" w:sz="4" w:space="0" w:color="000000"/>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пос. Александровка</w:t>
            </w:r>
          </w:p>
        </w:tc>
        <w:tc>
          <w:tcPr>
            <w:tcW w:w="1418" w:type="dxa"/>
            <w:tcBorders>
              <w:top w:val="single" w:sz="4" w:space="0" w:color="000000"/>
              <w:left w:val="single" w:sz="4" w:space="0" w:color="000000"/>
              <w:bottom w:val="single" w:sz="4" w:space="0" w:color="000000"/>
              <w:right w:val="single" w:sz="4" w:space="0" w:color="auto"/>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с. Вознесенка</w:t>
            </w:r>
          </w:p>
        </w:tc>
        <w:tc>
          <w:tcPr>
            <w:tcW w:w="1843" w:type="dxa"/>
            <w:tcBorders>
              <w:top w:val="single" w:sz="4" w:space="0" w:color="000000"/>
              <w:left w:val="single" w:sz="4" w:space="0" w:color="000000"/>
              <w:bottom w:val="single" w:sz="4" w:space="0" w:color="000000"/>
              <w:right w:val="single" w:sz="4" w:space="0" w:color="auto"/>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д. Петропавлов</w:t>
            </w:r>
          </w:p>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ка</w:t>
            </w:r>
          </w:p>
        </w:tc>
        <w:tc>
          <w:tcPr>
            <w:tcW w:w="1559" w:type="dxa"/>
            <w:tcBorders>
              <w:top w:val="single" w:sz="4" w:space="0" w:color="000000"/>
              <w:left w:val="single" w:sz="4" w:space="0" w:color="auto"/>
              <w:bottom w:val="single" w:sz="4" w:space="0" w:color="000000"/>
              <w:right w:val="single" w:sz="4" w:space="0" w:color="auto"/>
            </w:tcBorders>
            <w:shd w:val="clear" w:color="auto" w:fill="DDD9C3" w:themeFill="background2" w:themeFillShade="E6"/>
            <w:vAlign w:val="center"/>
          </w:tcPr>
          <w:p w:rsidR="009858BC" w:rsidRPr="0090566D" w:rsidRDefault="009858BC" w:rsidP="00962FA5">
            <w:pPr>
              <w:snapToGrid w:val="0"/>
              <w:spacing w:after="0"/>
              <w:contextualSpacing/>
              <w:jc w:val="center"/>
              <w:rPr>
                <w:rFonts w:ascii="Times New Roman" w:hAnsi="Times New Roman"/>
                <w:b/>
                <w:color w:val="000000" w:themeColor="text1"/>
              </w:rPr>
            </w:pPr>
            <w:r w:rsidRPr="0090566D">
              <w:rPr>
                <w:rFonts w:ascii="Times New Roman" w:hAnsi="Times New Roman"/>
                <w:b/>
                <w:color w:val="000000" w:themeColor="text1"/>
              </w:rPr>
              <w:t>пос. Степной</w:t>
            </w:r>
          </w:p>
        </w:tc>
      </w:tr>
      <w:tr w:rsidR="009858BC" w:rsidRPr="0090566D" w:rsidTr="00126A6F">
        <w:trPr>
          <w:trHeight w:val="315"/>
        </w:trPr>
        <w:tc>
          <w:tcPr>
            <w:tcW w:w="1843"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На балансе муниципальных учреждений</w:t>
            </w:r>
          </w:p>
        </w:tc>
        <w:tc>
          <w:tcPr>
            <w:tcW w:w="1560"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0</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0</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0</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0</w:t>
            </w:r>
          </w:p>
        </w:tc>
        <w:tc>
          <w:tcPr>
            <w:tcW w:w="1559" w:type="dxa"/>
            <w:tcBorders>
              <w:top w:val="single" w:sz="4" w:space="0" w:color="000000"/>
              <w:left w:val="single" w:sz="4" w:space="0" w:color="auto"/>
              <w:bottom w:val="single" w:sz="4" w:space="0" w:color="000000"/>
              <w:right w:val="single" w:sz="4" w:space="0" w:color="auto"/>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0</w:t>
            </w:r>
          </w:p>
        </w:tc>
      </w:tr>
      <w:tr w:rsidR="009858BC" w:rsidRPr="0090566D" w:rsidTr="00126A6F">
        <w:trPr>
          <w:trHeight w:val="1181"/>
        </w:trPr>
        <w:tc>
          <w:tcPr>
            <w:tcW w:w="1843"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Частное сектор (индивидуально-обособленное жилье)</w:t>
            </w:r>
          </w:p>
        </w:tc>
        <w:tc>
          <w:tcPr>
            <w:tcW w:w="1560"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16000</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1000</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5000</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500</w:t>
            </w:r>
          </w:p>
        </w:tc>
        <w:tc>
          <w:tcPr>
            <w:tcW w:w="1559" w:type="dxa"/>
            <w:tcBorders>
              <w:top w:val="single" w:sz="4" w:space="0" w:color="000000"/>
              <w:left w:val="single" w:sz="4" w:space="0" w:color="auto"/>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3500</w:t>
            </w:r>
          </w:p>
        </w:tc>
      </w:tr>
      <w:tr w:rsidR="009858BC" w:rsidRPr="0090566D" w:rsidTr="00126A6F">
        <w:trPr>
          <w:trHeight w:val="554"/>
        </w:trPr>
        <w:tc>
          <w:tcPr>
            <w:tcW w:w="1843"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Всего</w:t>
            </w:r>
          </w:p>
        </w:tc>
        <w:tc>
          <w:tcPr>
            <w:tcW w:w="1560"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16000</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1000</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5000</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500</w:t>
            </w:r>
          </w:p>
        </w:tc>
        <w:tc>
          <w:tcPr>
            <w:tcW w:w="1559" w:type="dxa"/>
            <w:tcBorders>
              <w:top w:val="single" w:sz="4" w:space="0" w:color="000000"/>
              <w:left w:val="single" w:sz="4" w:space="0" w:color="auto"/>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3500</w:t>
            </w:r>
          </w:p>
        </w:tc>
      </w:tr>
      <w:tr w:rsidR="009858BC" w:rsidRPr="0090566D" w:rsidTr="00126A6F">
        <w:trPr>
          <w:trHeight w:val="554"/>
        </w:trPr>
        <w:tc>
          <w:tcPr>
            <w:tcW w:w="1843"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Уд. вес, %</w:t>
            </w:r>
          </w:p>
        </w:tc>
        <w:tc>
          <w:tcPr>
            <w:tcW w:w="1560"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61</w:t>
            </w:r>
            <w:r w:rsidR="003747CA">
              <w:rPr>
                <w:rFonts w:ascii="Times New Roman" w:hAnsi="Times New Roman"/>
                <w:color w:val="000000" w:themeColor="text1"/>
              </w:rPr>
              <w:t>,5</w:t>
            </w:r>
            <w:r>
              <w:rPr>
                <w:rFonts w:ascii="Times New Roman" w:hAnsi="Times New Roman"/>
                <w:color w:val="000000" w:themeColor="text1"/>
              </w:rPr>
              <w:t xml:space="preserve"> </w:t>
            </w:r>
            <w:r w:rsidR="009858BC" w:rsidRPr="0090566D">
              <w:rPr>
                <w:rFonts w:ascii="Times New Roman" w:hAnsi="Times New Roman"/>
                <w:color w:val="000000" w:themeColor="text1"/>
              </w:rPr>
              <w:t>%</w:t>
            </w:r>
          </w:p>
        </w:tc>
        <w:tc>
          <w:tcPr>
            <w:tcW w:w="1275"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spacing w:after="0"/>
              <w:jc w:val="center"/>
              <w:rPr>
                <w:rFonts w:ascii="Times New Roman" w:hAnsi="Times New Roman"/>
                <w:color w:val="000000" w:themeColor="text1"/>
              </w:rPr>
            </w:pPr>
            <w:r w:rsidRPr="0090566D">
              <w:rPr>
                <w:rFonts w:ascii="Times New Roman" w:hAnsi="Times New Roman"/>
                <w:color w:val="000000" w:themeColor="text1"/>
              </w:rPr>
              <w:t xml:space="preserve"> </w:t>
            </w:r>
            <w:r w:rsidR="006C3CF2">
              <w:rPr>
                <w:rFonts w:ascii="Times New Roman" w:hAnsi="Times New Roman"/>
                <w:color w:val="000000" w:themeColor="text1"/>
              </w:rPr>
              <w:t xml:space="preserve">3,8 </w:t>
            </w:r>
            <w:r w:rsidRPr="0090566D">
              <w:rPr>
                <w:rFonts w:ascii="Times New Roman" w:hAnsi="Times New Roman"/>
                <w:color w:val="000000" w:themeColor="text1"/>
              </w:rPr>
              <w:t>%</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081A3E" w:rsidP="00962FA5">
            <w:pPr>
              <w:snapToGrid w:val="0"/>
              <w:spacing w:after="0"/>
              <w:jc w:val="center"/>
              <w:rPr>
                <w:rFonts w:ascii="Times New Roman" w:hAnsi="Times New Roman"/>
                <w:color w:val="000000" w:themeColor="text1"/>
              </w:rPr>
            </w:pPr>
            <w:r>
              <w:rPr>
                <w:rFonts w:ascii="Times New Roman" w:hAnsi="Times New Roman"/>
                <w:color w:val="000000" w:themeColor="text1"/>
              </w:rPr>
              <w:t>19,3</w:t>
            </w:r>
            <w:r w:rsidR="009858BC" w:rsidRPr="0090566D">
              <w:rPr>
                <w:rFonts w:ascii="Times New Roman" w:hAnsi="Times New Roman"/>
                <w:color w:val="000000" w:themeColor="text1"/>
              </w:rPr>
              <w:t xml:space="preserve"> %</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 xml:space="preserve">1,9 </w:t>
            </w:r>
            <w:r w:rsidR="009858BC" w:rsidRPr="0090566D">
              <w:rPr>
                <w:rFonts w:ascii="Times New Roman" w:hAnsi="Times New Roman"/>
                <w:color w:val="000000" w:themeColor="text1"/>
              </w:rPr>
              <w:t>%</w:t>
            </w:r>
          </w:p>
        </w:tc>
        <w:tc>
          <w:tcPr>
            <w:tcW w:w="1559" w:type="dxa"/>
            <w:tcBorders>
              <w:top w:val="single" w:sz="4" w:space="0" w:color="000000"/>
              <w:left w:val="single" w:sz="4" w:space="0" w:color="auto"/>
              <w:bottom w:val="single" w:sz="4" w:space="0" w:color="000000"/>
              <w:right w:val="single" w:sz="4" w:space="0" w:color="auto"/>
            </w:tcBorders>
            <w:shd w:val="clear" w:color="auto" w:fill="auto"/>
            <w:vAlign w:val="center"/>
          </w:tcPr>
          <w:p w:rsidR="009858BC" w:rsidRPr="0090566D" w:rsidRDefault="006C3CF2" w:rsidP="00962FA5">
            <w:pPr>
              <w:snapToGrid w:val="0"/>
              <w:spacing w:after="0"/>
              <w:jc w:val="center"/>
              <w:rPr>
                <w:rFonts w:ascii="Times New Roman" w:hAnsi="Times New Roman"/>
                <w:color w:val="000000" w:themeColor="text1"/>
              </w:rPr>
            </w:pPr>
            <w:r>
              <w:rPr>
                <w:rFonts w:ascii="Times New Roman" w:hAnsi="Times New Roman"/>
                <w:color w:val="000000" w:themeColor="text1"/>
              </w:rPr>
              <w:t>13,5</w:t>
            </w:r>
            <w:r w:rsidR="009858BC" w:rsidRPr="0090566D">
              <w:rPr>
                <w:rFonts w:ascii="Times New Roman" w:hAnsi="Times New Roman"/>
                <w:color w:val="000000" w:themeColor="text1"/>
              </w:rPr>
              <w:t xml:space="preserve"> %</w:t>
            </w:r>
          </w:p>
        </w:tc>
      </w:tr>
    </w:tbl>
    <w:p w:rsidR="009858BC" w:rsidRDefault="009858BC" w:rsidP="009858BC">
      <w:pPr>
        <w:spacing w:after="120"/>
        <w:jc w:val="both"/>
        <w:rPr>
          <w:rFonts w:ascii="Times New Roman" w:hAnsi="Times New Roman"/>
          <w:sz w:val="28"/>
          <w:szCs w:val="28"/>
        </w:rPr>
      </w:pPr>
    </w:p>
    <w:p w:rsidR="009858BC" w:rsidRPr="0090566D" w:rsidRDefault="0036675E" w:rsidP="00A12A67">
      <w:pPr>
        <w:tabs>
          <w:tab w:val="left" w:pos="709"/>
        </w:tabs>
        <w:spacing w:before="240"/>
        <w:contextualSpacing/>
        <w:jc w:val="both"/>
        <w:rPr>
          <w:rFonts w:ascii="Times New Roman" w:hAnsi="Times New Roman"/>
          <w:bCs/>
          <w:iCs/>
          <w:color w:val="000000" w:themeColor="text1"/>
          <w:sz w:val="28"/>
          <w:szCs w:val="28"/>
        </w:rPr>
      </w:pPr>
      <w:r>
        <w:rPr>
          <w:rFonts w:ascii="Times New Roman" w:hAnsi="Times New Roman"/>
          <w:sz w:val="28"/>
          <w:szCs w:val="28"/>
        </w:rPr>
        <w:t xml:space="preserve">         </w:t>
      </w:r>
      <w:r w:rsidR="009858BC">
        <w:rPr>
          <w:rFonts w:ascii="Times New Roman" w:hAnsi="Times New Roman"/>
          <w:sz w:val="28"/>
          <w:szCs w:val="28"/>
        </w:rPr>
        <w:t>Из таблиц следует, что в МО Кинзельский сельсовет 100 % жилого фонда является частным</w:t>
      </w:r>
      <w:r w:rsidR="0022749A">
        <w:rPr>
          <w:rFonts w:ascii="Times New Roman" w:hAnsi="Times New Roman"/>
          <w:sz w:val="28"/>
          <w:szCs w:val="28"/>
        </w:rPr>
        <w:t xml:space="preserve"> (ин</w:t>
      </w:r>
      <w:r w:rsidR="00A12A67">
        <w:rPr>
          <w:rFonts w:ascii="Times New Roman" w:hAnsi="Times New Roman"/>
          <w:sz w:val="28"/>
          <w:szCs w:val="28"/>
        </w:rPr>
        <w:t>дивидуально-обособленным) жильем</w:t>
      </w:r>
      <w:r w:rsidR="009858BC">
        <w:rPr>
          <w:rFonts w:ascii="Times New Roman" w:hAnsi="Times New Roman"/>
          <w:sz w:val="28"/>
          <w:szCs w:val="28"/>
        </w:rPr>
        <w:t xml:space="preserve">. </w:t>
      </w:r>
      <w:r w:rsidR="009858BC" w:rsidRPr="0090566D">
        <w:rPr>
          <w:rFonts w:ascii="Times New Roman" w:hAnsi="Times New Roman"/>
          <w:color w:val="000000" w:themeColor="text1"/>
          <w:sz w:val="28"/>
          <w:szCs w:val="28"/>
        </w:rPr>
        <w:t>Наибольшая доля жилищного фон</w:t>
      </w:r>
      <w:r w:rsidR="00B10E9C">
        <w:rPr>
          <w:rFonts w:ascii="Times New Roman" w:hAnsi="Times New Roman"/>
          <w:color w:val="000000" w:themeColor="text1"/>
          <w:sz w:val="28"/>
          <w:szCs w:val="28"/>
        </w:rPr>
        <w:t>да имеется в с. Кинзелька – 61,5</w:t>
      </w:r>
      <w:r w:rsidR="009858BC" w:rsidRPr="0090566D">
        <w:rPr>
          <w:rFonts w:ascii="Times New Roman" w:hAnsi="Times New Roman"/>
          <w:color w:val="000000" w:themeColor="text1"/>
          <w:sz w:val="28"/>
          <w:szCs w:val="28"/>
        </w:rPr>
        <w:t xml:space="preserve"> %. </w:t>
      </w:r>
    </w:p>
    <w:p w:rsidR="009858BC" w:rsidRPr="0090566D" w:rsidRDefault="009858BC" w:rsidP="009858BC">
      <w:pPr>
        <w:spacing w:after="120"/>
        <w:contextualSpacing/>
        <w:jc w:val="both"/>
        <w:rPr>
          <w:rFonts w:ascii="Times New Roman" w:hAnsi="Times New Roman"/>
          <w:color w:val="000000" w:themeColor="text1"/>
          <w:sz w:val="28"/>
          <w:szCs w:val="28"/>
        </w:rPr>
      </w:pPr>
    </w:p>
    <w:p w:rsidR="009858BC" w:rsidRDefault="009858BC" w:rsidP="009858BC">
      <w:pPr>
        <w:tabs>
          <w:tab w:val="left" w:pos="709"/>
        </w:tabs>
        <w:spacing w:after="120"/>
        <w:contextualSpacing/>
        <w:jc w:val="both"/>
        <w:rPr>
          <w:rFonts w:ascii="Times New Roman" w:hAnsi="Times New Roman"/>
          <w:bCs/>
          <w:i/>
          <w:iCs/>
          <w:color w:val="000000"/>
          <w:sz w:val="28"/>
          <w:szCs w:val="28"/>
        </w:rPr>
      </w:pPr>
      <w:r>
        <w:rPr>
          <w:rFonts w:ascii="Times New Roman" w:hAnsi="Times New Roman"/>
          <w:i/>
          <w:sz w:val="28"/>
          <w:szCs w:val="28"/>
        </w:rPr>
        <w:t xml:space="preserve">         </w:t>
      </w:r>
      <w:r w:rsidRPr="00292A65">
        <w:rPr>
          <w:rFonts w:ascii="Times New Roman" w:hAnsi="Times New Roman"/>
          <w:i/>
          <w:sz w:val="28"/>
          <w:szCs w:val="28"/>
        </w:rPr>
        <w:t>Таблица</w:t>
      </w:r>
      <w:r>
        <w:rPr>
          <w:rFonts w:ascii="Times New Roman" w:hAnsi="Times New Roman"/>
          <w:i/>
          <w:sz w:val="28"/>
          <w:szCs w:val="28"/>
        </w:rPr>
        <w:t xml:space="preserve">. </w:t>
      </w:r>
      <w:r w:rsidRPr="00292A65">
        <w:rPr>
          <w:rFonts w:ascii="Times New Roman" w:hAnsi="Times New Roman"/>
          <w:bCs/>
          <w:i/>
          <w:iCs/>
          <w:color w:val="000000"/>
          <w:sz w:val="28"/>
          <w:szCs w:val="28"/>
        </w:rPr>
        <w:t>Структура жилого фо</w:t>
      </w:r>
      <w:r>
        <w:rPr>
          <w:rFonts w:ascii="Times New Roman" w:hAnsi="Times New Roman"/>
          <w:bCs/>
          <w:i/>
          <w:iCs/>
          <w:color w:val="000000"/>
          <w:sz w:val="28"/>
          <w:szCs w:val="28"/>
        </w:rPr>
        <w:t>нда по этажности МО Кинзельский сельсовет на 01.01.2012 год</w:t>
      </w:r>
    </w:p>
    <w:p w:rsidR="009858BC" w:rsidRDefault="009858BC" w:rsidP="009858BC">
      <w:pPr>
        <w:tabs>
          <w:tab w:val="left" w:pos="709"/>
        </w:tabs>
        <w:spacing w:after="120"/>
        <w:contextualSpacing/>
        <w:jc w:val="both"/>
        <w:rPr>
          <w:rFonts w:ascii="Times New Roman" w:hAnsi="Times New Roman"/>
          <w:bCs/>
          <w:i/>
          <w:iCs/>
          <w:color w:val="000000"/>
          <w:sz w:val="28"/>
          <w:szCs w:val="28"/>
        </w:rPr>
      </w:pPr>
    </w:p>
    <w:tbl>
      <w:tblPr>
        <w:tblW w:w="9782" w:type="dxa"/>
        <w:tblInd w:w="-321" w:type="dxa"/>
        <w:tblLayout w:type="fixed"/>
        <w:tblCellMar>
          <w:top w:w="105" w:type="dxa"/>
          <w:left w:w="105" w:type="dxa"/>
          <w:bottom w:w="105" w:type="dxa"/>
          <w:right w:w="105" w:type="dxa"/>
        </w:tblCellMar>
        <w:tblLook w:val="0000"/>
      </w:tblPr>
      <w:tblGrid>
        <w:gridCol w:w="2127"/>
        <w:gridCol w:w="1418"/>
        <w:gridCol w:w="1559"/>
        <w:gridCol w:w="1418"/>
        <w:gridCol w:w="1559"/>
        <w:gridCol w:w="1701"/>
      </w:tblGrid>
      <w:tr w:rsidR="00931913" w:rsidRPr="00931913" w:rsidTr="00931913">
        <w:trPr>
          <w:trHeight w:val="386"/>
        </w:trPr>
        <w:tc>
          <w:tcPr>
            <w:tcW w:w="2127" w:type="dxa"/>
            <w:tcBorders>
              <w:top w:val="single" w:sz="4" w:space="0" w:color="000000"/>
              <w:left w:val="single" w:sz="4" w:space="0" w:color="000000"/>
              <w:bottom w:val="single" w:sz="4" w:space="0" w:color="000000"/>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Жилые дома</w:t>
            </w:r>
          </w:p>
        </w:tc>
        <w:tc>
          <w:tcPr>
            <w:tcW w:w="1418" w:type="dxa"/>
            <w:tcBorders>
              <w:top w:val="single" w:sz="4" w:space="0" w:color="000000"/>
              <w:left w:val="single" w:sz="4" w:space="0" w:color="000000"/>
              <w:bottom w:val="single" w:sz="4" w:space="0" w:color="000000"/>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с. Кинзелька</w:t>
            </w:r>
          </w:p>
        </w:tc>
        <w:tc>
          <w:tcPr>
            <w:tcW w:w="1559" w:type="dxa"/>
            <w:tcBorders>
              <w:top w:val="single" w:sz="4" w:space="0" w:color="000000"/>
              <w:left w:val="single" w:sz="4" w:space="0" w:color="000000"/>
              <w:bottom w:val="single" w:sz="4" w:space="0" w:color="000000"/>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пос. Александровка</w:t>
            </w:r>
          </w:p>
        </w:tc>
        <w:tc>
          <w:tcPr>
            <w:tcW w:w="1418" w:type="dxa"/>
            <w:tcBorders>
              <w:top w:val="single" w:sz="4" w:space="0" w:color="000000"/>
              <w:left w:val="single" w:sz="4" w:space="0" w:color="000000"/>
              <w:bottom w:val="single" w:sz="4" w:space="0" w:color="000000"/>
              <w:right w:val="single" w:sz="4" w:space="0" w:color="auto"/>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с. Вознесенка</w:t>
            </w:r>
          </w:p>
        </w:tc>
        <w:tc>
          <w:tcPr>
            <w:tcW w:w="1559" w:type="dxa"/>
            <w:tcBorders>
              <w:top w:val="single" w:sz="4" w:space="0" w:color="000000"/>
              <w:left w:val="single" w:sz="4" w:space="0" w:color="000000"/>
              <w:bottom w:val="single" w:sz="4" w:space="0" w:color="000000"/>
              <w:right w:val="single" w:sz="4" w:space="0" w:color="auto"/>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д. Петропавловка</w:t>
            </w:r>
          </w:p>
        </w:tc>
        <w:tc>
          <w:tcPr>
            <w:tcW w:w="1701" w:type="dxa"/>
            <w:tcBorders>
              <w:top w:val="single" w:sz="4" w:space="0" w:color="000000"/>
              <w:left w:val="single" w:sz="4" w:space="0" w:color="auto"/>
              <w:bottom w:val="single" w:sz="4" w:space="0" w:color="000000"/>
              <w:right w:val="single" w:sz="4" w:space="0" w:color="auto"/>
            </w:tcBorders>
            <w:shd w:val="clear" w:color="auto" w:fill="E5B8B7" w:themeFill="accent2" w:themeFillTint="66"/>
            <w:vAlign w:val="center"/>
          </w:tcPr>
          <w:p w:rsidR="00931913" w:rsidRPr="00931913" w:rsidRDefault="00931913" w:rsidP="00962FA5">
            <w:pPr>
              <w:snapToGrid w:val="0"/>
              <w:spacing w:after="0"/>
              <w:contextualSpacing/>
              <w:jc w:val="center"/>
              <w:rPr>
                <w:rFonts w:ascii="Times New Roman" w:hAnsi="Times New Roman"/>
                <w:b/>
                <w:color w:val="000000" w:themeColor="text1"/>
              </w:rPr>
            </w:pPr>
            <w:r w:rsidRPr="00931913">
              <w:rPr>
                <w:rFonts w:ascii="Times New Roman" w:hAnsi="Times New Roman"/>
                <w:b/>
                <w:color w:val="000000" w:themeColor="text1"/>
              </w:rPr>
              <w:t>пос. Степной</w:t>
            </w:r>
          </w:p>
        </w:tc>
      </w:tr>
      <w:tr w:rsidR="00931913" w:rsidRPr="00931913" w:rsidTr="00F665C4">
        <w:trPr>
          <w:trHeight w:val="308"/>
        </w:trPr>
        <w:tc>
          <w:tcPr>
            <w:tcW w:w="2127"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F665C4">
              <w:rPr>
                <w:rFonts w:ascii="Times New Roman" w:hAnsi="Times New Roman"/>
                <w:color w:val="000000" w:themeColor="text1"/>
              </w:rPr>
              <w:t>1-этажные</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90</w:t>
            </w:r>
          </w:p>
        </w:tc>
        <w:tc>
          <w:tcPr>
            <w:tcW w:w="1559" w:type="dxa"/>
            <w:tcBorders>
              <w:top w:val="single" w:sz="4" w:space="0" w:color="000000"/>
              <w:left w:val="single" w:sz="4" w:space="0" w:color="000000"/>
              <w:bottom w:val="single" w:sz="4" w:space="0" w:color="000000"/>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100</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100</w:t>
            </w:r>
          </w:p>
        </w:tc>
        <w:tc>
          <w:tcPr>
            <w:tcW w:w="1701" w:type="dxa"/>
            <w:tcBorders>
              <w:top w:val="single" w:sz="4" w:space="0" w:color="000000"/>
              <w:left w:val="single" w:sz="4" w:space="0" w:color="auto"/>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100</w:t>
            </w:r>
          </w:p>
        </w:tc>
      </w:tr>
      <w:tr w:rsidR="00931913" w:rsidRPr="00931913" w:rsidTr="00F665C4">
        <w:trPr>
          <w:trHeight w:val="358"/>
        </w:trPr>
        <w:tc>
          <w:tcPr>
            <w:tcW w:w="2127"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2-этажные</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10</w:t>
            </w:r>
          </w:p>
        </w:tc>
        <w:tc>
          <w:tcPr>
            <w:tcW w:w="1559" w:type="dxa"/>
            <w:tcBorders>
              <w:top w:val="single" w:sz="4" w:space="0" w:color="000000"/>
              <w:left w:val="single" w:sz="4" w:space="0" w:color="000000"/>
              <w:bottom w:val="single" w:sz="4" w:space="0" w:color="000000"/>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701" w:type="dxa"/>
            <w:tcBorders>
              <w:top w:val="single" w:sz="4" w:space="0" w:color="000000"/>
              <w:left w:val="single" w:sz="4" w:space="0" w:color="auto"/>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r>
      <w:tr w:rsidR="00931913" w:rsidRPr="00931913" w:rsidTr="00F665C4">
        <w:trPr>
          <w:trHeight w:val="196"/>
        </w:trPr>
        <w:tc>
          <w:tcPr>
            <w:tcW w:w="2127"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3-этажные</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701" w:type="dxa"/>
            <w:tcBorders>
              <w:top w:val="single" w:sz="4" w:space="0" w:color="000000"/>
              <w:left w:val="single" w:sz="4" w:space="0" w:color="auto"/>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r>
      <w:tr w:rsidR="00931913" w:rsidRPr="00931913" w:rsidTr="00F665C4">
        <w:trPr>
          <w:trHeight w:val="246"/>
        </w:trPr>
        <w:tc>
          <w:tcPr>
            <w:tcW w:w="2127"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4-этажные</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701" w:type="dxa"/>
            <w:tcBorders>
              <w:top w:val="single" w:sz="4" w:space="0" w:color="000000"/>
              <w:left w:val="single" w:sz="4" w:space="0" w:color="auto"/>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r>
      <w:tr w:rsidR="00931913" w:rsidRPr="00931913" w:rsidTr="00F665C4">
        <w:trPr>
          <w:trHeight w:val="310"/>
        </w:trPr>
        <w:tc>
          <w:tcPr>
            <w:tcW w:w="2127"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5-этажные</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559" w:type="dxa"/>
            <w:tcBorders>
              <w:top w:val="single" w:sz="4" w:space="0" w:color="000000"/>
              <w:left w:val="single" w:sz="4" w:space="0" w:color="000000"/>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c>
          <w:tcPr>
            <w:tcW w:w="1701" w:type="dxa"/>
            <w:tcBorders>
              <w:top w:val="single" w:sz="4" w:space="0" w:color="000000"/>
              <w:left w:val="single" w:sz="4" w:space="0" w:color="auto"/>
              <w:bottom w:val="single" w:sz="4" w:space="0" w:color="000000"/>
              <w:right w:val="single" w:sz="4" w:space="0" w:color="auto"/>
            </w:tcBorders>
            <w:shd w:val="clear" w:color="auto" w:fill="auto"/>
            <w:vAlign w:val="center"/>
          </w:tcPr>
          <w:p w:rsidR="00931913" w:rsidRPr="00931913" w:rsidRDefault="00931913" w:rsidP="00962FA5">
            <w:pPr>
              <w:snapToGrid w:val="0"/>
              <w:spacing w:after="0"/>
              <w:jc w:val="center"/>
              <w:rPr>
                <w:rFonts w:ascii="Times New Roman" w:hAnsi="Times New Roman"/>
                <w:color w:val="000000" w:themeColor="text1"/>
              </w:rPr>
            </w:pPr>
            <w:r w:rsidRPr="00931913">
              <w:rPr>
                <w:rFonts w:ascii="Times New Roman" w:hAnsi="Times New Roman"/>
                <w:color w:val="000000" w:themeColor="text1"/>
              </w:rPr>
              <w:t>-</w:t>
            </w:r>
          </w:p>
        </w:tc>
      </w:tr>
    </w:tbl>
    <w:p w:rsidR="009858BC" w:rsidRDefault="009858BC" w:rsidP="009858BC">
      <w:pPr>
        <w:spacing w:after="120"/>
        <w:rPr>
          <w:color w:val="000000"/>
        </w:rPr>
      </w:pPr>
    </w:p>
    <w:p w:rsidR="009858BC" w:rsidRPr="00931913" w:rsidRDefault="009858BC" w:rsidP="00931913">
      <w:pPr>
        <w:tabs>
          <w:tab w:val="left" w:pos="709"/>
        </w:tabs>
        <w:spacing w:after="120"/>
        <w:contextualSpacing/>
        <w:jc w:val="both"/>
        <w:rPr>
          <w:rFonts w:ascii="Times New Roman" w:hAnsi="Times New Roman"/>
          <w:color w:val="000000" w:themeColor="text1"/>
          <w:sz w:val="28"/>
          <w:szCs w:val="28"/>
        </w:rPr>
      </w:pPr>
      <w:r w:rsidRPr="00931913">
        <w:rPr>
          <w:rFonts w:ascii="Times New Roman" w:hAnsi="Times New Roman"/>
          <w:color w:val="000000" w:themeColor="text1"/>
          <w:sz w:val="28"/>
          <w:szCs w:val="28"/>
        </w:rPr>
        <w:lastRenderedPageBreak/>
        <w:t xml:space="preserve">         В </w:t>
      </w:r>
      <w:r w:rsidR="00D53B2F" w:rsidRPr="00931913">
        <w:rPr>
          <w:rFonts w:ascii="Times New Roman" w:hAnsi="Times New Roman"/>
          <w:color w:val="000000" w:themeColor="text1"/>
          <w:sz w:val="28"/>
          <w:szCs w:val="28"/>
        </w:rPr>
        <w:t>с. Кинзелька 90 %</w:t>
      </w:r>
      <w:r w:rsidR="00931913" w:rsidRPr="00931913">
        <w:rPr>
          <w:rFonts w:ascii="Times New Roman" w:hAnsi="Times New Roman"/>
          <w:color w:val="000000" w:themeColor="text1"/>
          <w:sz w:val="28"/>
          <w:szCs w:val="28"/>
        </w:rPr>
        <w:t xml:space="preserve"> </w:t>
      </w:r>
      <w:r w:rsidR="00931913">
        <w:rPr>
          <w:rFonts w:ascii="Times New Roman" w:hAnsi="Times New Roman"/>
          <w:color w:val="000000" w:themeColor="text1"/>
          <w:sz w:val="28"/>
          <w:szCs w:val="28"/>
        </w:rPr>
        <w:t xml:space="preserve"> </w:t>
      </w:r>
      <w:r w:rsidR="00931913" w:rsidRPr="00931913">
        <w:rPr>
          <w:rFonts w:ascii="Times New Roman" w:hAnsi="Times New Roman"/>
          <w:color w:val="000000" w:themeColor="text1"/>
          <w:sz w:val="28"/>
          <w:szCs w:val="28"/>
        </w:rPr>
        <w:t>жилья составляе</w:t>
      </w:r>
      <w:r w:rsidRPr="00931913">
        <w:rPr>
          <w:rFonts w:ascii="Times New Roman" w:hAnsi="Times New Roman"/>
          <w:color w:val="000000" w:themeColor="text1"/>
          <w:sz w:val="28"/>
          <w:szCs w:val="28"/>
        </w:rPr>
        <w:t>т одноэ</w:t>
      </w:r>
      <w:r w:rsidR="00D53B2F" w:rsidRPr="00931913">
        <w:rPr>
          <w:rFonts w:ascii="Times New Roman" w:hAnsi="Times New Roman"/>
          <w:color w:val="000000" w:themeColor="text1"/>
          <w:sz w:val="28"/>
          <w:szCs w:val="28"/>
        </w:rPr>
        <w:t>тажные строения площадью 14400 кв. м., 10</w:t>
      </w:r>
      <w:r w:rsidRPr="00931913">
        <w:rPr>
          <w:rFonts w:ascii="Times New Roman" w:hAnsi="Times New Roman"/>
          <w:color w:val="000000" w:themeColor="text1"/>
          <w:sz w:val="28"/>
          <w:szCs w:val="28"/>
        </w:rPr>
        <w:t xml:space="preserve"> % жилья является двухэтажны</w:t>
      </w:r>
      <w:r w:rsidR="00D53B2F" w:rsidRPr="00931913">
        <w:rPr>
          <w:rFonts w:ascii="Times New Roman" w:hAnsi="Times New Roman"/>
          <w:color w:val="000000" w:themeColor="text1"/>
          <w:sz w:val="28"/>
          <w:szCs w:val="28"/>
        </w:rPr>
        <w:t xml:space="preserve">ми, площадь которых равна 1600 </w:t>
      </w:r>
      <w:r w:rsidRPr="00931913">
        <w:rPr>
          <w:rFonts w:ascii="Times New Roman" w:hAnsi="Times New Roman"/>
          <w:color w:val="000000" w:themeColor="text1"/>
          <w:sz w:val="28"/>
          <w:szCs w:val="28"/>
        </w:rPr>
        <w:t>кв. м.</w:t>
      </w:r>
      <w:r w:rsidR="00931913" w:rsidRPr="00931913">
        <w:rPr>
          <w:rFonts w:ascii="Times New Roman" w:hAnsi="Times New Roman"/>
          <w:color w:val="000000" w:themeColor="text1"/>
          <w:sz w:val="28"/>
          <w:szCs w:val="28"/>
        </w:rPr>
        <w:t xml:space="preserve"> В остальным населенных пунктах МО жилищный фонд составляют одноэтажные строения.</w:t>
      </w:r>
    </w:p>
    <w:p w:rsidR="009858BC" w:rsidRPr="00931913" w:rsidRDefault="009858BC" w:rsidP="009858BC">
      <w:pPr>
        <w:tabs>
          <w:tab w:val="left" w:pos="709"/>
        </w:tabs>
        <w:spacing w:after="120"/>
        <w:contextualSpacing/>
        <w:rPr>
          <w:color w:val="000000" w:themeColor="text1"/>
        </w:rPr>
      </w:pPr>
    </w:p>
    <w:p w:rsidR="009858BC" w:rsidRDefault="009858BC" w:rsidP="00A12A67">
      <w:pPr>
        <w:tabs>
          <w:tab w:val="left" w:pos="709"/>
        </w:tabs>
        <w:spacing w:after="120"/>
        <w:contextualSpacing/>
        <w:jc w:val="both"/>
        <w:rPr>
          <w:rFonts w:ascii="Times New Roman" w:hAnsi="Times New Roman"/>
          <w:bCs/>
          <w:i/>
          <w:iCs/>
          <w:color w:val="000000"/>
          <w:sz w:val="28"/>
          <w:szCs w:val="28"/>
        </w:rPr>
      </w:pPr>
      <w:r>
        <w:rPr>
          <w:rFonts w:ascii="Times New Roman" w:hAnsi="Times New Roman"/>
          <w:bCs/>
          <w:i/>
          <w:iCs/>
          <w:color w:val="000000"/>
          <w:sz w:val="28"/>
          <w:szCs w:val="28"/>
        </w:rPr>
        <w:t xml:space="preserve">         </w:t>
      </w:r>
      <w:r w:rsidRPr="00517F90">
        <w:rPr>
          <w:rFonts w:ascii="Times New Roman" w:hAnsi="Times New Roman"/>
          <w:bCs/>
          <w:i/>
          <w:iCs/>
          <w:color w:val="000000"/>
          <w:sz w:val="28"/>
          <w:szCs w:val="28"/>
        </w:rPr>
        <w:t>Таблица. Благоустройство жилого фонда нас</w:t>
      </w:r>
      <w:r>
        <w:rPr>
          <w:rFonts w:ascii="Times New Roman" w:hAnsi="Times New Roman"/>
          <w:bCs/>
          <w:i/>
          <w:iCs/>
          <w:color w:val="000000"/>
          <w:sz w:val="28"/>
          <w:szCs w:val="28"/>
        </w:rPr>
        <w:t>еленных пунктов МО Кинзельский</w:t>
      </w:r>
      <w:r w:rsidRPr="00517F90">
        <w:rPr>
          <w:rFonts w:ascii="Times New Roman" w:hAnsi="Times New Roman"/>
          <w:bCs/>
          <w:i/>
          <w:iCs/>
          <w:color w:val="000000"/>
          <w:sz w:val="28"/>
          <w:szCs w:val="28"/>
        </w:rPr>
        <w:t xml:space="preserve"> сельсовет</w:t>
      </w:r>
    </w:p>
    <w:p w:rsidR="009858BC" w:rsidRDefault="009858BC" w:rsidP="009858BC">
      <w:pPr>
        <w:tabs>
          <w:tab w:val="left" w:pos="709"/>
        </w:tabs>
        <w:spacing w:after="120"/>
        <w:contextualSpacing/>
        <w:jc w:val="both"/>
        <w:rPr>
          <w:rFonts w:ascii="Times New Roman" w:hAnsi="Times New Roman"/>
          <w:bCs/>
          <w:i/>
          <w:iCs/>
          <w:color w:val="000000"/>
          <w:sz w:val="28"/>
          <w:szCs w:val="28"/>
        </w:rPr>
      </w:pPr>
    </w:p>
    <w:tbl>
      <w:tblPr>
        <w:tblpPr w:leftFromText="180" w:rightFromText="180" w:vertAnchor="text" w:horzAnchor="margin" w:tblpX="-179" w:tblpY="204"/>
        <w:tblW w:w="9640" w:type="dxa"/>
        <w:tblLayout w:type="fixed"/>
        <w:tblCellMar>
          <w:top w:w="105" w:type="dxa"/>
          <w:left w:w="105" w:type="dxa"/>
          <w:bottom w:w="105" w:type="dxa"/>
          <w:right w:w="105" w:type="dxa"/>
        </w:tblCellMar>
        <w:tblLook w:val="0000"/>
      </w:tblPr>
      <w:tblGrid>
        <w:gridCol w:w="1985"/>
        <w:gridCol w:w="1560"/>
        <w:gridCol w:w="1559"/>
        <w:gridCol w:w="1559"/>
        <w:gridCol w:w="1559"/>
        <w:gridCol w:w="1418"/>
      </w:tblGrid>
      <w:tr w:rsidR="009858BC" w:rsidTr="00962FA5">
        <w:trPr>
          <w:trHeight w:val="23"/>
        </w:trPr>
        <w:tc>
          <w:tcPr>
            <w:tcW w:w="1985" w:type="dxa"/>
            <w:tcBorders>
              <w:top w:val="single" w:sz="4" w:space="0" w:color="000000"/>
              <w:left w:val="single" w:sz="4" w:space="0" w:color="000000"/>
              <w:bottom w:val="single" w:sz="4" w:space="0" w:color="000000"/>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sidRPr="00A12136">
              <w:rPr>
                <w:rFonts w:ascii="Times New Roman" w:hAnsi="Times New Roman"/>
                <w:b/>
                <w:color w:val="000000"/>
                <w:sz w:val="24"/>
                <w:szCs w:val="24"/>
              </w:rPr>
              <w:t>Показатели оборудования жилого фонда</w:t>
            </w:r>
          </w:p>
        </w:tc>
        <w:tc>
          <w:tcPr>
            <w:tcW w:w="1560" w:type="dxa"/>
            <w:tcBorders>
              <w:top w:val="single" w:sz="4" w:space="0" w:color="000000"/>
              <w:left w:val="single" w:sz="4" w:space="0" w:color="000000"/>
              <w:bottom w:val="single" w:sz="4" w:space="0" w:color="000000"/>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Pr>
                <w:rFonts w:ascii="Times New Roman" w:hAnsi="Times New Roman"/>
                <w:b/>
                <w:color w:val="000000"/>
                <w:sz w:val="24"/>
                <w:szCs w:val="24"/>
              </w:rPr>
              <w:t>с. Кинзелька</w:t>
            </w:r>
            <w:r w:rsidRPr="00A12136">
              <w:rPr>
                <w:rFonts w:ascii="Times New Roman" w:hAnsi="Times New Roman"/>
                <w:b/>
                <w:color w:val="000000"/>
                <w:sz w:val="24"/>
                <w:szCs w:val="24"/>
              </w:rPr>
              <w:t xml:space="preserve"> </w:t>
            </w:r>
          </w:p>
        </w:tc>
        <w:tc>
          <w:tcPr>
            <w:tcW w:w="1559" w:type="dxa"/>
            <w:tcBorders>
              <w:top w:val="single" w:sz="4" w:space="0" w:color="000000"/>
              <w:left w:val="single" w:sz="4" w:space="0" w:color="000000"/>
              <w:bottom w:val="single" w:sz="4" w:space="0" w:color="000000"/>
              <w:right w:val="single" w:sz="4" w:space="0" w:color="auto"/>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Pr>
                <w:rFonts w:ascii="Times New Roman" w:hAnsi="Times New Roman"/>
                <w:b/>
                <w:color w:val="000000"/>
                <w:sz w:val="24"/>
                <w:szCs w:val="24"/>
              </w:rPr>
              <w:t>по</w:t>
            </w:r>
            <w:r w:rsidRPr="00A12136">
              <w:rPr>
                <w:rFonts w:ascii="Times New Roman" w:hAnsi="Times New Roman"/>
                <w:b/>
                <w:color w:val="000000"/>
                <w:sz w:val="24"/>
                <w:szCs w:val="24"/>
              </w:rPr>
              <w:t>с.</w:t>
            </w:r>
            <w:r>
              <w:rPr>
                <w:rFonts w:ascii="Times New Roman" w:hAnsi="Times New Roman"/>
                <w:b/>
                <w:color w:val="000000"/>
                <w:sz w:val="24"/>
                <w:szCs w:val="24"/>
              </w:rPr>
              <w:t xml:space="preserve"> Александровка</w:t>
            </w:r>
          </w:p>
        </w:tc>
        <w:tc>
          <w:tcPr>
            <w:tcW w:w="1559" w:type="dxa"/>
            <w:tcBorders>
              <w:top w:val="single" w:sz="4" w:space="0" w:color="000000"/>
              <w:left w:val="single" w:sz="4" w:space="0" w:color="auto"/>
              <w:bottom w:val="single" w:sz="4" w:space="0" w:color="000000"/>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Pr>
                <w:rFonts w:ascii="Times New Roman" w:hAnsi="Times New Roman"/>
                <w:b/>
                <w:color w:val="000000"/>
                <w:sz w:val="24"/>
                <w:szCs w:val="24"/>
              </w:rPr>
              <w:t>с. Вознесенка</w:t>
            </w:r>
          </w:p>
        </w:tc>
        <w:tc>
          <w:tcPr>
            <w:tcW w:w="1559" w:type="dxa"/>
            <w:tcBorders>
              <w:top w:val="single" w:sz="4" w:space="0" w:color="000000"/>
              <w:left w:val="single" w:sz="4" w:space="0" w:color="000000"/>
              <w:bottom w:val="single" w:sz="4" w:space="0" w:color="000000"/>
              <w:right w:val="single" w:sz="4" w:space="0" w:color="auto"/>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Pr>
                <w:rFonts w:ascii="Times New Roman" w:hAnsi="Times New Roman"/>
                <w:b/>
                <w:color w:val="000000"/>
                <w:sz w:val="24"/>
                <w:szCs w:val="24"/>
              </w:rPr>
              <w:t>д. Петропавловка</w:t>
            </w:r>
          </w:p>
        </w:tc>
        <w:tc>
          <w:tcPr>
            <w:tcW w:w="1418" w:type="dxa"/>
            <w:tcBorders>
              <w:top w:val="single" w:sz="4" w:space="0" w:color="000000"/>
              <w:left w:val="single" w:sz="4" w:space="0" w:color="auto"/>
              <w:bottom w:val="single" w:sz="4" w:space="0" w:color="000000"/>
              <w:right w:val="single" w:sz="4" w:space="0" w:color="000000"/>
            </w:tcBorders>
            <w:shd w:val="clear" w:color="auto" w:fill="C4BC96" w:themeFill="background2" w:themeFillShade="BF"/>
            <w:vAlign w:val="center"/>
          </w:tcPr>
          <w:p w:rsidR="009858BC" w:rsidRPr="00A12136" w:rsidRDefault="009858BC" w:rsidP="00962FA5">
            <w:pPr>
              <w:snapToGrid w:val="0"/>
              <w:spacing w:before="28" w:line="100" w:lineRule="atLeast"/>
              <w:contextualSpacing/>
              <w:jc w:val="center"/>
              <w:rPr>
                <w:rFonts w:ascii="Times New Roman" w:hAnsi="Times New Roman"/>
                <w:b/>
                <w:color w:val="000000"/>
                <w:sz w:val="24"/>
                <w:szCs w:val="24"/>
              </w:rPr>
            </w:pPr>
            <w:r>
              <w:rPr>
                <w:rFonts w:ascii="Times New Roman" w:hAnsi="Times New Roman"/>
                <w:b/>
                <w:color w:val="000000"/>
                <w:sz w:val="24"/>
                <w:szCs w:val="24"/>
              </w:rPr>
              <w:t>пос. Степной</w:t>
            </w:r>
          </w:p>
        </w:tc>
      </w:tr>
      <w:tr w:rsidR="009858BC" w:rsidTr="00962FA5">
        <w:trPr>
          <w:trHeight w:val="23"/>
        </w:trPr>
        <w:tc>
          <w:tcPr>
            <w:tcW w:w="1985" w:type="dxa"/>
            <w:tcBorders>
              <w:top w:val="single" w:sz="4" w:space="0" w:color="000000"/>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color w:val="000000"/>
                <w:sz w:val="24"/>
                <w:szCs w:val="24"/>
              </w:rPr>
            </w:pPr>
            <w:r w:rsidRPr="00A12136">
              <w:rPr>
                <w:rFonts w:ascii="Times New Roman" w:hAnsi="Times New Roman"/>
                <w:color w:val="000000"/>
                <w:sz w:val="24"/>
                <w:szCs w:val="24"/>
              </w:rPr>
              <w:t>Водопровод</w:t>
            </w:r>
            <w:r>
              <w:rPr>
                <w:rFonts w:ascii="Times New Roman" w:hAnsi="Times New Roman"/>
                <w:color w:val="000000"/>
                <w:sz w:val="24"/>
                <w:szCs w:val="24"/>
              </w:rPr>
              <w:t>, %</w:t>
            </w:r>
          </w:p>
        </w:tc>
        <w:tc>
          <w:tcPr>
            <w:tcW w:w="1560" w:type="dxa"/>
            <w:tcBorders>
              <w:top w:val="single" w:sz="4" w:space="0" w:color="000000"/>
              <w:left w:val="single" w:sz="4" w:space="0" w:color="000000"/>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 xml:space="preserve">100 </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top w:val="single" w:sz="4" w:space="0" w:color="000000"/>
              <w:left w:val="single" w:sz="4" w:space="0" w:color="auto"/>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top w:val="single" w:sz="4" w:space="0" w:color="000000"/>
              <w:left w:val="single" w:sz="4" w:space="0" w:color="auto"/>
              <w:bottom w:val="single" w:sz="4" w:space="0" w:color="000000"/>
              <w:right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r>
      <w:tr w:rsidR="009858BC" w:rsidTr="00962FA5">
        <w:trPr>
          <w:trHeight w:val="23"/>
        </w:trPr>
        <w:tc>
          <w:tcPr>
            <w:tcW w:w="1985" w:type="dxa"/>
            <w:tcBorders>
              <w:top w:val="single" w:sz="4" w:space="0" w:color="000000"/>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Канализация, %</w:t>
            </w:r>
          </w:p>
        </w:tc>
        <w:tc>
          <w:tcPr>
            <w:tcW w:w="1560" w:type="dxa"/>
            <w:tcBorders>
              <w:top w:val="single" w:sz="4" w:space="0" w:color="000000"/>
              <w:left w:val="single" w:sz="4" w:space="0" w:color="000000"/>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top w:val="single" w:sz="4" w:space="0" w:color="000000"/>
              <w:left w:val="single" w:sz="4" w:space="0" w:color="auto"/>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top w:val="single" w:sz="4" w:space="0" w:color="000000"/>
              <w:left w:val="single" w:sz="4" w:space="0" w:color="auto"/>
              <w:bottom w:val="single" w:sz="4" w:space="0" w:color="000000"/>
              <w:right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r>
      <w:tr w:rsidR="009858BC" w:rsidTr="00962FA5">
        <w:trPr>
          <w:trHeight w:val="23"/>
        </w:trPr>
        <w:tc>
          <w:tcPr>
            <w:tcW w:w="1985" w:type="dxa"/>
            <w:tcBorders>
              <w:top w:val="single" w:sz="4" w:space="0" w:color="000000"/>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color w:val="000000"/>
                <w:sz w:val="24"/>
                <w:szCs w:val="24"/>
              </w:rPr>
            </w:pPr>
            <w:r w:rsidRPr="00A12136">
              <w:rPr>
                <w:rFonts w:ascii="Times New Roman" w:hAnsi="Times New Roman"/>
                <w:color w:val="000000"/>
                <w:sz w:val="24"/>
                <w:szCs w:val="24"/>
              </w:rPr>
              <w:t>Отопление</w:t>
            </w:r>
            <w:r>
              <w:rPr>
                <w:rFonts w:ascii="Times New Roman" w:hAnsi="Times New Roman"/>
                <w:color w:val="000000"/>
                <w:sz w:val="24"/>
                <w:szCs w:val="24"/>
              </w:rPr>
              <w:t>, %</w:t>
            </w:r>
          </w:p>
        </w:tc>
        <w:tc>
          <w:tcPr>
            <w:tcW w:w="1560" w:type="dxa"/>
            <w:tcBorders>
              <w:top w:val="single" w:sz="4" w:space="0" w:color="000000"/>
              <w:left w:val="single" w:sz="4" w:space="0" w:color="000000"/>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c>
          <w:tcPr>
            <w:tcW w:w="1559" w:type="dxa"/>
            <w:tcBorders>
              <w:top w:val="single" w:sz="4" w:space="0" w:color="000000"/>
              <w:left w:val="single" w:sz="4" w:space="0" w:color="auto"/>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top w:val="single" w:sz="4" w:space="0" w:color="000000"/>
              <w:left w:val="single" w:sz="4" w:space="0" w:color="auto"/>
              <w:bottom w:val="single" w:sz="4" w:space="0" w:color="000000"/>
              <w:right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r>
      <w:tr w:rsidR="009858BC" w:rsidTr="00962FA5">
        <w:trPr>
          <w:trHeight w:val="23"/>
        </w:trPr>
        <w:tc>
          <w:tcPr>
            <w:tcW w:w="1985" w:type="dxa"/>
            <w:tcBorders>
              <w:top w:val="single" w:sz="4" w:space="0" w:color="000000"/>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Г</w:t>
            </w:r>
            <w:r w:rsidRPr="00A12136">
              <w:rPr>
                <w:rFonts w:ascii="Times New Roman" w:hAnsi="Times New Roman"/>
                <w:color w:val="000000"/>
                <w:sz w:val="24"/>
                <w:szCs w:val="24"/>
              </w:rPr>
              <w:t>орячее водоснабжение</w:t>
            </w:r>
            <w:r>
              <w:rPr>
                <w:rFonts w:ascii="Times New Roman" w:hAnsi="Times New Roman"/>
                <w:color w:val="000000"/>
                <w:sz w:val="24"/>
                <w:szCs w:val="24"/>
              </w:rPr>
              <w:t>, %</w:t>
            </w:r>
          </w:p>
        </w:tc>
        <w:tc>
          <w:tcPr>
            <w:tcW w:w="1560" w:type="dxa"/>
            <w:tcBorders>
              <w:top w:val="single" w:sz="4" w:space="0" w:color="000000"/>
              <w:left w:val="single" w:sz="4" w:space="0" w:color="000000"/>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top w:val="single" w:sz="4" w:space="0" w:color="000000"/>
              <w:left w:val="single" w:sz="4" w:space="0" w:color="auto"/>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c>
          <w:tcPr>
            <w:tcW w:w="1559" w:type="dxa"/>
            <w:tcBorders>
              <w:top w:val="single" w:sz="4" w:space="0" w:color="000000"/>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top w:val="single" w:sz="4" w:space="0" w:color="000000"/>
              <w:left w:val="single" w:sz="4" w:space="0" w:color="auto"/>
              <w:bottom w:val="single" w:sz="4" w:space="0" w:color="000000"/>
              <w:right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r>
      <w:tr w:rsidR="009858BC" w:rsidTr="00962FA5">
        <w:trPr>
          <w:trHeight w:val="23"/>
        </w:trPr>
        <w:tc>
          <w:tcPr>
            <w:tcW w:w="1985" w:type="dxa"/>
            <w:tcBorders>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sz w:val="24"/>
                <w:szCs w:val="24"/>
              </w:rPr>
            </w:pPr>
            <w:r w:rsidRPr="00A12136">
              <w:rPr>
                <w:rFonts w:ascii="Times New Roman" w:hAnsi="Times New Roman"/>
                <w:sz w:val="24"/>
                <w:szCs w:val="24"/>
              </w:rPr>
              <w:t>Напольные электроплиты</w:t>
            </w:r>
            <w:r>
              <w:rPr>
                <w:rFonts w:ascii="Times New Roman" w:hAnsi="Times New Roman"/>
                <w:sz w:val="24"/>
                <w:szCs w:val="24"/>
              </w:rPr>
              <w:t>, %</w:t>
            </w:r>
          </w:p>
        </w:tc>
        <w:tc>
          <w:tcPr>
            <w:tcW w:w="1560" w:type="dxa"/>
            <w:tcBorders>
              <w:left w:val="single" w:sz="4" w:space="0" w:color="000000"/>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left w:val="single" w:sz="4" w:space="0" w:color="auto"/>
              <w:bottom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left w:val="single" w:sz="4" w:space="0" w:color="000000"/>
              <w:bottom w:val="single" w:sz="4" w:space="0" w:color="000000"/>
              <w:right w:val="single" w:sz="4" w:space="0" w:color="auto"/>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left w:val="single" w:sz="4" w:space="0" w:color="auto"/>
              <w:bottom w:val="single" w:sz="4" w:space="0" w:color="000000"/>
              <w:right w:val="single" w:sz="4" w:space="0" w:color="000000"/>
            </w:tcBorders>
            <w:shd w:val="clear" w:color="auto" w:fill="FFFFFF"/>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r>
      <w:tr w:rsidR="009858BC" w:rsidTr="00962FA5">
        <w:trPr>
          <w:trHeight w:val="23"/>
        </w:trPr>
        <w:tc>
          <w:tcPr>
            <w:tcW w:w="1985" w:type="dxa"/>
            <w:tcBorders>
              <w:top w:val="single" w:sz="4" w:space="0" w:color="000000"/>
              <w:left w:val="single" w:sz="4" w:space="0" w:color="000000"/>
              <w:bottom w:val="single" w:sz="4" w:space="0" w:color="000000"/>
            </w:tcBorders>
            <w:shd w:val="clear" w:color="auto" w:fill="FFFFFF"/>
            <w:vAlign w:val="center"/>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Газ (сетевой сжиженный), %</w:t>
            </w:r>
            <w:r w:rsidRPr="00A12136">
              <w:rPr>
                <w:rFonts w:ascii="Times New Roman" w:hAnsi="Times New Roman"/>
                <w:color w:val="000000"/>
                <w:sz w:val="24"/>
                <w:szCs w:val="24"/>
              </w:rPr>
              <w:t xml:space="preserve"> </w:t>
            </w:r>
          </w:p>
        </w:tc>
        <w:tc>
          <w:tcPr>
            <w:tcW w:w="1560" w:type="dxa"/>
            <w:tcBorders>
              <w:top w:val="single" w:sz="4" w:space="0" w:color="000000"/>
              <w:left w:val="single" w:sz="4" w:space="0" w:color="000000"/>
              <w:bottom w:val="single" w:sz="4" w:space="0" w:color="000000"/>
            </w:tcBorders>
            <w:shd w:val="clear" w:color="auto" w:fill="FFFFFF" w:themeFill="background1"/>
            <w:vAlign w:val="bottom"/>
          </w:tcPr>
          <w:p w:rsidR="009858BC" w:rsidRPr="0044207F"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100</w:t>
            </w:r>
          </w:p>
        </w:tc>
        <w:tc>
          <w:tcPr>
            <w:tcW w:w="1559" w:type="dxa"/>
            <w:tcBorders>
              <w:top w:val="single" w:sz="4" w:space="0" w:color="000000"/>
              <w:left w:val="single" w:sz="4" w:space="0" w:color="000000"/>
              <w:bottom w:val="single" w:sz="4" w:space="0" w:color="000000"/>
              <w:right w:val="single" w:sz="4" w:space="0" w:color="auto"/>
            </w:tcBorders>
            <w:shd w:val="clear" w:color="auto" w:fill="FFFFFF" w:themeFill="background1"/>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559" w:type="dxa"/>
            <w:tcBorders>
              <w:top w:val="single" w:sz="4" w:space="0" w:color="000000"/>
              <w:left w:val="single" w:sz="4" w:space="0" w:color="auto"/>
              <w:bottom w:val="single" w:sz="4" w:space="0" w:color="000000"/>
            </w:tcBorders>
            <w:shd w:val="clear" w:color="auto" w:fill="FFFFFF" w:themeFill="background1"/>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50</w:t>
            </w:r>
          </w:p>
        </w:tc>
        <w:tc>
          <w:tcPr>
            <w:tcW w:w="1559" w:type="dxa"/>
            <w:tcBorders>
              <w:top w:val="single" w:sz="4" w:space="0" w:color="000000"/>
              <w:left w:val="single" w:sz="4" w:space="0" w:color="000000"/>
              <w:bottom w:val="single" w:sz="4" w:space="0" w:color="000000"/>
              <w:right w:val="single" w:sz="4" w:space="0" w:color="auto"/>
            </w:tcBorders>
            <w:shd w:val="clear" w:color="auto" w:fill="FFFFFF" w:themeFill="background1"/>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c>
          <w:tcPr>
            <w:tcW w:w="1418" w:type="dxa"/>
            <w:tcBorders>
              <w:top w:val="single" w:sz="4" w:space="0" w:color="000000"/>
              <w:left w:val="single" w:sz="4" w:space="0" w:color="auto"/>
              <w:bottom w:val="single" w:sz="4" w:space="0" w:color="000000"/>
              <w:right w:val="single" w:sz="4" w:space="0" w:color="000000"/>
            </w:tcBorders>
            <w:shd w:val="clear" w:color="auto" w:fill="FFFFFF" w:themeFill="background1"/>
            <w:vAlign w:val="bottom"/>
          </w:tcPr>
          <w:p w:rsidR="009858BC" w:rsidRPr="00A12136" w:rsidRDefault="009858BC" w:rsidP="00962FA5">
            <w:pPr>
              <w:snapToGrid w:val="0"/>
              <w:spacing w:before="28" w:line="100" w:lineRule="atLeast"/>
              <w:jc w:val="center"/>
              <w:rPr>
                <w:rFonts w:ascii="Times New Roman" w:hAnsi="Times New Roman"/>
                <w:color w:val="000000"/>
                <w:sz w:val="24"/>
                <w:szCs w:val="24"/>
              </w:rPr>
            </w:pPr>
            <w:r>
              <w:rPr>
                <w:rFonts w:ascii="Times New Roman" w:hAnsi="Times New Roman"/>
                <w:color w:val="000000"/>
                <w:sz w:val="24"/>
                <w:szCs w:val="24"/>
              </w:rPr>
              <w:t>0</w:t>
            </w:r>
          </w:p>
        </w:tc>
      </w:tr>
    </w:tbl>
    <w:p w:rsidR="009858BC" w:rsidRPr="00517F90" w:rsidRDefault="009858BC" w:rsidP="009858BC">
      <w:pPr>
        <w:tabs>
          <w:tab w:val="left" w:pos="709"/>
        </w:tabs>
        <w:spacing w:after="120"/>
        <w:contextualSpacing/>
        <w:jc w:val="both"/>
        <w:rPr>
          <w:rFonts w:ascii="Times New Roman" w:hAnsi="Times New Roman"/>
          <w:bCs/>
          <w:i/>
          <w:iCs/>
          <w:color w:val="000000"/>
          <w:sz w:val="28"/>
          <w:szCs w:val="28"/>
        </w:rPr>
      </w:pPr>
    </w:p>
    <w:p w:rsidR="009858BC" w:rsidRDefault="009858BC" w:rsidP="0036675E">
      <w:pPr>
        <w:tabs>
          <w:tab w:val="left" w:pos="709"/>
          <w:tab w:val="left" w:pos="851"/>
        </w:tabs>
        <w:spacing w:before="240"/>
        <w:contextualSpacing/>
        <w:jc w:val="both"/>
        <w:rPr>
          <w:rFonts w:ascii="Times New Roman" w:hAnsi="Times New Roman"/>
          <w:sz w:val="28"/>
          <w:szCs w:val="28"/>
        </w:rPr>
      </w:pPr>
      <w:r>
        <w:rPr>
          <w:rFonts w:ascii="Times New Roman" w:hAnsi="Times New Roman"/>
          <w:sz w:val="28"/>
          <w:szCs w:val="28"/>
        </w:rPr>
        <w:t xml:space="preserve">         В пос. Александровка и д. Петропавловка практически полностью отсутствуют показатели благоустроенности. Село Кинзелька обеспечено всеми необходимыми коммуникациями на 100 %. Жители поселка Степной канализацией и отоплением обеспечены лишь на 50 %. Отопление напольными электроплитами на территории сельсовета не осуществляется.</w:t>
      </w:r>
      <w:r w:rsidRPr="00060B3C">
        <w:rPr>
          <w:bCs/>
        </w:rPr>
        <w:t xml:space="preserve"> </w:t>
      </w:r>
      <w:r w:rsidRPr="00060B3C">
        <w:rPr>
          <w:rFonts w:ascii="Times New Roman" w:hAnsi="Times New Roman" w:cs="Times New Roman"/>
          <w:bCs/>
          <w:sz w:val="28"/>
          <w:szCs w:val="28"/>
        </w:rPr>
        <w:t>Техническое состояние объектов инженерной инфраструктуры сельсовета не соответствует современным требованиям. Износ водопроводных  и  канализационных сетей превышает 40 %.</w:t>
      </w:r>
      <w:r>
        <w:rPr>
          <w:bCs/>
        </w:rPr>
        <w:t xml:space="preserve">        </w:t>
      </w:r>
      <w:r>
        <w:rPr>
          <w:rFonts w:ascii="Times New Roman" w:hAnsi="Times New Roman"/>
          <w:sz w:val="28"/>
          <w:szCs w:val="28"/>
        </w:rPr>
        <w:t xml:space="preserve"> </w:t>
      </w:r>
    </w:p>
    <w:p w:rsidR="009858BC" w:rsidRDefault="009858BC" w:rsidP="009858BC">
      <w:pPr>
        <w:tabs>
          <w:tab w:val="left" w:pos="709"/>
        </w:tabs>
        <w:spacing w:after="0"/>
        <w:contextualSpacing/>
        <w:jc w:val="both"/>
        <w:rPr>
          <w:rFonts w:ascii="Times New Roman" w:hAnsi="Times New Roman"/>
          <w:sz w:val="28"/>
          <w:szCs w:val="28"/>
        </w:rPr>
      </w:pPr>
      <w:r>
        <w:rPr>
          <w:rFonts w:ascii="Times New Roman" w:hAnsi="Times New Roman"/>
          <w:sz w:val="28"/>
          <w:szCs w:val="28"/>
        </w:rPr>
        <w:t xml:space="preserve">         Территориальное развитие Кинзельского сельсовета разработано на расчетный срок до 2032 года и может корректироваться инвестиционными возможностями сельсовета.</w:t>
      </w:r>
    </w:p>
    <w:p w:rsidR="009858BC" w:rsidRDefault="009858BC" w:rsidP="0036675E">
      <w:pPr>
        <w:tabs>
          <w:tab w:val="left" w:pos="709"/>
        </w:tabs>
        <w:spacing w:before="240" w:after="240"/>
        <w:jc w:val="both"/>
        <w:rPr>
          <w:rFonts w:ascii="Times New Roman" w:hAnsi="Times New Roman"/>
          <w:b/>
          <w:bCs/>
          <w:sz w:val="28"/>
          <w:szCs w:val="28"/>
        </w:rPr>
      </w:pPr>
      <w:r>
        <w:rPr>
          <w:rFonts w:ascii="Times New Roman" w:hAnsi="Times New Roman"/>
          <w:b/>
          <w:bCs/>
          <w:sz w:val="28"/>
          <w:szCs w:val="28"/>
        </w:rPr>
        <w:lastRenderedPageBreak/>
        <w:t xml:space="preserve">         Проектное решение</w:t>
      </w:r>
    </w:p>
    <w:p w:rsidR="009858BC" w:rsidRPr="004D322A" w:rsidRDefault="009858BC" w:rsidP="00A12A67">
      <w:pPr>
        <w:tabs>
          <w:tab w:val="left" w:pos="709"/>
        </w:tabs>
        <w:spacing w:before="240" w:after="240"/>
        <w:jc w:val="both"/>
        <w:rPr>
          <w:rFonts w:ascii="Times New Roman" w:hAnsi="Times New Roman"/>
          <w:b/>
          <w:bCs/>
          <w:sz w:val="28"/>
          <w:szCs w:val="28"/>
        </w:rPr>
      </w:pPr>
      <w:r>
        <w:rPr>
          <w:rFonts w:ascii="Times New Roman" w:hAnsi="Times New Roman"/>
          <w:b/>
          <w:bCs/>
          <w:sz w:val="28"/>
          <w:szCs w:val="28"/>
        </w:rPr>
        <w:t xml:space="preserve">         </w:t>
      </w:r>
      <w:r>
        <w:rPr>
          <w:rFonts w:ascii="Times New Roman" w:hAnsi="Times New Roman"/>
          <w:sz w:val="28"/>
          <w:szCs w:val="28"/>
        </w:rPr>
        <w:t>Жилищное строительство является важной составляющей экономики. Это связано с тем, что в процессе строительства неминуемо создаются рабочие места, что в свою очередь, увеличивает доходы людей и стимулирует сопряженные со строительством многочисленные отрасли производства, то есть оживляет экономику.</w:t>
      </w:r>
    </w:p>
    <w:p w:rsidR="009858BC" w:rsidRDefault="009858BC" w:rsidP="009858BC">
      <w:pPr>
        <w:tabs>
          <w:tab w:val="left" w:pos="709"/>
          <w:tab w:val="left" w:pos="6919"/>
        </w:tabs>
        <w:jc w:val="both"/>
        <w:rPr>
          <w:rFonts w:ascii="Times New Roman" w:hAnsi="Times New Roman"/>
          <w:sz w:val="28"/>
          <w:szCs w:val="28"/>
        </w:rPr>
      </w:pPr>
      <w:r>
        <w:rPr>
          <w:rFonts w:ascii="Times New Roman" w:hAnsi="Times New Roman"/>
          <w:sz w:val="28"/>
          <w:szCs w:val="28"/>
        </w:rPr>
        <w:t xml:space="preserve">         В настоящее время в Оренбургской области действуют следующие программы:</w:t>
      </w:r>
    </w:p>
    <w:p w:rsidR="009858BC" w:rsidRDefault="009858BC" w:rsidP="00304B86">
      <w:pPr>
        <w:pStyle w:val="1f4"/>
        <w:numPr>
          <w:ilvl w:val="0"/>
          <w:numId w:val="31"/>
        </w:numPr>
        <w:spacing w:before="0" w:line="276" w:lineRule="auto"/>
        <w:rPr>
          <w:sz w:val="28"/>
          <w:szCs w:val="28"/>
          <w:lang w:val="ru-RU"/>
        </w:rPr>
      </w:pPr>
      <w:r>
        <w:rPr>
          <w:sz w:val="28"/>
          <w:szCs w:val="28"/>
          <w:lang w:val="ru-RU"/>
        </w:rPr>
        <w:t>«Обеспечение жильем молодых семей в Оренбургской области»;</w:t>
      </w:r>
    </w:p>
    <w:p w:rsidR="009858BC" w:rsidRDefault="009858BC" w:rsidP="00304B86">
      <w:pPr>
        <w:pStyle w:val="1f4"/>
        <w:numPr>
          <w:ilvl w:val="0"/>
          <w:numId w:val="31"/>
        </w:numPr>
        <w:spacing w:before="0" w:line="276" w:lineRule="auto"/>
        <w:rPr>
          <w:sz w:val="28"/>
          <w:szCs w:val="28"/>
          <w:lang w:val="ru-RU"/>
        </w:rPr>
      </w:pPr>
      <w:r>
        <w:rPr>
          <w:sz w:val="28"/>
          <w:szCs w:val="28"/>
          <w:lang w:val="ru-RU"/>
        </w:rPr>
        <w:t>«Переселение граждан Оренбургской области из ветхого и аварийного жилищного фонда»;</w:t>
      </w:r>
    </w:p>
    <w:p w:rsidR="009858BC" w:rsidRDefault="009858BC" w:rsidP="00304B86">
      <w:pPr>
        <w:pStyle w:val="1f4"/>
        <w:numPr>
          <w:ilvl w:val="0"/>
          <w:numId w:val="31"/>
        </w:numPr>
        <w:spacing w:before="0" w:line="276" w:lineRule="auto"/>
        <w:rPr>
          <w:sz w:val="28"/>
          <w:szCs w:val="28"/>
          <w:lang w:val="ru-RU"/>
        </w:rPr>
      </w:pPr>
      <w:r>
        <w:rPr>
          <w:sz w:val="28"/>
          <w:szCs w:val="28"/>
          <w:lang w:val="ru-RU"/>
        </w:rPr>
        <w:t>«Развитие ипотечного кредитования в Оренбургской области»;</w:t>
      </w:r>
    </w:p>
    <w:p w:rsidR="009858BC" w:rsidRDefault="009858BC" w:rsidP="00304B86">
      <w:pPr>
        <w:pStyle w:val="1f4"/>
        <w:numPr>
          <w:ilvl w:val="0"/>
          <w:numId w:val="31"/>
        </w:numPr>
        <w:spacing w:before="0" w:line="276" w:lineRule="auto"/>
        <w:rPr>
          <w:sz w:val="28"/>
          <w:szCs w:val="28"/>
          <w:lang w:val="ru-RU"/>
        </w:rPr>
      </w:pPr>
      <w:r>
        <w:rPr>
          <w:sz w:val="28"/>
          <w:szCs w:val="28"/>
          <w:lang w:val="ru-RU"/>
        </w:rPr>
        <w:t xml:space="preserve"> «Социальное развитие села»;</w:t>
      </w:r>
    </w:p>
    <w:p w:rsidR="009858BC" w:rsidRDefault="009858BC" w:rsidP="00304B86">
      <w:pPr>
        <w:pStyle w:val="1f4"/>
        <w:numPr>
          <w:ilvl w:val="0"/>
          <w:numId w:val="31"/>
        </w:numPr>
        <w:spacing w:before="0" w:after="240" w:line="276" w:lineRule="auto"/>
        <w:ind w:left="714" w:hanging="357"/>
        <w:rPr>
          <w:sz w:val="28"/>
          <w:szCs w:val="28"/>
          <w:lang w:val="ru-RU"/>
        </w:rPr>
      </w:pPr>
      <w:r>
        <w:rPr>
          <w:sz w:val="28"/>
          <w:szCs w:val="28"/>
          <w:lang w:val="ru-RU"/>
        </w:rPr>
        <w:t>Областная программа «Сельский дом» имеет своей целью обеспечение жильем сельского населения.</w:t>
      </w:r>
    </w:p>
    <w:p w:rsidR="009858BC" w:rsidRDefault="009858BC" w:rsidP="00A12A67">
      <w:pPr>
        <w:tabs>
          <w:tab w:val="left" w:pos="709"/>
        </w:tabs>
        <w:jc w:val="both"/>
        <w:rPr>
          <w:rFonts w:ascii="Times New Roman" w:hAnsi="Times New Roman"/>
          <w:sz w:val="28"/>
          <w:szCs w:val="28"/>
        </w:rPr>
      </w:pPr>
      <w:r>
        <w:rPr>
          <w:rFonts w:ascii="Times New Roman" w:hAnsi="Times New Roman"/>
          <w:sz w:val="28"/>
          <w:szCs w:val="28"/>
        </w:rPr>
        <w:t xml:space="preserve">         Настоящим проектом при рассмотрении вопросов, связанных с переходом к устойчивому функционированию и развитию жилищной сферы, принимаются во внимание основные положения приоритетного национального проекта «Доступное и комфортное жилье – гражданам России»:</w:t>
      </w:r>
    </w:p>
    <w:p w:rsidR="009858BC" w:rsidRDefault="009858BC" w:rsidP="00304B86">
      <w:pPr>
        <w:numPr>
          <w:ilvl w:val="0"/>
          <w:numId w:val="30"/>
        </w:numPr>
        <w:tabs>
          <w:tab w:val="left" w:pos="0"/>
          <w:tab w:val="left" w:pos="1212"/>
        </w:tabs>
        <w:suppressAutoHyphens/>
        <w:spacing w:before="120" w:after="0"/>
        <w:ind w:left="0" w:firstLine="851"/>
        <w:jc w:val="both"/>
        <w:rPr>
          <w:rFonts w:ascii="Times New Roman" w:hAnsi="Times New Roman"/>
          <w:sz w:val="28"/>
          <w:szCs w:val="28"/>
        </w:rPr>
      </w:pPr>
      <w:r>
        <w:rPr>
          <w:rFonts w:ascii="Times New Roman" w:hAnsi="Times New Roman"/>
          <w:sz w:val="28"/>
          <w:szCs w:val="28"/>
        </w:rPr>
        <w:t>увеличение объемов строительства жилья и необходимой коммунальной инфраструктуры, развитие финансово-кредитных институтов и механизмов;</w:t>
      </w:r>
    </w:p>
    <w:p w:rsidR="009858BC" w:rsidRDefault="009858BC" w:rsidP="00304B86">
      <w:pPr>
        <w:numPr>
          <w:ilvl w:val="0"/>
          <w:numId w:val="30"/>
        </w:numPr>
        <w:tabs>
          <w:tab w:val="left" w:pos="0"/>
          <w:tab w:val="left" w:pos="1212"/>
        </w:tabs>
        <w:suppressAutoHyphens/>
        <w:spacing w:before="120" w:after="0"/>
        <w:ind w:left="0" w:firstLine="851"/>
        <w:jc w:val="both"/>
        <w:rPr>
          <w:rFonts w:ascii="Times New Roman" w:hAnsi="Times New Roman"/>
          <w:sz w:val="28"/>
          <w:szCs w:val="28"/>
        </w:rPr>
      </w:pPr>
      <w:r>
        <w:rPr>
          <w:rFonts w:ascii="Times New Roman" w:hAnsi="Times New Roman"/>
          <w:sz w:val="28"/>
          <w:szCs w:val="28"/>
        </w:rPr>
        <w:t>приведение жилищного фонда и коммунальной инфраструктуры в соответствие со стандартами качества;</w:t>
      </w:r>
    </w:p>
    <w:p w:rsidR="009858BC" w:rsidRPr="005E08D5" w:rsidRDefault="009858BC" w:rsidP="00304B86">
      <w:pPr>
        <w:numPr>
          <w:ilvl w:val="0"/>
          <w:numId w:val="30"/>
        </w:numPr>
        <w:tabs>
          <w:tab w:val="left" w:pos="0"/>
          <w:tab w:val="left" w:pos="1212"/>
        </w:tabs>
        <w:suppressAutoHyphens/>
        <w:spacing w:before="120" w:after="0"/>
        <w:ind w:left="0" w:firstLine="851"/>
        <w:jc w:val="both"/>
        <w:rPr>
          <w:rFonts w:ascii="Times New Roman" w:hAnsi="Times New Roman"/>
          <w:sz w:val="28"/>
          <w:szCs w:val="28"/>
        </w:rPr>
      </w:pPr>
      <w:r>
        <w:rPr>
          <w:rFonts w:ascii="Times New Roman" w:hAnsi="Times New Roman"/>
          <w:sz w:val="28"/>
          <w:szCs w:val="28"/>
        </w:rPr>
        <w:t>обеспечение доступа населения к потреблению жилья и коммунальных услуг в соответствии с платежеспособным спросом и социальными стандартами</w:t>
      </w:r>
      <w:r w:rsidRPr="005E08D5">
        <w:rPr>
          <w:rFonts w:ascii="Times New Roman" w:hAnsi="Times New Roman"/>
          <w:sz w:val="28"/>
          <w:szCs w:val="28"/>
        </w:rPr>
        <w:t>;</w:t>
      </w:r>
    </w:p>
    <w:p w:rsidR="009858BC" w:rsidRPr="00821045" w:rsidRDefault="009858BC" w:rsidP="00304B86">
      <w:pPr>
        <w:pStyle w:val="aa"/>
        <w:numPr>
          <w:ilvl w:val="0"/>
          <w:numId w:val="30"/>
        </w:numPr>
        <w:tabs>
          <w:tab w:val="left" w:pos="1212"/>
        </w:tabs>
        <w:suppressAutoHyphens/>
        <w:spacing w:before="120" w:after="0"/>
        <w:ind w:left="1212"/>
        <w:contextualSpacing/>
        <w:jc w:val="both"/>
        <w:rPr>
          <w:rFonts w:ascii="Times New Roman" w:hAnsi="Times New Roman"/>
          <w:sz w:val="28"/>
          <w:szCs w:val="28"/>
        </w:rPr>
      </w:pPr>
      <w:r>
        <w:rPr>
          <w:rFonts w:ascii="Times New Roman" w:hAnsi="Times New Roman"/>
          <w:sz w:val="28"/>
          <w:szCs w:val="28"/>
        </w:rPr>
        <w:t xml:space="preserve">сохранение и обновление жилищного фонда.    </w:t>
      </w:r>
    </w:p>
    <w:p w:rsidR="0036675E" w:rsidRDefault="009858BC" w:rsidP="00A12A67">
      <w:pPr>
        <w:tabs>
          <w:tab w:val="left" w:pos="709"/>
          <w:tab w:val="left" w:pos="3686"/>
        </w:tabs>
        <w:contextualSpacing/>
        <w:jc w:val="both"/>
        <w:rPr>
          <w:rFonts w:ascii="Times New Roman" w:hAnsi="Times New Roman"/>
          <w:sz w:val="28"/>
          <w:szCs w:val="28"/>
        </w:rPr>
      </w:pPr>
      <w:r>
        <w:rPr>
          <w:rFonts w:ascii="Times New Roman" w:hAnsi="Times New Roman"/>
          <w:sz w:val="28"/>
          <w:szCs w:val="28"/>
        </w:rPr>
        <w:t xml:space="preserve">         </w:t>
      </w:r>
    </w:p>
    <w:p w:rsidR="009858BC" w:rsidRDefault="0036675E" w:rsidP="0036675E">
      <w:pPr>
        <w:tabs>
          <w:tab w:val="left" w:pos="709"/>
          <w:tab w:val="left" w:pos="3686"/>
        </w:tabs>
        <w:contextualSpacing/>
        <w:jc w:val="both"/>
        <w:rPr>
          <w:rFonts w:ascii="Times New Roman" w:hAnsi="Times New Roman"/>
          <w:sz w:val="28"/>
          <w:szCs w:val="28"/>
        </w:rPr>
      </w:pPr>
      <w:r>
        <w:rPr>
          <w:rFonts w:ascii="Times New Roman" w:hAnsi="Times New Roman"/>
          <w:sz w:val="28"/>
          <w:szCs w:val="28"/>
        </w:rPr>
        <w:t xml:space="preserve">         </w:t>
      </w:r>
      <w:r w:rsidR="009858BC">
        <w:rPr>
          <w:rFonts w:ascii="Times New Roman" w:hAnsi="Times New Roman"/>
          <w:sz w:val="28"/>
          <w:szCs w:val="28"/>
        </w:rPr>
        <w:t xml:space="preserve">Приоритет в градостроительной политике Кинзельского сельсовета отдан развитию малоэтажной жилой застройки, так как имеется спрос населения  на индивидуальное жилье усадебного типа. </w:t>
      </w:r>
    </w:p>
    <w:p w:rsidR="009858BC" w:rsidRDefault="009858BC" w:rsidP="009858BC">
      <w:pPr>
        <w:tabs>
          <w:tab w:val="left" w:pos="709"/>
        </w:tabs>
        <w:jc w:val="both"/>
        <w:rPr>
          <w:rFonts w:ascii="Times New Roman" w:hAnsi="Times New Roman"/>
          <w:sz w:val="28"/>
          <w:szCs w:val="28"/>
        </w:rPr>
      </w:pPr>
      <w:r>
        <w:rPr>
          <w:rFonts w:ascii="Times New Roman" w:hAnsi="Times New Roman"/>
          <w:sz w:val="28"/>
          <w:szCs w:val="28"/>
        </w:rPr>
        <w:lastRenderedPageBreak/>
        <w:t xml:space="preserve">         Для устойчивого развития жилищного строительства необходима государственная и муниципальная поддержка, особенно в сфере обеспечения инженерной инфраструктурой площадок нового строительства. </w:t>
      </w:r>
    </w:p>
    <w:p w:rsidR="009858BC" w:rsidRDefault="009858BC" w:rsidP="009858BC">
      <w:pPr>
        <w:tabs>
          <w:tab w:val="left" w:pos="709"/>
        </w:tabs>
        <w:rPr>
          <w:rFonts w:ascii="Times New Roman" w:hAnsi="Times New Roman"/>
          <w:sz w:val="28"/>
          <w:szCs w:val="28"/>
        </w:rPr>
      </w:pPr>
      <w:r>
        <w:rPr>
          <w:rFonts w:ascii="Times New Roman" w:hAnsi="Times New Roman"/>
          <w:sz w:val="28"/>
          <w:szCs w:val="28"/>
        </w:rPr>
        <w:t xml:space="preserve">          В связи с этим, необходимо принятие следующих мер:</w:t>
      </w:r>
    </w:p>
    <w:p w:rsidR="009858BC" w:rsidRPr="00FE58D4" w:rsidRDefault="009858BC" w:rsidP="00304B86">
      <w:pPr>
        <w:pStyle w:val="aa"/>
        <w:numPr>
          <w:ilvl w:val="0"/>
          <w:numId w:val="32"/>
        </w:numPr>
        <w:tabs>
          <w:tab w:val="left" w:pos="0"/>
        </w:tabs>
        <w:suppressAutoHyphens/>
        <w:spacing w:after="0"/>
        <w:jc w:val="both"/>
        <w:rPr>
          <w:rFonts w:ascii="Times New Roman" w:hAnsi="Times New Roman"/>
          <w:sz w:val="28"/>
          <w:szCs w:val="28"/>
        </w:rPr>
      </w:pPr>
      <w:r w:rsidRPr="00FE58D4">
        <w:rPr>
          <w:rFonts w:ascii="Times New Roman" w:hAnsi="Times New Roman"/>
          <w:sz w:val="28"/>
          <w:szCs w:val="28"/>
        </w:rPr>
        <w:t>активное участие государства в финансировании инвестиционных проектов по подготовке инженерной инфраструктуры на площадках нового строительства;</w:t>
      </w:r>
    </w:p>
    <w:p w:rsidR="009858BC" w:rsidRPr="00FE58D4" w:rsidRDefault="009858BC" w:rsidP="00304B86">
      <w:pPr>
        <w:pStyle w:val="aa"/>
        <w:numPr>
          <w:ilvl w:val="0"/>
          <w:numId w:val="32"/>
        </w:numPr>
        <w:tabs>
          <w:tab w:val="left" w:pos="0"/>
        </w:tabs>
        <w:suppressAutoHyphens/>
        <w:spacing w:after="0"/>
        <w:jc w:val="both"/>
        <w:rPr>
          <w:rFonts w:ascii="Times New Roman" w:hAnsi="Times New Roman"/>
          <w:sz w:val="28"/>
          <w:szCs w:val="28"/>
        </w:rPr>
      </w:pPr>
      <w:r w:rsidRPr="00FE58D4">
        <w:rPr>
          <w:rFonts w:ascii="Times New Roman" w:hAnsi="Times New Roman"/>
          <w:sz w:val="28"/>
          <w:szCs w:val="28"/>
        </w:rPr>
        <w:t>модернизация объектов коммунальной инфраструктуры;</w:t>
      </w:r>
    </w:p>
    <w:p w:rsidR="009858BC" w:rsidRPr="00FE58D4" w:rsidRDefault="009858BC" w:rsidP="00304B86">
      <w:pPr>
        <w:pStyle w:val="aa"/>
        <w:numPr>
          <w:ilvl w:val="0"/>
          <w:numId w:val="32"/>
        </w:numPr>
        <w:tabs>
          <w:tab w:val="left" w:pos="0"/>
        </w:tabs>
        <w:suppressAutoHyphens/>
        <w:spacing w:after="0"/>
        <w:jc w:val="both"/>
        <w:rPr>
          <w:rFonts w:ascii="Times New Roman" w:hAnsi="Times New Roman"/>
          <w:sz w:val="28"/>
          <w:szCs w:val="28"/>
        </w:rPr>
      </w:pPr>
      <w:r w:rsidRPr="00FE58D4">
        <w:rPr>
          <w:rFonts w:ascii="Times New Roman" w:hAnsi="Times New Roman"/>
          <w:sz w:val="28"/>
          <w:szCs w:val="28"/>
        </w:rPr>
        <w:t>повышение эффективности управления коммунальной инфраструктурой;</w:t>
      </w:r>
    </w:p>
    <w:p w:rsidR="009858BC" w:rsidRPr="00FE3DD0" w:rsidRDefault="009858BC" w:rsidP="00304B86">
      <w:pPr>
        <w:pStyle w:val="aa"/>
        <w:numPr>
          <w:ilvl w:val="0"/>
          <w:numId w:val="32"/>
        </w:numPr>
        <w:tabs>
          <w:tab w:val="left" w:pos="0"/>
        </w:tabs>
        <w:suppressAutoHyphens/>
        <w:spacing w:after="0"/>
        <w:jc w:val="both"/>
        <w:rPr>
          <w:rFonts w:ascii="Times New Roman" w:hAnsi="Times New Roman"/>
          <w:sz w:val="28"/>
          <w:szCs w:val="28"/>
        </w:rPr>
      </w:pPr>
      <w:r w:rsidRPr="00FE58D4">
        <w:rPr>
          <w:rFonts w:ascii="Times New Roman" w:hAnsi="Times New Roman"/>
          <w:sz w:val="28"/>
          <w:szCs w:val="28"/>
        </w:rPr>
        <w:t>создание институтов привлечения частных инвестиций для модернизации объек</w:t>
      </w:r>
      <w:r>
        <w:rPr>
          <w:rFonts w:ascii="Times New Roman" w:hAnsi="Times New Roman"/>
          <w:sz w:val="28"/>
          <w:szCs w:val="28"/>
        </w:rPr>
        <w:t>тов коммунальной инфраструктуры;</w:t>
      </w:r>
    </w:p>
    <w:p w:rsidR="009858BC" w:rsidRDefault="009858BC" w:rsidP="00304B86">
      <w:pPr>
        <w:pStyle w:val="aa"/>
        <w:widowControl w:val="0"/>
        <w:numPr>
          <w:ilvl w:val="0"/>
          <w:numId w:val="33"/>
        </w:numPr>
        <w:tabs>
          <w:tab w:val="left" w:pos="0"/>
        </w:tabs>
        <w:suppressAutoHyphens/>
        <w:autoSpaceDE w:val="0"/>
        <w:spacing w:after="0"/>
        <w:jc w:val="both"/>
        <w:rPr>
          <w:rFonts w:ascii="Times New Roman" w:hAnsi="Times New Roman"/>
          <w:sz w:val="28"/>
          <w:szCs w:val="28"/>
        </w:rPr>
      </w:pPr>
      <w:r>
        <w:rPr>
          <w:rFonts w:ascii="Times New Roman" w:hAnsi="Times New Roman"/>
          <w:sz w:val="28"/>
          <w:szCs w:val="28"/>
        </w:rPr>
        <w:t>ликвидация ветхого, аварийного фонда;</w:t>
      </w:r>
    </w:p>
    <w:p w:rsidR="009858BC" w:rsidRDefault="009858BC" w:rsidP="00304B86">
      <w:pPr>
        <w:pStyle w:val="aa"/>
        <w:widowControl w:val="0"/>
        <w:numPr>
          <w:ilvl w:val="0"/>
          <w:numId w:val="33"/>
        </w:numPr>
        <w:tabs>
          <w:tab w:val="left" w:pos="0"/>
        </w:tabs>
        <w:suppressAutoHyphens/>
        <w:autoSpaceDE w:val="0"/>
        <w:spacing w:after="0"/>
        <w:jc w:val="both"/>
        <w:rPr>
          <w:rFonts w:ascii="Times New Roman" w:hAnsi="Times New Roman"/>
          <w:sz w:val="28"/>
          <w:szCs w:val="28"/>
        </w:rPr>
      </w:pPr>
      <w:r>
        <w:rPr>
          <w:rFonts w:ascii="Times New Roman" w:hAnsi="Times New Roman"/>
          <w:sz w:val="28"/>
          <w:szCs w:val="28"/>
        </w:rPr>
        <w:t>освоение новых площадок под жилищное строительство;</w:t>
      </w:r>
    </w:p>
    <w:p w:rsidR="009858BC" w:rsidRDefault="009858BC" w:rsidP="00304B86">
      <w:pPr>
        <w:pStyle w:val="aa"/>
        <w:widowControl w:val="0"/>
        <w:numPr>
          <w:ilvl w:val="0"/>
          <w:numId w:val="33"/>
        </w:numPr>
        <w:tabs>
          <w:tab w:val="left" w:pos="0"/>
        </w:tabs>
        <w:suppressAutoHyphens/>
        <w:autoSpaceDE w:val="0"/>
        <w:spacing w:after="0"/>
        <w:jc w:val="both"/>
        <w:rPr>
          <w:rFonts w:ascii="Times New Roman" w:hAnsi="Times New Roman"/>
          <w:sz w:val="28"/>
          <w:szCs w:val="28"/>
        </w:rPr>
      </w:pPr>
      <w:r>
        <w:rPr>
          <w:rFonts w:ascii="Times New Roman" w:hAnsi="Times New Roman"/>
          <w:sz w:val="28"/>
          <w:szCs w:val="28"/>
        </w:rPr>
        <w:t xml:space="preserve">наращивание темпов строительства жилья; </w:t>
      </w:r>
    </w:p>
    <w:p w:rsidR="009858BC" w:rsidRPr="00224B13" w:rsidRDefault="009858BC" w:rsidP="009858BC">
      <w:pPr>
        <w:pStyle w:val="aa"/>
        <w:widowControl w:val="0"/>
        <w:numPr>
          <w:ilvl w:val="0"/>
          <w:numId w:val="33"/>
        </w:numPr>
        <w:tabs>
          <w:tab w:val="left" w:pos="0"/>
        </w:tabs>
        <w:suppressAutoHyphens/>
        <w:autoSpaceDE w:val="0"/>
        <w:spacing w:after="0"/>
        <w:contextualSpacing/>
        <w:jc w:val="both"/>
        <w:rPr>
          <w:rFonts w:ascii="Times New Roman" w:hAnsi="Times New Roman"/>
          <w:sz w:val="28"/>
          <w:szCs w:val="28"/>
        </w:rPr>
      </w:pPr>
      <w:r>
        <w:rPr>
          <w:rFonts w:ascii="Times New Roman" w:hAnsi="Times New Roman"/>
          <w:sz w:val="28"/>
          <w:szCs w:val="28"/>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F8316B" w:rsidRPr="00677D83" w:rsidRDefault="00F8316B" w:rsidP="009858BC">
      <w:pPr>
        <w:contextualSpacing/>
        <w:rPr>
          <w:color w:val="FF0000"/>
        </w:rPr>
      </w:pPr>
    </w:p>
    <w:p w:rsidR="009858BC" w:rsidRPr="001E6289" w:rsidRDefault="009858BC" w:rsidP="00313221">
      <w:pPr>
        <w:pStyle w:val="3"/>
        <w:tabs>
          <w:tab w:val="left" w:pos="709"/>
        </w:tabs>
        <w:rPr>
          <w:rStyle w:val="affff2"/>
          <w:b/>
          <w:i w:val="0"/>
          <w:iCs w:val="0"/>
          <w:color w:val="auto"/>
        </w:rPr>
      </w:pPr>
      <w:r w:rsidRPr="001E6289">
        <w:rPr>
          <w:rStyle w:val="affff2"/>
          <w:b/>
        </w:rPr>
        <w:t xml:space="preserve">      </w:t>
      </w:r>
      <w:r w:rsidRPr="001E6289">
        <w:rPr>
          <w:rStyle w:val="affff2"/>
          <w:b/>
          <w:i w:val="0"/>
          <w:iCs w:val="0"/>
          <w:color w:val="auto"/>
        </w:rPr>
        <w:t xml:space="preserve">   </w:t>
      </w:r>
      <w:r w:rsidR="00313221" w:rsidRPr="001E6289">
        <w:rPr>
          <w:rStyle w:val="affff2"/>
          <w:b/>
          <w:i w:val="0"/>
          <w:iCs w:val="0"/>
          <w:color w:val="auto"/>
        </w:rPr>
        <w:t xml:space="preserve">   </w:t>
      </w:r>
      <w:hyperlink w:anchor="_Toc275955845" w:history="1">
        <w:bookmarkStart w:id="32" w:name="_Toc359446815"/>
        <w:r w:rsidRPr="001E6289">
          <w:rPr>
            <w:rStyle w:val="affff2"/>
            <w:b/>
            <w:i w:val="0"/>
            <w:iCs w:val="0"/>
            <w:color w:val="auto"/>
          </w:rPr>
          <w:t>7.4. Социальная сфера. Проблемы и направления развития</w:t>
        </w:r>
        <w:bookmarkEnd w:id="32"/>
      </w:hyperlink>
    </w:p>
    <w:p w:rsidR="009858BC" w:rsidRPr="00A649D5" w:rsidRDefault="009858BC" w:rsidP="0038473C">
      <w:pPr>
        <w:tabs>
          <w:tab w:val="left" w:pos="709"/>
        </w:tabs>
        <w:spacing w:after="0"/>
        <w:ind w:right="284"/>
        <w:jc w:val="both"/>
        <w:rPr>
          <w:rFonts w:ascii="Times New Roman" w:hAnsi="Times New Roman" w:cs="Times New Roman"/>
          <w:b/>
          <w:bCs/>
          <w:i/>
          <w:sz w:val="28"/>
          <w:szCs w:val="28"/>
          <w:u w:val="single"/>
        </w:rPr>
      </w:pPr>
      <w:r w:rsidRPr="00C84B91">
        <w:rPr>
          <w:rFonts w:ascii="Times New Roman" w:hAnsi="Times New Roman" w:cs="Times New Roman"/>
          <w:bCs/>
          <w:sz w:val="28"/>
          <w:szCs w:val="28"/>
        </w:rPr>
        <w:t xml:space="preserve">         </w:t>
      </w:r>
      <w:r w:rsidRPr="00A649D5">
        <w:rPr>
          <w:rFonts w:ascii="Times New Roman" w:hAnsi="Times New Roman" w:cs="Times New Roman"/>
          <w:b/>
          <w:bCs/>
          <w:i/>
          <w:sz w:val="28"/>
          <w:szCs w:val="28"/>
          <w:u w:val="single"/>
        </w:rPr>
        <w:t>Современное состояние</w:t>
      </w:r>
    </w:p>
    <w:p w:rsidR="009858BC" w:rsidRDefault="009858BC" w:rsidP="009858BC">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EC17A3">
        <w:rPr>
          <w:rFonts w:ascii="Times New Roman" w:hAnsi="Times New Roman" w:cs="Times New Roman"/>
          <w:sz w:val="28"/>
          <w:szCs w:val="28"/>
        </w:rPr>
        <w:t>Развити</w:t>
      </w:r>
      <w:r>
        <w:rPr>
          <w:rFonts w:ascii="Times New Roman" w:hAnsi="Times New Roman" w:cs="Times New Roman"/>
          <w:sz w:val="28"/>
          <w:szCs w:val="28"/>
        </w:rPr>
        <w:t>е социальной сферы Кинзельского</w:t>
      </w:r>
      <w:r w:rsidRPr="00EC17A3">
        <w:rPr>
          <w:rFonts w:ascii="Times New Roman" w:hAnsi="Times New Roman" w:cs="Times New Roman"/>
          <w:sz w:val="28"/>
          <w:szCs w:val="28"/>
        </w:rPr>
        <w:t xml:space="preserve"> сельсовета заключается в обеспечении населенных пунктов объектами культурно-бытового обслуживания. </w:t>
      </w:r>
    </w:p>
    <w:p w:rsidR="009858BC" w:rsidRPr="00EC17A3" w:rsidRDefault="009858BC" w:rsidP="00F9535B">
      <w:pPr>
        <w:shd w:val="clear" w:color="auto" w:fill="FFFFFF"/>
        <w:tabs>
          <w:tab w:val="left" w:pos="709"/>
          <w:tab w:val="left" w:pos="5595"/>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63E30">
        <w:rPr>
          <w:rFonts w:ascii="Times New Roman" w:hAnsi="Times New Roman" w:cs="Times New Roman"/>
          <w:sz w:val="28"/>
          <w:szCs w:val="28"/>
        </w:rPr>
        <w:t xml:space="preserve">Обеспечение современных условий жизни в сельской местности  невозможно без основных элементов социальной инфраструктуры – школы, детского дошкольного учреждения, клуба, возможностью получить первую медицинскую помощь, воспользоваться бытовыми услугами и современной связью. </w:t>
      </w:r>
    </w:p>
    <w:p w:rsidR="009858BC" w:rsidRDefault="009858BC" w:rsidP="00D8710E">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C17A3">
        <w:rPr>
          <w:rFonts w:ascii="Times New Roman" w:hAnsi="Times New Roman" w:cs="Times New Roman"/>
          <w:sz w:val="28"/>
          <w:szCs w:val="28"/>
        </w:rPr>
        <w:t xml:space="preserve">Ниже представлены сведения об учреждениях культурно-бытового обслуживания поселения. </w:t>
      </w:r>
    </w:p>
    <w:p w:rsidR="00D8710E" w:rsidRPr="004A2139" w:rsidRDefault="00D8710E" w:rsidP="00D8710E">
      <w:pPr>
        <w:tabs>
          <w:tab w:val="left" w:pos="709"/>
        </w:tabs>
        <w:spacing w:after="0"/>
        <w:contextualSpacing/>
        <w:jc w:val="both"/>
        <w:rPr>
          <w:rFonts w:ascii="Times New Roman" w:hAnsi="Times New Roman" w:cs="Times New Roman"/>
          <w:sz w:val="28"/>
          <w:szCs w:val="28"/>
          <w:u w:val="single"/>
        </w:rPr>
      </w:pPr>
    </w:p>
    <w:p w:rsidR="009858BC" w:rsidRPr="00A649D5" w:rsidRDefault="009858BC" w:rsidP="00D8710E">
      <w:pPr>
        <w:tabs>
          <w:tab w:val="left" w:pos="709"/>
        </w:tabs>
        <w:spacing w:after="0"/>
        <w:contextualSpacing/>
        <w:jc w:val="both"/>
        <w:rPr>
          <w:rFonts w:ascii="Times New Roman" w:hAnsi="Times New Roman" w:cs="Times New Roman"/>
          <w:b/>
          <w:bCs/>
          <w:i/>
          <w:color w:val="000000"/>
          <w:sz w:val="28"/>
          <w:szCs w:val="28"/>
          <w:u w:val="single"/>
        </w:rPr>
      </w:pPr>
      <w:r w:rsidRPr="003C0C55">
        <w:rPr>
          <w:rFonts w:ascii="Times New Roman" w:hAnsi="Times New Roman" w:cs="Times New Roman"/>
          <w:bCs/>
          <w:color w:val="000000"/>
          <w:sz w:val="28"/>
          <w:szCs w:val="28"/>
        </w:rPr>
        <w:t xml:space="preserve">         </w:t>
      </w:r>
      <w:r w:rsidRPr="00A649D5">
        <w:rPr>
          <w:rFonts w:ascii="Times New Roman" w:hAnsi="Times New Roman" w:cs="Times New Roman"/>
          <w:b/>
          <w:bCs/>
          <w:i/>
          <w:color w:val="000000"/>
          <w:sz w:val="28"/>
          <w:szCs w:val="28"/>
          <w:u w:val="single"/>
        </w:rPr>
        <w:t>Образование</w:t>
      </w:r>
    </w:p>
    <w:p w:rsidR="009858BC" w:rsidRPr="0014574C" w:rsidRDefault="009858BC" w:rsidP="009D073B">
      <w:pPr>
        <w:tabs>
          <w:tab w:val="left" w:pos="709"/>
        </w:tabs>
        <w:spacing w:after="0"/>
        <w:jc w:val="both"/>
        <w:rPr>
          <w:rFonts w:ascii="Times New Roman" w:hAnsi="Times New Roman" w:cs="Times New Roman"/>
          <w:sz w:val="28"/>
          <w:szCs w:val="28"/>
        </w:rPr>
      </w:pPr>
      <w:r>
        <w:rPr>
          <w:rFonts w:ascii="Times New Roman" w:hAnsi="Times New Roman"/>
          <w:sz w:val="28"/>
          <w:szCs w:val="28"/>
        </w:rPr>
        <w:lastRenderedPageBreak/>
        <w:t xml:space="preserve">         </w:t>
      </w:r>
      <w:r w:rsidRPr="00EF1B1B">
        <w:rPr>
          <w:rFonts w:ascii="Times New Roman" w:hAnsi="Times New Roman"/>
          <w:sz w:val="28"/>
          <w:szCs w:val="28"/>
        </w:rPr>
        <w:t>Согласно сведениям</w:t>
      </w:r>
      <w:r>
        <w:rPr>
          <w:rFonts w:ascii="Times New Roman" w:hAnsi="Times New Roman"/>
          <w:sz w:val="28"/>
          <w:szCs w:val="28"/>
        </w:rPr>
        <w:t>, предоставленным администрацией МО, с</w:t>
      </w:r>
      <w:r w:rsidR="004C792D">
        <w:rPr>
          <w:rFonts w:ascii="Times New Roman" w:hAnsi="Times New Roman" w:cs="Times New Roman"/>
          <w:sz w:val="28"/>
          <w:szCs w:val="28"/>
        </w:rPr>
        <w:t>истема образования поселения</w:t>
      </w:r>
      <w:r w:rsidRPr="0014574C">
        <w:rPr>
          <w:rFonts w:ascii="Times New Roman" w:hAnsi="Times New Roman" w:cs="Times New Roman"/>
          <w:sz w:val="28"/>
          <w:szCs w:val="28"/>
        </w:rPr>
        <w:t xml:space="preserve"> включает следующие учреждения:</w:t>
      </w:r>
    </w:p>
    <w:p w:rsidR="009858BC" w:rsidRDefault="00F9535B" w:rsidP="009858BC">
      <w:pPr>
        <w:spacing w:after="0"/>
        <w:ind w:firstLine="851"/>
        <w:jc w:val="both"/>
        <w:rPr>
          <w:rFonts w:ascii="Times New Roman" w:hAnsi="Times New Roman" w:cs="Times New Roman"/>
          <w:sz w:val="28"/>
          <w:szCs w:val="28"/>
        </w:rPr>
      </w:pPr>
      <w:r>
        <w:rPr>
          <w:rFonts w:ascii="Times New Roman" w:hAnsi="Times New Roman" w:cs="Times New Roman"/>
          <w:sz w:val="28"/>
          <w:szCs w:val="28"/>
        </w:rPr>
        <w:t>-</w:t>
      </w:r>
      <w:r w:rsidR="009858BC">
        <w:rPr>
          <w:rFonts w:ascii="Times New Roman" w:hAnsi="Times New Roman" w:cs="Times New Roman"/>
          <w:sz w:val="28"/>
          <w:szCs w:val="28"/>
        </w:rPr>
        <w:t>1</w:t>
      </w:r>
      <w:r w:rsidR="009858BC" w:rsidRPr="005D1F45">
        <w:rPr>
          <w:rFonts w:ascii="Times New Roman" w:hAnsi="Times New Roman" w:cs="Times New Roman"/>
          <w:sz w:val="28"/>
          <w:szCs w:val="28"/>
        </w:rPr>
        <w:t xml:space="preserve"> детски</w:t>
      </w:r>
      <w:r w:rsidR="009858BC">
        <w:rPr>
          <w:rFonts w:ascii="Times New Roman" w:hAnsi="Times New Roman" w:cs="Times New Roman"/>
          <w:sz w:val="28"/>
          <w:szCs w:val="28"/>
        </w:rPr>
        <w:t>й</w:t>
      </w:r>
      <w:r w:rsidR="009858BC" w:rsidRPr="005D1F45">
        <w:rPr>
          <w:rFonts w:ascii="Times New Roman" w:hAnsi="Times New Roman" w:cs="Times New Roman"/>
          <w:sz w:val="28"/>
          <w:szCs w:val="28"/>
        </w:rPr>
        <w:t xml:space="preserve"> сад</w:t>
      </w:r>
      <w:r w:rsidR="009858BC">
        <w:rPr>
          <w:rFonts w:ascii="Times New Roman" w:hAnsi="Times New Roman" w:cs="Times New Roman"/>
          <w:sz w:val="28"/>
          <w:szCs w:val="28"/>
        </w:rPr>
        <w:t xml:space="preserve"> (Муниципальное бюджетное дошкольное образовательное учреждение «Кинзельский детский сад «Светлячок» - с. Кинзелька, ул. Рабочая, д. 8 «А»);</w:t>
      </w:r>
    </w:p>
    <w:p w:rsidR="009858BC" w:rsidRDefault="00F9535B" w:rsidP="009858BC">
      <w:pPr>
        <w:spacing w:after="0"/>
        <w:ind w:firstLine="851"/>
        <w:jc w:val="both"/>
        <w:rPr>
          <w:rFonts w:ascii="Times New Roman" w:hAnsi="Times New Roman" w:cs="Times New Roman"/>
          <w:sz w:val="28"/>
          <w:szCs w:val="28"/>
        </w:rPr>
      </w:pPr>
      <w:r>
        <w:rPr>
          <w:rFonts w:ascii="Times New Roman" w:hAnsi="Times New Roman" w:cs="Times New Roman"/>
          <w:sz w:val="28"/>
          <w:szCs w:val="28"/>
        </w:rPr>
        <w:t>-</w:t>
      </w:r>
      <w:r w:rsidR="009858BC">
        <w:rPr>
          <w:rFonts w:ascii="Times New Roman" w:hAnsi="Times New Roman" w:cs="Times New Roman"/>
          <w:sz w:val="28"/>
          <w:szCs w:val="28"/>
        </w:rPr>
        <w:t xml:space="preserve">2 школы: </w:t>
      </w:r>
    </w:p>
    <w:p w:rsidR="009858BC" w:rsidRDefault="009858BC" w:rsidP="00304B86">
      <w:pPr>
        <w:pStyle w:val="aa"/>
        <w:numPr>
          <w:ilvl w:val="0"/>
          <w:numId w:val="34"/>
        </w:numPr>
        <w:spacing w:after="0"/>
        <w:ind w:left="0" w:firstLine="1211"/>
        <w:jc w:val="both"/>
        <w:rPr>
          <w:rFonts w:ascii="Times New Roman" w:hAnsi="Times New Roman" w:cs="Times New Roman"/>
          <w:sz w:val="28"/>
          <w:szCs w:val="28"/>
        </w:rPr>
      </w:pPr>
      <w:r w:rsidRPr="005D43F5">
        <w:rPr>
          <w:rFonts w:ascii="Times New Roman" w:hAnsi="Times New Roman" w:cs="Times New Roman"/>
          <w:sz w:val="28"/>
          <w:szCs w:val="28"/>
        </w:rPr>
        <w:t>Муниципальное бюджетное образовательное учреждение «Вознесенская основная школа» - с. Вознесенка, ул. Школьная, д.</w:t>
      </w:r>
      <w:r>
        <w:rPr>
          <w:rFonts w:ascii="Times New Roman" w:hAnsi="Times New Roman" w:cs="Times New Roman"/>
          <w:sz w:val="28"/>
          <w:szCs w:val="28"/>
        </w:rPr>
        <w:t xml:space="preserve"> </w:t>
      </w:r>
      <w:r w:rsidR="003F5EF4">
        <w:rPr>
          <w:rFonts w:ascii="Times New Roman" w:hAnsi="Times New Roman" w:cs="Times New Roman"/>
          <w:sz w:val="28"/>
          <w:szCs w:val="28"/>
        </w:rPr>
        <w:t>3</w:t>
      </w:r>
      <w:r>
        <w:rPr>
          <w:rFonts w:ascii="Times New Roman" w:hAnsi="Times New Roman" w:cs="Times New Roman"/>
          <w:sz w:val="28"/>
          <w:szCs w:val="28"/>
        </w:rPr>
        <w:t>;</w:t>
      </w:r>
    </w:p>
    <w:p w:rsidR="009858BC" w:rsidRPr="005D43F5" w:rsidRDefault="009858BC" w:rsidP="00304B86">
      <w:pPr>
        <w:pStyle w:val="aa"/>
        <w:numPr>
          <w:ilvl w:val="0"/>
          <w:numId w:val="34"/>
        </w:numPr>
        <w:spacing w:after="0"/>
        <w:ind w:left="0" w:firstLine="1211"/>
        <w:jc w:val="both"/>
        <w:rPr>
          <w:rFonts w:ascii="Times New Roman" w:hAnsi="Times New Roman" w:cs="Times New Roman"/>
          <w:sz w:val="28"/>
          <w:szCs w:val="28"/>
        </w:rPr>
      </w:pPr>
      <w:r w:rsidRPr="005D43F5">
        <w:rPr>
          <w:rFonts w:ascii="Times New Roman" w:hAnsi="Times New Roman" w:cs="Times New Roman"/>
          <w:sz w:val="28"/>
          <w:szCs w:val="28"/>
        </w:rPr>
        <w:t>Муниципальное бюджетное образовательное учреждение</w:t>
      </w:r>
      <w:r>
        <w:rPr>
          <w:rFonts w:ascii="Times New Roman" w:hAnsi="Times New Roman" w:cs="Times New Roman"/>
          <w:sz w:val="28"/>
          <w:szCs w:val="28"/>
        </w:rPr>
        <w:t xml:space="preserve"> «Кинзельская средняя общеобразовательная школа» - с. Кинзелька, ул. Школьная, д. 1.</w:t>
      </w:r>
    </w:p>
    <w:p w:rsidR="009858BC" w:rsidRDefault="009858BC" w:rsidP="009858BC">
      <w:pPr>
        <w:spacing w:after="0"/>
        <w:jc w:val="both"/>
        <w:rPr>
          <w:rFonts w:ascii="Times New Roman" w:hAnsi="Times New Roman" w:cs="Times New Roman"/>
          <w:i/>
          <w:sz w:val="28"/>
          <w:szCs w:val="28"/>
        </w:rPr>
      </w:pPr>
      <w:r>
        <w:rPr>
          <w:rFonts w:ascii="Times New Roman" w:hAnsi="Times New Roman" w:cs="Times New Roman"/>
          <w:i/>
          <w:sz w:val="28"/>
          <w:szCs w:val="28"/>
        </w:rPr>
        <w:t xml:space="preserve">        </w:t>
      </w:r>
    </w:p>
    <w:p w:rsidR="009858BC" w:rsidRDefault="009858BC" w:rsidP="004C792D">
      <w:pPr>
        <w:tabs>
          <w:tab w:val="left" w:pos="709"/>
        </w:tabs>
        <w:spacing w:after="0"/>
        <w:jc w:val="both"/>
        <w:rPr>
          <w:rFonts w:ascii="Times New Roman" w:hAnsi="Times New Roman" w:cs="Times New Roman"/>
          <w:bCs/>
          <w:i/>
          <w:sz w:val="28"/>
          <w:szCs w:val="28"/>
        </w:rPr>
      </w:pPr>
      <w:r>
        <w:rPr>
          <w:rFonts w:ascii="Times New Roman" w:hAnsi="Times New Roman" w:cs="Times New Roman"/>
          <w:i/>
          <w:sz w:val="28"/>
          <w:szCs w:val="28"/>
        </w:rPr>
        <w:t xml:space="preserve">         Таблица. </w:t>
      </w:r>
      <w:r w:rsidRPr="00170BEC">
        <w:rPr>
          <w:rFonts w:ascii="Times New Roman" w:hAnsi="Times New Roman" w:cs="Times New Roman"/>
          <w:i/>
          <w:sz w:val="28"/>
          <w:szCs w:val="28"/>
        </w:rPr>
        <w:t xml:space="preserve">Данные </w:t>
      </w:r>
      <w:r w:rsidRPr="00170BEC">
        <w:rPr>
          <w:rFonts w:ascii="Times New Roman" w:hAnsi="Times New Roman" w:cs="Times New Roman"/>
          <w:bCs/>
          <w:i/>
          <w:sz w:val="28"/>
          <w:szCs w:val="28"/>
        </w:rPr>
        <w:t>о дошкольных учреждениях и общеобразовательных учреждениях</w:t>
      </w:r>
      <w:r>
        <w:rPr>
          <w:rFonts w:ascii="Times New Roman" w:hAnsi="Times New Roman" w:cs="Times New Roman"/>
          <w:bCs/>
          <w:i/>
          <w:sz w:val="28"/>
          <w:szCs w:val="28"/>
        </w:rPr>
        <w:t xml:space="preserve"> по населенным пунктам</w:t>
      </w:r>
    </w:p>
    <w:p w:rsidR="009858BC" w:rsidRPr="00170BEC" w:rsidRDefault="009858BC" w:rsidP="009858BC">
      <w:pPr>
        <w:spacing w:after="0"/>
        <w:ind w:firstLine="851"/>
        <w:jc w:val="both"/>
        <w:rPr>
          <w:rFonts w:ascii="Times New Roman" w:hAnsi="Times New Roman" w:cs="Times New Roman"/>
          <w:bCs/>
          <w:i/>
          <w:sz w:val="28"/>
          <w:szCs w:val="28"/>
        </w:rPr>
      </w:pPr>
    </w:p>
    <w:tbl>
      <w:tblPr>
        <w:tblW w:w="9922" w:type="dxa"/>
        <w:tblInd w:w="-175" w:type="dxa"/>
        <w:tblLayout w:type="fixed"/>
        <w:tblLook w:val="0000"/>
      </w:tblPr>
      <w:tblGrid>
        <w:gridCol w:w="599"/>
        <w:gridCol w:w="2486"/>
        <w:gridCol w:w="2076"/>
        <w:gridCol w:w="793"/>
        <w:gridCol w:w="913"/>
        <w:gridCol w:w="930"/>
        <w:gridCol w:w="850"/>
        <w:gridCol w:w="1275"/>
      </w:tblGrid>
      <w:tr w:rsidR="009858BC" w:rsidRPr="00170BEC" w:rsidTr="00962FA5">
        <w:trPr>
          <w:trHeight w:val="724"/>
        </w:trPr>
        <w:tc>
          <w:tcPr>
            <w:tcW w:w="599" w:type="dxa"/>
            <w:vMerge w:val="restart"/>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w:t>
            </w:r>
          </w:p>
          <w:p w:rsidR="009858BC" w:rsidRPr="00170BEC" w:rsidRDefault="009858BC" w:rsidP="00962FA5">
            <w:pPr>
              <w:pStyle w:val="ConsTitle"/>
              <w:widowControl/>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п/п</w:t>
            </w:r>
          </w:p>
        </w:tc>
        <w:tc>
          <w:tcPr>
            <w:tcW w:w="2486" w:type="dxa"/>
            <w:vMerge w:val="restart"/>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Наименование населенного пункта</w:t>
            </w:r>
          </w:p>
        </w:tc>
        <w:tc>
          <w:tcPr>
            <w:tcW w:w="2076" w:type="dxa"/>
            <w:vMerge w:val="restart"/>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Наименование объекта</w:t>
            </w:r>
          </w:p>
        </w:tc>
        <w:tc>
          <w:tcPr>
            <w:tcW w:w="793" w:type="dxa"/>
            <w:vMerge w:val="restart"/>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Кол-во</w:t>
            </w:r>
          </w:p>
        </w:tc>
        <w:tc>
          <w:tcPr>
            <w:tcW w:w="1843" w:type="dxa"/>
            <w:gridSpan w:val="2"/>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Cs w:val="0"/>
                <w:sz w:val="24"/>
                <w:szCs w:val="24"/>
              </w:rPr>
            </w:pPr>
            <w:r w:rsidRPr="00170BEC">
              <w:rPr>
                <w:rFonts w:ascii="Times New Roman" w:hAnsi="Times New Roman" w:cs="Times New Roman"/>
                <w:bCs w:val="0"/>
                <w:sz w:val="24"/>
                <w:szCs w:val="24"/>
              </w:rPr>
              <w:t>Мощность (мест)</w:t>
            </w:r>
          </w:p>
        </w:tc>
        <w:tc>
          <w:tcPr>
            <w:tcW w:w="850" w:type="dxa"/>
            <w:vMerge w:val="restart"/>
            <w:tcBorders>
              <w:top w:val="single" w:sz="4" w:space="0" w:color="000000"/>
              <w:left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Cs w:val="0"/>
                <w:sz w:val="24"/>
                <w:szCs w:val="24"/>
              </w:rPr>
            </w:pPr>
            <w:r w:rsidRPr="007D1FB3">
              <w:rPr>
                <w:rFonts w:ascii="Times New Roman" w:hAnsi="Times New Roman" w:cs="Times New Roman"/>
                <w:sz w:val="24"/>
                <w:szCs w:val="24"/>
              </w:rPr>
              <w:t>% загруженности</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Год ввода/</w:t>
            </w:r>
          </w:p>
          <w:p w:rsidR="009858BC" w:rsidRPr="00170BEC" w:rsidRDefault="009858BC" w:rsidP="00962FA5">
            <w:pPr>
              <w:pStyle w:val="ConsTitle"/>
              <w:widowControl/>
              <w:spacing w:line="276" w:lineRule="auto"/>
              <w:ind w:right="0"/>
              <w:jc w:val="center"/>
              <w:rPr>
                <w:rFonts w:ascii="Times New Roman" w:hAnsi="Times New Roman" w:cs="Times New Roman"/>
                <w:bCs w:val="0"/>
                <w:sz w:val="24"/>
                <w:szCs w:val="24"/>
              </w:rPr>
            </w:pPr>
            <w:r w:rsidRPr="00170BEC">
              <w:rPr>
                <w:rFonts w:ascii="Times New Roman" w:hAnsi="Times New Roman" w:cs="Times New Roman"/>
                <w:bCs w:val="0"/>
                <w:sz w:val="24"/>
                <w:szCs w:val="24"/>
              </w:rPr>
              <w:t>реконструкции</w:t>
            </w:r>
          </w:p>
        </w:tc>
      </w:tr>
      <w:tr w:rsidR="009858BC" w:rsidRPr="00170BEC" w:rsidTr="00962FA5">
        <w:trPr>
          <w:trHeight w:val="549"/>
        </w:trPr>
        <w:tc>
          <w:tcPr>
            <w:tcW w:w="599" w:type="dxa"/>
            <w:vMerge/>
            <w:tcBorders>
              <w:top w:val="single" w:sz="4" w:space="0" w:color="000000"/>
              <w:left w:val="single" w:sz="4" w:space="0" w:color="000000"/>
              <w:bottom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right="0"/>
              <w:jc w:val="both"/>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right="0"/>
              <w:jc w:val="both"/>
              <w:rPr>
                <w:rFonts w:ascii="Times New Roman" w:hAnsi="Times New Roman" w:cs="Times New Roman"/>
                <w:b w:val="0"/>
                <w:bCs w:val="0"/>
                <w:sz w:val="24"/>
                <w:szCs w:val="24"/>
              </w:rPr>
            </w:pPr>
          </w:p>
        </w:tc>
        <w:tc>
          <w:tcPr>
            <w:tcW w:w="2076" w:type="dxa"/>
            <w:vMerge/>
            <w:tcBorders>
              <w:top w:val="single" w:sz="4" w:space="0" w:color="000000"/>
              <w:left w:val="single" w:sz="4" w:space="0" w:color="000000"/>
              <w:bottom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right="0"/>
              <w:jc w:val="both"/>
              <w:rPr>
                <w:rFonts w:ascii="Times New Roman" w:hAnsi="Times New Roman" w:cs="Times New Roman"/>
                <w:b w:val="0"/>
                <w:bCs w:val="0"/>
                <w:sz w:val="24"/>
                <w:szCs w:val="24"/>
              </w:rPr>
            </w:pPr>
          </w:p>
        </w:tc>
        <w:tc>
          <w:tcPr>
            <w:tcW w:w="793" w:type="dxa"/>
            <w:vMerge/>
            <w:tcBorders>
              <w:top w:val="single" w:sz="4" w:space="0" w:color="000000"/>
              <w:left w:val="single" w:sz="4" w:space="0" w:color="000000"/>
              <w:bottom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right="0"/>
              <w:jc w:val="both"/>
              <w:rPr>
                <w:rFonts w:ascii="Times New Roman" w:hAnsi="Times New Roman" w:cs="Times New Roman"/>
                <w:b w:val="0"/>
                <w:bCs w:val="0"/>
                <w:sz w:val="24"/>
                <w:szCs w:val="24"/>
              </w:rPr>
            </w:pPr>
          </w:p>
        </w:tc>
        <w:tc>
          <w:tcPr>
            <w:tcW w:w="913" w:type="dxa"/>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Cs w:val="0"/>
                <w:sz w:val="24"/>
                <w:szCs w:val="24"/>
              </w:rPr>
            </w:pPr>
            <w:r w:rsidRPr="00170BEC">
              <w:rPr>
                <w:rFonts w:ascii="Times New Roman" w:hAnsi="Times New Roman" w:cs="Times New Roman"/>
                <w:bCs w:val="0"/>
                <w:sz w:val="24"/>
                <w:szCs w:val="24"/>
              </w:rPr>
              <w:t>проект</w:t>
            </w:r>
          </w:p>
        </w:tc>
        <w:tc>
          <w:tcPr>
            <w:tcW w:w="930" w:type="dxa"/>
            <w:tcBorders>
              <w:top w:val="single" w:sz="4" w:space="0" w:color="000000"/>
              <w:left w:val="single" w:sz="4" w:space="0" w:color="000000"/>
              <w:bottom w:val="single" w:sz="4" w:space="0" w:color="000000"/>
            </w:tcBorders>
            <w:shd w:val="clear" w:color="auto" w:fill="EAF1DD" w:themeFill="accent3" w:themeFillTint="33"/>
            <w:vAlign w:val="center"/>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Cs w:val="0"/>
                <w:sz w:val="24"/>
                <w:szCs w:val="24"/>
              </w:rPr>
            </w:pPr>
            <w:r w:rsidRPr="00170BEC">
              <w:rPr>
                <w:rFonts w:ascii="Times New Roman" w:hAnsi="Times New Roman" w:cs="Times New Roman"/>
                <w:bCs w:val="0"/>
                <w:sz w:val="24"/>
                <w:szCs w:val="24"/>
              </w:rPr>
              <w:t>факт</w:t>
            </w:r>
          </w:p>
        </w:tc>
        <w:tc>
          <w:tcPr>
            <w:tcW w:w="850" w:type="dxa"/>
            <w:vMerge/>
            <w:tcBorders>
              <w:left w:val="single" w:sz="4" w:space="0" w:color="000000"/>
              <w:bottom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left="-171" w:right="-107"/>
              <w:jc w:val="both"/>
              <w:rPr>
                <w:rFonts w:ascii="Times New Roman" w:hAnsi="Times New Roman" w:cs="Times New Roman"/>
                <w:b w:val="0"/>
                <w:bCs w:val="0"/>
                <w:sz w:val="24"/>
                <w:szCs w:val="24"/>
              </w:rPr>
            </w:pPr>
          </w:p>
        </w:tc>
        <w:tc>
          <w:tcPr>
            <w:tcW w:w="1275"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9858BC" w:rsidRPr="00170BEC" w:rsidRDefault="009858BC" w:rsidP="00962FA5">
            <w:pPr>
              <w:pStyle w:val="ConsTitle"/>
              <w:widowControl/>
              <w:snapToGrid w:val="0"/>
              <w:spacing w:line="276" w:lineRule="auto"/>
              <w:ind w:right="0"/>
              <w:jc w:val="both"/>
              <w:rPr>
                <w:rFonts w:ascii="Times New Roman" w:hAnsi="Times New Roman" w:cs="Times New Roman"/>
                <w:b w:val="0"/>
                <w:bCs w:val="0"/>
                <w:sz w:val="24"/>
                <w:szCs w:val="24"/>
              </w:rPr>
            </w:pPr>
          </w:p>
        </w:tc>
      </w:tr>
      <w:tr w:rsidR="009858BC" w:rsidRPr="00170BEC" w:rsidTr="00962FA5">
        <w:tc>
          <w:tcPr>
            <w:tcW w:w="599" w:type="dxa"/>
            <w:vMerge w:val="restart"/>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1</w:t>
            </w:r>
          </w:p>
        </w:tc>
        <w:tc>
          <w:tcPr>
            <w:tcW w:w="2486" w:type="dxa"/>
            <w:vMerge w:val="restart"/>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с.</w:t>
            </w:r>
            <w:r>
              <w:rPr>
                <w:rFonts w:ascii="Times New Roman" w:hAnsi="Times New Roman" w:cs="Times New Roman"/>
                <w:b w:val="0"/>
                <w:bCs w:val="0"/>
                <w:sz w:val="24"/>
                <w:szCs w:val="24"/>
              </w:rPr>
              <w:t xml:space="preserve"> Кинзелька</w:t>
            </w: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ДДУ</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1</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Pr>
                <w:rFonts w:ascii="Times New Roman" w:hAnsi="Times New Roman" w:cs="Times New Roman"/>
                <w:b w:val="0"/>
                <w:bCs w:val="0"/>
                <w:sz w:val="24"/>
                <w:szCs w:val="24"/>
              </w:rPr>
              <w:t>3</w:t>
            </w:r>
            <w:r w:rsidRPr="00170BEC">
              <w:rPr>
                <w:rFonts w:ascii="Times New Roman" w:hAnsi="Times New Roman" w:cs="Times New Roman"/>
                <w:b w:val="0"/>
                <w:bCs w:val="0"/>
                <w:sz w:val="24"/>
                <w:szCs w:val="24"/>
              </w:rPr>
              <w:t>5</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35</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100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1970</w:t>
            </w:r>
          </w:p>
        </w:tc>
      </w:tr>
      <w:tr w:rsidR="009858BC" w:rsidRPr="00170BEC" w:rsidTr="00962FA5">
        <w:tc>
          <w:tcPr>
            <w:tcW w:w="599" w:type="dxa"/>
            <w:vMerge/>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школа</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1</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3</w:t>
            </w:r>
            <w:r>
              <w:rPr>
                <w:rFonts w:ascii="Times New Roman" w:hAnsi="Times New Roman" w:cs="Times New Roman"/>
                <w:b w:val="0"/>
                <w:bCs w:val="0"/>
                <w:sz w:val="24"/>
                <w:szCs w:val="24"/>
              </w:rPr>
              <w:t>20</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118</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37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1971</w:t>
            </w:r>
          </w:p>
        </w:tc>
      </w:tr>
      <w:tr w:rsidR="009858BC" w:rsidRPr="00170BEC" w:rsidTr="00962FA5">
        <w:tc>
          <w:tcPr>
            <w:tcW w:w="599" w:type="dxa"/>
            <w:vMerge w:val="restart"/>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2</w:t>
            </w:r>
          </w:p>
        </w:tc>
        <w:tc>
          <w:tcPr>
            <w:tcW w:w="2486" w:type="dxa"/>
            <w:vMerge w:val="restart"/>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 xml:space="preserve">пос. Александровка </w:t>
            </w: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ДДУ</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школа</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3</w:t>
            </w:r>
          </w:p>
        </w:tc>
        <w:tc>
          <w:tcPr>
            <w:tcW w:w="2486"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 xml:space="preserve">с. </w:t>
            </w:r>
            <w:r>
              <w:rPr>
                <w:rFonts w:ascii="Times New Roman" w:hAnsi="Times New Roman" w:cs="Times New Roman"/>
                <w:b w:val="0"/>
                <w:bCs w:val="0"/>
                <w:sz w:val="24"/>
                <w:szCs w:val="24"/>
              </w:rPr>
              <w:t>Вознесенка</w:t>
            </w: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ДДУ</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школа</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1</w:t>
            </w:r>
          </w:p>
        </w:tc>
        <w:tc>
          <w:tcPr>
            <w:tcW w:w="913" w:type="dxa"/>
            <w:tcBorders>
              <w:top w:val="single" w:sz="4" w:space="0" w:color="000000"/>
              <w:left w:val="single" w:sz="4" w:space="0" w:color="000000"/>
              <w:bottom w:val="single" w:sz="4" w:space="0" w:color="000000"/>
            </w:tcBorders>
            <w:shd w:val="clear" w:color="auto" w:fill="auto"/>
          </w:tcPr>
          <w:p w:rsidR="009858BC" w:rsidRPr="0090566D" w:rsidRDefault="009858BC" w:rsidP="00962FA5">
            <w:pPr>
              <w:pStyle w:val="ConsTitle"/>
              <w:widowControl/>
              <w:snapToGrid w:val="0"/>
              <w:spacing w:line="276" w:lineRule="auto"/>
              <w:ind w:right="0"/>
              <w:jc w:val="center"/>
              <w:rPr>
                <w:rFonts w:ascii="Times New Roman" w:hAnsi="Times New Roman" w:cs="Times New Roman"/>
                <w:b w:val="0"/>
                <w:bCs w:val="0"/>
                <w:color w:val="000000" w:themeColor="text1"/>
                <w:sz w:val="24"/>
                <w:szCs w:val="24"/>
              </w:rPr>
            </w:pPr>
            <w:r w:rsidRPr="0090566D">
              <w:rPr>
                <w:rFonts w:ascii="Times New Roman" w:hAnsi="Times New Roman" w:cs="Times New Roman"/>
                <w:b w:val="0"/>
                <w:bCs w:val="0"/>
                <w:color w:val="000000" w:themeColor="text1"/>
                <w:sz w:val="24"/>
                <w:szCs w:val="24"/>
              </w:rPr>
              <w:t>60</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21</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Pr>
                <w:rFonts w:ascii="Times New Roman" w:hAnsi="Times New Roman" w:cs="Times New Roman"/>
                <w:b w:val="0"/>
                <w:bCs w:val="0"/>
                <w:sz w:val="24"/>
                <w:szCs w:val="24"/>
              </w:rPr>
              <w:t>35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Pr>
                <w:rFonts w:ascii="Times New Roman" w:hAnsi="Times New Roman" w:cs="Times New Roman"/>
                <w:b w:val="0"/>
                <w:bCs w:val="0"/>
                <w:sz w:val="24"/>
                <w:szCs w:val="24"/>
              </w:rPr>
              <w:t>1986</w:t>
            </w:r>
          </w:p>
        </w:tc>
      </w:tr>
      <w:tr w:rsidR="009858BC" w:rsidRPr="00170BEC" w:rsidTr="00962FA5">
        <w:tc>
          <w:tcPr>
            <w:tcW w:w="599"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4</w:t>
            </w:r>
          </w:p>
        </w:tc>
        <w:tc>
          <w:tcPr>
            <w:tcW w:w="2486"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д</w:t>
            </w:r>
            <w:r w:rsidRPr="00170BEC">
              <w:rPr>
                <w:rFonts w:ascii="Times New Roman" w:hAnsi="Times New Roman" w:cs="Times New Roman"/>
                <w:b w:val="0"/>
                <w:bCs w:val="0"/>
                <w:sz w:val="24"/>
                <w:szCs w:val="24"/>
              </w:rPr>
              <w:t xml:space="preserve">. </w:t>
            </w:r>
            <w:r>
              <w:rPr>
                <w:rFonts w:ascii="Times New Roman" w:hAnsi="Times New Roman" w:cs="Times New Roman"/>
                <w:b w:val="0"/>
                <w:bCs w:val="0"/>
                <w:sz w:val="24"/>
                <w:szCs w:val="24"/>
              </w:rPr>
              <w:t>Петропавловка</w:t>
            </w: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ДДУ</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школа</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left="-109" w:right="-187"/>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left="-171" w:right="-107"/>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5</w:t>
            </w:r>
          </w:p>
        </w:tc>
        <w:tc>
          <w:tcPr>
            <w:tcW w:w="2486" w:type="dxa"/>
            <w:vMerge w:val="restart"/>
            <w:tcBorders>
              <w:top w:val="single" w:sz="4" w:space="0" w:color="auto"/>
              <w:left w:val="single" w:sz="4" w:space="0" w:color="000000"/>
              <w:bottom w:val="single" w:sz="4" w:space="0" w:color="auto"/>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по</w:t>
            </w:r>
            <w:r w:rsidRPr="00170BEC">
              <w:rPr>
                <w:rFonts w:ascii="Times New Roman" w:hAnsi="Times New Roman" w:cs="Times New Roman"/>
                <w:b w:val="0"/>
                <w:bCs w:val="0"/>
                <w:sz w:val="24"/>
                <w:szCs w:val="24"/>
              </w:rPr>
              <w:t xml:space="preserve">с. </w:t>
            </w:r>
            <w:r>
              <w:rPr>
                <w:rFonts w:ascii="Times New Roman" w:hAnsi="Times New Roman" w:cs="Times New Roman"/>
                <w:b w:val="0"/>
                <w:bCs w:val="0"/>
                <w:sz w:val="24"/>
                <w:szCs w:val="24"/>
              </w:rPr>
              <w:t>Степной</w:t>
            </w: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ДДУ</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r w:rsidR="009858BC" w:rsidRPr="00170BEC" w:rsidTr="00962FA5">
        <w:tc>
          <w:tcPr>
            <w:tcW w:w="599"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486" w:type="dxa"/>
            <w:vMerge/>
            <w:tcBorders>
              <w:top w:val="single" w:sz="4" w:space="0" w:color="000000"/>
              <w:left w:val="single" w:sz="4" w:space="0" w:color="000000"/>
              <w:bottom w:val="single" w:sz="4" w:space="0" w:color="auto"/>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2076"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школа</w:t>
            </w:r>
          </w:p>
        </w:tc>
        <w:tc>
          <w:tcPr>
            <w:tcW w:w="79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13"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930" w:type="dxa"/>
            <w:tcBorders>
              <w:top w:val="single" w:sz="4" w:space="0" w:color="000000"/>
              <w:left w:val="single" w:sz="4" w:space="0" w:color="000000"/>
              <w:bottom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9858BC" w:rsidRPr="00170BE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sidRPr="00170BEC">
              <w:rPr>
                <w:rFonts w:ascii="Times New Roman" w:hAnsi="Times New Roman" w:cs="Times New Roman"/>
                <w:b w:val="0"/>
                <w:bCs w:val="0"/>
                <w:sz w:val="24"/>
                <w:szCs w:val="24"/>
              </w:rPr>
              <w:t>-</w:t>
            </w:r>
          </w:p>
        </w:tc>
      </w:tr>
    </w:tbl>
    <w:p w:rsidR="009858BC" w:rsidRDefault="009858BC" w:rsidP="009858BC">
      <w:pPr>
        <w:pStyle w:val="ConsTitle"/>
        <w:widowControl/>
        <w:snapToGrid w:val="0"/>
        <w:spacing w:line="276" w:lineRule="auto"/>
        <w:ind w:right="0"/>
        <w:jc w:val="both"/>
        <w:rPr>
          <w:rFonts w:ascii="Times New Roman" w:hAnsi="Times New Roman" w:cs="Times New Roman"/>
          <w:b w:val="0"/>
          <w:sz w:val="28"/>
          <w:szCs w:val="28"/>
        </w:rPr>
      </w:pPr>
    </w:p>
    <w:p w:rsidR="009858BC" w:rsidRPr="00983D49" w:rsidRDefault="009D073B" w:rsidP="004C792D">
      <w:pPr>
        <w:shd w:val="clear" w:color="auto" w:fill="FFFFFF" w:themeFill="background1"/>
        <w:tabs>
          <w:tab w:val="left" w:pos="567"/>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9858BC">
        <w:rPr>
          <w:rFonts w:ascii="Times New Roman" w:hAnsi="Times New Roman" w:cs="Times New Roman"/>
          <w:i/>
          <w:sz w:val="28"/>
          <w:szCs w:val="28"/>
        </w:rPr>
        <w:t xml:space="preserve"> </w:t>
      </w:r>
      <w:r w:rsidR="009858BC" w:rsidRPr="00983D49">
        <w:rPr>
          <w:rFonts w:ascii="Times New Roman" w:hAnsi="Times New Roman" w:cs="Times New Roman"/>
          <w:i/>
          <w:sz w:val="28"/>
          <w:szCs w:val="28"/>
        </w:rPr>
        <w:t>По данным форм госстатнаблюдения</w:t>
      </w:r>
      <w:r w:rsidR="009858BC">
        <w:rPr>
          <w:rFonts w:ascii="Times New Roman" w:hAnsi="Times New Roman" w:cs="Times New Roman"/>
          <w:i/>
          <w:sz w:val="28"/>
          <w:szCs w:val="28"/>
        </w:rPr>
        <w:t xml:space="preserve"> по форме 76-рик  в МО Кинзельский</w:t>
      </w:r>
      <w:r w:rsidR="009858BC" w:rsidRPr="00983D49">
        <w:rPr>
          <w:rFonts w:ascii="Times New Roman" w:hAnsi="Times New Roman" w:cs="Times New Roman"/>
          <w:i/>
          <w:sz w:val="28"/>
          <w:szCs w:val="28"/>
        </w:rPr>
        <w:t xml:space="preserve"> сельсовет на начало уче</w:t>
      </w:r>
      <w:r w:rsidR="009858BC">
        <w:rPr>
          <w:rFonts w:ascii="Times New Roman" w:hAnsi="Times New Roman" w:cs="Times New Roman"/>
          <w:i/>
          <w:sz w:val="28"/>
          <w:szCs w:val="28"/>
        </w:rPr>
        <w:t>бного года к занятиям приступило</w:t>
      </w:r>
      <w:r w:rsidR="009858BC" w:rsidRPr="00983D49">
        <w:rPr>
          <w:rFonts w:ascii="Times New Roman" w:hAnsi="Times New Roman" w:cs="Times New Roman"/>
          <w:i/>
          <w:sz w:val="28"/>
          <w:szCs w:val="28"/>
        </w:rPr>
        <w:t>:</w:t>
      </w:r>
    </w:p>
    <w:p w:rsidR="009858BC" w:rsidRDefault="009858BC" w:rsidP="009858BC">
      <w:pPr>
        <w:shd w:val="clear" w:color="auto" w:fill="FFFFFF" w:themeFill="background1"/>
        <w:tabs>
          <w:tab w:val="left" w:pos="709"/>
        </w:tabs>
        <w:contextualSpacing/>
        <w:jc w:val="both"/>
        <w:rPr>
          <w:rFonts w:ascii="Times New Roman" w:hAnsi="Times New Roman" w:cs="Times New Roman"/>
          <w:sz w:val="28"/>
          <w:szCs w:val="28"/>
        </w:rPr>
      </w:pPr>
    </w:p>
    <w:tbl>
      <w:tblPr>
        <w:tblStyle w:val="ac"/>
        <w:tblW w:w="9747" w:type="dxa"/>
        <w:jc w:val="center"/>
        <w:tblLook w:val="04A0"/>
      </w:tblPr>
      <w:tblGrid>
        <w:gridCol w:w="1243"/>
        <w:gridCol w:w="1321"/>
        <w:gridCol w:w="1796"/>
        <w:gridCol w:w="1418"/>
        <w:gridCol w:w="1889"/>
        <w:gridCol w:w="1190"/>
        <w:gridCol w:w="918"/>
      </w:tblGrid>
      <w:tr w:rsidR="009858BC" w:rsidRPr="00AA70BB" w:rsidTr="00962FA5">
        <w:trPr>
          <w:jc w:val="center"/>
        </w:trPr>
        <w:tc>
          <w:tcPr>
            <w:tcW w:w="1217" w:type="dxa"/>
            <w:shd w:val="clear" w:color="auto" w:fill="FBD4B4" w:themeFill="accent6" w:themeFillTint="66"/>
          </w:tcPr>
          <w:p w:rsidR="009858BC" w:rsidRPr="00AA70BB" w:rsidRDefault="009858BC" w:rsidP="00962FA5">
            <w:pPr>
              <w:tabs>
                <w:tab w:val="left" w:pos="709"/>
              </w:tabs>
              <w:jc w:val="center"/>
              <w:rPr>
                <w:rFonts w:ascii="Times New Roman" w:hAnsi="Times New Roman" w:cs="Times New Roman"/>
                <w:b/>
                <w:i/>
                <w:sz w:val="24"/>
                <w:szCs w:val="24"/>
              </w:rPr>
            </w:pPr>
            <w:r w:rsidRPr="00AA70BB">
              <w:rPr>
                <w:rFonts w:ascii="Times New Roman" w:hAnsi="Times New Roman" w:cs="Times New Roman"/>
                <w:b/>
                <w:i/>
                <w:sz w:val="24"/>
                <w:szCs w:val="24"/>
              </w:rPr>
              <w:t>Учебный год</w:t>
            </w:r>
          </w:p>
        </w:tc>
        <w:tc>
          <w:tcPr>
            <w:tcW w:w="1294" w:type="dxa"/>
            <w:shd w:val="clear" w:color="auto" w:fill="FBD4B4" w:themeFill="accent6" w:themeFillTint="66"/>
          </w:tcPr>
          <w:p w:rsidR="009858BC" w:rsidRPr="00AA70BB" w:rsidRDefault="009858BC" w:rsidP="00962FA5">
            <w:pPr>
              <w:tabs>
                <w:tab w:val="left" w:pos="709"/>
              </w:tabs>
              <w:jc w:val="center"/>
              <w:rPr>
                <w:rFonts w:ascii="Times New Roman" w:hAnsi="Times New Roman" w:cs="Times New Roman"/>
                <w:b/>
                <w:i/>
                <w:sz w:val="24"/>
                <w:szCs w:val="24"/>
              </w:rPr>
            </w:pPr>
            <w:r>
              <w:rPr>
                <w:rFonts w:ascii="Times New Roman" w:hAnsi="Times New Roman" w:cs="Times New Roman"/>
                <w:b/>
                <w:i/>
                <w:sz w:val="24"/>
                <w:szCs w:val="24"/>
              </w:rPr>
              <w:t>с. Кинзелька</w:t>
            </w:r>
            <w:r w:rsidRPr="00AA70BB">
              <w:rPr>
                <w:rFonts w:ascii="Times New Roman" w:hAnsi="Times New Roman" w:cs="Times New Roman"/>
                <w:b/>
                <w:i/>
                <w:sz w:val="24"/>
                <w:szCs w:val="24"/>
              </w:rPr>
              <w:t xml:space="preserve"> </w:t>
            </w:r>
          </w:p>
        </w:tc>
        <w:tc>
          <w:tcPr>
            <w:tcW w:w="1757" w:type="dxa"/>
            <w:shd w:val="clear" w:color="auto" w:fill="FBD4B4" w:themeFill="accent6" w:themeFillTint="66"/>
          </w:tcPr>
          <w:p w:rsidR="009858BC" w:rsidRPr="00AA70BB" w:rsidRDefault="009858BC" w:rsidP="00962FA5">
            <w:pPr>
              <w:tabs>
                <w:tab w:val="left" w:pos="709"/>
              </w:tabs>
              <w:jc w:val="center"/>
              <w:rPr>
                <w:rFonts w:ascii="Times New Roman" w:hAnsi="Times New Roman" w:cs="Times New Roman"/>
                <w:b/>
                <w:i/>
                <w:sz w:val="24"/>
                <w:szCs w:val="24"/>
              </w:rPr>
            </w:pPr>
            <w:r>
              <w:rPr>
                <w:rFonts w:ascii="Times New Roman" w:hAnsi="Times New Roman" w:cs="Times New Roman"/>
                <w:b/>
                <w:i/>
                <w:sz w:val="24"/>
                <w:szCs w:val="24"/>
              </w:rPr>
              <w:t>по</w:t>
            </w:r>
            <w:r w:rsidRPr="00AA70BB">
              <w:rPr>
                <w:rFonts w:ascii="Times New Roman" w:hAnsi="Times New Roman" w:cs="Times New Roman"/>
                <w:b/>
                <w:i/>
                <w:sz w:val="24"/>
                <w:szCs w:val="24"/>
              </w:rPr>
              <w:t xml:space="preserve">с. </w:t>
            </w:r>
            <w:r>
              <w:rPr>
                <w:rFonts w:ascii="Times New Roman" w:hAnsi="Times New Roman" w:cs="Times New Roman"/>
                <w:b/>
                <w:i/>
                <w:sz w:val="24"/>
                <w:szCs w:val="24"/>
              </w:rPr>
              <w:t>Александровка</w:t>
            </w:r>
          </w:p>
        </w:tc>
        <w:tc>
          <w:tcPr>
            <w:tcW w:w="1388" w:type="dxa"/>
            <w:shd w:val="clear" w:color="auto" w:fill="FBD4B4" w:themeFill="accent6" w:themeFillTint="66"/>
          </w:tcPr>
          <w:p w:rsidR="009858BC" w:rsidRPr="00AA70BB" w:rsidRDefault="009858BC" w:rsidP="00962FA5">
            <w:pPr>
              <w:tabs>
                <w:tab w:val="left" w:pos="709"/>
              </w:tabs>
              <w:jc w:val="center"/>
              <w:rPr>
                <w:rFonts w:ascii="Times New Roman" w:hAnsi="Times New Roman" w:cs="Times New Roman"/>
                <w:b/>
                <w:i/>
                <w:sz w:val="24"/>
                <w:szCs w:val="24"/>
              </w:rPr>
            </w:pPr>
            <w:r w:rsidRPr="00AA70BB">
              <w:rPr>
                <w:rFonts w:ascii="Times New Roman" w:hAnsi="Times New Roman" w:cs="Times New Roman"/>
                <w:b/>
                <w:i/>
                <w:sz w:val="24"/>
                <w:szCs w:val="24"/>
              </w:rPr>
              <w:t xml:space="preserve">с. </w:t>
            </w:r>
            <w:r>
              <w:rPr>
                <w:rFonts w:ascii="Times New Roman" w:hAnsi="Times New Roman" w:cs="Times New Roman"/>
                <w:b/>
                <w:i/>
                <w:sz w:val="24"/>
                <w:szCs w:val="24"/>
              </w:rPr>
              <w:t>Вознесенка</w:t>
            </w:r>
          </w:p>
        </w:tc>
        <w:tc>
          <w:tcPr>
            <w:tcW w:w="1847" w:type="dxa"/>
            <w:shd w:val="clear" w:color="auto" w:fill="FBD4B4" w:themeFill="accent6" w:themeFillTint="66"/>
          </w:tcPr>
          <w:p w:rsidR="009858BC" w:rsidRPr="00AA70BB" w:rsidRDefault="009858BC" w:rsidP="00962FA5">
            <w:pPr>
              <w:tabs>
                <w:tab w:val="left" w:pos="709"/>
              </w:tabs>
              <w:contextualSpacing/>
              <w:jc w:val="center"/>
              <w:rPr>
                <w:rFonts w:ascii="Times New Roman" w:hAnsi="Times New Roman" w:cs="Times New Roman"/>
                <w:b/>
                <w:i/>
                <w:sz w:val="24"/>
                <w:szCs w:val="24"/>
              </w:rPr>
            </w:pPr>
            <w:r w:rsidRPr="00AA70BB">
              <w:rPr>
                <w:rFonts w:ascii="Times New Roman" w:hAnsi="Times New Roman" w:cs="Times New Roman"/>
                <w:b/>
                <w:i/>
                <w:sz w:val="24"/>
                <w:szCs w:val="24"/>
              </w:rPr>
              <w:t xml:space="preserve">д. </w:t>
            </w:r>
            <w:r>
              <w:rPr>
                <w:rFonts w:ascii="Times New Roman" w:hAnsi="Times New Roman" w:cs="Times New Roman"/>
                <w:b/>
                <w:i/>
                <w:sz w:val="24"/>
                <w:szCs w:val="24"/>
              </w:rPr>
              <w:t>Петропавловка</w:t>
            </w:r>
          </w:p>
        </w:tc>
        <w:tc>
          <w:tcPr>
            <w:tcW w:w="1166" w:type="dxa"/>
            <w:shd w:val="clear" w:color="auto" w:fill="FBD4B4" w:themeFill="accent6" w:themeFillTint="66"/>
          </w:tcPr>
          <w:p w:rsidR="009858BC" w:rsidRPr="00AA70BB" w:rsidRDefault="009858BC" w:rsidP="00962FA5">
            <w:pPr>
              <w:tabs>
                <w:tab w:val="left" w:pos="709"/>
              </w:tabs>
              <w:contextualSpacing/>
              <w:jc w:val="center"/>
              <w:rPr>
                <w:rFonts w:ascii="Times New Roman" w:hAnsi="Times New Roman" w:cs="Times New Roman"/>
                <w:b/>
                <w:i/>
                <w:sz w:val="24"/>
                <w:szCs w:val="24"/>
              </w:rPr>
            </w:pPr>
            <w:r>
              <w:rPr>
                <w:rFonts w:ascii="Times New Roman" w:hAnsi="Times New Roman" w:cs="Times New Roman"/>
                <w:b/>
                <w:i/>
                <w:sz w:val="24"/>
                <w:szCs w:val="24"/>
              </w:rPr>
              <w:t>пос</w:t>
            </w:r>
            <w:r w:rsidRPr="00AA70BB">
              <w:rPr>
                <w:rFonts w:ascii="Times New Roman" w:hAnsi="Times New Roman" w:cs="Times New Roman"/>
                <w:b/>
                <w:i/>
                <w:sz w:val="24"/>
                <w:szCs w:val="24"/>
              </w:rPr>
              <w:t xml:space="preserve">. </w:t>
            </w:r>
            <w:r>
              <w:rPr>
                <w:rFonts w:ascii="Times New Roman" w:hAnsi="Times New Roman" w:cs="Times New Roman"/>
                <w:b/>
                <w:i/>
                <w:sz w:val="24"/>
                <w:szCs w:val="24"/>
              </w:rPr>
              <w:t>Степной</w:t>
            </w:r>
          </w:p>
        </w:tc>
        <w:tc>
          <w:tcPr>
            <w:tcW w:w="1078" w:type="dxa"/>
            <w:tcBorders>
              <w:top w:val="single" w:sz="4" w:space="0" w:color="auto"/>
              <w:bottom w:val="single" w:sz="4" w:space="0" w:color="auto"/>
              <w:right w:val="single" w:sz="4" w:space="0" w:color="auto"/>
            </w:tcBorders>
            <w:shd w:val="clear" w:color="auto" w:fill="FBD4B4" w:themeFill="accent6" w:themeFillTint="66"/>
          </w:tcPr>
          <w:p w:rsidR="009858BC" w:rsidRPr="00120038" w:rsidRDefault="009858BC" w:rsidP="00962FA5">
            <w:pPr>
              <w:jc w:val="center"/>
              <w:rPr>
                <w:rFonts w:ascii="Times New Roman" w:hAnsi="Times New Roman" w:cs="Times New Roman"/>
                <w:b/>
                <w:i/>
                <w:sz w:val="24"/>
                <w:szCs w:val="24"/>
              </w:rPr>
            </w:pPr>
            <w:r>
              <w:rPr>
                <w:rFonts w:ascii="Times New Roman" w:hAnsi="Times New Roman" w:cs="Times New Roman"/>
                <w:b/>
                <w:i/>
                <w:sz w:val="24"/>
                <w:szCs w:val="24"/>
              </w:rPr>
              <w:t>Итого</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jc w:val="center"/>
              <w:rPr>
                <w:rFonts w:ascii="Times New Roman" w:hAnsi="Times New Roman" w:cs="Times New Roman"/>
                <w:b/>
                <w:i/>
                <w:sz w:val="24"/>
                <w:szCs w:val="24"/>
              </w:rPr>
            </w:pPr>
            <w:r>
              <w:rPr>
                <w:rFonts w:ascii="Times New Roman" w:hAnsi="Times New Roman" w:cs="Times New Roman"/>
                <w:b/>
                <w:i/>
                <w:sz w:val="24"/>
                <w:szCs w:val="24"/>
              </w:rPr>
              <w:t>2005</w:t>
            </w:r>
            <w:r w:rsidRPr="00120038">
              <w:rPr>
                <w:rFonts w:ascii="Times New Roman" w:hAnsi="Times New Roman" w:cs="Times New Roman"/>
                <w:b/>
                <w:i/>
                <w:sz w:val="24"/>
                <w:szCs w:val="24"/>
              </w:rPr>
              <w:t>/200</w:t>
            </w:r>
            <w:r>
              <w:rPr>
                <w:rFonts w:ascii="Times New Roman" w:hAnsi="Times New Roman" w:cs="Times New Roman"/>
                <w:b/>
                <w:i/>
                <w:sz w:val="24"/>
                <w:szCs w:val="24"/>
              </w:rPr>
              <w:t>6</w:t>
            </w:r>
          </w:p>
        </w:tc>
        <w:tc>
          <w:tcPr>
            <w:tcW w:w="1294"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129</w:t>
            </w:r>
          </w:p>
        </w:tc>
        <w:tc>
          <w:tcPr>
            <w:tcW w:w="175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26</w:t>
            </w:r>
          </w:p>
        </w:tc>
        <w:tc>
          <w:tcPr>
            <w:tcW w:w="184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155</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rPr>
                <w:rFonts w:ascii="Times New Roman" w:hAnsi="Times New Roman" w:cs="Times New Roman"/>
                <w:b/>
                <w:i/>
                <w:sz w:val="24"/>
                <w:szCs w:val="24"/>
              </w:rPr>
            </w:pPr>
            <w:r>
              <w:rPr>
                <w:rFonts w:ascii="Times New Roman" w:hAnsi="Times New Roman" w:cs="Times New Roman"/>
                <w:b/>
                <w:i/>
                <w:sz w:val="24"/>
                <w:szCs w:val="24"/>
              </w:rPr>
              <w:t>2006/2007</w:t>
            </w:r>
          </w:p>
        </w:tc>
        <w:tc>
          <w:tcPr>
            <w:tcW w:w="1294"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127</w:t>
            </w:r>
          </w:p>
        </w:tc>
        <w:tc>
          <w:tcPr>
            <w:tcW w:w="1757"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25</w:t>
            </w:r>
          </w:p>
        </w:tc>
        <w:tc>
          <w:tcPr>
            <w:tcW w:w="1847"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152</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rPr>
                <w:rFonts w:ascii="Times New Roman" w:hAnsi="Times New Roman" w:cs="Times New Roman"/>
                <w:b/>
                <w:i/>
                <w:sz w:val="24"/>
                <w:szCs w:val="24"/>
              </w:rPr>
            </w:pPr>
            <w:r>
              <w:rPr>
                <w:rFonts w:ascii="Times New Roman" w:hAnsi="Times New Roman" w:cs="Times New Roman"/>
                <w:b/>
                <w:i/>
                <w:sz w:val="24"/>
                <w:szCs w:val="24"/>
              </w:rPr>
              <w:lastRenderedPageBreak/>
              <w:t>2007/2008</w:t>
            </w:r>
          </w:p>
        </w:tc>
        <w:tc>
          <w:tcPr>
            <w:tcW w:w="1294"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122</w:t>
            </w:r>
          </w:p>
        </w:tc>
        <w:tc>
          <w:tcPr>
            <w:tcW w:w="1757"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22</w:t>
            </w:r>
          </w:p>
        </w:tc>
        <w:tc>
          <w:tcPr>
            <w:tcW w:w="1847"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144</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jc w:val="center"/>
              <w:rPr>
                <w:rFonts w:ascii="Times New Roman" w:hAnsi="Times New Roman" w:cs="Times New Roman"/>
                <w:b/>
                <w:i/>
                <w:sz w:val="24"/>
                <w:szCs w:val="24"/>
              </w:rPr>
            </w:pPr>
            <w:r w:rsidRPr="00120038">
              <w:rPr>
                <w:rFonts w:ascii="Times New Roman" w:hAnsi="Times New Roman" w:cs="Times New Roman"/>
                <w:b/>
                <w:i/>
                <w:sz w:val="24"/>
                <w:szCs w:val="24"/>
              </w:rPr>
              <w:t>2008/2009</w:t>
            </w:r>
          </w:p>
        </w:tc>
        <w:tc>
          <w:tcPr>
            <w:tcW w:w="1294"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115</w:t>
            </w:r>
          </w:p>
        </w:tc>
        <w:tc>
          <w:tcPr>
            <w:tcW w:w="175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19</w:t>
            </w:r>
          </w:p>
        </w:tc>
        <w:tc>
          <w:tcPr>
            <w:tcW w:w="184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Borders>
              <w:bottom w:val="single" w:sz="4" w:space="0" w:color="auto"/>
            </w:tcBorders>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134</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jc w:val="center"/>
              <w:rPr>
                <w:rFonts w:ascii="Times New Roman" w:hAnsi="Times New Roman" w:cs="Times New Roman"/>
                <w:b/>
                <w:i/>
                <w:sz w:val="24"/>
                <w:szCs w:val="24"/>
              </w:rPr>
            </w:pPr>
            <w:r w:rsidRPr="00120038">
              <w:rPr>
                <w:rFonts w:ascii="Times New Roman" w:hAnsi="Times New Roman" w:cs="Times New Roman"/>
                <w:b/>
                <w:i/>
                <w:sz w:val="24"/>
                <w:szCs w:val="24"/>
              </w:rPr>
              <w:t>2009/2010</w:t>
            </w:r>
          </w:p>
        </w:tc>
        <w:tc>
          <w:tcPr>
            <w:tcW w:w="1294"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119</w:t>
            </w:r>
          </w:p>
        </w:tc>
        <w:tc>
          <w:tcPr>
            <w:tcW w:w="175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17</w:t>
            </w:r>
          </w:p>
        </w:tc>
        <w:tc>
          <w:tcPr>
            <w:tcW w:w="184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136</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jc w:val="center"/>
              <w:rPr>
                <w:rFonts w:ascii="Times New Roman" w:hAnsi="Times New Roman" w:cs="Times New Roman"/>
                <w:b/>
                <w:i/>
                <w:sz w:val="24"/>
                <w:szCs w:val="24"/>
              </w:rPr>
            </w:pPr>
            <w:r w:rsidRPr="00120038">
              <w:rPr>
                <w:rFonts w:ascii="Times New Roman" w:hAnsi="Times New Roman" w:cs="Times New Roman"/>
                <w:b/>
                <w:i/>
                <w:sz w:val="24"/>
                <w:szCs w:val="24"/>
              </w:rPr>
              <w:t>2010/2011</w:t>
            </w:r>
          </w:p>
        </w:tc>
        <w:tc>
          <w:tcPr>
            <w:tcW w:w="1294"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115</w:t>
            </w:r>
          </w:p>
        </w:tc>
        <w:tc>
          <w:tcPr>
            <w:tcW w:w="175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21</w:t>
            </w:r>
          </w:p>
        </w:tc>
        <w:tc>
          <w:tcPr>
            <w:tcW w:w="184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136</w:t>
            </w:r>
          </w:p>
        </w:tc>
      </w:tr>
      <w:tr w:rsidR="009858BC" w:rsidRPr="00AA70BB" w:rsidTr="00542C08">
        <w:trPr>
          <w:jc w:val="center"/>
        </w:trPr>
        <w:tc>
          <w:tcPr>
            <w:tcW w:w="1217" w:type="dxa"/>
            <w:shd w:val="clear" w:color="auto" w:fill="auto"/>
          </w:tcPr>
          <w:p w:rsidR="009858BC" w:rsidRPr="00120038" w:rsidRDefault="009858BC" w:rsidP="00962FA5">
            <w:pPr>
              <w:tabs>
                <w:tab w:val="left" w:pos="709"/>
              </w:tabs>
              <w:jc w:val="center"/>
              <w:rPr>
                <w:rFonts w:ascii="Times New Roman" w:hAnsi="Times New Roman" w:cs="Times New Roman"/>
                <w:b/>
                <w:i/>
                <w:sz w:val="24"/>
                <w:szCs w:val="24"/>
              </w:rPr>
            </w:pPr>
            <w:r w:rsidRPr="00120038">
              <w:rPr>
                <w:rFonts w:ascii="Times New Roman" w:hAnsi="Times New Roman" w:cs="Times New Roman"/>
                <w:b/>
                <w:i/>
                <w:sz w:val="24"/>
                <w:szCs w:val="24"/>
              </w:rPr>
              <w:t>2011/2012</w:t>
            </w:r>
          </w:p>
        </w:tc>
        <w:tc>
          <w:tcPr>
            <w:tcW w:w="1294"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118</w:t>
            </w:r>
          </w:p>
        </w:tc>
        <w:tc>
          <w:tcPr>
            <w:tcW w:w="175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388"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21</w:t>
            </w:r>
          </w:p>
        </w:tc>
        <w:tc>
          <w:tcPr>
            <w:tcW w:w="1847"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166" w:type="dxa"/>
          </w:tcPr>
          <w:p w:rsidR="009858BC" w:rsidRPr="00AA70BB" w:rsidRDefault="009858BC" w:rsidP="00962FA5">
            <w:pPr>
              <w:tabs>
                <w:tab w:val="left" w:pos="709"/>
              </w:tabs>
              <w:jc w:val="center"/>
              <w:rPr>
                <w:rFonts w:ascii="Times New Roman" w:hAnsi="Times New Roman" w:cs="Times New Roman"/>
                <w:sz w:val="24"/>
                <w:szCs w:val="24"/>
              </w:rPr>
            </w:pPr>
            <w:r>
              <w:rPr>
                <w:rFonts w:ascii="Times New Roman" w:hAnsi="Times New Roman" w:cs="Times New Roman"/>
                <w:sz w:val="24"/>
                <w:szCs w:val="24"/>
              </w:rPr>
              <w:t>-</w:t>
            </w:r>
          </w:p>
        </w:tc>
        <w:tc>
          <w:tcPr>
            <w:tcW w:w="1078" w:type="dxa"/>
            <w:tcBorders>
              <w:top w:val="single" w:sz="4" w:space="0" w:color="auto"/>
              <w:bottom w:val="single" w:sz="4" w:space="0" w:color="auto"/>
              <w:right w:val="single" w:sz="4" w:space="0" w:color="auto"/>
            </w:tcBorders>
            <w:shd w:val="clear" w:color="auto" w:fill="auto"/>
          </w:tcPr>
          <w:p w:rsidR="009858BC" w:rsidRPr="00ED796D" w:rsidRDefault="009858BC" w:rsidP="00962FA5">
            <w:pPr>
              <w:jc w:val="center"/>
              <w:rPr>
                <w:rFonts w:ascii="Times New Roman" w:hAnsi="Times New Roman" w:cs="Times New Roman"/>
                <w:sz w:val="24"/>
                <w:szCs w:val="24"/>
              </w:rPr>
            </w:pPr>
            <w:r>
              <w:rPr>
                <w:rFonts w:ascii="Times New Roman" w:hAnsi="Times New Roman" w:cs="Times New Roman"/>
                <w:sz w:val="24"/>
                <w:szCs w:val="24"/>
              </w:rPr>
              <w:t>139</w:t>
            </w:r>
          </w:p>
        </w:tc>
      </w:tr>
    </w:tbl>
    <w:p w:rsidR="009858BC" w:rsidRDefault="009858BC" w:rsidP="009858BC">
      <w:pPr>
        <w:pStyle w:val="ConsTitle"/>
        <w:widowControl/>
        <w:snapToGrid w:val="0"/>
        <w:spacing w:line="276" w:lineRule="auto"/>
        <w:ind w:right="0"/>
        <w:jc w:val="both"/>
        <w:rPr>
          <w:rFonts w:ascii="Times New Roman" w:hAnsi="Times New Roman" w:cs="Times New Roman"/>
          <w:b w:val="0"/>
          <w:sz w:val="28"/>
          <w:szCs w:val="28"/>
        </w:rPr>
      </w:pPr>
    </w:p>
    <w:p w:rsidR="009858BC" w:rsidRDefault="009858BC" w:rsidP="004C792D">
      <w:pPr>
        <w:shd w:val="clear" w:color="auto" w:fill="FFFFFF" w:themeFill="background1"/>
        <w:tabs>
          <w:tab w:val="left" w:pos="709"/>
        </w:tabs>
        <w:contextualSpacing/>
        <w:jc w:val="both"/>
        <w:rPr>
          <w:rFonts w:ascii="Times New Roman" w:hAnsi="Times New Roman"/>
          <w:sz w:val="28"/>
          <w:szCs w:val="28"/>
        </w:rPr>
      </w:pPr>
      <w:r w:rsidRPr="00831494">
        <w:rPr>
          <w:rFonts w:ascii="Times New Roman" w:hAnsi="Times New Roman" w:cs="Times New Roman"/>
          <w:bCs/>
          <w:i/>
          <w:sz w:val="24"/>
          <w:szCs w:val="24"/>
        </w:rPr>
        <w:t xml:space="preserve">          </w:t>
      </w:r>
      <w:r>
        <w:rPr>
          <w:rFonts w:ascii="Times New Roman" w:hAnsi="Times New Roman" w:cs="Times New Roman"/>
          <w:bCs/>
          <w:i/>
          <w:sz w:val="24"/>
          <w:szCs w:val="24"/>
        </w:rPr>
        <w:t xml:space="preserve"> </w:t>
      </w:r>
      <w:r>
        <w:rPr>
          <w:rFonts w:ascii="Times New Roman" w:hAnsi="Times New Roman"/>
          <w:sz w:val="28"/>
          <w:szCs w:val="28"/>
        </w:rPr>
        <w:t>Из таблицы</w:t>
      </w:r>
      <w:r w:rsidRPr="00727714">
        <w:rPr>
          <w:rFonts w:ascii="Times New Roman" w:hAnsi="Times New Roman"/>
          <w:sz w:val="28"/>
          <w:szCs w:val="28"/>
        </w:rPr>
        <w:t xml:space="preserve"> сл</w:t>
      </w:r>
      <w:r>
        <w:rPr>
          <w:rFonts w:ascii="Times New Roman" w:hAnsi="Times New Roman"/>
          <w:sz w:val="28"/>
          <w:szCs w:val="28"/>
        </w:rPr>
        <w:t>едует, что по сельсовету</w:t>
      </w:r>
      <w:r w:rsidRPr="00727714">
        <w:rPr>
          <w:rFonts w:ascii="Times New Roman" w:hAnsi="Times New Roman"/>
          <w:sz w:val="28"/>
          <w:szCs w:val="28"/>
        </w:rPr>
        <w:t xml:space="preserve"> на</w:t>
      </w:r>
      <w:r>
        <w:rPr>
          <w:rFonts w:ascii="Times New Roman" w:hAnsi="Times New Roman"/>
          <w:sz w:val="28"/>
          <w:szCs w:val="28"/>
        </w:rPr>
        <w:t>ибольшее число учащихся наблюдалось в 2005/2006 учебном году, которое составило 155 человек.  Всего в МО Кинзельский сельсовет за семь</w:t>
      </w:r>
      <w:r w:rsidRPr="00727714">
        <w:rPr>
          <w:rFonts w:ascii="Times New Roman" w:hAnsi="Times New Roman"/>
          <w:sz w:val="28"/>
          <w:szCs w:val="28"/>
        </w:rPr>
        <w:t xml:space="preserve"> </w:t>
      </w:r>
      <w:r>
        <w:rPr>
          <w:rFonts w:ascii="Times New Roman" w:hAnsi="Times New Roman"/>
          <w:sz w:val="28"/>
          <w:szCs w:val="28"/>
        </w:rPr>
        <w:t xml:space="preserve">последних </w:t>
      </w:r>
      <w:r w:rsidRPr="00727714">
        <w:rPr>
          <w:rFonts w:ascii="Times New Roman" w:hAnsi="Times New Roman"/>
          <w:sz w:val="28"/>
          <w:szCs w:val="28"/>
        </w:rPr>
        <w:t xml:space="preserve">лет </w:t>
      </w:r>
      <w:r>
        <w:rPr>
          <w:rFonts w:ascii="Times New Roman" w:hAnsi="Times New Roman"/>
          <w:sz w:val="28"/>
          <w:szCs w:val="28"/>
        </w:rPr>
        <w:t xml:space="preserve">наблюдается снижение </w:t>
      </w:r>
      <w:r w:rsidRPr="00727714">
        <w:rPr>
          <w:rFonts w:ascii="Times New Roman" w:hAnsi="Times New Roman"/>
          <w:sz w:val="28"/>
          <w:szCs w:val="28"/>
        </w:rPr>
        <w:t>коли</w:t>
      </w:r>
      <w:r>
        <w:rPr>
          <w:rFonts w:ascii="Times New Roman" w:hAnsi="Times New Roman"/>
          <w:sz w:val="28"/>
          <w:szCs w:val="28"/>
        </w:rPr>
        <w:t>чество учеников на 16</w:t>
      </w:r>
      <w:r w:rsidRPr="00727714">
        <w:rPr>
          <w:rFonts w:ascii="Times New Roman" w:hAnsi="Times New Roman"/>
          <w:sz w:val="28"/>
          <w:szCs w:val="28"/>
        </w:rPr>
        <w:t xml:space="preserve"> чел</w:t>
      </w:r>
      <w:r>
        <w:rPr>
          <w:rFonts w:ascii="Times New Roman" w:hAnsi="Times New Roman"/>
          <w:sz w:val="28"/>
          <w:szCs w:val="28"/>
        </w:rPr>
        <w:t>овек</w:t>
      </w:r>
      <w:r w:rsidRPr="00727714">
        <w:rPr>
          <w:rFonts w:ascii="Times New Roman" w:hAnsi="Times New Roman"/>
          <w:sz w:val="28"/>
          <w:szCs w:val="28"/>
        </w:rPr>
        <w:t>.</w:t>
      </w:r>
      <w:r>
        <w:rPr>
          <w:rFonts w:ascii="Times New Roman" w:hAnsi="Times New Roman"/>
          <w:sz w:val="28"/>
          <w:szCs w:val="28"/>
        </w:rPr>
        <w:t xml:space="preserve"> </w:t>
      </w:r>
    </w:p>
    <w:p w:rsidR="009858BC" w:rsidRDefault="00511CA7" w:rsidP="00511CA7">
      <w:pPr>
        <w:shd w:val="clear" w:color="auto" w:fill="FFFFFF" w:themeFill="background1"/>
        <w:tabs>
          <w:tab w:val="left" w:pos="709"/>
        </w:tabs>
        <w:contextualSpacing/>
        <w:jc w:val="both"/>
        <w:rPr>
          <w:rFonts w:ascii="Times New Roman" w:hAnsi="Times New Roman" w:cs="Times New Roman"/>
          <w:sz w:val="28"/>
          <w:szCs w:val="28"/>
          <w:shd w:val="clear" w:color="auto" w:fill="FFFFFF" w:themeFill="background1"/>
        </w:rPr>
      </w:pPr>
      <w:r>
        <w:rPr>
          <w:rFonts w:ascii="Times New Roman" w:hAnsi="Times New Roman" w:cs="Times New Roman"/>
          <w:sz w:val="28"/>
          <w:szCs w:val="28"/>
          <w:shd w:val="clear" w:color="auto" w:fill="FFFFFF" w:themeFill="background1"/>
        </w:rPr>
        <w:t xml:space="preserve">         На балансе  школ</w:t>
      </w:r>
      <w:r w:rsidRPr="00191BD1">
        <w:rPr>
          <w:rFonts w:ascii="Times New Roman" w:hAnsi="Times New Roman" w:cs="Times New Roman"/>
          <w:sz w:val="28"/>
          <w:szCs w:val="28"/>
          <w:shd w:val="clear" w:color="auto" w:fill="FFFFFF" w:themeFill="background1"/>
        </w:rPr>
        <w:t xml:space="preserve"> </w:t>
      </w:r>
      <w:r>
        <w:rPr>
          <w:rFonts w:ascii="Times New Roman" w:hAnsi="Times New Roman" w:cs="Times New Roman"/>
          <w:sz w:val="28"/>
          <w:szCs w:val="28"/>
          <w:shd w:val="clear" w:color="auto" w:fill="FFFFFF" w:themeFill="background1"/>
        </w:rPr>
        <w:t xml:space="preserve"> имеется свой автопарк: </w:t>
      </w:r>
    </w:p>
    <w:p w:rsidR="00511CA7" w:rsidRDefault="00511CA7" w:rsidP="00304B86">
      <w:pPr>
        <w:pStyle w:val="aa"/>
        <w:numPr>
          <w:ilvl w:val="0"/>
          <w:numId w:val="34"/>
        </w:numPr>
        <w:spacing w:after="0"/>
        <w:ind w:left="0" w:firstLine="1211"/>
        <w:contextualSpacing/>
        <w:jc w:val="both"/>
        <w:rPr>
          <w:rFonts w:ascii="Times New Roman" w:hAnsi="Times New Roman" w:cs="Times New Roman"/>
          <w:sz w:val="28"/>
          <w:szCs w:val="28"/>
        </w:rPr>
      </w:pPr>
      <w:r w:rsidRPr="005D43F5">
        <w:rPr>
          <w:rFonts w:ascii="Times New Roman" w:hAnsi="Times New Roman" w:cs="Times New Roman"/>
          <w:sz w:val="28"/>
          <w:szCs w:val="28"/>
        </w:rPr>
        <w:t>Муниципальное бюджетное образовательное учреждение «Вознесенская основная школа» -</w:t>
      </w:r>
      <w:r>
        <w:rPr>
          <w:rFonts w:ascii="Times New Roman" w:hAnsi="Times New Roman" w:cs="Times New Roman"/>
          <w:sz w:val="28"/>
          <w:szCs w:val="28"/>
        </w:rPr>
        <w:t xml:space="preserve"> 1 автобус;</w:t>
      </w:r>
    </w:p>
    <w:p w:rsidR="00511CA7" w:rsidRPr="005D43F5" w:rsidRDefault="00511CA7" w:rsidP="00304B86">
      <w:pPr>
        <w:pStyle w:val="aa"/>
        <w:numPr>
          <w:ilvl w:val="0"/>
          <w:numId w:val="34"/>
        </w:numPr>
        <w:tabs>
          <w:tab w:val="left" w:pos="709"/>
        </w:tabs>
        <w:spacing w:after="0"/>
        <w:ind w:left="0" w:firstLine="1211"/>
        <w:jc w:val="both"/>
        <w:rPr>
          <w:rFonts w:ascii="Times New Roman" w:hAnsi="Times New Roman" w:cs="Times New Roman"/>
          <w:sz w:val="28"/>
          <w:szCs w:val="28"/>
        </w:rPr>
      </w:pPr>
      <w:r w:rsidRPr="005D43F5">
        <w:rPr>
          <w:rFonts w:ascii="Times New Roman" w:hAnsi="Times New Roman" w:cs="Times New Roman"/>
          <w:sz w:val="28"/>
          <w:szCs w:val="28"/>
        </w:rPr>
        <w:t>Муниципальное бюджетное образовательное учреждение</w:t>
      </w:r>
      <w:r>
        <w:rPr>
          <w:rFonts w:ascii="Times New Roman" w:hAnsi="Times New Roman" w:cs="Times New Roman"/>
          <w:sz w:val="28"/>
          <w:szCs w:val="28"/>
        </w:rPr>
        <w:t xml:space="preserve"> «Кинзельская средняя общеобразовательная школа» - 2 автобуса.</w:t>
      </w:r>
    </w:p>
    <w:p w:rsidR="009002E8" w:rsidRDefault="0095534C" w:rsidP="00AC5B0C">
      <w:pPr>
        <w:shd w:val="clear" w:color="auto" w:fill="FFFFFF" w:themeFill="background1"/>
        <w:tabs>
          <w:tab w:val="left" w:pos="709"/>
        </w:tabs>
        <w:contextualSpacing/>
        <w:jc w:val="both"/>
        <w:rPr>
          <w:rFonts w:ascii="Times New Roman" w:hAnsi="Times New Roman"/>
          <w:sz w:val="28"/>
          <w:szCs w:val="28"/>
        </w:rPr>
      </w:pPr>
      <w:r>
        <w:rPr>
          <w:rFonts w:ascii="Times New Roman" w:hAnsi="Times New Roman"/>
          <w:sz w:val="28"/>
          <w:szCs w:val="28"/>
        </w:rPr>
        <w:t xml:space="preserve">        </w:t>
      </w:r>
      <w:r w:rsidR="003011DD">
        <w:rPr>
          <w:rFonts w:ascii="Times New Roman" w:hAnsi="Times New Roman"/>
          <w:sz w:val="28"/>
          <w:szCs w:val="28"/>
        </w:rPr>
        <w:t xml:space="preserve"> </w:t>
      </w:r>
      <w:r>
        <w:rPr>
          <w:rFonts w:ascii="Times New Roman" w:hAnsi="Times New Roman"/>
          <w:sz w:val="28"/>
          <w:szCs w:val="28"/>
        </w:rPr>
        <w:t xml:space="preserve"> На базе Кинзельской школы осуществляется обучение школьников 10-11 классов по специальности тракторист. По окончанию обучения учебно-производственная бригада получает</w:t>
      </w:r>
      <w:r w:rsidR="001C1BAB">
        <w:rPr>
          <w:rFonts w:ascii="Times New Roman" w:hAnsi="Times New Roman"/>
          <w:sz w:val="28"/>
          <w:szCs w:val="28"/>
        </w:rPr>
        <w:t xml:space="preserve"> удостоверения тракториста. В 2011 году учебно-производственная бригада состояла из 9 человек, в 2012 году из 5 человек, в 2013 году планируется 4 человека.</w:t>
      </w:r>
    </w:p>
    <w:p w:rsidR="008846CB" w:rsidRDefault="009002E8" w:rsidP="008846CB">
      <w:pPr>
        <w:shd w:val="clear" w:color="auto" w:fill="FFFFFF" w:themeFill="background1"/>
        <w:tabs>
          <w:tab w:val="left" w:pos="709"/>
        </w:tabs>
        <w:contextualSpacing/>
        <w:jc w:val="both"/>
        <w:rPr>
          <w:rFonts w:ascii="Times New Roman" w:hAnsi="Times New Roman" w:cs="Times New Roman"/>
          <w:bCs/>
          <w:sz w:val="28"/>
          <w:szCs w:val="28"/>
        </w:rPr>
      </w:pPr>
      <w:r>
        <w:rPr>
          <w:rFonts w:ascii="Times New Roman" w:hAnsi="Times New Roman"/>
          <w:sz w:val="28"/>
          <w:szCs w:val="28"/>
        </w:rPr>
        <w:t xml:space="preserve">         </w:t>
      </w:r>
      <w:r w:rsidR="001F725C">
        <w:rPr>
          <w:rFonts w:ascii="Times New Roman" w:hAnsi="Times New Roman"/>
          <w:sz w:val="28"/>
          <w:szCs w:val="28"/>
        </w:rPr>
        <w:t xml:space="preserve">В 2011 году в рамках программы </w:t>
      </w:r>
      <w:r w:rsidR="001F725C" w:rsidRPr="00CB7282">
        <w:rPr>
          <w:rFonts w:ascii="Times New Roman" w:hAnsi="Times New Roman" w:cs="Times New Roman"/>
          <w:bCs/>
          <w:sz w:val="28"/>
          <w:szCs w:val="28"/>
        </w:rPr>
        <w:t>«Безопасность образовательных учреждений Красногвардейско</w:t>
      </w:r>
      <w:r w:rsidR="001F725C">
        <w:rPr>
          <w:rFonts w:ascii="Times New Roman" w:hAnsi="Times New Roman" w:cs="Times New Roman"/>
          <w:bCs/>
          <w:sz w:val="28"/>
          <w:szCs w:val="28"/>
        </w:rPr>
        <w:t>го района на 2006 – 2012 годы» в Вознесенской основной школе</w:t>
      </w:r>
      <w:r w:rsidR="008846CB">
        <w:rPr>
          <w:rFonts w:ascii="Times New Roman" w:hAnsi="Times New Roman" w:cs="Times New Roman"/>
          <w:bCs/>
          <w:sz w:val="28"/>
          <w:szCs w:val="28"/>
        </w:rPr>
        <w:t>:</w:t>
      </w:r>
    </w:p>
    <w:p w:rsidR="008846CB" w:rsidRDefault="009002E8"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hAnsi="Times New Roman" w:cs="Times New Roman"/>
          <w:bCs/>
          <w:sz w:val="28"/>
          <w:szCs w:val="28"/>
        </w:rPr>
        <w:t>заменили полы в коридор</w:t>
      </w:r>
      <w:r w:rsidR="008846CB">
        <w:rPr>
          <w:rFonts w:ascii="Times New Roman" w:hAnsi="Times New Roman" w:cs="Times New Roman"/>
          <w:bCs/>
          <w:sz w:val="28"/>
          <w:szCs w:val="28"/>
        </w:rPr>
        <w:t>ах образовательного учреждения;</w:t>
      </w:r>
    </w:p>
    <w:p w:rsidR="008846CB" w:rsidRDefault="009002E8"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hAnsi="Times New Roman" w:cs="Times New Roman"/>
          <w:bCs/>
          <w:sz w:val="28"/>
          <w:szCs w:val="28"/>
        </w:rPr>
        <w:t>оборудовали эвакуационные пути выхода детей</w:t>
      </w:r>
      <w:r w:rsidR="008846CB">
        <w:rPr>
          <w:rFonts w:ascii="Times New Roman" w:hAnsi="Times New Roman" w:cs="Times New Roman"/>
          <w:bCs/>
          <w:sz w:val="28"/>
          <w:szCs w:val="28"/>
        </w:rPr>
        <w:t>;</w:t>
      </w:r>
    </w:p>
    <w:p w:rsidR="008846CB" w:rsidRPr="008846CB" w:rsidRDefault="008846CB"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eastAsia="Calibri" w:hAnsi="Times New Roman" w:cs="Times New Roman"/>
          <w:sz w:val="28"/>
          <w:szCs w:val="28"/>
        </w:rPr>
        <w:t>установили автоматическую пожарную с</w:t>
      </w:r>
      <w:r w:rsidR="00AC5B0C">
        <w:rPr>
          <w:rFonts w:ascii="Times New Roman" w:eastAsia="Calibri" w:hAnsi="Times New Roman" w:cs="Times New Roman"/>
          <w:sz w:val="28"/>
          <w:szCs w:val="28"/>
        </w:rPr>
        <w:t>игнализацию,</w:t>
      </w:r>
      <w:r w:rsidR="00AC5B0C" w:rsidRPr="00AC5B0C">
        <w:rPr>
          <w:rFonts w:ascii="Times New Roman" w:eastAsia="Calibri" w:hAnsi="Times New Roman" w:cs="Times New Roman"/>
          <w:sz w:val="28"/>
          <w:szCs w:val="28"/>
        </w:rPr>
        <w:t xml:space="preserve"> </w:t>
      </w:r>
      <w:r w:rsidRPr="008846CB">
        <w:rPr>
          <w:rFonts w:ascii="Times New Roman" w:eastAsia="Calibri" w:hAnsi="Times New Roman" w:cs="Times New Roman"/>
          <w:sz w:val="28"/>
          <w:szCs w:val="28"/>
        </w:rPr>
        <w:t>видеонаблюдение</w:t>
      </w:r>
      <w:r w:rsidRPr="008846CB">
        <w:rPr>
          <w:rFonts w:ascii="Times New Roman" w:hAnsi="Times New Roman" w:cs="Times New Roman"/>
          <w:bCs/>
          <w:sz w:val="28"/>
          <w:szCs w:val="28"/>
        </w:rPr>
        <w:t>;</w:t>
      </w:r>
    </w:p>
    <w:p w:rsidR="008846CB" w:rsidRPr="008846CB" w:rsidRDefault="008846CB"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eastAsia="Calibri" w:hAnsi="Times New Roman" w:cs="Times New Roman"/>
          <w:sz w:val="28"/>
          <w:szCs w:val="28"/>
        </w:rPr>
        <w:t>огородили территорию школы;</w:t>
      </w:r>
    </w:p>
    <w:p w:rsidR="008846CB" w:rsidRPr="008846CB" w:rsidRDefault="008846CB"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eastAsia="Calibri" w:hAnsi="Times New Roman" w:cs="Times New Roman"/>
          <w:sz w:val="28"/>
          <w:szCs w:val="28"/>
        </w:rPr>
        <w:t>разработали планы эвакуации людей, их спасения и оказания первой медицинской помощи при ЧС;</w:t>
      </w:r>
    </w:p>
    <w:p w:rsidR="008846CB" w:rsidRPr="008846CB" w:rsidRDefault="008846CB"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eastAsia="Calibri" w:hAnsi="Times New Roman" w:cs="Times New Roman"/>
          <w:sz w:val="28"/>
          <w:szCs w:val="28"/>
        </w:rPr>
        <w:t>провели освещение школьной территории;</w:t>
      </w:r>
    </w:p>
    <w:p w:rsidR="008846CB" w:rsidRPr="008846CB" w:rsidRDefault="008846CB" w:rsidP="00304B86">
      <w:pPr>
        <w:pStyle w:val="aa"/>
        <w:numPr>
          <w:ilvl w:val="0"/>
          <w:numId w:val="43"/>
        </w:numPr>
        <w:shd w:val="clear" w:color="auto" w:fill="FFFFFF" w:themeFill="background1"/>
        <w:tabs>
          <w:tab w:val="left" w:pos="709"/>
        </w:tabs>
        <w:contextualSpacing/>
        <w:jc w:val="both"/>
        <w:rPr>
          <w:rFonts w:ascii="Times New Roman" w:hAnsi="Times New Roman" w:cs="Times New Roman"/>
          <w:bCs/>
          <w:sz w:val="28"/>
          <w:szCs w:val="28"/>
        </w:rPr>
      </w:pPr>
      <w:r w:rsidRPr="008846CB">
        <w:rPr>
          <w:rFonts w:ascii="Times New Roman" w:eastAsia="Calibri" w:hAnsi="Times New Roman" w:cs="Times New Roman"/>
          <w:sz w:val="28"/>
          <w:szCs w:val="28"/>
        </w:rPr>
        <w:t>кабинеты, коридоры школы оборудовали необходимым количеством огнетушителей.</w:t>
      </w:r>
    </w:p>
    <w:p w:rsidR="001C1BAB" w:rsidRDefault="009002E8" w:rsidP="009002E8">
      <w:pPr>
        <w:shd w:val="clear" w:color="auto" w:fill="FFFFFF" w:themeFill="background1"/>
        <w:tabs>
          <w:tab w:val="left" w:pos="709"/>
        </w:tabs>
        <w:contextualSpacing/>
        <w:jc w:val="both"/>
        <w:rPr>
          <w:rFonts w:ascii="Times New Roman" w:hAnsi="Times New Roman"/>
          <w:sz w:val="28"/>
          <w:szCs w:val="28"/>
        </w:rPr>
      </w:pPr>
      <w:r>
        <w:rPr>
          <w:rFonts w:ascii="Times New Roman" w:hAnsi="Times New Roman"/>
          <w:sz w:val="28"/>
          <w:szCs w:val="28"/>
        </w:rPr>
        <w:lastRenderedPageBreak/>
        <w:t xml:space="preserve">         </w:t>
      </w:r>
      <w:r w:rsidR="0021756B">
        <w:rPr>
          <w:rFonts w:ascii="Times New Roman" w:hAnsi="Times New Roman"/>
          <w:sz w:val="28"/>
          <w:szCs w:val="28"/>
        </w:rPr>
        <w:t>В 2013 году планируется сделать</w:t>
      </w:r>
      <w:r w:rsidR="00703A7B">
        <w:rPr>
          <w:rFonts w:ascii="Times New Roman" w:hAnsi="Times New Roman"/>
          <w:sz w:val="28"/>
          <w:szCs w:val="28"/>
        </w:rPr>
        <w:t xml:space="preserve"> капитальный ремонт Кинзельской средней общеобразовательной школы.</w:t>
      </w:r>
    </w:p>
    <w:p w:rsidR="00703A7B" w:rsidRDefault="00703A7B" w:rsidP="00AC5B0C">
      <w:pPr>
        <w:shd w:val="clear" w:color="auto" w:fill="FFFFFF" w:themeFill="background1"/>
        <w:tabs>
          <w:tab w:val="left" w:pos="709"/>
        </w:tabs>
        <w:contextualSpacing/>
        <w:jc w:val="both"/>
        <w:rPr>
          <w:rFonts w:ascii="Times New Roman" w:hAnsi="Times New Roman"/>
          <w:sz w:val="28"/>
          <w:szCs w:val="28"/>
        </w:rPr>
      </w:pPr>
    </w:p>
    <w:p w:rsidR="009858BC" w:rsidRDefault="00AC5B0C" w:rsidP="00AC5B0C">
      <w:pPr>
        <w:shd w:val="clear" w:color="auto" w:fill="FFFFFF" w:themeFill="background1"/>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5B2B30">
        <w:rPr>
          <w:rFonts w:ascii="Times New Roman" w:hAnsi="Times New Roman" w:cs="Times New Roman"/>
          <w:i/>
          <w:sz w:val="28"/>
          <w:szCs w:val="28"/>
        </w:rPr>
        <w:t xml:space="preserve"> </w:t>
      </w:r>
      <w:r w:rsidR="009D073B">
        <w:rPr>
          <w:rFonts w:ascii="Times New Roman" w:hAnsi="Times New Roman" w:cs="Times New Roman"/>
          <w:i/>
          <w:sz w:val="28"/>
          <w:szCs w:val="28"/>
        </w:rPr>
        <w:t xml:space="preserve"> </w:t>
      </w:r>
      <w:r w:rsidR="009858BC" w:rsidRPr="00093C09">
        <w:rPr>
          <w:rFonts w:ascii="Times New Roman" w:hAnsi="Times New Roman" w:cs="Times New Roman"/>
          <w:i/>
          <w:sz w:val="28"/>
          <w:szCs w:val="28"/>
        </w:rPr>
        <w:t>Таблица. Численность</w:t>
      </w:r>
      <w:r w:rsidR="009858BC">
        <w:rPr>
          <w:rFonts w:ascii="Times New Roman" w:hAnsi="Times New Roman" w:cs="Times New Roman"/>
          <w:i/>
          <w:sz w:val="28"/>
          <w:szCs w:val="28"/>
        </w:rPr>
        <w:t xml:space="preserve"> дошкольников (0-6 лет) Кинзельского</w:t>
      </w:r>
      <w:r w:rsidR="009858BC" w:rsidRPr="00093C09">
        <w:rPr>
          <w:rFonts w:ascii="Times New Roman" w:hAnsi="Times New Roman" w:cs="Times New Roman"/>
          <w:i/>
          <w:sz w:val="28"/>
          <w:szCs w:val="28"/>
        </w:rPr>
        <w:t xml:space="preserve"> сельсовета</w:t>
      </w:r>
      <w:r w:rsidR="009858BC">
        <w:rPr>
          <w:rFonts w:ascii="Times New Roman" w:hAnsi="Times New Roman" w:cs="Times New Roman"/>
          <w:i/>
          <w:sz w:val="28"/>
          <w:szCs w:val="28"/>
        </w:rPr>
        <w:t xml:space="preserve"> Красногвардейского района</w:t>
      </w:r>
    </w:p>
    <w:p w:rsidR="009858BC" w:rsidRDefault="009858BC" w:rsidP="009858BC">
      <w:pPr>
        <w:shd w:val="clear" w:color="auto" w:fill="FFFFFF" w:themeFill="background1"/>
        <w:tabs>
          <w:tab w:val="left" w:pos="709"/>
        </w:tabs>
        <w:contextualSpacing/>
        <w:jc w:val="both"/>
        <w:rPr>
          <w:rFonts w:ascii="Times New Roman" w:hAnsi="Times New Roman" w:cs="Times New Roman"/>
          <w:i/>
          <w:sz w:val="28"/>
          <w:szCs w:val="28"/>
        </w:rPr>
      </w:pPr>
    </w:p>
    <w:tbl>
      <w:tblPr>
        <w:tblStyle w:val="ac"/>
        <w:tblW w:w="9572" w:type="dxa"/>
        <w:jc w:val="center"/>
        <w:tblLook w:val="04A0"/>
      </w:tblPr>
      <w:tblGrid>
        <w:gridCol w:w="696"/>
        <w:gridCol w:w="1404"/>
        <w:gridCol w:w="1796"/>
        <w:gridCol w:w="1471"/>
        <w:gridCol w:w="1889"/>
        <w:gridCol w:w="1276"/>
        <w:gridCol w:w="1040"/>
      </w:tblGrid>
      <w:tr w:rsidR="009858BC" w:rsidRPr="00D519DB" w:rsidTr="00F332A1">
        <w:trPr>
          <w:jc w:val="center"/>
        </w:trPr>
        <w:tc>
          <w:tcPr>
            <w:tcW w:w="696" w:type="dxa"/>
            <w:shd w:val="clear" w:color="auto" w:fill="CCC0D9" w:themeFill="accent4" w:themeFillTint="66"/>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Год</w:t>
            </w:r>
          </w:p>
        </w:tc>
        <w:tc>
          <w:tcPr>
            <w:tcW w:w="1404" w:type="dxa"/>
            <w:shd w:val="clear" w:color="auto" w:fill="CCC0D9" w:themeFill="accent4" w:themeFillTint="66"/>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 xml:space="preserve">с. Кинзелька </w:t>
            </w:r>
          </w:p>
        </w:tc>
        <w:tc>
          <w:tcPr>
            <w:tcW w:w="1796" w:type="dxa"/>
            <w:shd w:val="clear" w:color="auto" w:fill="CCC0D9" w:themeFill="accent4" w:themeFillTint="66"/>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пос. Александровка</w:t>
            </w:r>
          </w:p>
        </w:tc>
        <w:tc>
          <w:tcPr>
            <w:tcW w:w="1471" w:type="dxa"/>
            <w:shd w:val="clear" w:color="auto" w:fill="CCC0D9" w:themeFill="accent4" w:themeFillTint="66"/>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с. Вознесенка</w:t>
            </w:r>
          </w:p>
        </w:tc>
        <w:tc>
          <w:tcPr>
            <w:tcW w:w="1889" w:type="dxa"/>
            <w:shd w:val="clear" w:color="auto" w:fill="CCC0D9" w:themeFill="accent4" w:themeFillTint="66"/>
          </w:tcPr>
          <w:p w:rsidR="009858BC" w:rsidRPr="00D519DB" w:rsidRDefault="009858BC" w:rsidP="00962FA5">
            <w:pPr>
              <w:tabs>
                <w:tab w:val="left" w:pos="709"/>
              </w:tabs>
              <w:contextualSpacing/>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д. Петропавловка</w:t>
            </w:r>
          </w:p>
        </w:tc>
        <w:tc>
          <w:tcPr>
            <w:tcW w:w="1276" w:type="dxa"/>
            <w:tcBorders>
              <w:right w:val="single" w:sz="4" w:space="0" w:color="auto"/>
            </w:tcBorders>
            <w:shd w:val="clear" w:color="auto" w:fill="CCC0D9" w:themeFill="accent4" w:themeFillTint="66"/>
          </w:tcPr>
          <w:p w:rsidR="009858BC" w:rsidRPr="00D519DB" w:rsidRDefault="009858BC" w:rsidP="00962FA5">
            <w:pPr>
              <w:tabs>
                <w:tab w:val="left" w:pos="709"/>
              </w:tabs>
              <w:contextualSpacing/>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пос. Степной</w:t>
            </w:r>
          </w:p>
        </w:tc>
        <w:tc>
          <w:tcPr>
            <w:tcW w:w="1040" w:type="dxa"/>
            <w:tcBorders>
              <w:left w:val="single" w:sz="4" w:space="0" w:color="auto"/>
            </w:tcBorders>
            <w:shd w:val="clear" w:color="auto" w:fill="CCC0D9" w:themeFill="accent4" w:themeFillTint="66"/>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Итого</w:t>
            </w:r>
          </w:p>
        </w:tc>
      </w:tr>
      <w:tr w:rsidR="009858BC" w:rsidRPr="00D519DB" w:rsidTr="00542C08">
        <w:trPr>
          <w:jc w:val="center"/>
        </w:trPr>
        <w:tc>
          <w:tcPr>
            <w:tcW w:w="696" w:type="dxa"/>
            <w:shd w:val="clear" w:color="auto" w:fill="auto"/>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2008</w:t>
            </w:r>
          </w:p>
        </w:tc>
        <w:tc>
          <w:tcPr>
            <w:tcW w:w="1404"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70</w:t>
            </w:r>
          </w:p>
        </w:tc>
        <w:tc>
          <w:tcPr>
            <w:tcW w:w="1796"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w:t>
            </w:r>
          </w:p>
        </w:tc>
        <w:tc>
          <w:tcPr>
            <w:tcW w:w="1471"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21</w:t>
            </w:r>
          </w:p>
        </w:tc>
        <w:tc>
          <w:tcPr>
            <w:tcW w:w="1889"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1</w:t>
            </w:r>
          </w:p>
        </w:tc>
        <w:tc>
          <w:tcPr>
            <w:tcW w:w="1276" w:type="dxa"/>
            <w:tcBorders>
              <w:right w:val="single" w:sz="4" w:space="0" w:color="auto"/>
            </w:tcBorders>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7</w:t>
            </w:r>
          </w:p>
        </w:tc>
        <w:tc>
          <w:tcPr>
            <w:tcW w:w="1040" w:type="dxa"/>
            <w:tcBorders>
              <w:left w:val="single" w:sz="4" w:space="0" w:color="auto"/>
            </w:tcBorders>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99</w:t>
            </w:r>
          </w:p>
        </w:tc>
      </w:tr>
      <w:tr w:rsidR="009858BC" w:rsidRPr="00D519DB" w:rsidTr="00542C08">
        <w:trPr>
          <w:jc w:val="center"/>
        </w:trPr>
        <w:tc>
          <w:tcPr>
            <w:tcW w:w="696" w:type="dxa"/>
            <w:shd w:val="clear" w:color="auto" w:fill="auto"/>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2009</w:t>
            </w:r>
          </w:p>
        </w:tc>
        <w:tc>
          <w:tcPr>
            <w:tcW w:w="1404"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73</w:t>
            </w:r>
          </w:p>
        </w:tc>
        <w:tc>
          <w:tcPr>
            <w:tcW w:w="1796"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w:t>
            </w:r>
          </w:p>
        </w:tc>
        <w:tc>
          <w:tcPr>
            <w:tcW w:w="1471"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21</w:t>
            </w:r>
          </w:p>
        </w:tc>
        <w:tc>
          <w:tcPr>
            <w:tcW w:w="1889" w:type="dxa"/>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1</w:t>
            </w:r>
          </w:p>
        </w:tc>
        <w:tc>
          <w:tcPr>
            <w:tcW w:w="1276" w:type="dxa"/>
            <w:tcBorders>
              <w:right w:val="single" w:sz="4" w:space="0" w:color="auto"/>
            </w:tcBorders>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7</w:t>
            </w:r>
          </w:p>
        </w:tc>
        <w:tc>
          <w:tcPr>
            <w:tcW w:w="1040" w:type="dxa"/>
            <w:tcBorders>
              <w:left w:val="single" w:sz="4" w:space="0" w:color="auto"/>
            </w:tcBorders>
          </w:tcPr>
          <w:p w:rsidR="009858BC" w:rsidRPr="00D519DB" w:rsidRDefault="00F332A1"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102</w:t>
            </w:r>
          </w:p>
        </w:tc>
      </w:tr>
      <w:tr w:rsidR="009858BC" w:rsidRPr="00D519DB" w:rsidTr="00542C08">
        <w:trPr>
          <w:jc w:val="center"/>
        </w:trPr>
        <w:tc>
          <w:tcPr>
            <w:tcW w:w="696" w:type="dxa"/>
            <w:shd w:val="clear" w:color="auto" w:fill="auto"/>
          </w:tcPr>
          <w:p w:rsidR="009858BC" w:rsidRPr="00D519DB" w:rsidRDefault="009858BC" w:rsidP="00962FA5">
            <w:pPr>
              <w:tabs>
                <w:tab w:val="left" w:pos="709"/>
              </w:tabs>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2010</w:t>
            </w:r>
          </w:p>
        </w:tc>
        <w:tc>
          <w:tcPr>
            <w:tcW w:w="1404" w:type="dxa"/>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62</w:t>
            </w:r>
          </w:p>
        </w:tc>
        <w:tc>
          <w:tcPr>
            <w:tcW w:w="1796" w:type="dxa"/>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w:t>
            </w:r>
          </w:p>
        </w:tc>
        <w:tc>
          <w:tcPr>
            <w:tcW w:w="1471" w:type="dxa"/>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25</w:t>
            </w:r>
          </w:p>
        </w:tc>
        <w:tc>
          <w:tcPr>
            <w:tcW w:w="1889" w:type="dxa"/>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w:t>
            </w:r>
          </w:p>
        </w:tc>
        <w:tc>
          <w:tcPr>
            <w:tcW w:w="1276" w:type="dxa"/>
            <w:tcBorders>
              <w:right w:val="single" w:sz="4" w:space="0" w:color="auto"/>
            </w:tcBorders>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8</w:t>
            </w:r>
          </w:p>
        </w:tc>
        <w:tc>
          <w:tcPr>
            <w:tcW w:w="1040" w:type="dxa"/>
            <w:tcBorders>
              <w:left w:val="single" w:sz="4" w:space="0" w:color="auto"/>
            </w:tcBorders>
          </w:tcPr>
          <w:p w:rsidR="009858BC" w:rsidRPr="00D519DB" w:rsidRDefault="009858BC" w:rsidP="00962FA5">
            <w:pPr>
              <w:tabs>
                <w:tab w:val="left" w:pos="709"/>
              </w:tabs>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97</w:t>
            </w:r>
          </w:p>
        </w:tc>
      </w:tr>
      <w:tr w:rsidR="009858BC" w:rsidRPr="00D519DB" w:rsidTr="00542C08">
        <w:trPr>
          <w:jc w:val="center"/>
        </w:trPr>
        <w:tc>
          <w:tcPr>
            <w:tcW w:w="696" w:type="dxa"/>
            <w:shd w:val="clear" w:color="auto" w:fill="auto"/>
          </w:tcPr>
          <w:p w:rsidR="009858BC" w:rsidRPr="00D519DB" w:rsidRDefault="009858BC" w:rsidP="00962FA5">
            <w:pPr>
              <w:tabs>
                <w:tab w:val="left" w:pos="709"/>
              </w:tabs>
              <w:contextualSpacing/>
              <w:jc w:val="center"/>
              <w:rPr>
                <w:rFonts w:ascii="Times New Roman" w:hAnsi="Times New Roman" w:cs="Times New Roman"/>
                <w:b/>
                <w:i/>
                <w:color w:val="000000" w:themeColor="text1"/>
                <w:sz w:val="24"/>
                <w:szCs w:val="24"/>
              </w:rPr>
            </w:pPr>
            <w:r w:rsidRPr="00D519DB">
              <w:rPr>
                <w:rFonts w:ascii="Times New Roman" w:hAnsi="Times New Roman" w:cs="Times New Roman"/>
                <w:b/>
                <w:i/>
                <w:color w:val="000000" w:themeColor="text1"/>
                <w:sz w:val="24"/>
                <w:szCs w:val="24"/>
              </w:rPr>
              <w:t>2011</w:t>
            </w:r>
          </w:p>
        </w:tc>
        <w:tc>
          <w:tcPr>
            <w:tcW w:w="1404" w:type="dxa"/>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65</w:t>
            </w:r>
          </w:p>
        </w:tc>
        <w:tc>
          <w:tcPr>
            <w:tcW w:w="1796" w:type="dxa"/>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w:t>
            </w:r>
          </w:p>
        </w:tc>
        <w:tc>
          <w:tcPr>
            <w:tcW w:w="1471" w:type="dxa"/>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29</w:t>
            </w:r>
          </w:p>
        </w:tc>
        <w:tc>
          <w:tcPr>
            <w:tcW w:w="1889" w:type="dxa"/>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2</w:t>
            </w:r>
          </w:p>
        </w:tc>
        <w:tc>
          <w:tcPr>
            <w:tcW w:w="1276" w:type="dxa"/>
            <w:tcBorders>
              <w:right w:val="single" w:sz="4" w:space="0" w:color="auto"/>
            </w:tcBorders>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11</w:t>
            </w:r>
          </w:p>
        </w:tc>
        <w:tc>
          <w:tcPr>
            <w:tcW w:w="1040" w:type="dxa"/>
            <w:tcBorders>
              <w:left w:val="single" w:sz="4" w:space="0" w:color="auto"/>
            </w:tcBorders>
          </w:tcPr>
          <w:p w:rsidR="009858BC" w:rsidRPr="00D519DB" w:rsidRDefault="00F332A1" w:rsidP="00962FA5">
            <w:pPr>
              <w:tabs>
                <w:tab w:val="left" w:pos="709"/>
              </w:tabs>
              <w:contextualSpacing/>
              <w:jc w:val="center"/>
              <w:rPr>
                <w:rFonts w:ascii="Times New Roman" w:hAnsi="Times New Roman" w:cs="Times New Roman"/>
                <w:color w:val="000000" w:themeColor="text1"/>
                <w:sz w:val="24"/>
                <w:szCs w:val="24"/>
              </w:rPr>
            </w:pPr>
            <w:r w:rsidRPr="00D519DB">
              <w:rPr>
                <w:rFonts w:ascii="Times New Roman" w:hAnsi="Times New Roman" w:cs="Times New Roman"/>
                <w:color w:val="000000" w:themeColor="text1"/>
                <w:sz w:val="24"/>
                <w:szCs w:val="24"/>
              </w:rPr>
              <w:t>107</w:t>
            </w:r>
          </w:p>
        </w:tc>
      </w:tr>
    </w:tbl>
    <w:p w:rsidR="00D519DB" w:rsidRDefault="00D519DB" w:rsidP="00D519DB">
      <w:pPr>
        <w:shd w:val="clear" w:color="auto" w:fill="FFFFFF" w:themeFill="background1"/>
        <w:tabs>
          <w:tab w:val="left" w:pos="709"/>
        </w:tabs>
        <w:contextualSpacing/>
        <w:jc w:val="both"/>
        <w:rPr>
          <w:b/>
          <w:bCs/>
        </w:rPr>
      </w:pPr>
      <w:r>
        <w:rPr>
          <w:b/>
          <w:bCs/>
        </w:rPr>
        <w:t xml:space="preserve">                </w:t>
      </w:r>
    </w:p>
    <w:p w:rsidR="00D519DB" w:rsidRPr="00A82B2F" w:rsidRDefault="00D519DB" w:rsidP="00D1525C">
      <w:pPr>
        <w:shd w:val="clear" w:color="auto" w:fill="FFFFFF" w:themeFill="background1"/>
        <w:tabs>
          <w:tab w:val="left" w:pos="709"/>
        </w:tabs>
        <w:contextualSpacing/>
        <w:jc w:val="both"/>
        <w:rPr>
          <w:rFonts w:ascii="Times New Roman" w:hAnsi="Times New Roman"/>
          <w:sz w:val="28"/>
          <w:szCs w:val="28"/>
        </w:rPr>
      </w:pPr>
      <w:r>
        <w:rPr>
          <w:b/>
          <w:bCs/>
        </w:rPr>
        <w:t xml:space="preserve">                </w:t>
      </w:r>
      <w:r>
        <w:rPr>
          <w:rFonts w:ascii="Times New Roman" w:hAnsi="Times New Roman"/>
          <w:sz w:val="28"/>
          <w:szCs w:val="28"/>
        </w:rPr>
        <w:t>Из таблицы</w:t>
      </w:r>
      <w:r w:rsidRPr="00727714">
        <w:rPr>
          <w:rFonts w:ascii="Times New Roman" w:hAnsi="Times New Roman"/>
          <w:sz w:val="28"/>
          <w:szCs w:val="28"/>
        </w:rPr>
        <w:t xml:space="preserve"> можно сделать в</w:t>
      </w:r>
      <w:r w:rsidR="00D1525C">
        <w:rPr>
          <w:rFonts w:ascii="Times New Roman" w:hAnsi="Times New Roman"/>
          <w:sz w:val="28"/>
          <w:szCs w:val="28"/>
        </w:rPr>
        <w:t>ывод о том, что за период с 2008</w:t>
      </w:r>
      <w:r>
        <w:rPr>
          <w:rFonts w:ascii="Times New Roman" w:hAnsi="Times New Roman"/>
          <w:sz w:val="28"/>
          <w:szCs w:val="28"/>
        </w:rPr>
        <w:t xml:space="preserve"> – 2011 годы наблюдается рост числа</w:t>
      </w:r>
      <w:r w:rsidR="00D1525C">
        <w:rPr>
          <w:rFonts w:ascii="Times New Roman" w:hAnsi="Times New Roman"/>
          <w:sz w:val="28"/>
          <w:szCs w:val="28"/>
        </w:rPr>
        <w:t xml:space="preserve"> детей дошкольного возраста на </w:t>
      </w:r>
      <w:r>
        <w:rPr>
          <w:rFonts w:ascii="Times New Roman" w:hAnsi="Times New Roman"/>
          <w:sz w:val="28"/>
          <w:szCs w:val="28"/>
        </w:rPr>
        <w:t>8 человек</w:t>
      </w:r>
      <w:r w:rsidR="00D1525C">
        <w:rPr>
          <w:rFonts w:ascii="Times New Roman" w:hAnsi="Times New Roman"/>
          <w:sz w:val="28"/>
          <w:szCs w:val="28"/>
        </w:rPr>
        <w:t>.</w:t>
      </w:r>
    </w:p>
    <w:p w:rsidR="0095534C" w:rsidRDefault="0095534C" w:rsidP="002B7117">
      <w:pPr>
        <w:shd w:val="clear" w:color="auto" w:fill="FFFFFF" w:themeFill="background1"/>
        <w:tabs>
          <w:tab w:val="left" w:pos="709"/>
        </w:tabs>
        <w:ind w:right="-1"/>
        <w:contextualSpacing/>
        <w:jc w:val="both"/>
        <w:rPr>
          <w:rFonts w:ascii="Times New Roman" w:hAnsi="Times New Roman" w:cs="Times New Roman"/>
          <w:sz w:val="28"/>
          <w:szCs w:val="28"/>
        </w:rPr>
      </w:pPr>
      <w:r>
        <w:rPr>
          <w:rFonts w:ascii="Times New Roman" w:hAnsi="Times New Roman" w:cs="Times New Roman"/>
          <w:sz w:val="28"/>
          <w:szCs w:val="28"/>
          <w:shd w:val="clear" w:color="auto" w:fill="FFFFFF" w:themeFill="background1"/>
        </w:rPr>
        <w:t xml:space="preserve">         </w:t>
      </w:r>
      <w:r>
        <w:rPr>
          <w:rFonts w:ascii="Times New Roman" w:hAnsi="Times New Roman" w:cs="Times New Roman"/>
          <w:iCs/>
          <w:sz w:val="28"/>
          <w:szCs w:val="28"/>
        </w:rPr>
        <w:t xml:space="preserve">В селе Вознесенка при школе имеется </w:t>
      </w:r>
      <w:r>
        <w:rPr>
          <w:rFonts w:ascii="Times New Roman" w:hAnsi="Times New Roman" w:cs="Times New Roman"/>
          <w:sz w:val="28"/>
          <w:szCs w:val="28"/>
        </w:rPr>
        <w:t>г</w:t>
      </w:r>
      <w:r w:rsidRPr="00062E03">
        <w:rPr>
          <w:rFonts w:ascii="Times New Roman" w:hAnsi="Times New Roman" w:cs="Times New Roman"/>
          <w:sz w:val="28"/>
          <w:szCs w:val="28"/>
        </w:rPr>
        <w:t>рупп</w:t>
      </w:r>
      <w:r>
        <w:rPr>
          <w:rFonts w:ascii="Times New Roman" w:hAnsi="Times New Roman" w:cs="Times New Roman"/>
          <w:sz w:val="28"/>
          <w:szCs w:val="28"/>
        </w:rPr>
        <w:t>а</w:t>
      </w:r>
      <w:r w:rsidRPr="00062E03">
        <w:rPr>
          <w:rFonts w:ascii="Times New Roman" w:hAnsi="Times New Roman" w:cs="Times New Roman"/>
          <w:sz w:val="28"/>
          <w:szCs w:val="28"/>
        </w:rPr>
        <w:t xml:space="preserve"> кратковременного пре</w:t>
      </w:r>
      <w:r>
        <w:rPr>
          <w:rFonts w:ascii="Times New Roman" w:hAnsi="Times New Roman" w:cs="Times New Roman"/>
          <w:sz w:val="28"/>
          <w:szCs w:val="28"/>
        </w:rPr>
        <w:t>бывания детей дошкольного возраста «Малышок», группу посещают 9 человек.</w:t>
      </w:r>
    </w:p>
    <w:p w:rsidR="00581D2D" w:rsidRDefault="00581D2D" w:rsidP="0021756B">
      <w:pPr>
        <w:contextualSpacing/>
        <w:jc w:val="both"/>
        <w:rPr>
          <w:rFonts w:ascii="Times New Roman" w:hAnsi="Times New Roman" w:cs="Times New Roman"/>
          <w:sz w:val="28"/>
          <w:szCs w:val="28"/>
        </w:rPr>
      </w:pPr>
      <w:r>
        <w:rPr>
          <w:rFonts w:ascii="Times New Roman" w:hAnsi="Times New Roman" w:cs="Times New Roman"/>
          <w:sz w:val="28"/>
          <w:szCs w:val="28"/>
        </w:rPr>
        <w:t xml:space="preserve">         В 2012 году был сделан капитальный ремонт Кинзельского детского сада «Светлячок», бюджет которого составил 6665412 рублей. Кроме того была закуплена мебель, соответствующая  росто-</w:t>
      </w:r>
      <w:r w:rsidRPr="006D0672">
        <w:rPr>
          <w:rFonts w:ascii="Times New Roman" w:hAnsi="Times New Roman" w:cs="Times New Roman"/>
          <w:sz w:val="28"/>
          <w:szCs w:val="28"/>
        </w:rPr>
        <w:t xml:space="preserve">возрастным особенностям </w:t>
      </w:r>
      <w:r>
        <w:rPr>
          <w:rFonts w:ascii="Times New Roman" w:hAnsi="Times New Roman" w:cs="Times New Roman"/>
          <w:sz w:val="28"/>
          <w:szCs w:val="28"/>
        </w:rPr>
        <w:t>до</w:t>
      </w:r>
      <w:r w:rsidRPr="006D0672">
        <w:rPr>
          <w:rFonts w:ascii="Times New Roman" w:hAnsi="Times New Roman" w:cs="Times New Roman"/>
          <w:sz w:val="28"/>
          <w:szCs w:val="28"/>
        </w:rPr>
        <w:t>школь</w:t>
      </w:r>
      <w:r>
        <w:rPr>
          <w:rFonts w:ascii="Times New Roman" w:hAnsi="Times New Roman" w:cs="Times New Roman"/>
          <w:sz w:val="28"/>
          <w:szCs w:val="28"/>
        </w:rPr>
        <w:t>ников на сумму 99000 рублей. Администрация сельсовета приобрела наглядно-дидактический материал, игрушки</w:t>
      </w:r>
      <w:r w:rsidR="00770170">
        <w:rPr>
          <w:rFonts w:ascii="Times New Roman" w:hAnsi="Times New Roman" w:cs="Times New Roman"/>
          <w:sz w:val="28"/>
          <w:szCs w:val="28"/>
        </w:rPr>
        <w:t xml:space="preserve"> на сумму 53000 рублей.</w:t>
      </w:r>
      <w:r>
        <w:rPr>
          <w:rFonts w:ascii="Times New Roman" w:hAnsi="Times New Roman" w:cs="Times New Roman"/>
          <w:sz w:val="28"/>
          <w:szCs w:val="28"/>
        </w:rPr>
        <w:t xml:space="preserve"> </w:t>
      </w:r>
    </w:p>
    <w:p w:rsidR="005E4997" w:rsidRDefault="0095534C" w:rsidP="005E4997">
      <w:pPr>
        <w:shd w:val="clear" w:color="auto" w:fill="FFFFFF" w:themeFill="background1"/>
        <w:tabs>
          <w:tab w:val="left" w:pos="567"/>
        </w:tabs>
        <w:ind w:firstLine="567"/>
        <w:contextualSpacing/>
        <w:jc w:val="both"/>
        <w:rPr>
          <w:rFonts w:ascii="Times New Roman" w:hAnsi="Times New Roman"/>
          <w:sz w:val="28"/>
          <w:szCs w:val="28"/>
        </w:rPr>
      </w:pPr>
      <w:r>
        <w:rPr>
          <w:rFonts w:ascii="Times New Roman" w:hAnsi="Times New Roman"/>
          <w:sz w:val="28"/>
          <w:szCs w:val="28"/>
        </w:rPr>
        <w:t xml:space="preserve">  </w:t>
      </w:r>
      <w:r w:rsidRPr="007C76A5">
        <w:rPr>
          <w:rFonts w:ascii="Times New Roman" w:hAnsi="Times New Roman"/>
          <w:sz w:val="28"/>
          <w:szCs w:val="28"/>
        </w:rPr>
        <w:t xml:space="preserve">Частных образовательных учреждений на территории </w:t>
      </w:r>
      <w:r w:rsidR="003C7A1F">
        <w:rPr>
          <w:rFonts w:ascii="Times New Roman" w:hAnsi="Times New Roman"/>
          <w:sz w:val="28"/>
          <w:szCs w:val="28"/>
        </w:rPr>
        <w:t xml:space="preserve">поселения </w:t>
      </w:r>
      <w:r w:rsidRPr="007C76A5">
        <w:rPr>
          <w:rFonts w:ascii="Times New Roman" w:hAnsi="Times New Roman"/>
          <w:sz w:val="28"/>
          <w:szCs w:val="28"/>
        </w:rPr>
        <w:t>нет.</w:t>
      </w:r>
    </w:p>
    <w:p w:rsidR="005E4997" w:rsidRPr="005E4997" w:rsidRDefault="005E4997" w:rsidP="005E4997">
      <w:pPr>
        <w:shd w:val="clear" w:color="auto" w:fill="FFFFFF" w:themeFill="background1"/>
        <w:tabs>
          <w:tab w:val="left" w:pos="567"/>
        </w:tabs>
        <w:ind w:firstLine="567"/>
        <w:contextualSpacing/>
        <w:jc w:val="both"/>
        <w:rPr>
          <w:rFonts w:ascii="Times New Roman" w:hAnsi="Times New Roman" w:cs="Times New Roman"/>
          <w:sz w:val="28"/>
          <w:szCs w:val="28"/>
        </w:rPr>
      </w:pPr>
      <w:r>
        <w:rPr>
          <w:rFonts w:ascii="Times New Roman" w:hAnsi="Times New Roman"/>
          <w:sz w:val="28"/>
          <w:szCs w:val="28"/>
        </w:rPr>
        <w:t xml:space="preserve">  </w:t>
      </w:r>
      <w:r w:rsidRPr="005E4997">
        <w:rPr>
          <w:rFonts w:ascii="Times New Roman" w:hAnsi="Times New Roman" w:cs="Times New Roman"/>
          <w:bCs/>
          <w:sz w:val="28"/>
          <w:szCs w:val="28"/>
        </w:rPr>
        <w:t>Перспективное</w:t>
      </w:r>
      <w:r w:rsidRPr="005E4997">
        <w:rPr>
          <w:rFonts w:ascii="Times New Roman" w:hAnsi="Times New Roman" w:cs="Times New Roman"/>
          <w:sz w:val="28"/>
          <w:szCs w:val="28"/>
        </w:rPr>
        <w:t xml:space="preserve"> строительство объектов образования</w:t>
      </w:r>
      <w:r w:rsidRPr="005E4997">
        <w:rPr>
          <w:rFonts w:ascii="Times New Roman" w:hAnsi="Times New Roman" w:cs="Times New Roman"/>
          <w:bCs/>
          <w:sz w:val="28"/>
          <w:szCs w:val="28"/>
        </w:rPr>
        <w:t xml:space="preserve"> не планируется</w:t>
      </w:r>
      <w:r w:rsidRPr="005E4997">
        <w:rPr>
          <w:rFonts w:ascii="Times New Roman" w:hAnsi="Times New Roman" w:cs="Times New Roman"/>
          <w:sz w:val="28"/>
          <w:szCs w:val="28"/>
        </w:rPr>
        <w:t>.</w:t>
      </w:r>
    </w:p>
    <w:p w:rsidR="009858BC" w:rsidRPr="0035762B" w:rsidRDefault="0035762B" w:rsidP="005E4997">
      <w:pPr>
        <w:tabs>
          <w:tab w:val="left" w:pos="709"/>
        </w:tabs>
        <w:jc w:val="both"/>
        <w:rPr>
          <w:rFonts w:ascii="Times New Roman" w:hAnsi="Times New Roman" w:cs="Times New Roman"/>
          <w:sz w:val="28"/>
          <w:szCs w:val="28"/>
        </w:rPr>
      </w:pPr>
      <w:r w:rsidRPr="006D3422">
        <w:rPr>
          <w:b/>
          <w:sz w:val="24"/>
          <w:szCs w:val="24"/>
        </w:rPr>
        <w:t xml:space="preserve">           </w:t>
      </w:r>
      <w:r w:rsidR="009656DC">
        <w:rPr>
          <w:b/>
          <w:sz w:val="24"/>
          <w:szCs w:val="24"/>
        </w:rPr>
        <w:t xml:space="preserve"> </w:t>
      </w:r>
      <w:r w:rsidRPr="00EB2046">
        <w:rPr>
          <w:rFonts w:ascii="Times New Roman" w:hAnsi="Times New Roman" w:cs="Times New Roman"/>
          <w:sz w:val="28"/>
          <w:szCs w:val="28"/>
        </w:rPr>
        <w:t>Красногвардейский район</w:t>
      </w:r>
      <w:r>
        <w:rPr>
          <w:rFonts w:ascii="Times New Roman" w:hAnsi="Times New Roman" w:cs="Times New Roman"/>
          <w:sz w:val="28"/>
          <w:szCs w:val="28"/>
        </w:rPr>
        <w:t xml:space="preserve"> и Кинзельский сельсовет, в том числе </w:t>
      </w:r>
      <w:r w:rsidRPr="00EB2046">
        <w:rPr>
          <w:rFonts w:ascii="Times New Roman" w:hAnsi="Times New Roman" w:cs="Times New Roman"/>
          <w:sz w:val="28"/>
          <w:szCs w:val="28"/>
        </w:rPr>
        <w:t xml:space="preserve"> активно участвует в реализации нацио</w:t>
      </w:r>
      <w:r>
        <w:rPr>
          <w:rFonts w:ascii="Times New Roman" w:hAnsi="Times New Roman" w:cs="Times New Roman"/>
          <w:sz w:val="28"/>
          <w:szCs w:val="28"/>
        </w:rPr>
        <w:t>нального проекта «Образование» и региональных программ:</w:t>
      </w:r>
    </w:p>
    <w:p w:rsidR="009858BC" w:rsidRPr="00CB7282" w:rsidRDefault="009858BC" w:rsidP="009858BC">
      <w:pPr>
        <w:pStyle w:val="af6"/>
        <w:tabs>
          <w:tab w:val="left" w:pos="709"/>
        </w:tabs>
        <w:jc w:val="both"/>
        <w:rPr>
          <w:rFonts w:ascii="Times New Roman" w:hAnsi="Times New Roman" w:cs="Times New Roman"/>
          <w:bCs/>
          <w:sz w:val="28"/>
          <w:szCs w:val="28"/>
        </w:rPr>
      </w:pPr>
      <w:r w:rsidRPr="00CB7282">
        <w:rPr>
          <w:rFonts w:ascii="Times New Roman" w:hAnsi="Times New Roman" w:cs="Times New Roman"/>
          <w:bCs/>
          <w:sz w:val="28"/>
          <w:szCs w:val="28"/>
        </w:rPr>
        <w:t xml:space="preserve">-«Безопасность образовательных учреждений Красногвардейского района на 2006 – 2012 годы»; </w:t>
      </w:r>
    </w:p>
    <w:p w:rsidR="009858BC" w:rsidRPr="00CB7282" w:rsidRDefault="009858BC" w:rsidP="009858BC">
      <w:pPr>
        <w:pStyle w:val="af6"/>
        <w:jc w:val="both"/>
        <w:rPr>
          <w:rFonts w:ascii="Times New Roman" w:hAnsi="Times New Roman" w:cs="Times New Roman"/>
          <w:bCs/>
          <w:sz w:val="28"/>
          <w:szCs w:val="28"/>
        </w:rPr>
      </w:pPr>
      <w:r w:rsidRPr="00CB7282">
        <w:rPr>
          <w:rFonts w:ascii="Times New Roman" w:hAnsi="Times New Roman" w:cs="Times New Roman"/>
          <w:bCs/>
          <w:sz w:val="28"/>
          <w:szCs w:val="28"/>
        </w:rPr>
        <w:t>-«Совершенствование организации питания в общеобразовательных учреждениях Красногвардейского района на 2011 – 2013 годы»;</w:t>
      </w:r>
    </w:p>
    <w:p w:rsidR="009858BC" w:rsidRPr="00CB7282" w:rsidRDefault="009858BC" w:rsidP="009858BC">
      <w:pPr>
        <w:pStyle w:val="af6"/>
        <w:jc w:val="both"/>
        <w:rPr>
          <w:rFonts w:ascii="Times New Roman" w:hAnsi="Times New Roman" w:cs="Times New Roman"/>
          <w:bCs/>
          <w:sz w:val="28"/>
          <w:szCs w:val="28"/>
        </w:rPr>
      </w:pPr>
      <w:r w:rsidRPr="00CB7282">
        <w:rPr>
          <w:rFonts w:ascii="Times New Roman" w:hAnsi="Times New Roman" w:cs="Times New Roman"/>
          <w:bCs/>
          <w:sz w:val="28"/>
          <w:szCs w:val="28"/>
        </w:rPr>
        <w:t>- «Ведение федерального государственного образовательного стандарта начального общего образования в деятельности образовательных учреждений Красногвардейского района на 2011 – 2013 годы»;</w:t>
      </w:r>
    </w:p>
    <w:p w:rsidR="009858BC" w:rsidRPr="00CB7282" w:rsidRDefault="009858BC" w:rsidP="009858BC">
      <w:pPr>
        <w:pStyle w:val="af6"/>
        <w:contextualSpacing/>
        <w:jc w:val="both"/>
        <w:rPr>
          <w:rFonts w:ascii="Times New Roman" w:hAnsi="Times New Roman" w:cs="Times New Roman"/>
          <w:bCs/>
          <w:sz w:val="28"/>
          <w:szCs w:val="28"/>
        </w:rPr>
      </w:pPr>
      <w:r w:rsidRPr="00CB7282">
        <w:rPr>
          <w:rFonts w:ascii="Times New Roman" w:hAnsi="Times New Roman" w:cs="Times New Roman"/>
          <w:bCs/>
          <w:sz w:val="28"/>
          <w:szCs w:val="28"/>
        </w:rPr>
        <w:lastRenderedPageBreak/>
        <w:t xml:space="preserve">- «Развитие образования Красногвардейского района на 2008 – 2013 годы». </w:t>
      </w:r>
      <w:r w:rsidRPr="00CB7282">
        <w:rPr>
          <w:rFonts w:ascii="Times New Roman" w:hAnsi="Times New Roman" w:cs="Times New Roman"/>
          <w:sz w:val="28"/>
          <w:szCs w:val="28"/>
        </w:rPr>
        <w:t xml:space="preserve">        </w:t>
      </w:r>
    </w:p>
    <w:p w:rsidR="009858BC" w:rsidRDefault="009858BC" w:rsidP="002B7117">
      <w:pPr>
        <w:tabs>
          <w:tab w:val="left" w:pos="709"/>
        </w:tabs>
        <w:contextualSpacing/>
        <w:jc w:val="both"/>
      </w:pPr>
    </w:p>
    <w:p w:rsidR="009858BC" w:rsidRDefault="009858BC" w:rsidP="003C7EF8">
      <w:pPr>
        <w:tabs>
          <w:tab w:val="left" w:pos="567"/>
          <w:tab w:val="left" w:pos="709"/>
        </w:tabs>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Pr="006D0672">
        <w:rPr>
          <w:rFonts w:ascii="Times New Roman" w:hAnsi="Times New Roman" w:cs="Times New Roman"/>
          <w:b/>
          <w:sz w:val="28"/>
          <w:szCs w:val="28"/>
        </w:rPr>
        <w:t>Выводы:</w:t>
      </w:r>
    </w:p>
    <w:p w:rsidR="006228C1" w:rsidRPr="006228C1" w:rsidRDefault="006228C1" w:rsidP="003C7A1F">
      <w:pPr>
        <w:shd w:val="clear" w:color="auto" w:fill="FFFFFF" w:themeFill="background1"/>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shd w:val="clear" w:color="auto" w:fill="FFFFFF" w:themeFill="background1"/>
        </w:rPr>
        <w:t xml:space="preserve">         Школы</w:t>
      </w:r>
      <w:r w:rsidRPr="006228C1">
        <w:rPr>
          <w:rFonts w:ascii="Times New Roman" w:hAnsi="Times New Roman" w:cs="Times New Roman"/>
          <w:sz w:val="28"/>
          <w:szCs w:val="28"/>
          <w:shd w:val="clear" w:color="auto" w:fill="FFFFFF" w:themeFill="background1"/>
        </w:rPr>
        <w:t xml:space="preserve"> </w:t>
      </w:r>
      <w:r>
        <w:rPr>
          <w:rFonts w:ascii="Times New Roman" w:hAnsi="Times New Roman" w:cs="Times New Roman"/>
          <w:sz w:val="28"/>
          <w:szCs w:val="28"/>
          <w:shd w:val="clear" w:color="auto" w:fill="FFFFFF" w:themeFill="background1"/>
        </w:rPr>
        <w:t>Кинзельского</w:t>
      </w:r>
      <w:r w:rsidRPr="006228C1">
        <w:rPr>
          <w:rFonts w:ascii="Times New Roman" w:hAnsi="Times New Roman" w:cs="Times New Roman"/>
          <w:sz w:val="28"/>
          <w:szCs w:val="28"/>
          <w:shd w:val="clear" w:color="auto" w:fill="FFFFFF" w:themeFill="background1"/>
        </w:rPr>
        <w:t xml:space="preserve"> сельсовета загру</w:t>
      </w:r>
      <w:r>
        <w:rPr>
          <w:rFonts w:ascii="Times New Roman" w:hAnsi="Times New Roman" w:cs="Times New Roman"/>
          <w:sz w:val="28"/>
          <w:szCs w:val="28"/>
          <w:shd w:val="clear" w:color="auto" w:fill="FFFFFF" w:themeFill="background1"/>
        </w:rPr>
        <w:t>жены</w:t>
      </w:r>
      <w:r w:rsidRPr="006228C1">
        <w:rPr>
          <w:rFonts w:ascii="Times New Roman" w:hAnsi="Times New Roman" w:cs="Times New Roman"/>
          <w:sz w:val="28"/>
          <w:szCs w:val="28"/>
          <w:shd w:val="clear" w:color="auto" w:fill="FFFFFF" w:themeFill="background1"/>
        </w:rPr>
        <w:t xml:space="preserve"> лишь </w:t>
      </w:r>
      <w:r>
        <w:rPr>
          <w:rFonts w:ascii="Times New Roman" w:hAnsi="Times New Roman" w:cs="Times New Roman"/>
          <w:sz w:val="28"/>
          <w:szCs w:val="28"/>
          <w:shd w:val="clear" w:color="auto" w:fill="FFFFFF" w:themeFill="background1"/>
        </w:rPr>
        <w:t>на 36,5</w:t>
      </w:r>
      <w:r w:rsidRPr="006228C1">
        <w:rPr>
          <w:rFonts w:ascii="Times New Roman" w:hAnsi="Times New Roman" w:cs="Times New Roman"/>
          <w:sz w:val="28"/>
          <w:szCs w:val="28"/>
          <w:shd w:val="clear" w:color="auto" w:fill="FFFFFF" w:themeFill="background1"/>
        </w:rPr>
        <w:t xml:space="preserve"> %</w:t>
      </w:r>
      <w:r w:rsidRPr="006228C1">
        <w:rPr>
          <w:rFonts w:ascii="Times New Roman" w:hAnsi="Times New Roman" w:cs="Times New Roman"/>
          <w:color w:val="000000"/>
          <w:sz w:val="28"/>
          <w:szCs w:val="28"/>
          <w:shd w:val="clear" w:color="auto" w:fill="FFFFFF" w:themeFill="background1"/>
        </w:rPr>
        <w:t>, т.е. не загружены на полную проектную мощность,</w:t>
      </w:r>
      <w:r w:rsidRPr="006228C1">
        <w:rPr>
          <w:rFonts w:ascii="Times New Roman" w:hAnsi="Times New Roman" w:cs="Times New Roman"/>
          <w:iCs/>
          <w:color w:val="000000"/>
          <w:sz w:val="28"/>
          <w:szCs w:val="28"/>
        </w:rPr>
        <w:t xml:space="preserve"> кроме того наблюдается </w:t>
      </w:r>
      <w:r w:rsidRPr="006228C1">
        <w:rPr>
          <w:rFonts w:ascii="Times New Roman" w:hAnsi="Times New Roman" w:cs="Times New Roman"/>
          <w:sz w:val="28"/>
          <w:szCs w:val="28"/>
        </w:rPr>
        <w:t>сокращение числа о</w:t>
      </w:r>
      <w:r>
        <w:rPr>
          <w:rFonts w:ascii="Times New Roman" w:hAnsi="Times New Roman" w:cs="Times New Roman"/>
          <w:sz w:val="28"/>
          <w:szCs w:val="28"/>
        </w:rPr>
        <w:t>бучающихся в общеобразовательных</w:t>
      </w:r>
      <w:r w:rsidRPr="006228C1">
        <w:rPr>
          <w:rFonts w:ascii="Times New Roman" w:hAnsi="Times New Roman" w:cs="Times New Roman"/>
          <w:sz w:val="28"/>
          <w:szCs w:val="28"/>
        </w:rPr>
        <w:t xml:space="preserve"> учреждени</w:t>
      </w:r>
      <w:r>
        <w:rPr>
          <w:rFonts w:ascii="Times New Roman" w:hAnsi="Times New Roman" w:cs="Times New Roman"/>
          <w:sz w:val="28"/>
          <w:szCs w:val="28"/>
        </w:rPr>
        <w:t>ях</w:t>
      </w:r>
      <w:r w:rsidRPr="006228C1">
        <w:rPr>
          <w:rFonts w:ascii="Times New Roman" w:hAnsi="Times New Roman" w:cs="Times New Roman"/>
          <w:iCs/>
          <w:color w:val="000000"/>
          <w:sz w:val="28"/>
          <w:szCs w:val="28"/>
        </w:rPr>
        <w:t>,</w:t>
      </w:r>
      <w:r w:rsidRPr="006228C1">
        <w:rPr>
          <w:rFonts w:ascii="Times New Roman" w:hAnsi="Times New Roman" w:cs="Times New Roman"/>
          <w:color w:val="000000"/>
          <w:sz w:val="28"/>
          <w:szCs w:val="28"/>
          <w:shd w:val="clear" w:color="auto" w:fill="FFFFFF" w:themeFill="background1"/>
        </w:rPr>
        <w:t xml:space="preserve"> поэтому даже при росте</w:t>
      </w:r>
      <w:r w:rsidRPr="006228C1">
        <w:rPr>
          <w:rFonts w:ascii="Times New Roman" w:hAnsi="Times New Roman" w:cs="Times New Roman"/>
          <w:color w:val="000000"/>
          <w:sz w:val="28"/>
          <w:szCs w:val="28"/>
        </w:rPr>
        <w:t xml:space="preserve"> </w:t>
      </w:r>
      <w:r w:rsidRPr="006228C1">
        <w:rPr>
          <w:rFonts w:ascii="Times New Roman" w:hAnsi="Times New Roman" w:cs="Times New Roman"/>
          <w:color w:val="000000"/>
          <w:sz w:val="28"/>
          <w:szCs w:val="28"/>
          <w:shd w:val="clear" w:color="auto" w:fill="FFFFFF" w:themeFill="background1"/>
        </w:rPr>
        <w:t>населения</w:t>
      </w:r>
      <w:r w:rsidRPr="006228C1">
        <w:rPr>
          <w:rFonts w:ascii="Times New Roman" w:hAnsi="Times New Roman" w:cs="Times New Roman"/>
          <w:color w:val="FF0000"/>
          <w:sz w:val="28"/>
          <w:szCs w:val="28"/>
          <w:shd w:val="clear" w:color="auto" w:fill="FFFFFF" w:themeFill="background1"/>
        </w:rPr>
        <w:t xml:space="preserve"> </w:t>
      </w:r>
      <w:r w:rsidRPr="006228C1">
        <w:rPr>
          <w:rFonts w:ascii="Times New Roman" w:hAnsi="Times New Roman" w:cs="Times New Roman"/>
          <w:color w:val="000000"/>
          <w:sz w:val="28"/>
          <w:szCs w:val="28"/>
          <w:shd w:val="clear" w:color="auto" w:fill="FFFFFF" w:themeFill="background1"/>
        </w:rPr>
        <w:t>на проектный срок, потребность в школьных местах будет обеспечена.</w:t>
      </w:r>
      <w:r w:rsidRPr="006228C1">
        <w:rPr>
          <w:rFonts w:ascii="Times New Roman" w:hAnsi="Times New Roman" w:cs="Times New Roman"/>
          <w:sz w:val="28"/>
          <w:szCs w:val="28"/>
        </w:rPr>
        <w:t xml:space="preserve"> </w:t>
      </w:r>
    </w:p>
    <w:p w:rsidR="006228C1" w:rsidRDefault="006228C1" w:rsidP="003C7A1F">
      <w:pPr>
        <w:tabs>
          <w:tab w:val="left" w:pos="709"/>
        </w:tabs>
        <w:spacing w:after="0"/>
        <w:contextualSpacing/>
        <w:jc w:val="both"/>
        <w:rPr>
          <w:rFonts w:ascii="Times New Roman" w:hAnsi="Times New Roman"/>
          <w:sz w:val="28"/>
          <w:szCs w:val="28"/>
        </w:rPr>
      </w:pPr>
      <w:r w:rsidRPr="006228C1">
        <w:rPr>
          <w:rFonts w:ascii="Times New Roman" w:hAnsi="Times New Roman"/>
          <w:sz w:val="28"/>
          <w:szCs w:val="28"/>
        </w:rPr>
        <w:t xml:space="preserve">          Детское дошкольно</w:t>
      </w:r>
      <w:r>
        <w:rPr>
          <w:rFonts w:ascii="Times New Roman" w:hAnsi="Times New Roman"/>
          <w:sz w:val="28"/>
          <w:szCs w:val="28"/>
        </w:rPr>
        <w:t>е учреждение посещают 35</w:t>
      </w:r>
      <w:r w:rsidRPr="006228C1">
        <w:rPr>
          <w:rFonts w:ascii="Times New Roman" w:hAnsi="Times New Roman"/>
          <w:sz w:val="28"/>
          <w:szCs w:val="28"/>
        </w:rPr>
        <w:t xml:space="preserve"> человек</w:t>
      </w:r>
      <w:r>
        <w:rPr>
          <w:rFonts w:ascii="Times New Roman" w:hAnsi="Times New Roman"/>
          <w:sz w:val="28"/>
          <w:szCs w:val="28"/>
        </w:rPr>
        <w:t>, загруженность составляет 100 %, кроме того наблюдается прирост</w:t>
      </w:r>
      <w:r w:rsidRPr="006228C1">
        <w:rPr>
          <w:rFonts w:ascii="Times New Roman" w:hAnsi="Times New Roman"/>
          <w:sz w:val="28"/>
          <w:szCs w:val="28"/>
        </w:rPr>
        <w:t xml:space="preserve"> детей дошкольного возраста, учитывая эту ситуацию проектной мощности детского сада на расчетный срок будет </w:t>
      </w:r>
      <w:r>
        <w:rPr>
          <w:rFonts w:ascii="Times New Roman" w:hAnsi="Times New Roman"/>
          <w:sz w:val="28"/>
          <w:szCs w:val="28"/>
        </w:rPr>
        <w:t>недостаточно, поэтому возникает необходимость в дошкольном учреждении на 74 места на расчетный срок.</w:t>
      </w:r>
      <w:r w:rsidR="000D5AA0">
        <w:rPr>
          <w:rFonts w:ascii="Times New Roman" w:hAnsi="Times New Roman"/>
          <w:sz w:val="28"/>
          <w:szCs w:val="28"/>
        </w:rPr>
        <w:t xml:space="preserve"> Проектом предлагается строительство детского сада в с. Кинзелька на </w:t>
      </w:r>
      <w:r w:rsidR="00742CE0">
        <w:rPr>
          <w:rFonts w:ascii="Times New Roman" w:hAnsi="Times New Roman"/>
          <w:sz w:val="28"/>
          <w:szCs w:val="28"/>
        </w:rPr>
        <w:t>74</w:t>
      </w:r>
      <w:r w:rsidR="000D5AA0">
        <w:rPr>
          <w:rFonts w:ascii="Times New Roman" w:hAnsi="Times New Roman"/>
          <w:sz w:val="28"/>
          <w:szCs w:val="28"/>
        </w:rPr>
        <w:t xml:space="preserve"> мест</w:t>
      </w:r>
      <w:r w:rsidR="00742CE0">
        <w:rPr>
          <w:rFonts w:ascii="Times New Roman" w:hAnsi="Times New Roman"/>
          <w:sz w:val="28"/>
          <w:szCs w:val="28"/>
        </w:rPr>
        <w:t>а</w:t>
      </w:r>
      <w:r w:rsidR="000D5AA0">
        <w:rPr>
          <w:rFonts w:ascii="Times New Roman" w:hAnsi="Times New Roman"/>
          <w:sz w:val="28"/>
          <w:szCs w:val="28"/>
        </w:rPr>
        <w:t>.</w:t>
      </w:r>
    </w:p>
    <w:p w:rsidR="000D5AA0" w:rsidRPr="006228C1" w:rsidRDefault="000D5AA0" w:rsidP="000D5AA0">
      <w:pPr>
        <w:tabs>
          <w:tab w:val="left" w:pos="709"/>
        </w:tabs>
        <w:contextualSpacing/>
        <w:jc w:val="both"/>
        <w:rPr>
          <w:rFonts w:ascii="Times New Roman" w:hAnsi="Times New Roman"/>
          <w:sz w:val="28"/>
          <w:szCs w:val="28"/>
        </w:rPr>
      </w:pPr>
    </w:p>
    <w:p w:rsidR="006228C1" w:rsidRPr="006D0672" w:rsidRDefault="00EE7E3D" w:rsidP="00EE7E3D">
      <w:pPr>
        <w:tabs>
          <w:tab w:val="left" w:pos="567"/>
          <w:tab w:val="left" w:pos="709"/>
        </w:tabs>
        <w:contextualSpacing/>
        <w:jc w:val="both"/>
        <w:rPr>
          <w:rFonts w:ascii="Times New Roman" w:hAnsi="Times New Roman" w:cs="Times New Roman"/>
          <w:b/>
          <w:sz w:val="28"/>
          <w:szCs w:val="28"/>
        </w:rPr>
      </w:pPr>
      <w:r>
        <w:rPr>
          <w:rFonts w:ascii="Times New Roman" w:hAnsi="Times New Roman" w:cs="Times New Roman"/>
          <w:b/>
          <w:sz w:val="28"/>
          <w:szCs w:val="28"/>
        </w:rPr>
        <w:t xml:space="preserve">         Недостатки:</w:t>
      </w:r>
    </w:p>
    <w:p w:rsidR="009858BC" w:rsidRPr="006D0672" w:rsidRDefault="009858BC" w:rsidP="009858BC">
      <w:pPr>
        <w:jc w:val="both"/>
        <w:rPr>
          <w:rFonts w:ascii="Times New Roman" w:hAnsi="Times New Roman" w:cs="Times New Roman"/>
          <w:sz w:val="28"/>
          <w:szCs w:val="28"/>
        </w:rPr>
      </w:pPr>
      <w:r w:rsidRPr="006D0672">
        <w:rPr>
          <w:rFonts w:ascii="Times New Roman" w:hAnsi="Times New Roman" w:cs="Times New Roman"/>
          <w:sz w:val="28"/>
          <w:szCs w:val="28"/>
        </w:rPr>
        <w:t xml:space="preserve">-Высокий уровень износа </w:t>
      </w:r>
      <w:r>
        <w:rPr>
          <w:rFonts w:ascii="Times New Roman" w:hAnsi="Times New Roman" w:cs="Times New Roman"/>
          <w:sz w:val="28"/>
          <w:szCs w:val="28"/>
        </w:rPr>
        <w:t xml:space="preserve">оборудования </w:t>
      </w:r>
      <w:r w:rsidR="002B7117">
        <w:rPr>
          <w:rFonts w:ascii="Times New Roman" w:hAnsi="Times New Roman" w:cs="Times New Roman"/>
          <w:sz w:val="28"/>
          <w:szCs w:val="28"/>
        </w:rPr>
        <w:t>кабинетов школ</w:t>
      </w:r>
      <w:r w:rsidR="00EE7E3D">
        <w:rPr>
          <w:rFonts w:ascii="Times New Roman" w:hAnsi="Times New Roman" w:cs="Times New Roman"/>
          <w:sz w:val="28"/>
          <w:szCs w:val="28"/>
        </w:rPr>
        <w:t>;</w:t>
      </w:r>
    </w:p>
    <w:p w:rsidR="009858BC" w:rsidRPr="006D0672" w:rsidRDefault="009858BC" w:rsidP="009858BC">
      <w:pPr>
        <w:jc w:val="both"/>
        <w:rPr>
          <w:rFonts w:ascii="Times New Roman" w:hAnsi="Times New Roman" w:cs="Times New Roman"/>
          <w:sz w:val="28"/>
          <w:szCs w:val="28"/>
        </w:rPr>
      </w:pPr>
      <w:r w:rsidRPr="006D0672">
        <w:rPr>
          <w:rFonts w:ascii="Times New Roman" w:hAnsi="Times New Roman" w:cs="Times New Roman"/>
          <w:sz w:val="28"/>
          <w:szCs w:val="28"/>
        </w:rPr>
        <w:t>-Недостаток спортивного инвентаря, наглядных пособий, техни</w:t>
      </w:r>
      <w:r w:rsidR="00EE7E3D">
        <w:rPr>
          <w:rFonts w:ascii="Times New Roman" w:hAnsi="Times New Roman" w:cs="Times New Roman"/>
          <w:sz w:val="28"/>
          <w:szCs w:val="28"/>
        </w:rPr>
        <w:t>ческих средств обучения;</w:t>
      </w:r>
    </w:p>
    <w:p w:rsidR="009858BC" w:rsidRDefault="009858BC" w:rsidP="002B7117">
      <w:pPr>
        <w:tabs>
          <w:tab w:val="left" w:pos="709"/>
        </w:tabs>
        <w:contextualSpacing/>
        <w:jc w:val="both"/>
        <w:rPr>
          <w:rFonts w:ascii="Times New Roman" w:hAnsi="Times New Roman" w:cs="Times New Roman"/>
          <w:sz w:val="28"/>
          <w:szCs w:val="28"/>
        </w:rPr>
      </w:pPr>
      <w:r w:rsidRPr="006D0672">
        <w:rPr>
          <w:rFonts w:ascii="Times New Roman" w:hAnsi="Times New Roman" w:cs="Times New Roman"/>
          <w:sz w:val="28"/>
          <w:szCs w:val="28"/>
        </w:rPr>
        <w:t>-Рабочие места школ</w:t>
      </w:r>
      <w:r>
        <w:rPr>
          <w:rFonts w:ascii="Times New Roman" w:hAnsi="Times New Roman" w:cs="Times New Roman"/>
          <w:sz w:val="28"/>
          <w:szCs w:val="28"/>
        </w:rPr>
        <w:t>ьников не всегда отвечает росто-</w:t>
      </w:r>
      <w:r w:rsidRPr="006D0672">
        <w:rPr>
          <w:rFonts w:ascii="Times New Roman" w:hAnsi="Times New Roman" w:cs="Times New Roman"/>
          <w:sz w:val="28"/>
          <w:szCs w:val="28"/>
        </w:rPr>
        <w:t>возрастным особенностям школь</w:t>
      </w:r>
      <w:r>
        <w:rPr>
          <w:rFonts w:ascii="Times New Roman" w:hAnsi="Times New Roman" w:cs="Times New Roman"/>
          <w:sz w:val="28"/>
          <w:szCs w:val="28"/>
        </w:rPr>
        <w:t xml:space="preserve">ников. </w:t>
      </w:r>
    </w:p>
    <w:p w:rsidR="004A2BAC" w:rsidRDefault="004A2BAC" w:rsidP="004A2BAC">
      <w:pPr>
        <w:contextualSpacing/>
        <w:jc w:val="both"/>
        <w:rPr>
          <w:rFonts w:ascii="Times New Roman" w:hAnsi="Times New Roman" w:cs="Times New Roman"/>
          <w:sz w:val="28"/>
          <w:szCs w:val="28"/>
        </w:rPr>
      </w:pPr>
    </w:p>
    <w:p w:rsidR="00D8710E" w:rsidRDefault="00D8710E" w:rsidP="004A2BAC">
      <w:pPr>
        <w:contextualSpacing/>
        <w:jc w:val="both"/>
        <w:rPr>
          <w:rFonts w:ascii="Times New Roman" w:hAnsi="Times New Roman" w:cs="Times New Roman"/>
          <w:sz w:val="28"/>
          <w:szCs w:val="28"/>
        </w:rPr>
      </w:pPr>
    </w:p>
    <w:p w:rsidR="004A2BAC" w:rsidRDefault="004A2BAC" w:rsidP="004A2BAC">
      <w:pPr>
        <w:shd w:val="clear" w:color="auto" w:fill="FFFFFF" w:themeFill="background1"/>
        <w:tabs>
          <w:tab w:val="left" w:pos="709"/>
        </w:tabs>
        <w:spacing w:before="120" w:after="120"/>
        <w:ind w:firstLine="709"/>
        <w:contextualSpacing/>
        <w:jc w:val="both"/>
        <w:rPr>
          <w:rFonts w:ascii="Times New Roman" w:hAnsi="Times New Roman" w:cs="Times New Roman"/>
          <w:b/>
          <w:bCs/>
          <w:i/>
          <w:iCs/>
          <w:sz w:val="28"/>
          <w:szCs w:val="28"/>
          <w:u w:val="single"/>
        </w:rPr>
      </w:pPr>
      <w:r w:rsidRPr="00540346">
        <w:rPr>
          <w:rFonts w:ascii="Times New Roman" w:hAnsi="Times New Roman" w:cs="Times New Roman"/>
          <w:b/>
          <w:bCs/>
          <w:i/>
          <w:iCs/>
          <w:sz w:val="28"/>
          <w:szCs w:val="28"/>
          <w:u w:val="single"/>
        </w:rPr>
        <w:t xml:space="preserve">Дополнительное образование </w:t>
      </w:r>
    </w:p>
    <w:p w:rsidR="004A2BAC" w:rsidRDefault="004A2BAC" w:rsidP="004A2BAC">
      <w:pPr>
        <w:shd w:val="clear" w:color="auto" w:fill="FFFFFF" w:themeFill="background1"/>
        <w:tabs>
          <w:tab w:val="left" w:pos="709"/>
        </w:tabs>
        <w:spacing w:before="120" w:after="120"/>
        <w:ind w:firstLine="709"/>
        <w:contextualSpacing/>
        <w:jc w:val="both"/>
        <w:rPr>
          <w:rFonts w:ascii="Times New Roman" w:hAnsi="Times New Roman" w:cs="Times New Roman"/>
          <w:b/>
          <w:bCs/>
          <w:i/>
          <w:iCs/>
          <w:sz w:val="28"/>
          <w:szCs w:val="28"/>
          <w:u w:val="single"/>
        </w:rPr>
      </w:pPr>
    </w:p>
    <w:p w:rsidR="004A2BAC" w:rsidRDefault="004A2BAC" w:rsidP="004A2BAC">
      <w:pPr>
        <w:contextualSpacing/>
        <w:jc w:val="both"/>
        <w:rPr>
          <w:rFonts w:ascii="Times New Roman" w:hAnsi="Times New Roman" w:cs="Times New Roman"/>
          <w:sz w:val="28"/>
          <w:szCs w:val="28"/>
        </w:rPr>
      </w:pPr>
      <w:r w:rsidRPr="00FC773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C7737">
        <w:rPr>
          <w:rFonts w:ascii="Times New Roman" w:hAnsi="Times New Roman" w:cs="Times New Roman"/>
          <w:sz w:val="28"/>
          <w:szCs w:val="28"/>
        </w:rPr>
        <w:t>В системе дополнительного образования стоит ряд задач: удовлетворение потребности населения в услугах учреждений системы дополнительного образования; повышение инвестиционной привлекательности сферы дополнительного образования детей; сохранение и развитие сети учреждений дополнительного образования детей; повышение качества и обеспечение доступности услуг дополнительного образования для всех категорий детей.</w:t>
      </w:r>
    </w:p>
    <w:p w:rsidR="004A2BAC" w:rsidRDefault="004A2BAC" w:rsidP="00700AB1">
      <w:pPr>
        <w:shd w:val="clear" w:color="auto" w:fill="FFFFFF" w:themeFill="background1"/>
        <w:ind w:firstLine="709"/>
        <w:contextualSpacing/>
        <w:jc w:val="both"/>
        <w:rPr>
          <w:rFonts w:ascii="Times New Roman" w:hAnsi="Times New Roman" w:cs="Times New Roman"/>
          <w:sz w:val="28"/>
          <w:szCs w:val="28"/>
        </w:rPr>
      </w:pPr>
      <w:r>
        <w:rPr>
          <w:rFonts w:ascii="Times New Roman" w:hAnsi="Times New Roman" w:cs="Times New Roman"/>
          <w:sz w:val="28"/>
          <w:szCs w:val="28"/>
        </w:rPr>
        <w:t>Система дополнительного образования Кинзельского сельсовета представлена следующими учреждениями:</w:t>
      </w:r>
    </w:p>
    <w:p w:rsidR="00700AB1" w:rsidRDefault="00700AB1" w:rsidP="00700AB1">
      <w:pPr>
        <w:shd w:val="clear" w:color="auto" w:fill="FFFFFF" w:themeFill="background1"/>
        <w:ind w:firstLine="709"/>
        <w:contextualSpacing/>
        <w:jc w:val="both"/>
        <w:rPr>
          <w:rFonts w:ascii="Times New Roman" w:hAnsi="Times New Roman" w:cs="Times New Roman"/>
          <w:sz w:val="28"/>
          <w:szCs w:val="28"/>
        </w:rPr>
      </w:pPr>
    </w:p>
    <w:p w:rsidR="004A2BAC" w:rsidRPr="000F38DE" w:rsidRDefault="0058081A" w:rsidP="00700AB1">
      <w:pPr>
        <w:pStyle w:val="aa"/>
        <w:shd w:val="clear" w:color="auto" w:fill="FFFFFF" w:themeFill="background1"/>
        <w:tabs>
          <w:tab w:val="left" w:pos="709"/>
        </w:tabs>
        <w:ind w:left="0" w:firstLine="709"/>
        <w:contextualSpacing/>
        <w:jc w:val="both"/>
        <w:rPr>
          <w:rFonts w:ascii="Times New Roman" w:hAnsi="Times New Roman" w:cs="Times New Roman"/>
          <w:b/>
          <w:i/>
          <w:sz w:val="28"/>
          <w:szCs w:val="28"/>
        </w:rPr>
      </w:pPr>
      <w:r>
        <w:rPr>
          <w:rFonts w:ascii="Times New Roman" w:hAnsi="Times New Roman" w:cs="Times New Roman"/>
          <w:b/>
          <w:i/>
          <w:sz w:val="28"/>
          <w:szCs w:val="28"/>
        </w:rPr>
        <w:lastRenderedPageBreak/>
        <w:t>1.</w:t>
      </w:r>
      <w:r w:rsidR="004A2BAC" w:rsidRPr="000F38DE">
        <w:rPr>
          <w:rFonts w:ascii="Times New Roman" w:hAnsi="Times New Roman" w:cs="Times New Roman"/>
          <w:b/>
          <w:i/>
          <w:sz w:val="28"/>
          <w:szCs w:val="28"/>
        </w:rPr>
        <w:t>К</w:t>
      </w:r>
      <w:r w:rsidR="004A2BAC">
        <w:rPr>
          <w:rFonts w:ascii="Times New Roman" w:hAnsi="Times New Roman" w:cs="Times New Roman"/>
          <w:b/>
          <w:i/>
          <w:sz w:val="28"/>
          <w:szCs w:val="28"/>
        </w:rPr>
        <w:t>ружки на базе МБОУ «Вознесенская основная</w:t>
      </w:r>
      <w:r w:rsidR="004A2BAC" w:rsidRPr="000F38DE">
        <w:rPr>
          <w:rFonts w:ascii="Times New Roman" w:hAnsi="Times New Roman" w:cs="Times New Roman"/>
          <w:b/>
          <w:i/>
          <w:sz w:val="28"/>
          <w:szCs w:val="28"/>
        </w:rPr>
        <w:t xml:space="preserve"> общеобразовательная школа»:</w:t>
      </w:r>
    </w:p>
    <w:p w:rsidR="004A2BAC" w:rsidRDefault="004A2BAC"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«Турист» - 10</w:t>
      </w:r>
      <w:r w:rsidR="0058081A">
        <w:rPr>
          <w:rFonts w:ascii="Times New Roman" w:hAnsi="Times New Roman" w:cs="Times New Roman"/>
          <w:sz w:val="28"/>
          <w:szCs w:val="28"/>
        </w:rPr>
        <w:t xml:space="preserve"> человек</w:t>
      </w:r>
      <w:r>
        <w:rPr>
          <w:rFonts w:ascii="Times New Roman" w:hAnsi="Times New Roman" w:cs="Times New Roman"/>
          <w:sz w:val="28"/>
          <w:szCs w:val="28"/>
        </w:rPr>
        <w:t>;</w:t>
      </w:r>
    </w:p>
    <w:p w:rsidR="004A2BAC" w:rsidRDefault="004A2BAC"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 xml:space="preserve">«Рукодельница» - 6 </w:t>
      </w:r>
      <w:r w:rsidR="0058081A">
        <w:rPr>
          <w:rFonts w:ascii="Times New Roman" w:hAnsi="Times New Roman" w:cs="Times New Roman"/>
          <w:sz w:val="28"/>
          <w:szCs w:val="28"/>
        </w:rPr>
        <w:t>человек</w:t>
      </w:r>
      <w:r>
        <w:rPr>
          <w:rFonts w:ascii="Times New Roman" w:hAnsi="Times New Roman" w:cs="Times New Roman"/>
          <w:sz w:val="28"/>
          <w:szCs w:val="28"/>
        </w:rPr>
        <w:t>;</w:t>
      </w:r>
    </w:p>
    <w:p w:rsidR="004A2BAC" w:rsidRDefault="004A2BAC"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 xml:space="preserve">«Поиграем со мной» - 6 </w:t>
      </w:r>
      <w:r w:rsidR="0058081A">
        <w:rPr>
          <w:rFonts w:ascii="Times New Roman" w:hAnsi="Times New Roman" w:cs="Times New Roman"/>
          <w:sz w:val="28"/>
          <w:szCs w:val="28"/>
        </w:rPr>
        <w:t>человек</w:t>
      </w:r>
      <w:r>
        <w:rPr>
          <w:rFonts w:ascii="Times New Roman" w:hAnsi="Times New Roman" w:cs="Times New Roman"/>
          <w:sz w:val="28"/>
          <w:szCs w:val="28"/>
        </w:rPr>
        <w:t>;</w:t>
      </w:r>
    </w:p>
    <w:p w:rsidR="004A2BAC" w:rsidRDefault="004A2BAC"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«Малышок» – 8</w:t>
      </w:r>
      <w:r w:rsidR="0058081A" w:rsidRPr="0058081A">
        <w:rPr>
          <w:rFonts w:ascii="Times New Roman" w:hAnsi="Times New Roman" w:cs="Times New Roman"/>
          <w:sz w:val="28"/>
          <w:szCs w:val="28"/>
        </w:rPr>
        <w:t xml:space="preserve"> </w:t>
      </w:r>
      <w:r w:rsidR="0058081A">
        <w:rPr>
          <w:rFonts w:ascii="Times New Roman" w:hAnsi="Times New Roman" w:cs="Times New Roman"/>
          <w:sz w:val="28"/>
          <w:szCs w:val="28"/>
        </w:rPr>
        <w:t>человек</w:t>
      </w:r>
      <w:r>
        <w:rPr>
          <w:rFonts w:ascii="Times New Roman" w:hAnsi="Times New Roman" w:cs="Times New Roman"/>
          <w:sz w:val="28"/>
          <w:szCs w:val="28"/>
        </w:rPr>
        <w:t>;</w:t>
      </w:r>
    </w:p>
    <w:p w:rsidR="004A2BAC" w:rsidRDefault="004A2BAC"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«Младшие школьники – юные исследователи»</w:t>
      </w:r>
      <w:r w:rsidR="0058081A">
        <w:rPr>
          <w:rFonts w:ascii="Times New Roman" w:hAnsi="Times New Roman" w:cs="Times New Roman"/>
          <w:sz w:val="28"/>
          <w:szCs w:val="28"/>
        </w:rPr>
        <w:t xml:space="preserve"> – 6</w:t>
      </w:r>
      <w:r>
        <w:rPr>
          <w:rFonts w:ascii="Times New Roman" w:hAnsi="Times New Roman" w:cs="Times New Roman"/>
          <w:sz w:val="28"/>
          <w:szCs w:val="28"/>
        </w:rPr>
        <w:t xml:space="preserve"> </w:t>
      </w:r>
      <w:r w:rsidR="0058081A">
        <w:rPr>
          <w:rFonts w:ascii="Times New Roman" w:hAnsi="Times New Roman" w:cs="Times New Roman"/>
          <w:sz w:val="28"/>
          <w:szCs w:val="28"/>
        </w:rPr>
        <w:t>человек</w:t>
      </w:r>
      <w:r>
        <w:rPr>
          <w:rFonts w:ascii="Times New Roman" w:hAnsi="Times New Roman" w:cs="Times New Roman"/>
          <w:sz w:val="28"/>
          <w:szCs w:val="28"/>
        </w:rPr>
        <w:t>;</w:t>
      </w:r>
    </w:p>
    <w:p w:rsidR="004A2BAC"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«Мы друзья растений» - 6</w:t>
      </w:r>
      <w:r w:rsidR="004A2BAC">
        <w:rPr>
          <w:rFonts w:ascii="Times New Roman" w:hAnsi="Times New Roman" w:cs="Times New Roman"/>
          <w:sz w:val="28"/>
          <w:szCs w:val="28"/>
        </w:rPr>
        <w:t xml:space="preserve"> </w:t>
      </w:r>
      <w:r>
        <w:rPr>
          <w:rFonts w:ascii="Times New Roman" w:hAnsi="Times New Roman" w:cs="Times New Roman"/>
          <w:sz w:val="28"/>
          <w:szCs w:val="28"/>
        </w:rPr>
        <w:t>человек</w:t>
      </w:r>
      <w:r w:rsidR="004A2BAC">
        <w:rPr>
          <w:rFonts w:ascii="Times New Roman" w:hAnsi="Times New Roman" w:cs="Times New Roman"/>
          <w:sz w:val="28"/>
          <w:szCs w:val="28"/>
        </w:rPr>
        <w:t>;</w:t>
      </w:r>
    </w:p>
    <w:p w:rsidR="004A2BAC"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«Речевой этикет» - 6</w:t>
      </w:r>
      <w:r w:rsidR="004A2BAC">
        <w:rPr>
          <w:rFonts w:ascii="Times New Roman" w:hAnsi="Times New Roman" w:cs="Times New Roman"/>
          <w:sz w:val="28"/>
          <w:szCs w:val="28"/>
        </w:rPr>
        <w:t xml:space="preserve"> </w:t>
      </w:r>
      <w:r>
        <w:rPr>
          <w:rFonts w:ascii="Times New Roman" w:hAnsi="Times New Roman" w:cs="Times New Roman"/>
          <w:sz w:val="28"/>
          <w:szCs w:val="28"/>
        </w:rPr>
        <w:t>человек</w:t>
      </w:r>
      <w:r w:rsidR="004A2BAC">
        <w:rPr>
          <w:rFonts w:ascii="Times New Roman" w:hAnsi="Times New Roman" w:cs="Times New Roman"/>
          <w:sz w:val="28"/>
          <w:szCs w:val="28"/>
        </w:rPr>
        <w:t>;</w:t>
      </w:r>
    </w:p>
    <w:p w:rsidR="004A2BAC"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«Информатика в играх и задачах» - 3</w:t>
      </w:r>
      <w:r w:rsidR="004A2BAC">
        <w:rPr>
          <w:rFonts w:ascii="Times New Roman" w:hAnsi="Times New Roman" w:cs="Times New Roman"/>
          <w:sz w:val="28"/>
          <w:szCs w:val="28"/>
        </w:rPr>
        <w:t xml:space="preserve"> </w:t>
      </w:r>
      <w:r>
        <w:rPr>
          <w:rFonts w:ascii="Times New Roman" w:hAnsi="Times New Roman" w:cs="Times New Roman"/>
          <w:sz w:val="28"/>
          <w:szCs w:val="28"/>
        </w:rPr>
        <w:t>человека.</w:t>
      </w:r>
    </w:p>
    <w:p w:rsidR="004A2BAC" w:rsidRDefault="004A2BAC" w:rsidP="007420E8">
      <w:pPr>
        <w:shd w:val="clear" w:color="auto" w:fill="FFFFFF" w:themeFill="background1"/>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Всего детей посещающих кружки на базе </w:t>
      </w:r>
      <w:r w:rsidR="0058081A">
        <w:rPr>
          <w:rFonts w:ascii="Times New Roman" w:hAnsi="Times New Roman" w:cs="Times New Roman"/>
          <w:color w:val="000000"/>
          <w:sz w:val="28"/>
          <w:szCs w:val="28"/>
        </w:rPr>
        <w:t>МБОУ «Вознесенская основная общеобразовательная школа» – 51</w:t>
      </w:r>
      <w:r>
        <w:rPr>
          <w:rFonts w:ascii="Times New Roman" w:hAnsi="Times New Roman" w:cs="Times New Roman"/>
          <w:color w:val="000000"/>
          <w:sz w:val="28"/>
          <w:szCs w:val="28"/>
        </w:rPr>
        <w:t xml:space="preserve"> </w:t>
      </w:r>
      <w:r w:rsidR="0058081A">
        <w:rPr>
          <w:rFonts w:ascii="Times New Roman" w:hAnsi="Times New Roman" w:cs="Times New Roman"/>
          <w:color w:val="000000"/>
          <w:sz w:val="28"/>
          <w:szCs w:val="28"/>
        </w:rPr>
        <w:t>человек</w:t>
      </w:r>
      <w:r>
        <w:rPr>
          <w:rFonts w:ascii="Times New Roman" w:hAnsi="Times New Roman" w:cs="Times New Roman"/>
          <w:color w:val="000000"/>
          <w:sz w:val="28"/>
          <w:szCs w:val="28"/>
        </w:rPr>
        <w:t>.</w:t>
      </w:r>
    </w:p>
    <w:p w:rsidR="007420E8" w:rsidRDefault="007420E8" w:rsidP="007420E8">
      <w:pPr>
        <w:shd w:val="clear" w:color="auto" w:fill="FFFFFF" w:themeFill="background1"/>
        <w:tabs>
          <w:tab w:val="left" w:pos="709"/>
        </w:tabs>
        <w:ind w:firstLine="709"/>
        <w:contextualSpacing/>
        <w:jc w:val="both"/>
        <w:rPr>
          <w:rFonts w:ascii="Times New Roman" w:hAnsi="Times New Roman" w:cs="Times New Roman"/>
          <w:color w:val="000000"/>
          <w:sz w:val="28"/>
          <w:szCs w:val="28"/>
        </w:rPr>
      </w:pPr>
    </w:p>
    <w:p w:rsidR="0058081A" w:rsidRPr="000F38DE" w:rsidRDefault="0058081A" w:rsidP="007420E8">
      <w:pPr>
        <w:pStyle w:val="aa"/>
        <w:shd w:val="clear" w:color="auto" w:fill="FFFFFF" w:themeFill="background1"/>
        <w:tabs>
          <w:tab w:val="left" w:pos="709"/>
          <w:tab w:val="left" w:pos="993"/>
        </w:tabs>
        <w:ind w:left="0"/>
        <w:contextualSpacing/>
        <w:jc w:val="both"/>
        <w:rPr>
          <w:rFonts w:ascii="Times New Roman" w:hAnsi="Times New Roman" w:cs="Times New Roman"/>
          <w:b/>
          <w:i/>
          <w:sz w:val="28"/>
          <w:szCs w:val="28"/>
        </w:rPr>
      </w:pPr>
      <w:r>
        <w:rPr>
          <w:rFonts w:ascii="Times New Roman" w:hAnsi="Times New Roman" w:cs="Times New Roman"/>
          <w:b/>
          <w:i/>
          <w:sz w:val="28"/>
          <w:szCs w:val="28"/>
        </w:rPr>
        <w:t xml:space="preserve">          2.</w:t>
      </w:r>
      <w:r w:rsidRPr="000F38DE">
        <w:rPr>
          <w:rFonts w:ascii="Times New Roman" w:hAnsi="Times New Roman" w:cs="Times New Roman"/>
          <w:b/>
          <w:i/>
          <w:sz w:val="28"/>
          <w:szCs w:val="28"/>
        </w:rPr>
        <w:t>К</w:t>
      </w:r>
      <w:r>
        <w:rPr>
          <w:rFonts w:ascii="Times New Roman" w:hAnsi="Times New Roman" w:cs="Times New Roman"/>
          <w:b/>
          <w:i/>
          <w:sz w:val="28"/>
          <w:szCs w:val="28"/>
        </w:rPr>
        <w:t xml:space="preserve">ружки на базе МБОУ «Кинзельская средняя общеобразовательная </w:t>
      </w:r>
      <w:r w:rsidRPr="000F38DE">
        <w:rPr>
          <w:rFonts w:ascii="Times New Roman" w:hAnsi="Times New Roman" w:cs="Times New Roman"/>
          <w:b/>
          <w:i/>
          <w:sz w:val="28"/>
          <w:szCs w:val="28"/>
        </w:rPr>
        <w:t>школа»:</w:t>
      </w:r>
    </w:p>
    <w:p w:rsidR="0058081A"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Юные т</w:t>
      </w:r>
      <w:r>
        <w:rPr>
          <w:rFonts w:ascii="Times New Roman" w:hAnsi="Times New Roman" w:cs="Times New Roman"/>
          <w:sz w:val="28"/>
          <w:szCs w:val="28"/>
        </w:rPr>
        <w:t>урист</w:t>
      </w:r>
      <w:r w:rsidR="00A22BB3">
        <w:rPr>
          <w:rFonts w:ascii="Times New Roman" w:hAnsi="Times New Roman" w:cs="Times New Roman"/>
          <w:sz w:val="28"/>
          <w:szCs w:val="28"/>
        </w:rPr>
        <w:t>ы</w:t>
      </w:r>
      <w:r>
        <w:rPr>
          <w:rFonts w:ascii="Times New Roman" w:hAnsi="Times New Roman" w:cs="Times New Roman"/>
          <w:sz w:val="28"/>
          <w:szCs w:val="28"/>
        </w:rPr>
        <w:t>» - 1</w:t>
      </w:r>
      <w:r w:rsidR="00A22BB3">
        <w:rPr>
          <w:rFonts w:ascii="Times New Roman" w:hAnsi="Times New Roman" w:cs="Times New Roman"/>
          <w:sz w:val="28"/>
          <w:szCs w:val="28"/>
        </w:rPr>
        <w:t>5</w:t>
      </w:r>
      <w:r>
        <w:rPr>
          <w:rFonts w:ascii="Times New Roman" w:hAnsi="Times New Roman" w:cs="Times New Roman"/>
          <w:sz w:val="28"/>
          <w:szCs w:val="28"/>
        </w:rPr>
        <w:t xml:space="preserve"> человек;</w:t>
      </w:r>
    </w:p>
    <w:p w:rsidR="0058081A" w:rsidRDefault="0058081A" w:rsidP="00304B86">
      <w:pPr>
        <w:pStyle w:val="aa"/>
        <w:numPr>
          <w:ilvl w:val="2"/>
          <w:numId w:val="41"/>
        </w:numPr>
        <w:shd w:val="clear" w:color="auto" w:fill="FFFFFF" w:themeFill="background1"/>
        <w:tabs>
          <w:tab w:val="clear" w:pos="1440"/>
          <w:tab w:val="num" w:pos="0"/>
          <w:tab w:val="left" w:pos="709"/>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Орленок</w:t>
      </w:r>
      <w:r>
        <w:rPr>
          <w:rFonts w:ascii="Times New Roman" w:hAnsi="Times New Roman" w:cs="Times New Roman"/>
          <w:sz w:val="28"/>
          <w:szCs w:val="28"/>
        </w:rPr>
        <w:t xml:space="preserve">» - </w:t>
      </w:r>
      <w:r w:rsidR="00A22BB3">
        <w:rPr>
          <w:rFonts w:ascii="Times New Roman" w:hAnsi="Times New Roman" w:cs="Times New Roman"/>
          <w:sz w:val="28"/>
          <w:szCs w:val="28"/>
        </w:rPr>
        <w:t>15</w:t>
      </w:r>
      <w:r>
        <w:rPr>
          <w:rFonts w:ascii="Times New Roman" w:hAnsi="Times New Roman" w:cs="Times New Roman"/>
          <w:sz w:val="28"/>
          <w:szCs w:val="28"/>
        </w:rPr>
        <w:t xml:space="preserve"> человек;</w:t>
      </w:r>
    </w:p>
    <w:p w:rsidR="0058081A"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Нескучный немецкий</w:t>
      </w:r>
      <w:r>
        <w:rPr>
          <w:rFonts w:ascii="Times New Roman" w:hAnsi="Times New Roman" w:cs="Times New Roman"/>
          <w:sz w:val="28"/>
          <w:szCs w:val="28"/>
        </w:rPr>
        <w:t xml:space="preserve">» - </w:t>
      </w:r>
      <w:r w:rsidR="00A22BB3">
        <w:rPr>
          <w:rFonts w:ascii="Times New Roman" w:hAnsi="Times New Roman" w:cs="Times New Roman"/>
          <w:sz w:val="28"/>
          <w:szCs w:val="28"/>
        </w:rPr>
        <w:t>15</w:t>
      </w:r>
      <w:r>
        <w:rPr>
          <w:rFonts w:ascii="Times New Roman" w:hAnsi="Times New Roman" w:cs="Times New Roman"/>
          <w:sz w:val="28"/>
          <w:szCs w:val="28"/>
        </w:rPr>
        <w:t xml:space="preserve"> человек;</w:t>
      </w:r>
    </w:p>
    <w:p w:rsidR="0058081A"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Юный механизатор</w:t>
      </w:r>
      <w:r>
        <w:rPr>
          <w:rFonts w:ascii="Times New Roman" w:hAnsi="Times New Roman" w:cs="Times New Roman"/>
          <w:sz w:val="28"/>
          <w:szCs w:val="28"/>
        </w:rPr>
        <w:t xml:space="preserve">» – </w:t>
      </w:r>
      <w:r w:rsidR="00A22BB3">
        <w:rPr>
          <w:rFonts w:ascii="Times New Roman" w:hAnsi="Times New Roman" w:cs="Times New Roman"/>
          <w:sz w:val="28"/>
          <w:szCs w:val="28"/>
        </w:rPr>
        <w:t>15</w:t>
      </w:r>
      <w:r w:rsidRPr="0058081A">
        <w:rPr>
          <w:rFonts w:ascii="Times New Roman" w:hAnsi="Times New Roman" w:cs="Times New Roman"/>
          <w:sz w:val="28"/>
          <w:szCs w:val="28"/>
        </w:rPr>
        <w:t xml:space="preserve"> </w:t>
      </w:r>
      <w:r>
        <w:rPr>
          <w:rFonts w:ascii="Times New Roman" w:hAnsi="Times New Roman" w:cs="Times New Roman"/>
          <w:sz w:val="28"/>
          <w:szCs w:val="28"/>
        </w:rPr>
        <w:t>человек;</w:t>
      </w:r>
    </w:p>
    <w:p w:rsidR="0058081A"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Рукоделие</w:t>
      </w:r>
      <w:r>
        <w:rPr>
          <w:rFonts w:ascii="Times New Roman" w:hAnsi="Times New Roman" w:cs="Times New Roman"/>
          <w:sz w:val="28"/>
          <w:szCs w:val="28"/>
        </w:rPr>
        <w:t xml:space="preserve">» – </w:t>
      </w:r>
      <w:r w:rsidR="00A22BB3">
        <w:rPr>
          <w:rFonts w:ascii="Times New Roman" w:hAnsi="Times New Roman" w:cs="Times New Roman"/>
          <w:sz w:val="28"/>
          <w:szCs w:val="28"/>
        </w:rPr>
        <w:t>15</w:t>
      </w:r>
      <w:r>
        <w:rPr>
          <w:rFonts w:ascii="Times New Roman" w:hAnsi="Times New Roman" w:cs="Times New Roman"/>
          <w:sz w:val="28"/>
          <w:szCs w:val="28"/>
        </w:rPr>
        <w:t xml:space="preserve"> человек;</w:t>
      </w:r>
    </w:p>
    <w:p w:rsidR="0058081A" w:rsidRDefault="0058081A" w:rsidP="00304B86">
      <w:pPr>
        <w:pStyle w:val="aa"/>
        <w:numPr>
          <w:ilvl w:val="2"/>
          <w:numId w:val="41"/>
        </w:numPr>
        <w:shd w:val="clear" w:color="auto" w:fill="FFFFFF" w:themeFill="background1"/>
        <w:tabs>
          <w:tab w:val="clear" w:pos="1440"/>
          <w:tab w:val="num" w:pos="0"/>
        </w:tabs>
        <w:ind w:left="0" w:right="-1" w:firstLine="1080"/>
        <w:jc w:val="both"/>
        <w:rPr>
          <w:rFonts w:ascii="Times New Roman" w:hAnsi="Times New Roman" w:cs="Times New Roman"/>
          <w:sz w:val="28"/>
          <w:szCs w:val="28"/>
        </w:rPr>
      </w:pPr>
      <w:r>
        <w:rPr>
          <w:rFonts w:ascii="Times New Roman" w:hAnsi="Times New Roman" w:cs="Times New Roman"/>
          <w:sz w:val="28"/>
          <w:szCs w:val="28"/>
        </w:rPr>
        <w:t>«</w:t>
      </w:r>
      <w:r w:rsidR="00A22BB3">
        <w:rPr>
          <w:rFonts w:ascii="Times New Roman" w:hAnsi="Times New Roman" w:cs="Times New Roman"/>
          <w:sz w:val="28"/>
          <w:szCs w:val="28"/>
        </w:rPr>
        <w:t>Урожай на столе</w:t>
      </w:r>
      <w:r>
        <w:rPr>
          <w:rFonts w:ascii="Times New Roman" w:hAnsi="Times New Roman" w:cs="Times New Roman"/>
          <w:sz w:val="28"/>
          <w:szCs w:val="28"/>
        </w:rPr>
        <w:t xml:space="preserve">» - </w:t>
      </w:r>
      <w:r w:rsidR="00A22BB3">
        <w:rPr>
          <w:rFonts w:ascii="Times New Roman" w:hAnsi="Times New Roman" w:cs="Times New Roman"/>
          <w:sz w:val="28"/>
          <w:szCs w:val="28"/>
        </w:rPr>
        <w:t>15</w:t>
      </w:r>
      <w:r>
        <w:rPr>
          <w:rFonts w:ascii="Times New Roman" w:hAnsi="Times New Roman" w:cs="Times New Roman"/>
          <w:sz w:val="28"/>
          <w:szCs w:val="28"/>
        </w:rPr>
        <w:t xml:space="preserve"> человек</w:t>
      </w:r>
      <w:r w:rsidR="007420E8">
        <w:rPr>
          <w:rFonts w:ascii="Times New Roman" w:hAnsi="Times New Roman" w:cs="Times New Roman"/>
          <w:sz w:val="28"/>
          <w:szCs w:val="28"/>
        </w:rPr>
        <w:t>.</w:t>
      </w:r>
    </w:p>
    <w:p w:rsidR="0058081A" w:rsidRDefault="0058081A" w:rsidP="007420E8">
      <w:pPr>
        <w:shd w:val="clear" w:color="auto" w:fill="FFFFFF" w:themeFill="background1"/>
        <w:tabs>
          <w:tab w:val="left" w:pos="709"/>
        </w:tabs>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Всего детей посещающих кружки на базе МБОУ «</w:t>
      </w:r>
      <w:r w:rsidR="00A22BB3">
        <w:rPr>
          <w:rFonts w:ascii="Times New Roman" w:hAnsi="Times New Roman" w:cs="Times New Roman"/>
          <w:color w:val="000000"/>
          <w:sz w:val="28"/>
          <w:szCs w:val="28"/>
        </w:rPr>
        <w:t>Кинзельская средняя</w:t>
      </w:r>
      <w:r>
        <w:rPr>
          <w:rFonts w:ascii="Times New Roman" w:hAnsi="Times New Roman" w:cs="Times New Roman"/>
          <w:color w:val="000000"/>
          <w:sz w:val="28"/>
          <w:szCs w:val="28"/>
        </w:rPr>
        <w:t xml:space="preserve"> общеобразовательная школа» –  </w:t>
      </w:r>
      <w:r w:rsidR="007420E8">
        <w:rPr>
          <w:rFonts w:ascii="Times New Roman" w:hAnsi="Times New Roman" w:cs="Times New Roman"/>
          <w:color w:val="000000"/>
          <w:sz w:val="28"/>
          <w:szCs w:val="28"/>
        </w:rPr>
        <w:t xml:space="preserve">90 </w:t>
      </w:r>
      <w:r>
        <w:rPr>
          <w:rFonts w:ascii="Times New Roman" w:hAnsi="Times New Roman" w:cs="Times New Roman"/>
          <w:color w:val="000000"/>
          <w:sz w:val="28"/>
          <w:szCs w:val="28"/>
        </w:rPr>
        <w:t>человек.</w:t>
      </w:r>
    </w:p>
    <w:p w:rsidR="004A2BAC" w:rsidRDefault="004A2BAC" w:rsidP="00700AB1">
      <w:pPr>
        <w:shd w:val="clear" w:color="auto" w:fill="FFFFFF" w:themeFill="background1"/>
        <w:tabs>
          <w:tab w:val="left" w:pos="709"/>
        </w:tabs>
        <w:ind w:firstLine="709"/>
        <w:contextualSpacing/>
        <w:jc w:val="both"/>
        <w:rPr>
          <w:rFonts w:ascii="Times New Roman" w:hAnsi="Times New Roman" w:cs="Times New Roman"/>
          <w:color w:val="000000"/>
          <w:sz w:val="28"/>
          <w:szCs w:val="28"/>
        </w:rPr>
      </w:pPr>
    </w:p>
    <w:p w:rsidR="004A2BAC" w:rsidRDefault="007420E8" w:rsidP="007420E8">
      <w:pPr>
        <w:pStyle w:val="aa"/>
        <w:shd w:val="clear" w:color="auto" w:fill="FFFFFF" w:themeFill="background1"/>
        <w:tabs>
          <w:tab w:val="left" w:pos="709"/>
        </w:tabs>
        <w:ind w:left="360"/>
        <w:contextualSpacing/>
        <w:jc w:val="both"/>
        <w:rPr>
          <w:rFonts w:ascii="Times New Roman" w:hAnsi="Times New Roman" w:cs="Times New Roman"/>
          <w:b/>
          <w:i/>
          <w:color w:val="000000"/>
          <w:sz w:val="28"/>
          <w:szCs w:val="28"/>
        </w:rPr>
      </w:pPr>
      <w:r>
        <w:rPr>
          <w:rFonts w:ascii="Times New Roman" w:hAnsi="Times New Roman" w:cs="Times New Roman"/>
          <w:b/>
          <w:i/>
          <w:color w:val="000000"/>
          <w:sz w:val="28"/>
          <w:szCs w:val="28"/>
        </w:rPr>
        <w:t xml:space="preserve">     3. Кружки для детей на базе Кинзельского</w:t>
      </w:r>
      <w:r w:rsidR="004A2BAC" w:rsidRPr="000F38DE">
        <w:rPr>
          <w:rFonts w:ascii="Times New Roman" w:hAnsi="Times New Roman" w:cs="Times New Roman"/>
          <w:b/>
          <w:i/>
          <w:color w:val="000000"/>
          <w:sz w:val="28"/>
          <w:szCs w:val="28"/>
        </w:rPr>
        <w:t xml:space="preserve"> сельского дома культуры:</w:t>
      </w:r>
    </w:p>
    <w:p w:rsidR="004A2BAC" w:rsidRPr="004E585C" w:rsidRDefault="007420E8" w:rsidP="00304B86">
      <w:pPr>
        <w:pStyle w:val="aa"/>
        <w:numPr>
          <w:ilvl w:val="0"/>
          <w:numId w:val="40"/>
        </w:numPr>
        <w:shd w:val="clear" w:color="auto" w:fill="FFFFFF" w:themeFill="background1"/>
        <w:tabs>
          <w:tab w:val="left" w:pos="709"/>
        </w:tabs>
        <w:ind w:right="-1"/>
        <w:jc w:val="both"/>
        <w:rPr>
          <w:rFonts w:ascii="Times New Roman" w:hAnsi="Times New Roman" w:cs="Times New Roman"/>
          <w:b/>
          <w:i/>
          <w:color w:val="000000"/>
          <w:sz w:val="28"/>
          <w:szCs w:val="28"/>
        </w:rPr>
      </w:pPr>
      <w:r>
        <w:rPr>
          <w:rFonts w:ascii="Times New Roman" w:hAnsi="Times New Roman" w:cs="Times New Roman"/>
          <w:color w:val="000000"/>
          <w:sz w:val="28"/>
          <w:szCs w:val="28"/>
        </w:rPr>
        <w:t>«Танцевальный» - 10 человек</w:t>
      </w:r>
      <w:r w:rsidR="004A2BAC">
        <w:rPr>
          <w:rFonts w:ascii="Times New Roman" w:hAnsi="Times New Roman" w:cs="Times New Roman"/>
          <w:color w:val="000000"/>
          <w:sz w:val="28"/>
          <w:szCs w:val="28"/>
        </w:rPr>
        <w:t>;</w:t>
      </w:r>
    </w:p>
    <w:p w:rsidR="004A2BAC" w:rsidRDefault="007420E8" w:rsidP="00304B86">
      <w:pPr>
        <w:pStyle w:val="aa"/>
        <w:numPr>
          <w:ilvl w:val="0"/>
          <w:numId w:val="40"/>
        </w:numPr>
        <w:shd w:val="clear" w:color="auto" w:fill="FFFFFF" w:themeFill="background1"/>
        <w:tabs>
          <w:tab w:val="left" w:pos="709"/>
        </w:tabs>
        <w:ind w:right="-1"/>
        <w:jc w:val="both"/>
        <w:rPr>
          <w:rFonts w:ascii="Times New Roman" w:hAnsi="Times New Roman" w:cs="Times New Roman"/>
          <w:color w:val="000000"/>
          <w:sz w:val="28"/>
          <w:szCs w:val="28"/>
        </w:rPr>
      </w:pPr>
      <w:r>
        <w:rPr>
          <w:rFonts w:ascii="Times New Roman" w:hAnsi="Times New Roman" w:cs="Times New Roman"/>
          <w:color w:val="000000"/>
          <w:sz w:val="28"/>
          <w:szCs w:val="28"/>
        </w:rPr>
        <w:t>«Веселые нотки</w:t>
      </w:r>
      <w:r w:rsidR="004A2BAC" w:rsidRPr="004E585C">
        <w:rPr>
          <w:rFonts w:ascii="Times New Roman" w:hAnsi="Times New Roman" w:cs="Times New Roman"/>
          <w:color w:val="000000"/>
          <w:sz w:val="28"/>
          <w:szCs w:val="28"/>
        </w:rPr>
        <w:t xml:space="preserve">» - </w:t>
      </w:r>
      <w:r w:rsidR="004A2BAC">
        <w:rPr>
          <w:rFonts w:ascii="Times New Roman" w:hAnsi="Times New Roman" w:cs="Times New Roman"/>
          <w:color w:val="000000"/>
          <w:sz w:val="28"/>
          <w:szCs w:val="28"/>
        </w:rPr>
        <w:t>7 человек;</w:t>
      </w:r>
    </w:p>
    <w:p w:rsidR="004A2BAC" w:rsidRDefault="007420E8" w:rsidP="00304B86">
      <w:pPr>
        <w:pStyle w:val="aa"/>
        <w:numPr>
          <w:ilvl w:val="0"/>
          <w:numId w:val="40"/>
        </w:numPr>
        <w:shd w:val="clear" w:color="auto" w:fill="FFFFFF" w:themeFill="background1"/>
        <w:tabs>
          <w:tab w:val="left" w:pos="709"/>
        </w:tabs>
        <w:ind w:right="-1"/>
        <w:jc w:val="both"/>
        <w:rPr>
          <w:rFonts w:ascii="Times New Roman" w:hAnsi="Times New Roman" w:cs="Times New Roman"/>
          <w:color w:val="000000"/>
          <w:sz w:val="28"/>
          <w:szCs w:val="28"/>
        </w:rPr>
      </w:pPr>
      <w:r>
        <w:rPr>
          <w:rFonts w:ascii="Times New Roman" w:hAnsi="Times New Roman" w:cs="Times New Roman"/>
          <w:color w:val="000000"/>
          <w:sz w:val="28"/>
          <w:szCs w:val="28"/>
        </w:rPr>
        <w:t>Фитнес - 8 человек.</w:t>
      </w:r>
    </w:p>
    <w:p w:rsidR="004A2BAC" w:rsidRDefault="004A2BAC" w:rsidP="007420E8">
      <w:pPr>
        <w:shd w:val="clear" w:color="auto" w:fill="FFFFFF" w:themeFill="background1"/>
        <w:tabs>
          <w:tab w:val="left" w:pos="709"/>
        </w:tabs>
        <w:ind w:right="-1"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Всего детей посещающих кружки на базе СДК</w:t>
      </w:r>
      <w:r w:rsidR="00700AB1">
        <w:rPr>
          <w:rFonts w:ascii="Times New Roman" w:hAnsi="Times New Roman" w:cs="Times New Roman"/>
          <w:color w:val="000000"/>
          <w:sz w:val="28"/>
          <w:szCs w:val="28"/>
        </w:rPr>
        <w:t xml:space="preserve"> – 25</w:t>
      </w:r>
      <w:r>
        <w:rPr>
          <w:rFonts w:ascii="Times New Roman" w:hAnsi="Times New Roman" w:cs="Times New Roman"/>
          <w:color w:val="000000"/>
          <w:sz w:val="28"/>
          <w:szCs w:val="28"/>
        </w:rPr>
        <w:t xml:space="preserve"> детей.</w:t>
      </w:r>
    </w:p>
    <w:p w:rsidR="004A2BAC" w:rsidRDefault="004A2BAC" w:rsidP="004A2BAC">
      <w:pPr>
        <w:shd w:val="clear" w:color="auto" w:fill="FFFFFF" w:themeFill="background1"/>
        <w:tabs>
          <w:tab w:val="left" w:pos="709"/>
        </w:tabs>
        <w:ind w:right="-1" w:firstLine="709"/>
        <w:jc w:val="both"/>
        <w:rPr>
          <w:rFonts w:ascii="Times New Roman" w:hAnsi="Times New Roman" w:cs="Times New Roman"/>
          <w:color w:val="000000"/>
          <w:sz w:val="28"/>
          <w:szCs w:val="28"/>
        </w:rPr>
      </w:pPr>
    </w:p>
    <w:p w:rsidR="004A2BAC" w:rsidRPr="00042461" w:rsidRDefault="00700AB1" w:rsidP="00700AB1">
      <w:pPr>
        <w:shd w:val="clear" w:color="auto" w:fill="FFFFFF" w:themeFill="background1"/>
        <w:tabs>
          <w:tab w:val="left" w:pos="0"/>
        </w:tabs>
        <w:ind w:right="-1" w:firstLine="709"/>
        <w:jc w:val="both"/>
        <w:rPr>
          <w:rFonts w:ascii="Times New Roman" w:hAnsi="Times New Roman" w:cs="Times New Roman"/>
          <w:b/>
          <w:i/>
          <w:color w:val="000000"/>
          <w:sz w:val="28"/>
          <w:szCs w:val="28"/>
        </w:rPr>
      </w:pPr>
      <w:r>
        <w:rPr>
          <w:rFonts w:ascii="Times New Roman" w:hAnsi="Times New Roman" w:cs="Times New Roman"/>
          <w:b/>
          <w:i/>
          <w:color w:val="000000"/>
          <w:sz w:val="28"/>
          <w:szCs w:val="28"/>
        </w:rPr>
        <w:t>4</w:t>
      </w:r>
      <w:r w:rsidR="004A2BAC" w:rsidRPr="00042461">
        <w:rPr>
          <w:rFonts w:ascii="Times New Roman" w:hAnsi="Times New Roman" w:cs="Times New Roman"/>
          <w:b/>
          <w:i/>
          <w:color w:val="000000"/>
          <w:sz w:val="28"/>
          <w:szCs w:val="28"/>
        </w:rPr>
        <w:t>. Кружки для взросл</w:t>
      </w:r>
      <w:r>
        <w:rPr>
          <w:rFonts w:ascii="Times New Roman" w:hAnsi="Times New Roman" w:cs="Times New Roman"/>
          <w:b/>
          <w:i/>
          <w:color w:val="000000"/>
          <w:sz w:val="28"/>
          <w:szCs w:val="28"/>
        </w:rPr>
        <w:t>ого населения на базе Кинзельского сельского дома культуры</w:t>
      </w:r>
      <w:r w:rsidR="004A2BAC" w:rsidRPr="00042461">
        <w:rPr>
          <w:rFonts w:ascii="Times New Roman" w:hAnsi="Times New Roman" w:cs="Times New Roman"/>
          <w:b/>
          <w:i/>
          <w:color w:val="000000"/>
          <w:sz w:val="28"/>
          <w:szCs w:val="28"/>
        </w:rPr>
        <w:t>:</w:t>
      </w:r>
    </w:p>
    <w:p w:rsidR="004A2BAC" w:rsidRDefault="00700AB1" w:rsidP="00304B86">
      <w:pPr>
        <w:pStyle w:val="aa"/>
        <w:numPr>
          <w:ilvl w:val="0"/>
          <w:numId w:val="42"/>
        </w:numPr>
        <w:shd w:val="clear" w:color="auto" w:fill="FFFFFF" w:themeFill="background1"/>
        <w:tabs>
          <w:tab w:val="left" w:pos="1560"/>
        </w:tabs>
        <w:ind w:left="1418" w:right="-1" w:hanging="284"/>
        <w:jc w:val="both"/>
        <w:rPr>
          <w:rFonts w:ascii="Times New Roman" w:hAnsi="Times New Roman" w:cs="Times New Roman"/>
          <w:color w:val="000000"/>
          <w:sz w:val="28"/>
          <w:szCs w:val="28"/>
        </w:rPr>
      </w:pPr>
      <w:r>
        <w:rPr>
          <w:rFonts w:ascii="Times New Roman" w:hAnsi="Times New Roman" w:cs="Times New Roman"/>
          <w:color w:val="000000"/>
          <w:sz w:val="28"/>
          <w:szCs w:val="28"/>
        </w:rPr>
        <w:t>Хоровой кружок</w:t>
      </w:r>
      <w:r w:rsidR="004A2BAC">
        <w:rPr>
          <w:rFonts w:ascii="Times New Roman" w:hAnsi="Times New Roman" w:cs="Times New Roman"/>
          <w:color w:val="000000"/>
          <w:sz w:val="28"/>
          <w:szCs w:val="28"/>
        </w:rPr>
        <w:t xml:space="preserve"> – </w:t>
      </w:r>
      <w:r>
        <w:rPr>
          <w:rFonts w:ascii="Times New Roman" w:hAnsi="Times New Roman" w:cs="Times New Roman"/>
          <w:color w:val="000000"/>
          <w:sz w:val="28"/>
          <w:szCs w:val="28"/>
        </w:rPr>
        <w:t>20-30 человек</w:t>
      </w:r>
      <w:r w:rsidR="004A2BAC">
        <w:rPr>
          <w:rFonts w:ascii="Times New Roman" w:hAnsi="Times New Roman" w:cs="Times New Roman"/>
          <w:color w:val="000000"/>
          <w:sz w:val="28"/>
          <w:szCs w:val="28"/>
        </w:rPr>
        <w:t>;</w:t>
      </w:r>
    </w:p>
    <w:p w:rsidR="004A2BAC" w:rsidRDefault="00BC0E08" w:rsidP="00304B86">
      <w:pPr>
        <w:pStyle w:val="aa"/>
        <w:numPr>
          <w:ilvl w:val="0"/>
          <w:numId w:val="42"/>
        </w:numPr>
        <w:shd w:val="clear" w:color="auto" w:fill="FFFFFF" w:themeFill="background1"/>
        <w:ind w:left="1418" w:right="-1"/>
        <w:jc w:val="both"/>
        <w:rPr>
          <w:rFonts w:ascii="Times New Roman" w:hAnsi="Times New Roman" w:cs="Times New Roman"/>
          <w:color w:val="000000"/>
          <w:sz w:val="28"/>
          <w:szCs w:val="28"/>
        </w:rPr>
      </w:pPr>
      <w:r>
        <w:rPr>
          <w:rFonts w:ascii="Times New Roman" w:hAnsi="Times New Roman" w:cs="Times New Roman"/>
          <w:color w:val="000000"/>
          <w:sz w:val="28"/>
          <w:szCs w:val="28"/>
        </w:rPr>
        <w:t>Вокальная группа «Вечёрка» - 12 человек;</w:t>
      </w:r>
    </w:p>
    <w:p w:rsidR="00115D29" w:rsidRDefault="00115D29" w:rsidP="00304B86">
      <w:pPr>
        <w:pStyle w:val="aa"/>
        <w:numPr>
          <w:ilvl w:val="0"/>
          <w:numId w:val="42"/>
        </w:numPr>
        <w:shd w:val="clear" w:color="auto" w:fill="FFFFFF" w:themeFill="background1"/>
        <w:ind w:left="1418" w:right="-1"/>
        <w:jc w:val="both"/>
        <w:rPr>
          <w:rFonts w:ascii="Times New Roman" w:hAnsi="Times New Roman" w:cs="Times New Roman"/>
          <w:color w:val="000000"/>
          <w:sz w:val="28"/>
          <w:szCs w:val="28"/>
        </w:rPr>
      </w:pPr>
      <w:r>
        <w:rPr>
          <w:rFonts w:ascii="Times New Roman" w:hAnsi="Times New Roman" w:cs="Times New Roman"/>
          <w:color w:val="000000"/>
          <w:sz w:val="28"/>
          <w:szCs w:val="28"/>
        </w:rPr>
        <w:t>Фитнес – 28 человек;</w:t>
      </w:r>
    </w:p>
    <w:p w:rsidR="00115D29" w:rsidRDefault="00115D29" w:rsidP="00304B86">
      <w:pPr>
        <w:pStyle w:val="aa"/>
        <w:numPr>
          <w:ilvl w:val="0"/>
          <w:numId w:val="42"/>
        </w:numPr>
        <w:shd w:val="clear" w:color="auto" w:fill="FFFFFF" w:themeFill="background1"/>
        <w:ind w:left="1418" w:right="-1"/>
        <w:jc w:val="both"/>
        <w:rPr>
          <w:rFonts w:ascii="Times New Roman" w:hAnsi="Times New Roman" w:cs="Times New Roman"/>
          <w:color w:val="000000"/>
          <w:sz w:val="28"/>
          <w:szCs w:val="28"/>
        </w:rPr>
      </w:pPr>
      <w:r>
        <w:rPr>
          <w:rFonts w:ascii="Times New Roman" w:hAnsi="Times New Roman" w:cs="Times New Roman"/>
          <w:color w:val="000000"/>
          <w:sz w:val="28"/>
          <w:szCs w:val="28"/>
        </w:rPr>
        <w:t>Фольклорная группа «Сударушки» - 6 человек;</w:t>
      </w:r>
    </w:p>
    <w:p w:rsidR="00115D29" w:rsidRPr="00042461" w:rsidRDefault="00115D29" w:rsidP="00304B86">
      <w:pPr>
        <w:pStyle w:val="aa"/>
        <w:numPr>
          <w:ilvl w:val="0"/>
          <w:numId w:val="42"/>
        </w:numPr>
        <w:shd w:val="clear" w:color="auto" w:fill="FFFFFF" w:themeFill="background1"/>
        <w:ind w:left="1418" w:right="-1"/>
        <w:jc w:val="both"/>
        <w:rPr>
          <w:rFonts w:ascii="Times New Roman" w:hAnsi="Times New Roman" w:cs="Times New Roman"/>
          <w:color w:val="000000"/>
          <w:sz w:val="28"/>
          <w:szCs w:val="28"/>
        </w:rPr>
      </w:pPr>
      <w:r>
        <w:rPr>
          <w:rFonts w:ascii="Times New Roman" w:hAnsi="Times New Roman" w:cs="Times New Roman"/>
          <w:color w:val="000000"/>
          <w:sz w:val="28"/>
          <w:szCs w:val="28"/>
        </w:rPr>
        <w:t>«Эстрадные вокалисты» - 4 человека.</w:t>
      </w:r>
    </w:p>
    <w:p w:rsidR="004A2BAC" w:rsidRDefault="004A2BAC" w:rsidP="003C7EF8">
      <w:pPr>
        <w:shd w:val="clear" w:color="auto" w:fill="FFFFFF" w:themeFill="background1"/>
        <w:tabs>
          <w:tab w:val="left" w:pos="709"/>
        </w:tabs>
        <w:ind w:right="-1"/>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Всего взрослых</w:t>
      </w:r>
      <w:r w:rsidRPr="000F6A3B">
        <w:rPr>
          <w:rFonts w:ascii="Times New Roman" w:hAnsi="Times New Roman" w:cs="Times New Roman"/>
          <w:color w:val="000000"/>
          <w:sz w:val="28"/>
          <w:szCs w:val="28"/>
        </w:rPr>
        <w:t xml:space="preserve"> посещающих кружки на базе СДК –</w:t>
      </w:r>
      <w:r w:rsidR="00115D29">
        <w:rPr>
          <w:rFonts w:ascii="Times New Roman" w:hAnsi="Times New Roman" w:cs="Times New Roman"/>
          <w:color w:val="000000"/>
          <w:sz w:val="28"/>
          <w:szCs w:val="28"/>
        </w:rPr>
        <w:t xml:space="preserve"> 80</w:t>
      </w:r>
      <w:r w:rsidRPr="000F6A3B">
        <w:rPr>
          <w:rFonts w:ascii="Times New Roman" w:hAnsi="Times New Roman" w:cs="Times New Roman"/>
          <w:color w:val="000000"/>
          <w:sz w:val="28"/>
          <w:szCs w:val="28"/>
        </w:rPr>
        <w:t xml:space="preserve"> </w:t>
      </w:r>
      <w:r>
        <w:rPr>
          <w:rFonts w:ascii="Times New Roman" w:hAnsi="Times New Roman" w:cs="Times New Roman"/>
          <w:color w:val="000000"/>
          <w:sz w:val="28"/>
          <w:szCs w:val="28"/>
        </w:rPr>
        <w:t>человек</w:t>
      </w:r>
      <w:r w:rsidRPr="000F6A3B">
        <w:rPr>
          <w:rFonts w:ascii="Times New Roman" w:hAnsi="Times New Roman" w:cs="Times New Roman"/>
          <w:color w:val="000000"/>
          <w:sz w:val="28"/>
          <w:szCs w:val="28"/>
        </w:rPr>
        <w:t>.</w:t>
      </w:r>
    </w:p>
    <w:p w:rsidR="003C7EF8" w:rsidRPr="000F6A3B" w:rsidRDefault="003C7EF8" w:rsidP="003C7EF8">
      <w:pPr>
        <w:shd w:val="clear" w:color="auto" w:fill="FFFFFF" w:themeFill="background1"/>
        <w:tabs>
          <w:tab w:val="left" w:pos="709"/>
        </w:tabs>
        <w:ind w:right="-1"/>
        <w:contextualSpacing/>
        <w:jc w:val="both"/>
        <w:rPr>
          <w:rFonts w:ascii="Times New Roman" w:hAnsi="Times New Roman" w:cs="Times New Roman"/>
          <w:color w:val="000000"/>
          <w:sz w:val="28"/>
          <w:szCs w:val="28"/>
        </w:rPr>
      </w:pPr>
    </w:p>
    <w:p w:rsidR="004A2BAC" w:rsidRPr="003C7EF8" w:rsidRDefault="004A2BAC" w:rsidP="002B7117">
      <w:pPr>
        <w:shd w:val="clear" w:color="auto" w:fill="FFFFFF" w:themeFill="background1"/>
        <w:tabs>
          <w:tab w:val="left" w:pos="709"/>
        </w:tabs>
        <w:spacing w:after="240"/>
        <w:contextualSpacing/>
        <w:jc w:val="both"/>
        <w:rPr>
          <w:rFonts w:ascii="Times New Roman" w:hAnsi="Times New Roman"/>
          <w:b/>
          <w:sz w:val="28"/>
          <w:szCs w:val="28"/>
        </w:rPr>
      </w:pPr>
      <w:r>
        <w:rPr>
          <w:rFonts w:ascii="Times New Roman" w:hAnsi="Times New Roman"/>
          <w:i/>
          <w:sz w:val="28"/>
          <w:szCs w:val="28"/>
        </w:rPr>
        <w:t xml:space="preserve">        </w:t>
      </w:r>
      <w:r w:rsidRPr="00347273">
        <w:rPr>
          <w:rFonts w:ascii="Times New Roman" w:hAnsi="Times New Roman"/>
          <w:i/>
          <w:sz w:val="28"/>
          <w:szCs w:val="28"/>
        </w:rPr>
        <w:t xml:space="preserve"> </w:t>
      </w:r>
      <w:r w:rsidRPr="003C7EF8">
        <w:rPr>
          <w:rFonts w:ascii="Times New Roman" w:hAnsi="Times New Roman"/>
          <w:b/>
          <w:sz w:val="28"/>
          <w:szCs w:val="28"/>
        </w:rPr>
        <w:t>Выводы:</w:t>
      </w:r>
    </w:p>
    <w:p w:rsidR="004A2BAC" w:rsidRPr="00207804" w:rsidRDefault="004A2BAC" w:rsidP="007723CC">
      <w:pPr>
        <w:tabs>
          <w:tab w:val="left" w:pos="709"/>
        </w:tabs>
        <w:jc w:val="both"/>
        <w:rPr>
          <w:rFonts w:ascii="Times New Roman" w:hAnsi="Times New Roman" w:cs="Times New Roman"/>
          <w:color w:val="000000" w:themeColor="text1"/>
          <w:sz w:val="28"/>
          <w:szCs w:val="28"/>
        </w:rPr>
      </w:pPr>
      <w:r w:rsidRPr="003C7EF8">
        <w:rPr>
          <w:rFonts w:ascii="Times New Roman" w:hAnsi="Times New Roman"/>
          <w:sz w:val="28"/>
          <w:szCs w:val="28"/>
        </w:rPr>
        <w:t xml:space="preserve">   </w:t>
      </w:r>
      <w:r w:rsidR="007723CC">
        <w:rPr>
          <w:rFonts w:ascii="Times New Roman" w:hAnsi="Times New Roman"/>
          <w:sz w:val="28"/>
          <w:szCs w:val="28"/>
        </w:rPr>
        <w:t xml:space="preserve">      </w:t>
      </w:r>
      <w:r w:rsidRPr="003C7EF8">
        <w:rPr>
          <w:rFonts w:ascii="Times New Roman" w:hAnsi="Times New Roman"/>
          <w:sz w:val="28"/>
          <w:szCs w:val="28"/>
        </w:rPr>
        <w:t>Всего в  системе дополнительно</w:t>
      </w:r>
      <w:r w:rsidR="003C7EF8">
        <w:rPr>
          <w:rFonts w:ascii="Times New Roman" w:hAnsi="Times New Roman"/>
          <w:sz w:val="28"/>
          <w:szCs w:val="28"/>
        </w:rPr>
        <w:t>го образования занято  около 166 человек, т.е. 119</w:t>
      </w:r>
      <w:r w:rsidRPr="003C7EF8">
        <w:rPr>
          <w:rFonts w:ascii="Times New Roman" w:hAnsi="Times New Roman"/>
          <w:sz w:val="28"/>
          <w:szCs w:val="28"/>
        </w:rPr>
        <w:t xml:space="preserve"> % от общего числа школьников, уже наблюдается п</w:t>
      </w:r>
      <w:r w:rsidR="003C7EF8">
        <w:rPr>
          <w:rFonts w:ascii="Times New Roman" w:hAnsi="Times New Roman"/>
          <w:sz w:val="28"/>
          <w:szCs w:val="28"/>
        </w:rPr>
        <w:t>ревышение социальной нормы</w:t>
      </w:r>
      <w:r w:rsidRPr="003C7EF8">
        <w:rPr>
          <w:rFonts w:ascii="Times New Roman" w:hAnsi="Times New Roman"/>
          <w:sz w:val="28"/>
          <w:szCs w:val="28"/>
        </w:rPr>
        <w:t xml:space="preserve">. </w:t>
      </w:r>
      <w:r w:rsidRPr="00207804">
        <w:rPr>
          <w:rFonts w:ascii="Times New Roman" w:hAnsi="Times New Roman" w:cs="Times New Roman"/>
          <w:color w:val="000000" w:themeColor="text1"/>
          <w:sz w:val="28"/>
          <w:szCs w:val="28"/>
        </w:rPr>
        <w:t xml:space="preserve">Согласно </w:t>
      </w:r>
      <w:r w:rsidR="002B7117">
        <w:rPr>
          <w:rFonts w:ascii="Times New Roman" w:hAnsi="Times New Roman" w:cs="Times New Roman"/>
          <w:color w:val="000000" w:themeColor="text1"/>
          <w:sz w:val="28"/>
          <w:szCs w:val="28"/>
        </w:rPr>
        <w:t>м</w:t>
      </w:r>
      <w:r w:rsidR="00207804" w:rsidRPr="00207804">
        <w:rPr>
          <w:rFonts w:ascii="Times New Roman" w:hAnsi="Times New Roman" w:cs="Times New Roman"/>
          <w:color w:val="000000" w:themeColor="text1"/>
          <w:sz w:val="28"/>
          <w:szCs w:val="28"/>
        </w:rPr>
        <w:t xml:space="preserve">естных нормативов </w:t>
      </w:r>
      <w:r w:rsidR="00207804" w:rsidRPr="00207804">
        <w:rPr>
          <w:rFonts w:ascii="Times New Roman" w:hAnsi="Times New Roman" w:cs="Times New Roman"/>
          <w:color w:val="000000"/>
          <w:sz w:val="28"/>
          <w:szCs w:val="28"/>
        </w:rPr>
        <w:t>градостроительного проектирования</w:t>
      </w:r>
      <w:r w:rsidR="00207804" w:rsidRPr="00207804">
        <w:rPr>
          <w:rFonts w:ascii="Times New Roman" w:hAnsi="Times New Roman" w:cs="Times New Roman"/>
          <w:color w:val="000000" w:themeColor="text1"/>
          <w:sz w:val="28"/>
          <w:szCs w:val="28"/>
        </w:rPr>
        <w:t xml:space="preserve"> </w:t>
      </w:r>
      <w:r w:rsidR="00207804" w:rsidRPr="00207804">
        <w:rPr>
          <w:rFonts w:ascii="Times New Roman" w:hAnsi="Times New Roman" w:cs="Times New Roman"/>
          <w:color w:val="000000"/>
          <w:sz w:val="28"/>
          <w:szCs w:val="28"/>
        </w:rPr>
        <w:t>муниципального образования</w:t>
      </w:r>
      <w:r w:rsidR="00207804" w:rsidRPr="00207804">
        <w:rPr>
          <w:rFonts w:ascii="Times New Roman" w:hAnsi="Times New Roman" w:cs="Times New Roman"/>
          <w:color w:val="000000" w:themeColor="text1"/>
          <w:sz w:val="28"/>
          <w:szCs w:val="28"/>
        </w:rPr>
        <w:t xml:space="preserve"> </w:t>
      </w:r>
      <w:r w:rsidR="00207804" w:rsidRPr="00207804">
        <w:rPr>
          <w:rFonts w:ascii="Times New Roman" w:hAnsi="Times New Roman" w:cs="Times New Roman"/>
          <w:color w:val="000000"/>
          <w:sz w:val="28"/>
          <w:szCs w:val="28"/>
        </w:rPr>
        <w:t>Кинзельский сельсовет</w:t>
      </w:r>
      <w:r w:rsidR="00207804" w:rsidRPr="00207804">
        <w:rPr>
          <w:rFonts w:ascii="Times New Roman" w:hAnsi="Times New Roman" w:cs="Times New Roman"/>
          <w:color w:val="000000" w:themeColor="text1"/>
          <w:sz w:val="28"/>
          <w:szCs w:val="28"/>
        </w:rPr>
        <w:t xml:space="preserve"> </w:t>
      </w:r>
      <w:r w:rsidR="00207804" w:rsidRPr="00207804">
        <w:rPr>
          <w:rFonts w:ascii="Times New Roman" w:hAnsi="Times New Roman" w:cs="Times New Roman"/>
          <w:color w:val="000000"/>
          <w:sz w:val="28"/>
          <w:szCs w:val="28"/>
        </w:rPr>
        <w:t>Красногвардейского района Оренбургской области</w:t>
      </w:r>
      <w:r w:rsidR="00207804"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themeColor="text1"/>
          <w:sz w:val="28"/>
          <w:szCs w:val="28"/>
        </w:rPr>
        <w:t xml:space="preserve">в системе дополнительного образования должно заниматься 12 % от общего числа школьников, </w:t>
      </w:r>
      <w:r w:rsidR="00207804">
        <w:rPr>
          <w:rFonts w:ascii="Times New Roman" w:hAnsi="Times New Roman" w:cs="Times New Roman"/>
          <w:color w:val="000000" w:themeColor="text1"/>
          <w:sz w:val="28"/>
          <w:szCs w:val="28"/>
        </w:rPr>
        <w:t>соответственно должен заниматься 21 ребенок</w:t>
      </w:r>
      <w:r w:rsidRPr="00207804">
        <w:rPr>
          <w:rFonts w:ascii="Times New Roman" w:hAnsi="Times New Roman" w:cs="Times New Roman"/>
          <w:color w:val="000000" w:themeColor="text1"/>
          <w:sz w:val="28"/>
          <w:szCs w:val="28"/>
        </w:rPr>
        <w:t>.</w:t>
      </w:r>
      <w:r w:rsidRPr="003C7EF8">
        <w:rPr>
          <w:rFonts w:ascii="Times New Roman" w:hAnsi="Times New Roman"/>
          <w:color w:val="FF0000"/>
          <w:sz w:val="28"/>
          <w:szCs w:val="28"/>
        </w:rPr>
        <w:t xml:space="preserve"> </w:t>
      </w:r>
      <w:r w:rsidRPr="00207804">
        <w:rPr>
          <w:rFonts w:ascii="Times New Roman" w:hAnsi="Times New Roman"/>
          <w:color w:val="000000" w:themeColor="text1"/>
          <w:sz w:val="28"/>
          <w:szCs w:val="28"/>
        </w:rPr>
        <w:t xml:space="preserve">Таким образом, сложилась ситуация, когда существующие учреждения дополнительного образования соответствуют нормативным показателям обеспеченности, но не соответствуют фактической численности занимающихся детей.  </w:t>
      </w:r>
      <w:r w:rsidRPr="00207804">
        <w:rPr>
          <w:rFonts w:ascii="Times New Roman" w:hAnsi="Times New Roman" w:cs="Times New Roman"/>
          <w:color w:val="000000" w:themeColor="text1"/>
          <w:sz w:val="28"/>
          <w:szCs w:val="28"/>
        </w:rPr>
        <w:t>В этой ситуации очевидна необходимость открытия новых учреждений дополнительного образования, что решается  администрацией муниципального образования, после проведения соответствующего анализа сложившейся ситуации.</w:t>
      </w:r>
    </w:p>
    <w:p w:rsidR="009858BC" w:rsidRPr="00E03712" w:rsidRDefault="009858BC" w:rsidP="002B7117">
      <w:pPr>
        <w:tabs>
          <w:tab w:val="left" w:pos="709"/>
        </w:tabs>
        <w:spacing w:before="240" w:after="0"/>
        <w:ind w:firstLine="851"/>
        <w:contextualSpacing/>
        <w:jc w:val="both"/>
        <w:rPr>
          <w:rFonts w:ascii="Times New Roman" w:hAnsi="Times New Roman" w:cs="Times New Roman"/>
          <w:color w:val="FF0000"/>
          <w:sz w:val="28"/>
          <w:szCs w:val="28"/>
        </w:rPr>
      </w:pPr>
    </w:p>
    <w:p w:rsidR="009858BC" w:rsidRDefault="009858BC" w:rsidP="004A2BAC">
      <w:pPr>
        <w:tabs>
          <w:tab w:val="left" w:pos="709"/>
        </w:tabs>
        <w:spacing w:before="240"/>
        <w:ind w:right="284"/>
        <w:contextualSpacing/>
        <w:jc w:val="both"/>
        <w:rPr>
          <w:rFonts w:ascii="Times New Roman" w:hAnsi="Times New Roman" w:cs="Times New Roman"/>
          <w:b/>
          <w:bCs/>
          <w:i/>
          <w:sz w:val="28"/>
          <w:szCs w:val="28"/>
          <w:u w:val="single"/>
        </w:rPr>
      </w:pPr>
      <w:r w:rsidRPr="00A13605">
        <w:rPr>
          <w:rFonts w:ascii="Times New Roman" w:hAnsi="Times New Roman" w:cs="Times New Roman"/>
          <w:bCs/>
          <w:sz w:val="28"/>
          <w:szCs w:val="28"/>
        </w:rPr>
        <w:t xml:space="preserve">          </w:t>
      </w:r>
      <w:r w:rsidRPr="008477F2">
        <w:rPr>
          <w:rFonts w:ascii="Times New Roman" w:hAnsi="Times New Roman" w:cs="Times New Roman"/>
          <w:b/>
          <w:bCs/>
          <w:i/>
          <w:sz w:val="28"/>
          <w:szCs w:val="28"/>
          <w:u w:val="single"/>
        </w:rPr>
        <w:t>Культурно-просветительные учреждения</w:t>
      </w:r>
    </w:p>
    <w:p w:rsidR="009858BC" w:rsidRDefault="009858BC" w:rsidP="009858BC">
      <w:pPr>
        <w:spacing w:before="240"/>
        <w:ind w:right="284" w:firstLine="851"/>
        <w:contextualSpacing/>
        <w:jc w:val="both"/>
        <w:rPr>
          <w:rFonts w:ascii="Times New Roman" w:hAnsi="Times New Roman" w:cs="Times New Roman"/>
          <w:b/>
          <w:bCs/>
          <w:i/>
          <w:sz w:val="28"/>
          <w:szCs w:val="28"/>
          <w:u w:val="single"/>
        </w:rPr>
      </w:pPr>
    </w:p>
    <w:p w:rsidR="009858BC" w:rsidRDefault="009858BC" w:rsidP="00686E6E">
      <w:pPr>
        <w:tabs>
          <w:tab w:val="left" w:pos="709"/>
        </w:tabs>
        <w:spacing w:after="0"/>
        <w:ind w:firstLine="709"/>
        <w:jc w:val="both"/>
        <w:rPr>
          <w:rFonts w:ascii="Times New Roman" w:hAnsi="Times New Roman" w:cs="Times New Roman"/>
          <w:i/>
          <w:sz w:val="28"/>
          <w:szCs w:val="28"/>
        </w:rPr>
      </w:pPr>
      <w:r>
        <w:rPr>
          <w:rFonts w:ascii="Times New Roman" w:hAnsi="Times New Roman" w:cs="Times New Roman"/>
          <w:i/>
          <w:sz w:val="28"/>
          <w:szCs w:val="28"/>
        </w:rPr>
        <w:t xml:space="preserve">Таблица. </w:t>
      </w:r>
      <w:r w:rsidRPr="007E0794">
        <w:rPr>
          <w:rFonts w:ascii="Times New Roman" w:hAnsi="Times New Roman" w:cs="Times New Roman"/>
          <w:i/>
          <w:sz w:val="28"/>
          <w:szCs w:val="28"/>
        </w:rPr>
        <w:t xml:space="preserve"> Данные п</w:t>
      </w:r>
      <w:r w:rsidRPr="007E0794">
        <w:rPr>
          <w:rFonts w:ascii="Times New Roman" w:hAnsi="Times New Roman" w:cs="Times New Roman"/>
          <w:bCs/>
          <w:i/>
          <w:sz w:val="28"/>
          <w:szCs w:val="28"/>
        </w:rPr>
        <w:t>о о</w:t>
      </w:r>
      <w:r w:rsidRPr="007E0794">
        <w:rPr>
          <w:rFonts w:ascii="Times New Roman" w:hAnsi="Times New Roman" w:cs="Times New Roman"/>
          <w:i/>
          <w:sz w:val="28"/>
          <w:szCs w:val="28"/>
        </w:rPr>
        <w:t>беспеченности учреждениями культуры</w:t>
      </w:r>
      <w:r w:rsidR="009D073B">
        <w:rPr>
          <w:rFonts w:ascii="Times New Roman" w:hAnsi="Times New Roman" w:cs="Times New Roman"/>
          <w:i/>
          <w:sz w:val="28"/>
          <w:szCs w:val="28"/>
        </w:rPr>
        <w:t xml:space="preserve"> МО Кинзельский сельсовет</w:t>
      </w:r>
    </w:p>
    <w:p w:rsidR="009858BC" w:rsidRPr="007E0794" w:rsidRDefault="009858BC" w:rsidP="009858BC">
      <w:pPr>
        <w:spacing w:after="0"/>
        <w:ind w:firstLine="709"/>
        <w:jc w:val="both"/>
        <w:rPr>
          <w:rFonts w:ascii="Times New Roman" w:hAnsi="Times New Roman" w:cs="Times New Roman"/>
          <w:bCs/>
          <w:i/>
          <w:sz w:val="28"/>
          <w:szCs w:val="28"/>
        </w:rPr>
      </w:pPr>
    </w:p>
    <w:tbl>
      <w:tblPr>
        <w:tblW w:w="10159" w:type="dxa"/>
        <w:tblInd w:w="-459" w:type="dxa"/>
        <w:tblLayout w:type="fixed"/>
        <w:tblLook w:val="0000"/>
      </w:tblPr>
      <w:tblGrid>
        <w:gridCol w:w="567"/>
        <w:gridCol w:w="2127"/>
        <w:gridCol w:w="2126"/>
        <w:gridCol w:w="567"/>
        <w:gridCol w:w="1228"/>
        <w:gridCol w:w="1276"/>
        <w:gridCol w:w="1276"/>
        <w:gridCol w:w="992"/>
      </w:tblGrid>
      <w:tr w:rsidR="009858BC" w:rsidRPr="007E0794" w:rsidTr="00962FA5">
        <w:trPr>
          <w:trHeight w:val="660"/>
        </w:trPr>
        <w:tc>
          <w:tcPr>
            <w:tcW w:w="567" w:type="dxa"/>
            <w:vMerge w:val="restart"/>
            <w:tcBorders>
              <w:top w:val="single" w:sz="4" w:space="0" w:color="000000"/>
              <w:lef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sz w:val="24"/>
                <w:szCs w:val="24"/>
              </w:rPr>
            </w:pPr>
            <w:r w:rsidRPr="00E91115">
              <w:rPr>
                <w:rFonts w:ascii="Times New Roman" w:hAnsi="Times New Roman" w:cs="Times New Roman"/>
                <w:sz w:val="24"/>
                <w:szCs w:val="24"/>
              </w:rPr>
              <w:lastRenderedPageBreak/>
              <w:t>№</w:t>
            </w:r>
          </w:p>
          <w:p w:rsidR="009858BC" w:rsidRPr="00E91115" w:rsidRDefault="009858BC" w:rsidP="00962FA5">
            <w:pPr>
              <w:pStyle w:val="ConsTitle"/>
              <w:widowControl/>
              <w:spacing w:line="276" w:lineRule="auto"/>
              <w:ind w:left="-108" w:right="-108"/>
              <w:jc w:val="center"/>
              <w:rPr>
                <w:rFonts w:ascii="Times New Roman" w:hAnsi="Times New Roman" w:cs="Times New Roman"/>
                <w:sz w:val="24"/>
                <w:szCs w:val="24"/>
              </w:rPr>
            </w:pPr>
            <w:r w:rsidRPr="00E91115">
              <w:rPr>
                <w:rFonts w:ascii="Times New Roman" w:hAnsi="Times New Roman" w:cs="Times New Roman"/>
                <w:sz w:val="24"/>
                <w:szCs w:val="24"/>
              </w:rPr>
              <w:t>п/п</w:t>
            </w:r>
          </w:p>
        </w:tc>
        <w:tc>
          <w:tcPr>
            <w:tcW w:w="2127" w:type="dxa"/>
            <w:vMerge w:val="restart"/>
            <w:tcBorders>
              <w:top w:val="single" w:sz="4" w:space="0" w:color="000000"/>
              <w:lef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08" w:right="-104"/>
              <w:jc w:val="center"/>
              <w:rPr>
                <w:rFonts w:ascii="Times New Roman" w:hAnsi="Times New Roman" w:cs="Times New Roman"/>
                <w:sz w:val="24"/>
                <w:szCs w:val="24"/>
              </w:rPr>
            </w:pPr>
            <w:r w:rsidRPr="00E91115">
              <w:rPr>
                <w:rFonts w:ascii="Times New Roman" w:hAnsi="Times New Roman" w:cs="Times New Roman"/>
                <w:sz w:val="24"/>
                <w:szCs w:val="24"/>
              </w:rPr>
              <w:t>Наименование населенного пункта</w:t>
            </w:r>
          </w:p>
        </w:tc>
        <w:tc>
          <w:tcPr>
            <w:tcW w:w="2126" w:type="dxa"/>
            <w:vMerge w:val="restart"/>
            <w:tcBorders>
              <w:top w:val="single" w:sz="4" w:space="0" w:color="000000"/>
              <w:lef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12" w:right="-137"/>
              <w:jc w:val="center"/>
              <w:rPr>
                <w:rFonts w:ascii="Times New Roman" w:hAnsi="Times New Roman" w:cs="Times New Roman"/>
                <w:sz w:val="24"/>
                <w:szCs w:val="24"/>
              </w:rPr>
            </w:pPr>
            <w:r w:rsidRPr="00E91115">
              <w:rPr>
                <w:rFonts w:ascii="Times New Roman" w:hAnsi="Times New Roman" w:cs="Times New Roman"/>
                <w:sz w:val="24"/>
                <w:szCs w:val="24"/>
              </w:rPr>
              <w:t>Наименование объекта</w:t>
            </w:r>
          </w:p>
        </w:tc>
        <w:tc>
          <w:tcPr>
            <w:tcW w:w="567" w:type="dxa"/>
            <w:vMerge w:val="restart"/>
            <w:tcBorders>
              <w:top w:val="single" w:sz="4" w:space="0" w:color="000000"/>
              <w:lef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79" w:right="-136"/>
              <w:jc w:val="center"/>
              <w:rPr>
                <w:rFonts w:ascii="Times New Roman" w:hAnsi="Times New Roman" w:cs="Times New Roman"/>
                <w:sz w:val="24"/>
                <w:szCs w:val="24"/>
              </w:rPr>
            </w:pPr>
            <w:r w:rsidRPr="00E91115">
              <w:rPr>
                <w:rFonts w:ascii="Times New Roman" w:hAnsi="Times New Roman" w:cs="Times New Roman"/>
                <w:sz w:val="24"/>
                <w:szCs w:val="24"/>
              </w:rPr>
              <w:t>Кол-во</w:t>
            </w:r>
          </w:p>
        </w:tc>
        <w:tc>
          <w:tcPr>
            <w:tcW w:w="2504" w:type="dxa"/>
            <w:gridSpan w:val="2"/>
            <w:tcBorders>
              <w:top w:val="single" w:sz="4" w:space="0" w:color="000000"/>
              <w:left w:val="single" w:sz="4" w:space="0" w:color="000000"/>
              <w:bottom w:val="single" w:sz="4" w:space="0" w:color="auto"/>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80" w:right="-137"/>
              <w:jc w:val="center"/>
              <w:rPr>
                <w:rFonts w:ascii="Times New Roman" w:hAnsi="Times New Roman" w:cs="Times New Roman"/>
                <w:sz w:val="24"/>
                <w:szCs w:val="24"/>
              </w:rPr>
            </w:pPr>
            <w:r w:rsidRPr="00E91115">
              <w:rPr>
                <w:rFonts w:ascii="Times New Roman" w:hAnsi="Times New Roman" w:cs="Times New Roman"/>
                <w:sz w:val="24"/>
                <w:szCs w:val="24"/>
              </w:rPr>
              <w:t>Мощность (мест)</w:t>
            </w:r>
          </w:p>
          <w:p w:rsidR="009858BC" w:rsidRPr="00E91115" w:rsidRDefault="009858BC" w:rsidP="00962FA5">
            <w:pPr>
              <w:pStyle w:val="ConsTitle"/>
              <w:snapToGrid w:val="0"/>
              <w:spacing w:line="276" w:lineRule="auto"/>
              <w:ind w:left="-80" w:right="-137"/>
              <w:jc w:val="center"/>
              <w:rPr>
                <w:rFonts w:ascii="Times New Roman" w:hAnsi="Times New Roman" w:cs="Times New Roman"/>
                <w:sz w:val="24"/>
                <w:szCs w:val="24"/>
              </w:rPr>
            </w:pPr>
          </w:p>
        </w:tc>
        <w:tc>
          <w:tcPr>
            <w:tcW w:w="1276" w:type="dxa"/>
            <w:tcBorders>
              <w:top w:val="single" w:sz="4" w:space="0" w:color="000000"/>
              <w:left w:val="single" w:sz="4" w:space="0" w:color="000000"/>
              <w:bottom w:val="single" w:sz="4" w:space="0" w:color="auto"/>
            </w:tcBorders>
            <w:shd w:val="clear" w:color="auto" w:fill="B6DDE8" w:themeFill="accent5" w:themeFillTint="66"/>
            <w:vAlign w:val="center"/>
          </w:tcPr>
          <w:p w:rsidR="009858BC" w:rsidRPr="0090566D" w:rsidRDefault="009858BC" w:rsidP="00962FA5">
            <w:pPr>
              <w:pStyle w:val="ConsTitle"/>
              <w:widowControl/>
              <w:snapToGrid w:val="0"/>
              <w:spacing w:line="276" w:lineRule="auto"/>
              <w:ind w:left="-79" w:right="-137"/>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Ед. изм.</w:t>
            </w:r>
          </w:p>
        </w:tc>
        <w:tc>
          <w:tcPr>
            <w:tcW w:w="992" w:type="dxa"/>
            <w:vMerge w:val="restart"/>
            <w:tcBorders>
              <w:top w:val="single" w:sz="4" w:space="0" w:color="000000"/>
              <w:left w:val="single" w:sz="4" w:space="0" w:color="000000"/>
              <w:righ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79" w:right="-103"/>
              <w:jc w:val="center"/>
              <w:rPr>
                <w:rFonts w:ascii="Times New Roman" w:hAnsi="Times New Roman" w:cs="Times New Roman"/>
                <w:sz w:val="24"/>
                <w:szCs w:val="24"/>
              </w:rPr>
            </w:pPr>
            <w:r w:rsidRPr="00E91115">
              <w:rPr>
                <w:rFonts w:ascii="Times New Roman" w:hAnsi="Times New Roman" w:cs="Times New Roman"/>
                <w:sz w:val="24"/>
                <w:szCs w:val="24"/>
              </w:rPr>
              <w:t>Год ввода/</w:t>
            </w:r>
          </w:p>
          <w:p w:rsidR="009858BC" w:rsidRPr="00E91115" w:rsidRDefault="009858BC" w:rsidP="00962FA5">
            <w:pPr>
              <w:pStyle w:val="ConsTitle"/>
              <w:widowControl/>
              <w:spacing w:line="276" w:lineRule="auto"/>
              <w:ind w:left="-79" w:right="-103"/>
              <w:jc w:val="center"/>
              <w:rPr>
                <w:rFonts w:ascii="Times New Roman" w:hAnsi="Times New Roman" w:cs="Times New Roman"/>
                <w:sz w:val="24"/>
                <w:szCs w:val="24"/>
              </w:rPr>
            </w:pPr>
            <w:r w:rsidRPr="00E91115">
              <w:rPr>
                <w:rFonts w:ascii="Times New Roman" w:hAnsi="Times New Roman" w:cs="Times New Roman"/>
                <w:sz w:val="24"/>
                <w:szCs w:val="24"/>
              </w:rPr>
              <w:t>реконструкции</w:t>
            </w:r>
          </w:p>
        </w:tc>
      </w:tr>
      <w:tr w:rsidR="009858BC" w:rsidRPr="007E0794" w:rsidTr="00962FA5">
        <w:trPr>
          <w:trHeight w:val="497"/>
        </w:trPr>
        <w:tc>
          <w:tcPr>
            <w:tcW w:w="567" w:type="dxa"/>
            <w:vMerge/>
            <w:tcBorders>
              <w:left w:val="single" w:sz="4" w:space="0" w:color="000000"/>
              <w:bottom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sz w:val="24"/>
                <w:szCs w:val="24"/>
              </w:rPr>
            </w:pPr>
          </w:p>
        </w:tc>
        <w:tc>
          <w:tcPr>
            <w:tcW w:w="2127" w:type="dxa"/>
            <w:vMerge/>
            <w:tcBorders>
              <w:left w:val="single" w:sz="4" w:space="0" w:color="000000"/>
              <w:bottom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08" w:right="-104"/>
              <w:jc w:val="center"/>
              <w:rPr>
                <w:rFonts w:ascii="Times New Roman" w:hAnsi="Times New Roman" w:cs="Times New Roman"/>
                <w:sz w:val="24"/>
                <w:szCs w:val="24"/>
              </w:rPr>
            </w:pPr>
          </w:p>
        </w:tc>
        <w:tc>
          <w:tcPr>
            <w:tcW w:w="2126" w:type="dxa"/>
            <w:vMerge/>
            <w:tcBorders>
              <w:left w:val="single" w:sz="4" w:space="0" w:color="000000"/>
              <w:bottom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112" w:right="-137"/>
              <w:jc w:val="center"/>
              <w:rPr>
                <w:rFonts w:ascii="Times New Roman" w:hAnsi="Times New Roman" w:cs="Times New Roman"/>
                <w:sz w:val="24"/>
                <w:szCs w:val="24"/>
              </w:rPr>
            </w:pPr>
          </w:p>
        </w:tc>
        <w:tc>
          <w:tcPr>
            <w:tcW w:w="567" w:type="dxa"/>
            <w:vMerge/>
            <w:tcBorders>
              <w:left w:val="single" w:sz="4" w:space="0" w:color="000000"/>
              <w:bottom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79" w:right="-136"/>
              <w:jc w:val="center"/>
              <w:rPr>
                <w:rFonts w:ascii="Times New Roman" w:hAnsi="Times New Roman" w:cs="Times New Roman"/>
                <w:sz w:val="24"/>
                <w:szCs w:val="24"/>
              </w:rPr>
            </w:pPr>
          </w:p>
        </w:tc>
        <w:tc>
          <w:tcPr>
            <w:tcW w:w="1228" w:type="dxa"/>
            <w:tcBorders>
              <w:top w:val="single" w:sz="4" w:space="0" w:color="auto"/>
              <w:left w:val="single" w:sz="4" w:space="0" w:color="000000"/>
            </w:tcBorders>
            <w:shd w:val="clear" w:color="auto" w:fill="B6DDE8" w:themeFill="accent5" w:themeFillTint="66"/>
            <w:vAlign w:val="center"/>
          </w:tcPr>
          <w:p w:rsidR="009858BC" w:rsidRPr="00E91115" w:rsidRDefault="009858BC" w:rsidP="00962FA5">
            <w:pPr>
              <w:pStyle w:val="ConsTitle"/>
              <w:snapToGrid w:val="0"/>
              <w:spacing w:line="276" w:lineRule="auto"/>
              <w:ind w:left="-80" w:right="-137"/>
              <w:jc w:val="center"/>
              <w:rPr>
                <w:rFonts w:ascii="Times New Roman" w:hAnsi="Times New Roman" w:cs="Times New Roman"/>
                <w:sz w:val="24"/>
                <w:szCs w:val="24"/>
              </w:rPr>
            </w:pPr>
            <w:r>
              <w:rPr>
                <w:rFonts w:ascii="Times New Roman" w:hAnsi="Times New Roman" w:cs="Times New Roman"/>
                <w:sz w:val="24"/>
                <w:szCs w:val="24"/>
              </w:rPr>
              <w:t>проектная</w:t>
            </w:r>
          </w:p>
        </w:tc>
        <w:tc>
          <w:tcPr>
            <w:tcW w:w="1276" w:type="dxa"/>
            <w:tcBorders>
              <w:top w:val="single" w:sz="4" w:space="0" w:color="auto"/>
              <w:left w:val="single" w:sz="4" w:space="0" w:color="000000"/>
            </w:tcBorders>
            <w:shd w:val="clear" w:color="auto" w:fill="B6DDE8" w:themeFill="accent5" w:themeFillTint="66"/>
            <w:vAlign w:val="center"/>
          </w:tcPr>
          <w:p w:rsidR="009858BC" w:rsidRDefault="009858BC" w:rsidP="00962FA5">
            <w:pPr>
              <w:pStyle w:val="ConsTitle"/>
              <w:snapToGrid w:val="0"/>
              <w:spacing w:line="276" w:lineRule="auto"/>
              <w:ind w:left="-80" w:right="-137"/>
              <w:jc w:val="center"/>
              <w:rPr>
                <w:rFonts w:ascii="Times New Roman" w:hAnsi="Times New Roman" w:cs="Times New Roman"/>
                <w:sz w:val="24"/>
                <w:szCs w:val="24"/>
              </w:rPr>
            </w:pPr>
            <w:r>
              <w:rPr>
                <w:rFonts w:ascii="Times New Roman" w:hAnsi="Times New Roman" w:cs="Times New Roman"/>
                <w:sz w:val="24"/>
                <w:szCs w:val="24"/>
              </w:rPr>
              <w:t>фактичес</w:t>
            </w:r>
          </w:p>
          <w:p w:rsidR="009858BC" w:rsidRPr="00E91115" w:rsidRDefault="009858BC" w:rsidP="00962FA5">
            <w:pPr>
              <w:pStyle w:val="ConsTitle"/>
              <w:snapToGrid w:val="0"/>
              <w:spacing w:line="276" w:lineRule="auto"/>
              <w:ind w:left="-80" w:right="-137"/>
              <w:jc w:val="center"/>
              <w:rPr>
                <w:rFonts w:ascii="Times New Roman" w:hAnsi="Times New Roman" w:cs="Times New Roman"/>
                <w:sz w:val="24"/>
                <w:szCs w:val="24"/>
              </w:rPr>
            </w:pPr>
            <w:r>
              <w:rPr>
                <w:rFonts w:ascii="Times New Roman" w:hAnsi="Times New Roman" w:cs="Times New Roman"/>
                <w:sz w:val="24"/>
                <w:szCs w:val="24"/>
              </w:rPr>
              <w:t>кая</w:t>
            </w:r>
          </w:p>
        </w:tc>
        <w:tc>
          <w:tcPr>
            <w:tcW w:w="1276" w:type="dxa"/>
            <w:tcBorders>
              <w:top w:val="single" w:sz="4" w:space="0" w:color="auto"/>
              <w:left w:val="single" w:sz="4" w:space="0" w:color="000000"/>
            </w:tcBorders>
            <w:shd w:val="clear" w:color="auto" w:fill="B6DDE8" w:themeFill="accent5" w:themeFillTint="66"/>
            <w:vAlign w:val="center"/>
          </w:tcPr>
          <w:p w:rsidR="009858BC" w:rsidRPr="0090566D" w:rsidRDefault="009858BC" w:rsidP="00962FA5">
            <w:pPr>
              <w:pStyle w:val="ConsTitle"/>
              <w:snapToGrid w:val="0"/>
              <w:spacing w:line="276" w:lineRule="auto"/>
              <w:ind w:left="-80" w:right="-137"/>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общая площадь/ед. хранения</w:t>
            </w:r>
          </w:p>
        </w:tc>
        <w:tc>
          <w:tcPr>
            <w:tcW w:w="992" w:type="dxa"/>
            <w:vMerge/>
            <w:tcBorders>
              <w:left w:val="single" w:sz="4" w:space="0" w:color="000000"/>
              <w:right w:val="single" w:sz="4" w:space="0" w:color="000000"/>
            </w:tcBorders>
            <w:shd w:val="clear" w:color="auto" w:fill="B6DDE8" w:themeFill="accent5" w:themeFillTint="66"/>
            <w:vAlign w:val="center"/>
          </w:tcPr>
          <w:p w:rsidR="009858BC" w:rsidRPr="00E91115" w:rsidRDefault="009858BC" w:rsidP="00962FA5">
            <w:pPr>
              <w:pStyle w:val="ConsTitle"/>
              <w:widowControl/>
              <w:snapToGrid w:val="0"/>
              <w:spacing w:line="276" w:lineRule="auto"/>
              <w:ind w:left="-79" w:right="-103"/>
              <w:jc w:val="center"/>
              <w:rPr>
                <w:rFonts w:ascii="Times New Roman" w:hAnsi="Times New Roman" w:cs="Times New Roman"/>
                <w:sz w:val="24"/>
                <w:szCs w:val="24"/>
              </w:rPr>
            </w:pPr>
          </w:p>
        </w:tc>
      </w:tr>
      <w:tr w:rsidR="009858BC" w:rsidRPr="007E0794" w:rsidTr="00962FA5">
        <w:tc>
          <w:tcPr>
            <w:tcW w:w="567" w:type="dxa"/>
            <w:vMerge w:val="restart"/>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1</w:t>
            </w:r>
          </w:p>
        </w:tc>
        <w:tc>
          <w:tcPr>
            <w:tcW w:w="2127" w:type="dxa"/>
            <w:vMerge w:val="restart"/>
            <w:tcBorders>
              <w:top w:val="single" w:sz="4" w:space="0" w:color="000000"/>
              <w:left w:val="single" w:sz="4" w:space="0" w:color="000000"/>
              <w:bottom w:val="single" w:sz="4" w:space="0" w:color="000000"/>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r w:rsidRPr="007E0794">
              <w:rPr>
                <w:rFonts w:ascii="Times New Roman" w:hAnsi="Times New Roman" w:cs="Times New Roman"/>
                <w:bCs/>
                <w:sz w:val="24"/>
                <w:szCs w:val="24"/>
              </w:rPr>
              <w:t xml:space="preserve">с. </w:t>
            </w:r>
            <w:r>
              <w:rPr>
                <w:rFonts w:ascii="Times New Roman" w:hAnsi="Times New Roman" w:cs="Times New Roman"/>
                <w:bCs/>
                <w:sz w:val="24"/>
                <w:szCs w:val="24"/>
              </w:rPr>
              <w:t>Кинзелька</w:t>
            </w:r>
          </w:p>
        </w:tc>
        <w:tc>
          <w:tcPr>
            <w:tcW w:w="212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По ДК</w:t>
            </w:r>
          </w:p>
        </w:tc>
        <w:tc>
          <w:tcPr>
            <w:tcW w:w="567"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sidRPr="007E0794">
              <w:rPr>
                <w:rFonts w:ascii="Times New Roman" w:hAnsi="Times New Roman" w:cs="Times New Roman"/>
                <w:b w:val="0"/>
                <w:sz w:val="24"/>
                <w:szCs w:val="24"/>
              </w:rPr>
              <w:t>1</w:t>
            </w:r>
          </w:p>
        </w:tc>
        <w:tc>
          <w:tcPr>
            <w:tcW w:w="1228"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19</w:t>
            </w:r>
            <w:r w:rsidRPr="007E0794">
              <w:rPr>
                <w:rFonts w:ascii="Times New Roman" w:hAnsi="Times New Roman" w:cs="Times New Roman"/>
                <w:b w:val="0"/>
                <w:sz w:val="24"/>
                <w:szCs w:val="24"/>
              </w:rPr>
              <w:t>0</w:t>
            </w:r>
          </w:p>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p>
        </w:tc>
        <w:tc>
          <w:tcPr>
            <w:tcW w:w="127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190</w:t>
            </w:r>
          </w:p>
        </w:tc>
        <w:tc>
          <w:tcPr>
            <w:tcW w:w="1276" w:type="dxa"/>
            <w:tcBorders>
              <w:top w:val="single" w:sz="4" w:space="0" w:color="000000"/>
              <w:left w:val="single" w:sz="4" w:space="0" w:color="000000"/>
              <w:bottom w:val="single" w:sz="4" w:space="0" w:color="000000"/>
            </w:tcBorders>
            <w:shd w:val="clear" w:color="auto" w:fill="auto"/>
          </w:tcPr>
          <w:p w:rsidR="009858BC" w:rsidRPr="0090566D" w:rsidRDefault="00584165" w:rsidP="00962FA5">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656</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9858BC" w:rsidRPr="007E0794" w:rsidRDefault="009858BC" w:rsidP="00962FA5">
            <w:pPr>
              <w:pStyle w:val="ConsTitle"/>
              <w:widowControl/>
              <w:snapToGrid w:val="0"/>
              <w:spacing w:line="276" w:lineRule="auto"/>
              <w:ind w:left="-79" w:right="-103"/>
              <w:jc w:val="center"/>
              <w:rPr>
                <w:rFonts w:ascii="Times New Roman" w:hAnsi="Times New Roman" w:cs="Times New Roman"/>
                <w:b w:val="0"/>
                <w:sz w:val="24"/>
                <w:szCs w:val="24"/>
              </w:rPr>
            </w:pPr>
            <w:r>
              <w:rPr>
                <w:rFonts w:ascii="Times New Roman" w:hAnsi="Times New Roman" w:cs="Times New Roman"/>
                <w:b w:val="0"/>
                <w:sz w:val="24"/>
                <w:szCs w:val="24"/>
              </w:rPr>
              <w:t>1969</w:t>
            </w:r>
          </w:p>
        </w:tc>
      </w:tr>
      <w:tr w:rsidR="009858BC" w:rsidRPr="007E0794" w:rsidTr="00962FA5">
        <w:tc>
          <w:tcPr>
            <w:tcW w:w="567" w:type="dxa"/>
            <w:vMerge/>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p>
        </w:tc>
        <w:tc>
          <w:tcPr>
            <w:tcW w:w="2127" w:type="dxa"/>
            <w:vMerge/>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08" w:right="-104"/>
              <w:jc w:val="center"/>
              <w:rPr>
                <w:rFonts w:ascii="Times New Roman" w:hAnsi="Times New Roman" w:cs="Times New Roman"/>
                <w:b w:val="0"/>
                <w:sz w:val="24"/>
                <w:szCs w:val="24"/>
              </w:rPr>
            </w:pPr>
          </w:p>
        </w:tc>
        <w:tc>
          <w:tcPr>
            <w:tcW w:w="212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По библиотекам</w:t>
            </w:r>
          </w:p>
        </w:tc>
        <w:tc>
          <w:tcPr>
            <w:tcW w:w="567"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sidRPr="007E0794">
              <w:rPr>
                <w:rFonts w:ascii="Times New Roman" w:hAnsi="Times New Roman" w:cs="Times New Roman"/>
                <w:b w:val="0"/>
                <w:sz w:val="24"/>
                <w:szCs w:val="24"/>
              </w:rPr>
              <w:t>1</w:t>
            </w:r>
          </w:p>
        </w:tc>
        <w:tc>
          <w:tcPr>
            <w:tcW w:w="1228"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25</w:t>
            </w:r>
          </w:p>
        </w:tc>
        <w:tc>
          <w:tcPr>
            <w:tcW w:w="127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25</w:t>
            </w:r>
          </w:p>
        </w:tc>
        <w:tc>
          <w:tcPr>
            <w:tcW w:w="1276" w:type="dxa"/>
            <w:tcBorders>
              <w:top w:val="single" w:sz="4" w:space="0" w:color="000000"/>
              <w:left w:val="single" w:sz="4" w:space="0" w:color="000000"/>
              <w:bottom w:val="single" w:sz="4" w:space="0" w:color="000000"/>
            </w:tcBorders>
            <w:shd w:val="clear" w:color="auto" w:fill="auto"/>
          </w:tcPr>
          <w:p w:rsidR="009858BC" w:rsidRPr="0090566D" w:rsidRDefault="00584165" w:rsidP="00962FA5">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5400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9858BC" w:rsidRPr="007E0794" w:rsidRDefault="009858BC" w:rsidP="00962FA5">
            <w:pPr>
              <w:pStyle w:val="ConsTitle"/>
              <w:widowControl/>
              <w:snapToGrid w:val="0"/>
              <w:spacing w:line="276" w:lineRule="auto"/>
              <w:ind w:left="-79" w:right="-103"/>
              <w:jc w:val="center"/>
              <w:rPr>
                <w:rFonts w:ascii="Times New Roman" w:hAnsi="Times New Roman" w:cs="Times New Roman"/>
                <w:b w:val="0"/>
                <w:sz w:val="24"/>
                <w:szCs w:val="24"/>
              </w:rPr>
            </w:pPr>
            <w:r>
              <w:rPr>
                <w:rFonts w:ascii="Times New Roman" w:hAnsi="Times New Roman" w:cs="Times New Roman"/>
                <w:b w:val="0"/>
                <w:sz w:val="24"/>
                <w:szCs w:val="24"/>
              </w:rPr>
              <w:t>1969</w:t>
            </w:r>
          </w:p>
        </w:tc>
      </w:tr>
      <w:tr w:rsidR="009858BC" w:rsidRPr="007E0794" w:rsidTr="00962FA5">
        <w:trPr>
          <w:trHeight w:val="301"/>
        </w:trPr>
        <w:tc>
          <w:tcPr>
            <w:tcW w:w="567" w:type="dxa"/>
            <w:vMerge w:val="restart"/>
            <w:tcBorders>
              <w:top w:val="single" w:sz="4" w:space="0" w:color="000000"/>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2</w:t>
            </w:r>
          </w:p>
        </w:tc>
        <w:tc>
          <w:tcPr>
            <w:tcW w:w="2127" w:type="dxa"/>
            <w:vMerge w:val="restart"/>
            <w:tcBorders>
              <w:top w:val="single" w:sz="4" w:space="0" w:color="000000"/>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r>
              <w:rPr>
                <w:rFonts w:ascii="Times New Roman" w:hAnsi="Times New Roman" w:cs="Times New Roman"/>
                <w:bCs/>
                <w:sz w:val="24"/>
                <w:szCs w:val="24"/>
              </w:rPr>
              <w:t>по</w:t>
            </w:r>
            <w:r w:rsidRPr="007E0794">
              <w:rPr>
                <w:rFonts w:ascii="Times New Roman" w:hAnsi="Times New Roman" w:cs="Times New Roman"/>
                <w:bCs/>
                <w:sz w:val="24"/>
                <w:szCs w:val="24"/>
              </w:rPr>
              <w:t>с.</w:t>
            </w:r>
            <w:r>
              <w:rPr>
                <w:rFonts w:ascii="Times New Roman" w:hAnsi="Times New Roman" w:cs="Times New Roman"/>
                <w:bCs/>
                <w:sz w:val="24"/>
                <w:szCs w:val="24"/>
              </w:rPr>
              <w:t xml:space="preserve"> Александровка</w:t>
            </w:r>
            <w:r w:rsidRPr="007E0794">
              <w:rPr>
                <w:rFonts w:ascii="Times New Roman" w:hAnsi="Times New Roman" w:cs="Times New Roman"/>
                <w:bCs/>
                <w:sz w:val="24"/>
                <w:szCs w:val="24"/>
              </w:rPr>
              <w:t xml:space="preserve"> </w:t>
            </w:r>
          </w:p>
        </w:tc>
        <w:tc>
          <w:tcPr>
            <w:tcW w:w="212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По ДК</w:t>
            </w:r>
          </w:p>
        </w:tc>
        <w:tc>
          <w:tcPr>
            <w:tcW w:w="567"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28"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p>
        </w:tc>
        <w:tc>
          <w:tcPr>
            <w:tcW w:w="127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9858BC" w:rsidRPr="0090566D" w:rsidRDefault="009858BC" w:rsidP="00962FA5">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sidRPr="0090566D">
              <w:rPr>
                <w:rFonts w:ascii="Times New Roman" w:hAnsi="Times New Roman" w:cs="Times New Roman"/>
                <w:b w:val="0"/>
                <w:color w:val="000000" w:themeColor="text1"/>
                <w:sz w:val="24"/>
                <w:szCs w:val="24"/>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9858BC" w:rsidRPr="007E0794" w:rsidRDefault="009858BC" w:rsidP="00962FA5">
            <w:pPr>
              <w:pStyle w:val="ConsTitle"/>
              <w:widowControl/>
              <w:snapToGrid w:val="0"/>
              <w:spacing w:line="276" w:lineRule="auto"/>
              <w:ind w:left="-79" w:right="-103"/>
              <w:jc w:val="center"/>
              <w:rPr>
                <w:rFonts w:ascii="Times New Roman" w:hAnsi="Times New Roman" w:cs="Times New Roman"/>
                <w:b w:val="0"/>
                <w:sz w:val="24"/>
                <w:szCs w:val="24"/>
              </w:rPr>
            </w:pPr>
            <w:r>
              <w:rPr>
                <w:rFonts w:ascii="Times New Roman" w:hAnsi="Times New Roman" w:cs="Times New Roman"/>
                <w:b w:val="0"/>
                <w:sz w:val="24"/>
                <w:szCs w:val="24"/>
              </w:rPr>
              <w:t>-</w:t>
            </w:r>
          </w:p>
        </w:tc>
      </w:tr>
      <w:tr w:rsidR="009858BC" w:rsidRPr="007E0794" w:rsidTr="00962FA5">
        <w:tc>
          <w:tcPr>
            <w:tcW w:w="567" w:type="dxa"/>
            <w:vMerge/>
            <w:tcBorders>
              <w:top w:val="single" w:sz="4" w:space="0" w:color="000000"/>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p>
        </w:tc>
        <w:tc>
          <w:tcPr>
            <w:tcW w:w="2127" w:type="dxa"/>
            <w:vMerge/>
            <w:tcBorders>
              <w:top w:val="single" w:sz="4" w:space="0" w:color="000000"/>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4"/>
              <w:jc w:val="center"/>
              <w:rPr>
                <w:rFonts w:ascii="Times New Roman" w:hAnsi="Times New Roman" w:cs="Times New Roman"/>
                <w:b w:val="0"/>
                <w:sz w:val="24"/>
                <w:szCs w:val="24"/>
              </w:rPr>
            </w:pPr>
          </w:p>
        </w:tc>
        <w:tc>
          <w:tcPr>
            <w:tcW w:w="212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Pr>
                <w:rFonts w:ascii="Times New Roman" w:hAnsi="Times New Roman" w:cs="Times New Roman"/>
                <w:b w:val="0"/>
                <w:sz w:val="24"/>
                <w:szCs w:val="24"/>
              </w:rPr>
              <w:t>По библиотекам</w:t>
            </w:r>
          </w:p>
        </w:tc>
        <w:tc>
          <w:tcPr>
            <w:tcW w:w="567"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sidRPr="007E0794">
              <w:rPr>
                <w:rFonts w:ascii="Times New Roman" w:hAnsi="Times New Roman" w:cs="Times New Roman"/>
                <w:b w:val="0"/>
                <w:sz w:val="24"/>
                <w:szCs w:val="24"/>
              </w:rPr>
              <w:t>-</w:t>
            </w:r>
          </w:p>
        </w:tc>
        <w:tc>
          <w:tcPr>
            <w:tcW w:w="1228"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9858BC" w:rsidRPr="0090566D" w:rsidRDefault="009858BC" w:rsidP="00962FA5">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sidRPr="0090566D">
              <w:rPr>
                <w:rFonts w:ascii="Times New Roman" w:hAnsi="Times New Roman" w:cs="Times New Roman"/>
                <w:b w:val="0"/>
                <w:color w:val="000000" w:themeColor="text1"/>
                <w:sz w:val="24"/>
                <w:szCs w:val="24"/>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9858BC" w:rsidRPr="007E0794" w:rsidRDefault="009858BC" w:rsidP="00962FA5">
            <w:pPr>
              <w:pStyle w:val="ConsTitle"/>
              <w:widowControl/>
              <w:snapToGrid w:val="0"/>
              <w:spacing w:line="276" w:lineRule="auto"/>
              <w:ind w:left="-79" w:right="-103"/>
              <w:jc w:val="center"/>
              <w:rPr>
                <w:rFonts w:ascii="Times New Roman" w:hAnsi="Times New Roman" w:cs="Times New Roman"/>
                <w:b w:val="0"/>
                <w:sz w:val="24"/>
                <w:szCs w:val="24"/>
              </w:rPr>
            </w:pPr>
            <w:r w:rsidRPr="007E0794">
              <w:rPr>
                <w:rFonts w:ascii="Times New Roman" w:hAnsi="Times New Roman" w:cs="Times New Roman"/>
                <w:b w:val="0"/>
                <w:sz w:val="24"/>
                <w:szCs w:val="24"/>
              </w:rPr>
              <w:t>-</w:t>
            </w:r>
          </w:p>
        </w:tc>
      </w:tr>
      <w:tr w:rsidR="009858BC" w:rsidRPr="007E0794" w:rsidTr="00962FA5">
        <w:tc>
          <w:tcPr>
            <w:tcW w:w="567" w:type="dxa"/>
            <w:vMerge w:val="restart"/>
            <w:tcBorders>
              <w:top w:val="single" w:sz="4" w:space="0" w:color="auto"/>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3</w:t>
            </w:r>
          </w:p>
        </w:tc>
        <w:tc>
          <w:tcPr>
            <w:tcW w:w="2127" w:type="dxa"/>
            <w:vMerge w:val="restart"/>
            <w:tcBorders>
              <w:top w:val="single" w:sz="4" w:space="0" w:color="auto"/>
              <w:left w:val="single" w:sz="4" w:space="0" w:color="000000"/>
              <w:bottom w:val="single" w:sz="4" w:space="0" w:color="000000"/>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r w:rsidRPr="007E0794">
              <w:rPr>
                <w:rFonts w:ascii="Times New Roman" w:hAnsi="Times New Roman" w:cs="Times New Roman"/>
                <w:bCs/>
                <w:sz w:val="24"/>
                <w:szCs w:val="24"/>
              </w:rPr>
              <w:t xml:space="preserve">с. </w:t>
            </w:r>
            <w:r>
              <w:rPr>
                <w:rFonts w:ascii="Times New Roman" w:hAnsi="Times New Roman" w:cs="Times New Roman"/>
                <w:bCs/>
                <w:sz w:val="24"/>
                <w:szCs w:val="24"/>
              </w:rPr>
              <w:t>Вознесенка</w:t>
            </w:r>
          </w:p>
        </w:tc>
        <w:tc>
          <w:tcPr>
            <w:tcW w:w="2126" w:type="dxa"/>
            <w:tcBorders>
              <w:left w:val="single" w:sz="4" w:space="0" w:color="000000"/>
              <w:bottom w:val="single" w:sz="4" w:space="0" w:color="000000"/>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По ДК</w:t>
            </w:r>
          </w:p>
        </w:tc>
        <w:tc>
          <w:tcPr>
            <w:tcW w:w="567" w:type="dxa"/>
            <w:tcBorders>
              <w:left w:val="single" w:sz="4" w:space="0" w:color="000000"/>
              <w:bottom w:val="single" w:sz="4" w:space="0" w:color="000000"/>
            </w:tcBorders>
            <w:shd w:val="clear" w:color="auto" w:fill="auto"/>
          </w:tcPr>
          <w:p w:rsidR="009858BC" w:rsidRPr="007E0794" w:rsidRDefault="005C5B26"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28" w:type="dxa"/>
            <w:tcBorders>
              <w:left w:val="single" w:sz="4" w:space="0" w:color="000000"/>
              <w:bottom w:val="single" w:sz="4" w:space="0" w:color="000000"/>
            </w:tcBorders>
            <w:shd w:val="clear" w:color="auto" w:fill="auto"/>
          </w:tcPr>
          <w:p w:rsidR="009858BC" w:rsidRPr="007E0794" w:rsidRDefault="005C5B26"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000000"/>
            </w:tcBorders>
            <w:shd w:val="clear" w:color="auto" w:fill="auto"/>
          </w:tcPr>
          <w:p w:rsidR="009858BC" w:rsidRPr="007E0794" w:rsidRDefault="005C5B26"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000000"/>
            </w:tcBorders>
            <w:shd w:val="clear" w:color="auto" w:fill="auto"/>
          </w:tcPr>
          <w:p w:rsidR="009858BC" w:rsidRPr="0090566D" w:rsidRDefault="005C5B26" w:rsidP="005C5B26">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w:t>
            </w:r>
          </w:p>
        </w:tc>
        <w:tc>
          <w:tcPr>
            <w:tcW w:w="992" w:type="dxa"/>
            <w:tcBorders>
              <w:left w:val="single" w:sz="4" w:space="0" w:color="000000"/>
              <w:bottom w:val="single" w:sz="4" w:space="0" w:color="000000"/>
              <w:right w:val="single" w:sz="4" w:space="0" w:color="000000"/>
            </w:tcBorders>
            <w:shd w:val="clear" w:color="auto" w:fill="auto"/>
          </w:tcPr>
          <w:p w:rsidR="009858BC" w:rsidRPr="007E0794" w:rsidRDefault="005C5B26" w:rsidP="00962FA5">
            <w:pPr>
              <w:pStyle w:val="ConsTitle"/>
              <w:widowControl/>
              <w:snapToGrid w:val="0"/>
              <w:spacing w:line="276" w:lineRule="auto"/>
              <w:ind w:left="-79" w:right="-103"/>
              <w:jc w:val="center"/>
              <w:rPr>
                <w:rFonts w:ascii="Times New Roman" w:hAnsi="Times New Roman" w:cs="Times New Roman"/>
                <w:b w:val="0"/>
                <w:sz w:val="24"/>
                <w:szCs w:val="24"/>
              </w:rPr>
            </w:pPr>
            <w:r>
              <w:rPr>
                <w:rFonts w:ascii="Times New Roman" w:hAnsi="Times New Roman" w:cs="Times New Roman"/>
                <w:b w:val="0"/>
                <w:sz w:val="24"/>
                <w:szCs w:val="24"/>
              </w:rPr>
              <w:t>-</w:t>
            </w:r>
          </w:p>
        </w:tc>
      </w:tr>
      <w:tr w:rsidR="009858BC" w:rsidRPr="007E0794" w:rsidTr="00962FA5">
        <w:tc>
          <w:tcPr>
            <w:tcW w:w="567" w:type="dxa"/>
            <w:vMerge/>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p>
        </w:tc>
        <w:tc>
          <w:tcPr>
            <w:tcW w:w="2127" w:type="dxa"/>
            <w:vMerge/>
            <w:tcBorders>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p>
        </w:tc>
        <w:tc>
          <w:tcPr>
            <w:tcW w:w="212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sidRPr="007E0794">
              <w:rPr>
                <w:rFonts w:ascii="Times New Roman" w:hAnsi="Times New Roman" w:cs="Times New Roman"/>
                <w:b w:val="0"/>
                <w:sz w:val="24"/>
                <w:szCs w:val="24"/>
              </w:rPr>
              <w:t>По библиотекам</w:t>
            </w:r>
          </w:p>
        </w:tc>
        <w:tc>
          <w:tcPr>
            <w:tcW w:w="567"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sidRPr="007E0794">
              <w:rPr>
                <w:rFonts w:ascii="Times New Roman" w:hAnsi="Times New Roman" w:cs="Times New Roman"/>
                <w:b w:val="0"/>
                <w:sz w:val="24"/>
                <w:szCs w:val="24"/>
              </w:rPr>
              <w:t>1</w:t>
            </w:r>
          </w:p>
        </w:tc>
        <w:tc>
          <w:tcPr>
            <w:tcW w:w="1228"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10</w:t>
            </w:r>
          </w:p>
        </w:tc>
        <w:tc>
          <w:tcPr>
            <w:tcW w:w="127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10</w:t>
            </w:r>
          </w:p>
        </w:tc>
        <w:tc>
          <w:tcPr>
            <w:tcW w:w="1276" w:type="dxa"/>
            <w:tcBorders>
              <w:left w:val="single" w:sz="4" w:space="0" w:color="000000"/>
              <w:bottom w:val="single" w:sz="4" w:space="0" w:color="auto"/>
            </w:tcBorders>
            <w:shd w:val="clear" w:color="auto" w:fill="auto"/>
          </w:tcPr>
          <w:p w:rsidR="009858BC" w:rsidRPr="0090566D" w:rsidRDefault="005C5B26" w:rsidP="00962FA5">
            <w:pPr>
              <w:pStyle w:val="ConsTitle"/>
              <w:widowControl/>
              <w:snapToGrid w:val="0"/>
              <w:spacing w:line="276" w:lineRule="auto"/>
              <w:ind w:left="-79" w:right="-137"/>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4500</w:t>
            </w:r>
          </w:p>
        </w:tc>
        <w:tc>
          <w:tcPr>
            <w:tcW w:w="992" w:type="dxa"/>
            <w:tcBorders>
              <w:left w:val="single" w:sz="4" w:space="0" w:color="000000"/>
              <w:bottom w:val="single" w:sz="4" w:space="0" w:color="auto"/>
              <w:right w:val="single" w:sz="4" w:space="0" w:color="000000"/>
            </w:tcBorders>
            <w:shd w:val="clear" w:color="auto" w:fill="auto"/>
          </w:tcPr>
          <w:p w:rsidR="009858BC" w:rsidRPr="007E0794" w:rsidRDefault="009858BC" w:rsidP="00962FA5">
            <w:pPr>
              <w:pStyle w:val="ConsTitle"/>
              <w:widowControl/>
              <w:snapToGrid w:val="0"/>
              <w:spacing w:line="276" w:lineRule="auto"/>
              <w:ind w:left="-79" w:right="-103"/>
              <w:jc w:val="center"/>
              <w:rPr>
                <w:rFonts w:ascii="Times New Roman" w:hAnsi="Times New Roman" w:cs="Times New Roman"/>
                <w:b w:val="0"/>
                <w:sz w:val="24"/>
                <w:szCs w:val="24"/>
              </w:rPr>
            </w:pPr>
            <w:r>
              <w:rPr>
                <w:rFonts w:ascii="Times New Roman" w:hAnsi="Times New Roman" w:cs="Times New Roman"/>
                <w:b w:val="0"/>
                <w:sz w:val="24"/>
                <w:szCs w:val="24"/>
              </w:rPr>
              <w:t>1961</w:t>
            </w:r>
          </w:p>
        </w:tc>
      </w:tr>
      <w:tr w:rsidR="009858BC" w:rsidRPr="007E0794" w:rsidTr="00962FA5">
        <w:tc>
          <w:tcPr>
            <w:tcW w:w="567" w:type="dxa"/>
            <w:vMerge w:val="restart"/>
            <w:tcBorders>
              <w:top w:val="single" w:sz="4" w:space="0" w:color="auto"/>
              <w:left w:val="single" w:sz="4" w:space="0" w:color="000000"/>
              <w:bottom w:val="single" w:sz="4" w:space="0" w:color="auto"/>
            </w:tcBorders>
            <w:shd w:val="clear" w:color="auto" w:fill="auto"/>
          </w:tcPr>
          <w:p w:rsidR="009858BC" w:rsidRPr="007E0794" w:rsidRDefault="009858BC" w:rsidP="00962FA5">
            <w:pPr>
              <w:pStyle w:val="ConsTitle"/>
              <w:snapToGrid w:val="0"/>
              <w:spacing w:line="276" w:lineRule="auto"/>
              <w:ind w:left="-108" w:right="-108"/>
              <w:jc w:val="center"/>
              <w:rPr>
                <w:rFonts w:ascii="Times New Roman" w:hAnsi="Times New Roman" w:cs="Times New Roman"/>
                <w:b w:val="0"/>
                <w:sz w:val="24"/>
                <w:szCs w:val="24"/>
              </w:rPr>
            </w:pPr>
            <w:r>
              <w:rPr>
                <w:rFonts w:ascii="Times New Roman" w:hAnsi="Times New Roman" w:cs="Times New Roman"/>
                <w:b w:val="0"/>
                <w:sz w:val="24"/>
                <w:szCs w:val="24"/>
              </w:rPr>
              <w:t>4</w:t>
            </w:r>
          </w:p>
        </w:tc>
        <w:tc>
          <w:tcPr>
            <w:tcW w:w="2127" w:type="dxa"/>
            <w:vMerge w:val="restart"/>
            <w:tcBorders>
              <w:top w:val="single" w:sz="4" w:space="0" w:color="auto"/>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r>
              <w:rPr>
                <w:rFonts w:ascii="Times New Roman" w:hAnsi="Times New Roman" w:cs="Times New Roman"/>
                <w:bCs/>
                <w:sz w:val="24"/>
                <w:szCs w:val="24"/>
              </w:rPr>
              <w:t>д</w:t>
            </w:r>
            <w:r w:rsidRPr="007E0794">
              <w:rPr>
                <w:rFonts w:ascii="Times New Roman" w:hAnsi="Times New Roman" w:cs="Times New Roman"/>
                <w:bCs/>
                <w:sz w:val="24"/>
                <w:szCs w:val="24"/>
              </w:rPr>
              <w:t xml:space="preserve">. </w:t>
            </w:r>
            <w:r>
              <w:rPr>
                <w:rFonts w:ascii="Times New Roman" w:hAnsi="Times New Roman" w:cs="Times New Roman"/>
                <w:bCs/>
                <w:sz w:val="24"/>
                <w:szCs w:val="24"/>
              </w:rPr>
              <w:t>Петропавловка</w:t>
            </w:r>
          </w:p>
        </w:tc>
        <w:tc>
          <w:tcPr>
            <w:tcW w:w="212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По ДК</w:t>
            </w:r>
          </w:p>
        </w:tc>
        <w:tc>
          <w:tcPr>
            <w:tcW w:w="567" w:type="dxa"/>
            <w:tcBorders>
              <w:left w:val="single" w:sz="4" w:space="0" w:color="000000"/>
              <w:bottom w:val="single" w:sz="4" w:space="0" w:color="auto"/>
            </w:tcBorders>
            <w:shd w:val="clear" w:color="auto" w:fill="auto"/>
          </w:tcPr>
          <w:p w:rsidR="009858BC" w:rsidRPr="00E40FBF" w:rsidRDefault="009858BC" w:rsidP="00962FA5">
            <w:pPr>
              <w:ind w:left="-108" w:right="-104"/>
              <w:jc w:val="center"/>
              <w:rPr>
                <w:rFonts w:ascii="Times New Roman" w:hAnsi="Times New Roman" w:cs="Times New Roman"/>
                <w:bCs/>
                <w:sz w:val="24"/>
                <w:szCs w:val="24"/>
              </w:rPr>
            </w:pPr>
            <w:r>
              <w:rPr>
                <w:rFonts w:ascii="Times New Roman" w:hAnsi="Times New Roman" w:cs="Times New Roman"/>
                <w:bCs/>
                <w:sz w:val="24"/>
                <w:szCs w:val="24"/>
              </w:rPr>
              <w:t>-</w:t>
            </w:r>
          </w:p>
        </w:tc>
        <w:tc>
          <w:tcPr>
            <w:tcW w:w="1228"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90566D" w:rsidRDefault="009858BC" w:rsidP="00962FA5">
            <w:pPr>
              <w:pStyle w:val="ConsTitle"/>
              <w:widowControl/>
              <w:snapToGrid w:val="0"/>
              <w:spacing w:line="276" w:lineRule="auto"/>
              <w:ind w:left="-80" w:right="-137"/>
              <w:jc w:val="center"/>
              <w:rPr>
                <w:rFonts w:ascii="Times New Roman" w:hAnsi="Times New Roman" w:cs="Times New Roman"/>
                <w:b w:val="0"/>
                <w:color w:val="000000" w:themeColor="text1"/>
                <w:sz w:val="24"/>
                <w:szCs w:val="24"/>
              </w:rPr>
            </w:pPr>
            <w:r w:rsidRPr="0090566D">
              <w:rPr>
                <w:rFonts w:ascii="Times New Roman" w:hAnsi="Times New Roman" w:cs="Times New Roman"/>
                <w:b w:val="0"/>
                <w:color w:val="000000" w:themeColor="text1"/>
                <w:sz w:val="24"/>
                <w:szCs w:val="24"/>
              </w:rPr>
              <w:t>-</w:t>
            </w:r>
          </w:p>
        </w:tc>
        <w:tc>
          <w:tcPr>
            <w:tcW w:w="992" w:type="dxa"/>
            <w:tcBorders>
              <w:left w:val="single" w:sz="4" w:space="0" w:color="000000"/>
              <w:bottom w:val="single" w:sz="4" w:space="0" w:color="auto"/>
              <w:right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r>
      <w:tr w:rsidR="009858BC" w:rsidRPr="007E0794" w:rsidTr="00962FA5">
        <w:tc>
          <w:tcPr>
            <w:tcW w:w="567" w:type="dxa"/>
            <w:vMerge/>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p>
        </w:tc>
        <w:tc>
          <w:tcPr>
            <w:tcW w:w="2127" w:type="dxa"/>
            <w:vMerge/>
            <w:tcBorders>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p>
        </w:tc>
        <w:tc>
          <w:tcPr>
            <w:tcW w:w="212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По библиотекам</w:t>
            </w:r>
          </w:p>
        </w:tc>
        <w:tc>
          <w:tcPr>
            <w:tcW w:w="567" w:type="dxa"/>
            <w:tcBorders>
              <w:left w:val="single" w:sz="4" w:space="0" w:color="000000"/>
              <w:bottom w:val="single" w:sz="4" w:space="0" w:color="auto"/>
            </w:tcBorders>
            <w:shd w:val="clear" w:color="auto" w:fill="auto"/>
          </w:tcPr>
          <w:p w:rsidR="009858BC" w:rsidRPr="00E40FBF" w:rsidRDefault="009858BC" w:rsidP="00962FA5">
            <w:pPr>
              <w:ind w:left="-108" w:right="-104"/>
              <w:jc w:val="center"/>
              <w:rPr>
                <w:rFonts w:ascii="Times New Roman" w:hAnsi="Times New Roman" w:cs="Times New Roman"/>
                <w:bCs/>
                <w:sz w:val="24"/>
                <w:szCs w:val="24"/>
              </w:rPr>
            </w:pPr>
            <w:r>
              <w:rPr>
                <w:rFonts w:ascii="Times New Roman" w:hAnsi="Times New Roman" w:cs="Times New Roman"/>
                <w:bCs/>
                <w:sz w:val="24"/>
                <w:szCs w:val="24"/>
              </w:rPr>
              <w:t>-</w:t>
            </w:r>
          </w:p>
        </w:tc>
        <w:tc>
          <w:tcPr>
            <w:tcW w:w="1228"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90566D" w:rsidRDefault="009858BC" w:rsidP="00962FA5">
            <w:pPr>
              <w:pStyle w:val="ConsTitle"/>
              <w:widowControl/>
              <w:snapToGrid w:val="0"/>
              <w:spacing w:line="276" w:lineRule="auto"/>
              <w:ind w:left="-80" w:right="-137"/>
              <w:jc w:val="center"/>
              <w:rPr>
                <w:rFonts w:ascii="Times New Roman" w:hAnsi="Times New Roman" w:cs="Times New Roman"/>
                <w:b w:val="0"/>
                <w:color w:val="000000" w:themeColor="text1"/>
                <w:sz w:val="24"/>
                <w:szCs w:val="24"/>
              </w:rPr>
            </w:pPr>
            <w:r w:rsidRPr="0090566D">
              <w:rPr>
                <w:rFonts w:ascii="Times New Roman" w:hAnsi="Times New Roman" w:cs="Times New Roman"/>
                <w:b w:val="0"/>
                <w:color w:val="000000" w:themeColor="text1"/>
                <w:sz w:val="24"/>
                <w:szCs w:val="24"/>
              </w:rPr>
              <w:t>-</w:t>
            </w:r>
          </w:p>
        </w:tc>
        <w:tc>
          <w:tcPr>
            <w:tcW w:w="992" w:type="dxa"/>
            <w:tcBorders>
              <w:left w:val="single" w:sz="4" w:space="0" w:color="000000"/>
              <w:bottom w:val="single" w:sz="4" w:space="0" w:color="auto"/>
              <w:right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r>
      <w:tr w:rsidR="009858BC" w:rsidRPr="007E0794" w:rsidTr="00962FA5">
        <w:tc>
          <w:tcPr>
            <w:tcW w:w="567" w:type="dxa"/>
            <w:vMerge w:val="restart"/>
            <w:tcBorders>
              <w:top w:val="single" w:sz="4" w:space="0" w:color="auto"/>
              <w:left w:val="single" w:sz="4" w:space="0" w:color="000000"/>
              <w:bottom w:val="single" w:sz="4" w:space="0" w:color="auto"/>
            </w:tcBorders>
            <w:shd w:val="clear" w:color="auto" w:fill="auto"/>
          </w:tcPr>
          <w:p w:rsidR="009858BC" w:rsidRPr="007E0794" w:rsidRDefault="009858BC" w:rsidP="00962FA5">
            <w:pPr>
              <w:pStyle w:val="ConsTitle"/>
              <w:snapToGrid w:val="0"/>
              <w:spacing w:line="276" w:lineRule="auto"/>
              <w:ind w:left="-108" w:right="-108"/>
              <w:jc w:val="center"/>
              <w:rPr>
                <w:rFonts w:ascii="Times New Roman" w:hAnsi="Times New Roman" w:cs="Times New Roman"/>
                <w:b w:val="0"/>
                <w:sz w:val="24"/>
                <w:szCs w:val="24"/>
              </w:rPr>
            </w:pPr>
            <w:r>
              <w:rPr>
                <w:rFonts w:ascii="Times New Roman" w:hAnsi="Times New Roman" w:cs="Times New Roman"/>
                <w:b w:val="0"/>
                <w:sz w:val="24"/>
                <w:szCs w:val="24"/>
              </w:rPr>
              <w:t>5</w:t>
            </w:r>
          </w:p>
        </w:tc>
        <w:tc>
          <w:tcPr>
            <w:tcW w:w="2127" w:type="dxa"/>
            <w:vMerge w:val="restart"/>
            <w:tcBorders>
              <w:top w:val="single" w:sz="4" w:space="0" w:color="auto"/>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r>
              <w:rPr>
                <w:rFonts w:ascii="Times New Roman" w:hAnsi="Times New Roman" w:cs="Times New Roman"/>
                <w:bCs/>
                <w:sz w:val="24"/>
                <w:szCs w:val="24"/>
              </w:rPr>
              <w:t>по</w:t>
            </w:r>
            <w:r w:rsidRPr="007E0794">
              <w:rPr>
                <w:rFonts w:ascii="Times New Roman" w:hAnsi="Times New Roman" w:cs="Times New Roman"/>
                <w:bCs/>
                <w:sz w:val="24"/>
                <w:szCs w:val="24"/>
              </w:rPr>
              <w:t xml:space="preserve">с. </w:t>
            </w:r>
            <w:r>
              <w:rPr>
                <w:rFonts w:ascii="Times New Roman" w:hAnsi="Times New Roman" w:cs="Times New Roman"/>
                <w:bCs/>
                <w:sz w:val="24"/>
                <w:szCs w:val="24"/>
              </w:rPr>
              <w:t>Степной</w:t>
            </w:r>
          </w:p>
        </w:tc>
        <w:tc>
          <w:tcPr>
            <w:tcW w:w="212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 xml:space="preserve">По </w:t>
            </w:r>
            <w:r w:rsidR="00225972">
              <w:rPr>
                <w:rFonts w:ascii="Times New Roman" w:hAnsi="Times New Roman" w:cs="Times New Roman"/>
                <w:b w:val="0"/>
                <w:sz w:val="24"/>
                <w:szCs w:val="24"/>
              </w:rPr>
              <w:t>С</w:t>
            </w:r>
            <w:r w:rsidRPr="007E0794">
              <w:rPr>
                <w:rFonts w:ascii="Times New Roman" w:hAnsi="Times New Roman" w:cs="Times New Roman"/>
                <w:b w:val="0"/>
                <w:sz w:val="24"/>
                <w:szCs w:val="24"/>
              </w:rPr>
              <w:t>К</w:t>
            </w:r>
          </w:p>
        </w:tc>
        <w:tc>
          <w:tcPr>
            <w:tcW w:w="567" w:type="dxa"/>
            <w:tcBorders>
              <w:left w:val="single" w:sz="4" w:space="0" w:color="000000"/>
              <w:bottom w:val="single" w:sz="4" w:space="0" w:color="auto"/>
            </w:tcBorders>
            <w:shd w:val="clear" w:color="auto" w:fill="auto"/>
          </w:tcPr>
          <w:p w:rsidR="009858BC" w:rsidRPr="00E40FBF" w:rsidRDefault="009858BC" w:rsidP="00962FA5">
            <w:pPr>
              <w:ind w:left="-108" w:right="-104"/>
              <w:jc w:val="center"/>
              <w:rPr>
                <w:rFonts w:ascii="Times New Roman" w:hAnsi="Times New Roman" w:cs="Times New Roman"/>
                <w:bCs/>
                <w:sz w:val="24"/>
                <w:szCs w:val="24"/>
              </w:rPr>
            </w:pPr>
            <w:r w:rsidRPr="00E40FBF">
              <w:rPr>
                <w:rFonts w:ascii="Times New Roman" w:hAnsi="Times New Roman" w:cs="Times New Roman"/>
                <w:bCs/>
                <w:sz w:val="24"/>
                <w:szCs w:val="24"/>
              </w:rPr>
              <w:t>1</w:t>
            </w:r>
          </w:p>
        </w:tc>
        <w:tc>
          <w:tcPr>
            <w:tcW w:w="1228"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Pr>
                <w:rFonts w:ascii="Times New Roman" w:hAnsi="Times New Roman" w:cs="Times New Roman"/>
                <w:b w:val="0"/>
                <w:sz w:val="24"/>
                <w:szCs w:val="24"/>
              </w:rPr>
              <w:t>25</w:t>
            </w:r>
          </w:p>
        </w:tc>
        <w:tc>
          <w:tcPr>
            <w:tcW w:w="127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25</w:t>
            </w:r>
          </w:p>
        </w:tc>
        <w:tc>
          <w:tcPr>
            <w:tcW w:w="1276" w:type="dxa"/>
            <w:tcBorders>
              <w:left w:val="single" w:sz="4" w:space="0" w:color="000000"/>
              <w:bottom w:val="single" w:sz="4" w:space="0" w:color="auto"/>
            </w:tcBorders>
            <w:shd w:val="clear" w:color="auto" w:fill="auto"/>
          </w:tcPr>
          <w:p w:rsidR="009858BC" w:rsidRPr="0090566D" w:rsidRDefault="005C5B26" w:rsidP="00962FA5">
            <w:pPr>
              <w:pStyle w:val="ConsTitle"/>
              <w:widowControl/>
              <w:snapToGrid w:val="0"/>
              <w:spacing w:line="276" w:lineRule="auto"/>
              <w:ind w:left="-80" w:right="-137"/>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х</w:t>
            </w:r>
          </w:p>
        </w:tc>
        <w:tc>
          <w:tcPr>
            <w:tcW w:w="992" w:type="dxa"/>
            <w:tcBorders>
              <w:left w:val="single" w:sz="4" w:space="0" w:color="000000"/>
              <w:bottom w:val="single" w:sz="4" w:space="0" w:color="auto"/>
              <w:right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1986</w:t>
            </w:r>
          </w:p>
        </w:tc>
      </w:tr>
      <w:tr w:rsidR="009858BC" w:rsidRPr="007E0794" w:rsidTr="00962FA5">
        <w:tc>
          <w:tcPr>
            <w:tcW w:w="567" w:type="dxa"/>
            <w:vMerge/>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p>
        </w:tc>
        <w:tc>
          <w:tcPr>
            <w:tcW w:w="2127" w:type="dxa"/>
            <w:vMerge/>
            <w:tcBorders>
              <w:left w:val="single" w:sz="4" w:space="0" w:color="000000"/>
              <w:bottom w:val="single" w:sz="4" w:space="0" w:color="auto"/>
            </w:tcBorders>
            <w:shd w:val="clear" w:color="auto" w:fill="auto"/>
          </w:tcPr>
          <w:p w:rsidR="009858BC" w:rsidRPr="007E0794" w:rsidRDefault="009858BC" w:rsidP="00962FA5">
            <w:pPr>
              <w:snapToGrid w:val="0"/>
              <w:ind w:left="-108" w:right="-104"/>
              <w:jc w:val="center"/>
              <w:rPr>
                <w:rFonts w:ascii="Times New Roman" w:hAnsi="Times New Roman" w:cs="Times New Roman"/>
                <w:sz w:val="24"/>
                <w:szCs w:val="24"/>
              </w:rPr>
            </w:pPr>
          </w:p>
        </w:tc>
        <w:tc>
          <w:tcPr>
            <w:tcW w:w="212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08" w:right="-108"/>
              <w:jc w:val="center"/>
              <w:rPr>
                <w:rFonts w:ascii="Times New Roman" w:hAnsi="Times New Roman" w:cs="Times New Roman"/>
                <w:b w:val="0"/>
                <w:sz w:val="24"/>
                <w:szCs w:val="24"/>
              </w:rPr>
            </w:pPr>
            <w:r w:rsidRPr="007E0794">
              <w:rPr>
                <w:rFonts w:ascii="Times New Roman" w:hAnsi="Times New Roman" w:cs="Times New Roman"/>
                <w:b w:val="0"/>
                <w:sz w:val="24"/>
                <w:szCs w:val="24"/>
              </w:rPr>
              <w:t>По библиотекам</w:t>
            </w:r>
          </w:p>
        </w:tc>
        <w:tc>
          <w:tcPr>
            <w:tcW w:w="567" w:type="dxa"/>
            <w:tcBorders>
              <w:left w:val="single" w:sz="4" w:space="0" w:color="000000"/>
              <w:bottom w:val="single" w:sz="4" w:space="0" w:color="auto"/>
            </w:tcBorders>
            <w:shd w:val="clear" w:color="auto" w:fill="auto"/>
          </w:tcPr>
          <w:p w:rsidR="009858BC" w:rsidRPr="00E40FBF" w:rsidRDefault="009858BC" w:rsidP="00962FA5">
            <w:pPr>
              <w:ind w:left="-108" w:right="-104"/>
              <w:jc w:val="center"/>
              <w:rPr>
                <w:rFonts w:ascii="Times New Roman" w:hAnsi="Times New Roman" w:cs="Times New Roman"/>
                <w:bCs/>
                <w:sz w:val="24"/>
                <w:szCs w:val="24"/>
              </w:rPr>
            </w:pPr>
            <w:r>
              <w:rPr>
                <w:rFonts w:ascii="Times New Roman" w:hAnsi="Times New Roman" w:cs="Times New Roman"/>
                <w:bCs/>
                <w:sz w:val="24"/>
                <w:szCs w:val="24"/>
              </w:rPr>
              <w:t>-</w:t>
            </w:r>
          </w:p>
        </w:tc>
        <w:tc>
          <w:tcPr>
            <w:tcW w:w="1228"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112" w:right="-13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7E0794" w:rsidRDefault="009858BC" w:rsidP="00962FA5">
            <w:pPr>
              <w:pStyle w:val="ConsTitle"/>
              <w:widowControl/>
              <w:snapToGrid w:val="0"/>
              <w:spacing w:line="276" w:lineRule="auto"/>
              <w:ind w:left="-79" w:right="-136"/>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276" w:type="dxa"/>
            <w:tcBorders>
              <w:left w:val="single" w:sz="4" w:space="0" w:color="000000"/>
              <w:bottom w:val="single" w:sz="4" w:space="0" w:color="auto"/>
            </w:tcBorders>
            <w:shd w:val="clear" w:color="auto" w:fill="auto"/>
          </w:tcPr>
          <w:p w:rsidR="009858BC" w:rsidRPr="0090566D" w:rsidRDefault="009858BC" w:rsidP="00962FA5">
            <w:pPr>
              <w:pStyle w:val="ConsTitle"/>
              <w:widowControl/>
              <w:snapToGrid w:val="0"/>
              <w:spacing w:line="276" w:lineRule="auto"/>
              <w:ind w:left="-80" w:right="-137"/>
              <w:jc w:val="center"/>
              <w:rPr>
                <w:rFonts w:ascii="Times New Roman" w:hAnsi="Times New Roman" w:cs="Times New Roman"/>
                <w:b w:val="0"/>
                <w:color w:val="000000" w:themeColor="text1"/>
                <w:sz w:val="24"/>
                <w:szCs w:val="24"/>
              </w:rPr>
            </w:pPr>
            <w:r w:rsidRPr="0090566D">
              <w:rPr>
                <w:rFonts w:ascii="Times New Roman" w:hAnsi="Times New Roman" w:cs="Times New Roman"/>
                <w:b w:val="0"/>
                <w:color w:val="000000" w:themeColor="text1"/>
                <w:sz w:val="24"/>
                <w:szCs w:val="24"/>
              </w:rPr>
              <w:t>-</w:t>
            </w:r>
          </w:p>
        </w:tc>
        <w:tc>
          <w:tcPr>
            <w:tcW w:w="992" w:type="dxa"/>
            <w:tcBorders>
              <w:left w:val="single" w:sz="4" w:space="0" w:color="000000"/>
              <w:bottom w:val="single" w:sz="4" w:space="0" w:color="auto"/>
              <w:right w:val="single" w:sz="4" w:space="0" w:color="000000"/>
            </w:tcBorders>
            <w:shd w:val="clear" w:color="auto" w:fill="auto"/>
          </w:tcPr>
          <w:p w:rsidR="009858BC" w:rsidRPr="007E0794" w:rsidRDefault="009858BC" w:rsidP="00962FA5">
            <w:pPr>
              <w:pStyle w:val="ConsTitle"/>
              <w:widowControl/>
              <w:snapToGrid w:val="0"/>
              <w:spacing w:line="276" w:lineRule="auto"/>
              <w:ind w:left="-80" w:right="-137"/>
              <w:jc w:val="center"/>
              <w:rPr>
                <w:rFonts w:ascii="Times New Roman" w:hAnsi="Times New Roman" w:cs="Times New Roman"/>
                <w:b w:val="0"/>
                <w:sz w:val="24"/>
                <w:szCs w:val="24"/>
              </w:rPr>
            </w:pPr>
            <w:r>
              <w:rPr>
                <w:rFonts w:ascii="Times New Roman" w:hAnsi="Times New Roman" w:cs="Times New Roman"/>
                <w:b w:val="0"/>
                <w:sz w:val="24"/>
                <w:szCs w:val="24"/>
              </w:rPr>
              <w:t>-</w:t>
            </w:r>
          </w:p>
        </w:tc>
      </w:tr>
    </w:tbl>
    <w:p w:rsidR="009858BC" w:rsidRDefault="005C5B26" w:rsidP="00DE64CD">
      <w:pPr>
        <w:pStyle w:val="S6"/>
      </w:pPr>
      <w:r>
        <w:t xml:space="preserve">         х – нет данных</w:t>
      </w:r>
    </w:p>
    <w:p w:rsidR="005C5B26" w:rsidRDefault="005C5B26" w:rsidP="00DE64CD">
      <w:pPr>
        <w:pStyle w:val="S6"/>
      </w:pPr>
    </w:p>
    <w:p w:rsidR="00225972" w:rsidRDefault="00225972" w:rsidP="002B7117">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 xml:space="preserve">         Из таблицы</w:t>
      </w:r>
      <w:r w:rsidRPr="00727714">
        <w:rPr>
          <w:rFonts w:ascii="Times New Roman" w:hAnsi="Times New Roman"/>
          <w:bCs/>
          <w:sz w:val="28"/>
          <w:szCs w:val="28"/>
        </w:rPr>
        <w:t xml:space="preserve"> следует, что на террито</w:t>
      </w:r>
      <w:r>
        <w:rPr>
          <w:rFonts w:ascii="Times New Roman" w:hAnsi="Times New Roman"/>
          <w:bCs/>
          <w:sz w:val="28"/>
          <w:szCs w:val="28"/>
        </w:rPr>
        <w:t>рии Кинзел</w:t>
      </w:r>
      <w:r w:rsidR="001F6BB2">
        <w:rPr>
          <w:rFonts w:ascii="Times New Roman" w:hAnsi="Times New Roman"/>
          <w:bCs/>
          <w:sz w:val="28"/>
          <w:szCs w:val="28"/>
        </w:rPr>
        <w:t>ьского сельсовета действует два  культурно-просветительных учреждения</w:t>
      </w:r>
      <w:r>
        <w:rPr>
          <w:rFonts w:ascii="Times New Roman" w:hAnsi="Times New Roman"/>
          <w:bCs/>
          <w:sz w:val="28"/>
          <w:szCs w:val="28"/>
        </w:rPr>
        <w:t>, проектной мощностью 215</w:t>
      </w:r>
      <w:r w:rsidRPr="00727714">
        <w:rPr>
          <w:rFonts w:ascii="Times New Roman" w:hAnsi="Times New Roman"/>
          <w:bCs/>
          <w:sz w:val="28"/>
          <w:szCs w:val="28"/>
        </w:rPr>
        <w:t xml:space="preserve"> посадочных мест</w:t>
      </w:r>
      <w:r>
        <w:rPr>
          <w:rFonts w:ascii="Times New Roman" w:hAnsi="Times New Roman"/>
          <w:bCs/>
          <w:sz w:val="28"/>
          <w:szCs w:val="28"/>
        </w:rPr>
        <w:t xml:space="preserve">, фактическая загруженность составляет 215 мест, соответствует 100 %. </w:t>
      </w:r>
    </w:p>
    <w:p w:rsidR="00DE6EC1" w:rsidRDefault="00DE6EC1" w:rsidP="00DE6EC1">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 xml:space="preserve">          В 2012 году за счет средств муниципального образования был сделан текущий ремонт (замена полов) Кинзельского Дома культуры на сумму 200 тысяч рублей.</w:t>
      </w:r>
    </w:p>
    <w:p w:rsidR="00225972" w:rsidRDefault="00225972" w:rsidP="00225972">
      <w:pPr>
        <w:shd w:val="clear" w:color="auto" w:fill="FFFFFF" w:themeFill="background1"/>
        <w:tabs>
          <w:tab w:val="left" w:pos="709"/>
          <w:tab w:val="left" w:pos="851"/>
        </w:tabs>
        <w:contextualSpacing/>
        <w:jc w:val="both"/>
        <w:rPr>
          <w:rFonts w:ascii="Times New Roman" w:hAnsi="Times New Roman"/>
          <w:bCs/>
          <w:sz w:val="28"/>
          <w:szCs w:val="28"/>
        </w:rPr>
      </w:pPr>
      <w:r>
        <w:rPr>
          <w:rFonts w:ascii="Times New Roman" w:hAnsi="Times New Roman"/>
          <w:bCs/>
          <w:sz w:val="28"/>
          <w:szCs w:val="28"/>
        </w:rPr>
        <w:t xml:space="preserve">         Библиотеки имеются только в двух населенных пунктах муниципального образования – в с. Кинзелька и в с. Вознесенка. Библиотека в с. Кинзелька расположена в здании СДК, библиотека в с. Вознесенка находится в школе. Цель</w:t>
      </w:r>
      <w:r w:rsidRPr="003A622B">
        <w:rPr>
          <w:rFonts w:ascii="Times New Roman" w:hAnsi="Times New Roman"/>
          <w:bCs/>
          <w:sz w:val="28"/>
          <w:szCs w:val="28"/>
        </w:rPr>
        <w:t xml:space="preserve"> </w:t>
      </w:r>
      <w:r>
        <w:rPr>
          <w:rFonts w:ascii="Times New Roman" w:hAnsi="Times New Roman"/>
          <w:bCs/>
          <w:sz w:val="28"/>
          <w:szCs w:val="28"/>
        </w:rPr>
        <w:t>библиотек - организация</w:t>
      </w:r>
      <w:r w:rsidRPr="00727714">
        <w:rPr>
          <w:rFonts w:ascii="Times New Roman" w:hAnsi="Times New Roman"/>
          <w:bCs/>
          <w:sz w:val="28"/>
          <w:szCs w:val="28"/>
        </w:rPr>
        <w:t xml:space="preserve"> библиотечного обслуживания населения.</w:t>
      </w:r>
      <w:r>
        <w:rPr>
          <w:rFonts w:ascii="Times New Roman" w:hAnsi="Times New Roman"/>
          <w:bCs/>
          <w:sz w:val="28"/>
          <w:szCs w:val="28"/>
        </w:rPr>
        <w:t xml:space="preserve"> Общий библиотечный фонд поселения составляет 9900 единиц. Загруженность – 100 %.</w:t>
      </w:r>
    </w:p>
    <w:p w:rsidR="00225972" w:rsidRDefault="00225972" w:rsidP="00DE64CD">
      <w:pPr>
        <w:pStyle w:val="S6"/>
      </w:pPr>
      <w:r w:rsidRPr="00225972">
        <w:t xml:space="preserve">         Перспективное строительство объектов культуры не планируется, объекты, находящиеся в стадии реконструкции не имеются</w:t>
      </w:r>
      <w:r w:rsidR="00DA67FA">
        <w:t>.</w:t>
      </w:r>
    </w:p>
    <w:p w:rsidR="00DA67FA" w:rsidRPr="00225972" w:rsidRDefault="00DA67FA" w:rsidP="00DE64CD">
      <w:pPr>
        <w:pStyle w:val="S6"/>
      </w:pPr>
    </w:p>
    <w:p w:rsidR="009858BC" w:rsidRDefault="009858BC" w:rsidP="001B0F72">
      <w:pPr>
        <w:tabs>
          <w:tab w:val="left" w:pos="709"/>
        </w:tabs>
        <w:ind w:firstLine="708"/>
        <w:contextualSpacing/>
        <w:jc w:val="both"/>
        <w:rPr>
          <w:rFonts w:ascii="Times New Roman" w:hAnsi="Times New Roman" w:cs="Times New Roman"/>
          <w:b/>
          <w:sz w:val="28"/>
          <w:szCs w:val="28"/>
        </w:rPr>
      </w:pPr>
      <w:r w:rsidRPr="006D0672">
        <w:rPr>
          <w:rFonts w:ascii="Times New Roman" w:hAnsi="Times New Roman" w:cs="Times New Roman"/>
          <w:b/>
          <w:sz w:val="28"/>
          <w:szCs w:val="28"/>
        </w:rPr>
        <w:t>Выводы:</w:t>
      </w:r>
    </w:p>
    <w:p w:rsidR="00742CE0" w:rsidRDefault="005F2F8B" w:rsidP="005F2F8B">
      <w:pPr>
        <w:widowControl w:val="0"/>
        <w:tabs>
          <w:tab w:val="left" w:pos="567"/>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Кинзельский сельсовет не</w:t>
      </w:r>
      <w:r w:rsidRPr="005F2F8B">
        <w:rPr>
          <w:rFonts w:ascii="Times New Roman" w:hAnsi="Times New Roman" w:cs="Times New Roman"/>
          <w:sz w:val="28"/>
          <w:szCs w:val="28"/>
        </w:rPr>
        <w:t xml:space="preserve">достаточно обеспечен учреждениями </w:t>
      </w:r>
      <w:r w:rsidRPr="005F2F8B">
        <w:rPr>
          <w:rFonts w:ascii="Times New Roman" w:hAnsi="Times New Roman" w:cs="Times New Roman"/>
          <w:sz w:val="28"/>
          <w:szCs w:val="28"/>
        </w:rPr>
        <w:lastRenderedPageBreak/>
        <w:t>культуры и искусства,</w:t>
      </w:r>
      <w:r>
        <w:rPr>
          <w:rFonts w:ascii="Times New Roman" w:hAnsi="Times New Roman" w:cs="Times New Roman"/>
          <w:sz w:val="28"/>
          <w:szCs w:val="28"/>
        </w:rPr>
        <w:t xml:space="preserve"> поэтому п</w:t>
      </w:r>
      <w:r w:rsidRPr="005F2F8B">
        <w:rPr>
          <w:rFonts w:ascii="Times New Roman" w:hAnsi="Times New Roman" w:cs="Times New Roman"/>
          <w:sz w:val="28"/>
          <w:szCs w:val="28"/>
        </w:rPr>
        <w:t xml:space="preserve">редлагается </w:t>
      </w:r>
      <w:r w:rsidR="00742CE0">
        <w:rPr>
          <w:rFonts w:ascii="Times New Roman" w:hAnsi="Times New Roman" w:cs="Times New Roman"/>
          <w:sz w:val="28"/>
          <w:szCs w:val="28"/>
        </w:rPr>
        <w:t>строительство современного Дома культуры</w:t>
      </w:r>
      <w:r w:rsidR="006F1552">
        <w:rPr>
          <w:rFonts w:ascii="Times New Roman" w:hAnsi="Times New Roman" w:cs="Times New Roman"/>
          <w:sz w:val="28"/>
          <w:szCs w:val="28"/>
        </w:rPr>
        <w:t xml:space="preserve"> в</w:t>
      </w:r>
      <w:r w:rsidR="00012BEE">
        <w:rPr>
          <w:rFonts w:ascii="Times New Roman" w:hAnsi="Times New Roman" w:cs="Times New Roman"/>
          <w:sz w:val="28"/>
          <w:szCs w:val="28"/>
        </w:rPr>
        <w:t xml:space="preserve"> с. Кинзелька</w:t>
      </w:r>
      <w:r w:rsidR="00742CE0">
        <w:rPr>
          <w:rFonts w:ascii="Times New Roman" w:hAnsi="Times New Roman" w:cs="Times New Roman"/>
          <w:sz w:val="28"/>
          <w:szCs w:val="28"/>
        </w:rPr>
        <w:t xml:space="preserve"> с нормативной потребность</w:t>
      </w:r>
      <w:r w:rsidR="00311066">
        <w:rPr>
          <w:rFonts w:ascii="Times New Roman" w:hAnsi="Times New Roman" w:cs="Times New Roman"/>
          <w:sz w:val="28"/>
          <w:szCs w:val="28"/>
        </w:rPr>
        <w:t>ю</w:t>
      </w:r>
      <w:r w:rsidR="00742CE0">
        <w:rPr>
          <w:rFonts w:ascii="Times New Roman" w:hAnsi="Times New Roman" w:cs="Times New Roman"/>
          <w:sz w:val="28"/>
          <w:szCs w:val="28"/>
        </w:rPr>
        <w:t xml:space="preserve"> 360 посадочных мест.</w:t>
      </w:r>
    </w:p>
    <w:p w:rsidR="00F84519" w:rsidRPr="00D37A98" w:rsidRDefault="00D37A98" w:rsidP="00012BEE">
      <w:pPr>
        <w:widowControl w:val="0"/>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877C3">
        <w:rPr>
          <w:rFonts w:ascii="Times New Roman" w:hAnsi="Times New Roman" w:cs="Times New Roman"/>
          <w:sz w:val="28"/>
          <w:szCs w:val="28"/>
        </w:rPr>
        <w:t xml:space="preserve">  </w:t>
      </w:r>
      <w:r w:rsidR="00F84519" w:rsidRPr="00D37A98">
        <w:rPr>
          <w:rFonts w:ascii="Times New Roman" w:hAnsi="Times New Roman" w:cs="Times New Roman"/>
          <w:sz w:val="28"/>
          <w:szCs w:val="28"/>
        </w:rPr>
        <w:t>Необходимо пополн</w:t>
      </w:r>
      <w:r w:rsidR="003A3F6B">
        <w:rPr>
          <w:rFonts w:ascii="Times New Roman" w:hAnsi="Times New Roman" w:cs="Times New Roman"/>
          <w:sz w:val="28"/>
          <w:szCs w:val="28"/>
        </w:rPr>
        <w:t>ение</w:t>
      </w:r>
      <w:r w:rsidR="00F84519" w:rsidRPr="00D37A98">
        <w:rPr>
          <w:rFonts w:ascii="Times New Roman" w:hAnsi="Times New Roman" w:cs="Times New Roman"/>
          <w:sz w:val="28"/>
          <w:szCs w:val="28"/>
        </w:rPr>
        <w:t xml:space="preserve"> фонда существующих библиотек специальной, детской и учебной литературой, а также документами на различных носителях, в том числе обучающими и развле</w:t>
      </w:r>
      <w:r w:rsidR="003A3F6B">
        <w:rPr>
          <w:rFonts w:ascii="Times New Roman" w:hAnsi="Times New Roman" w:cs="Times New Roman"/>
          <w:sz w:val="28"/>
          <w:szCs w:val="28"/>
        </w:rPr>
        <w:t>кательными программами и играми.</w:t>
      </w:r>
    </w:p>
    <w:p w:rsidR="009858BC" w:rsidRPr="005C51E0" w:rsidRDefault="009858BC" w:rsidP="00E37EC6">
      <w:pPr>
        <w:tabs>
          <w:tab w:val="left" w:pos="709"/>
        </w:tabs>
        <w:spacing w:after="0"/>
        <w:contextualSpacing/>
        <w:jc w:val="both"/>
        <w:rPr>
          <w:rFonts w:ascii="Times New Roman" w:hAnsi="Times New Roman"/>
          <w:bCs/>
          <w:i/>
          <w:sz w:val="28"/>
          <w:szCs w:val="28"/>
          <w:highlight w:val="yellow"/>
        </w:rPr>
      </w:pPr>
    </w:p>
    <w:p w:rsidR="009858BC" w:rsidRDefault="009858BC" w:rsidP="009858BC">
      <w:pPr>
        <w:tabs>
          <w:tab w:val="left" w:pos="709"/>
        </w:tabs>
        <w:contextualSpacing/>
        <w:jc w:val="both"/>
        <w:rPr>
          <w:rFonts w:ascii="Times New Roman" w:hAnsi="Times New Roman" w:cs="Times New Roman"/>
          <w:b/>
          <w:bCs/>
          <w:i/>
          <w:sz w:val="28"/>
          <w:szCs w:val="28"/>
          <w:u w:val="single"/>
        </w:rPr>
      </w:pPr>
      <w:r w:rsidRPr="004F0FC7">
        <w:rPr>
          <w:rFonts w:ascii="Times New Roman" w:hAnsi="Times New Roman" w:cs="Times New Roman"/>
          <w:b/>
          <w:bCs/>
          <w:sz w:val="28"/>
          <w:szCs w:val="28"/>
        </w:rPr>
        <w:t xml:space="preserve">         </w:t>
      </w:r>
      <w:r w:rsidRPr="00C57AF8">
        <w:rPr>
          <w:rFonts w:ascii="Times New Roman" w:hAnsi="Times New Roman" w:cs="Times New Roman"/>
          <w:b/>
          <w:bCs/>
          <w:i/>
          <w:sz w:val="28"/>
          <w:szCs w:val="28"/>
          <w:u w:val="single"/>
        </w:rPr>
        <w:t>Спортивные учреждения</w:t>
      </w:r>
    </w:p>
    <w:p w:rsidR="009858BC" w:rsidRPr="00C57AF8" w:rsidRDefault="009858BC" w:rsidP="00686E6E">
      <w:pPr>
        <w:tabs>
          <w:tab w:val="left" w:pos="709"/>
        </w:tabs>
        <w:contextualSpacing/>
        <w:jc w:val="both"/>
        <w:rPr>
          <w:rFonts w:ascii="Times New Roman" w:hAnsi="Times New Roman" w:cs="Times New Roman"/>
          <w:b/>
          <w:bCs/>
          <w:i/>
          <w:sz w:val="28"/>
          <w:szCs w:val="28"/>
          <w:u w:val="single"/>
        </w:rPr>
      </w:pPr>
    </w:p>
    <w:p w:rsidR="009858BC" w:rsidRDefault="009858BC" w:rsidP="00E37EC6">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На территории сель</w:t>
      </w:r>
      <w:r w:rsidRPr="005C5458">
        <w:rPr>
          <w:rFonts w:ascii="Times New Roman" w:hAnsi="Times New Roman" w:cs="Times New Roman"/>
          <w:sz w:val="28"/>
          <w:szCs w:val="28"/>
        </w:rPr>
        <w:t>совета действуют следующие объекты физической культуры и спорта:</w:t>
      </w:r>
    </w:p>
    <w:p w:rsidR="009858BC" w:rsidRDefault="009858BC" w:rsidP="009858BC">
      <w:pPr>
        <w:tabs>
          <w:tab w:val="left" w:pos="709"/>
        </w:tabs>
        <w:spacing w:after="0"/>
        <w:jc w:val="both"/>
        <w:rPr>
          <w:rFonts w:ascii="Times New Roman" w:hAnsi="Times New Roman" w:cs="Times New Roman"/>
          <w:sz w:val="28"/>
          <w:szCs w:val="28"/>
        </w:rPr>
      </w:pPr>
    </w:p>
    <w:p w:rsidR="009858BC" w:rsidRDefault="009858BC" w:rsidP="009858BC">
      <w:pPr>
        <w:tabs>
          <w:tab w:val="left" w:pos="709"/>
        </w:tabs>
        <w:spacing w:before="240" w:after="0"/>
        <w:contextualSpacing/>
        <w:jc w:val="both"/>
        <w:rPr>
          <w:rFonts w:ascii="Times New Roman" w:hAnsi="Times New Roman" w:cs="Times New Roman"/>
          <w:bCs/>
          <w:i/>
          <w:sz w:val="28"/>
          <w:szCs w:val="28"/>
        </w:rPr>
      </w:pPr>
      <w:r>
        <w:rPr>
          <w:rFonts w:ascii="Times New Roman" w:hAnsi="Times New Roman" w:cs="Times New Roman"/>
          <w:i/>
          <w:sz w:val="28"/>
          <w:szCs w:val="28"/>
        </w:rPr>
        <w:t xml:space="preserve">         Таблица.</w:t>
      </w:r>
      <w:r w:rsidRPr="00E91115">
        <w:rPr>
          <w:rFonts w:ascii="Times New Roman" w:hAnsi="Times New Roman" w:cs="Times New Roman"/>
          <w:i/>
          <w:sz w:val="28"/>
          <w:szCs w:val="28"/>
        </w:rPr>
        <w:t xml:space="preserve"> Данные п</w:t>
      </w:r>
      <w:r w:rsidRPr="00E91115">
        <w:rPr>
          <w:rFonts w:ascii="Times New Roman" w:hAnsi="Times New Roman" w:cs="Times New Roman"/>
          <w:bCs/>
          <w:i/>
          <w:sz w:val="28"/>
          <w:szCs w:val="28"/>
        </w:rPr>
        <w:t>о о</w:t>
      </w:r>
      <w:r w:rsidRPr="00E91115">
        <w:rPr>
          <w:rFonts w:ascii="Times New Roman" w:hAnsi="Times New Roman" w:cs="Times New Roman"/>
          <w:i/>
          <w:sz w:val="28"/>
          <w:szCs w:val="28"/>
        </w:rPr>
        <w:t xml:space="preserve">беспеченности учреждениями </w:t>
      </w:r>
      <w:r w:rsidRPr="00E91115">
        <w:rPr>
          <w:rFonts w:ascii="Times New Roman" w:hAnsi="Times New Roman" w:cs="Times New Roman"/>
          <w:bCs/>
          <w:i/>
          <w:sz w:val="28"/>
          <w:szCs w:val="28"/>
        </w:rPr>
        <w:t>физической культуры</w:t>
      </w:r>
      <w:r w:rsidR="00686E6E">
        <w:rPr>
          <w:rFonts w:ascii="Times New Roman" w:hAnsi="Times New Roman" w:cs="Times New Roman"/>
          <w:bCs/>
          <w:i/>
          <w:sz w:val="28"/>
          <w:szCs w:val="28"/>
        </w:rPr>
        <w:t xml:space="preserve"> МО Кинзельский сельсовет</w:t>
      </w:r>
    </w:p>
    <w:p w:rsidR="009858BC" w:rsidRPr="00E91115" w:rsidRDefault="009858BC" w:rsidP="009858BC">
      <w:pPr>
        <w:tabs>
          <w:tab w:val="left" w:pos="709"/>
        </w:tabs>
        <w:spacing w:before="240" w:after="0"/>
        <w:contextualSpacing/>
        <w:jc w:val="both"/>
        <w:rPr>
          <w:rFonts w:ascii="Times New Roman" w:hAnsi="Times New Roman" w:cs="Times New Roman"/>
          <w:i/>
          <w:sz w:val="28"/>
          <w:szCs w:val="28"/>
        </w:rPr>
      </w:pPr>
    </w:p>
    <w:tbl>
      <w:tblPr>
        <w:tblW w:w="9820" w:type="dxa"/>
        <w:tblInd w:w="-34" w:type="dxa"/>
        <w:tblLayout w:type="fixed"/>
        <w:tblLook w:val="0000"/>
      </w:tblPr>
      <w:tblGrid>
        <w:gridCol w:w="568"/>
        <w:gridCol w:w="2263"/>
        <w:gridCol w:w="1319"/>
        <w:gridCol w:w="524"/>
        <w:gridCol w:w="893"/>
        <w:gridCol w:w="851"/>
        <w:gridCol w:w="850"/>
        <w:gridCol w:w="1418"/>
        <w:gridCol w:w="1134"/>
      </w:tblGrid>
      <w:tr w:rsidR="009858BC" w:rsidRPr="00E91115" w:rsidTr="00962FA5">
        <w:tc>
          <w:tcPr>
            <w:tcW w:w="568"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left="-109" w:right="-50"/>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w:t>
            </w:r>
          </w:p>
          <w:p w:rsidR="009858BC" w:rsidRPr="00E91115" w:rsidRDefault="009858BC" w:rsidP="00962FA5">
            <w:pPr>
              <w:pStyle w:val="ConsTitle"/>
              <w:widowControl/>
              <w:spacing w:line="276" w:lineRule="auto"/>
              <w:ind w:left="-109" w:right="-50"/>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п/п</w:t>
            </w:r>
          </w:p>
        </w:tc>
        <w:tc>
          <w:tcPr>
            <w:tcW w:w="2263"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left="-166" w:right="-108"/>
              <w:contextualSpacing/>
              <w:jc w:val="center"/>
              <w:rPr>
                <w:rFonts w:ascii="Times New Roman" w:hAnsi="Times New Roman" w:cs="Times New Roman"/>
                <w:bCs w:val="0"/>
                <w:sz w:val="24"/>
                <w:szCs w:val="24"/>
              </w:rPr>
            </w:pPr>
            <w:r>
              <w:rPr>
                <w:rFonts w:ascii="Times New Roman" w:hAnsi="Times New Roman" w:cs="Times New Roman"/>
                <w:bCs w:val="0"/>
                <w:sz w:val="24"/>
                <w:szCs w:val="24"/>
              </w:rPr>
              <w:t xml:space="preserve">Наименование населенного </w:t>
            </w:r>
            <w:r w:rsidRPr="00E91115">
              <w:rPr>
                <w:rFonts w:ascii="Times New Roman" w:hAnsi="Times New Roman" w:cs="Times New Roman"/>
                <w:bCs w:val="0"/>
                <w:sz w:val="24"/>
                <w:szCs w:val="24"/>
              </w:rPr>
              <w:t>пункта</w:t>
            </w:r>
          </w:p>
        </w:tc>
        <w:tc>
          <w:tcPr>
            <w:tcW w:w="1319"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Наименование объекта</w:t>
            </w:r>
          </w:p>
        </w:tc>
        <w:tc>
          <w:tcPr>
            <w:tcW w:w="524"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BB02D6" w:rsidRDefault="009858BC" w:rsidP="00962FA5">
            <w:pPr>
              <w:pStyle w:val="ConsTitle"/>
              <w:widowControl/>
              <w:snapToGrid w:val="0"/>
              <w:spacing w:line="276" w:lineRule="auto"/>
              <w:ind w:left="-108" w:right="-108"/>
              <w:contextualSpacing/>
              <w:jc w:val="center"/>
              <w:rPr>
                <w:rFonts w:ascii="Times New Roman" w:hAnsi="Times New Roman" w:cs="Times New Roman"/>
                <w:bCs w:val="0"/>
                <w:sz w:val="24"/>
                <w:szCs w:val="24"/>
              </w:rPr>
            </w:pPr>
            <w:r w:rsidRPr="00BB02D6">
              <w:rPr>
                <w:rFonts w:ascii="Times New Roman" w:hAnsi="Times New Roman" w:cs="Times New Roman"/>
                <w:bCs w:val="0"/>
                <w:sz w:val="24"/>
                <w:szCs w:val="24"/>
              </w:rPr>
              <w:t>Кол-во</w:t>
            </w:r>
          </w:p>
        </w:tc>
        <w:tc>
          <w:tcPr>
            <w:tcW w:w="1744" w:type="dxa"/>
            <w:gridSpan w:val="2"/>
            <w:tcBorders>
              <w:top w:val="single" w:sz="4" w:space="0" w:color="000000"/>
              <w:left w:val="single" w:sz="4" w:space="0" w:color="000000"/>
              <w:bottom w:val="single" w:sz="4" w:space="0" w:color="000000"/>
            </w:tcBorders>
            <w:shd w:val="clear" w:color="auto" w:fill="CCC0D9" w:themeFill="accent4" w:themeFillTint="66"/>
          </w:tcPr>
          <w:p w:rsidR="009858BC" w:rsidRPr="00BB02D6" w:rsidRDefault="009858BC" w:rsidP="00962FA5">
            <w:pPr>
              <w:pStyle w:val="ConsTitle"/>
              <w:widowControl/>
              <w:snapToGrid w:val="0"/>
              <w:spacing w:line="276" w:lineRule="auto"/>
              <w:ind w:left="-108" w:right="-108"/>
              <w:contextualSpacing/>
              <w:jc w:val="center"/>
              <w:rPr>
                <w:rFonts w:ascii="Times New Roman" w:hAnsi="Times New Roman" w:cs="Times New Roman"/>
                <w:bCs w:val="0"/>
                <w:sz w:val="24"/>
                <w:szCs w:val="24"/>
              </w:rPr>
            </w:pPr>
            <w:r w:rsidRPr="00BB02D6">
              <w:rPr>
                <w:rFonts w:ascii="Times New Roman" w:hAnsi="Times New Roman" w:cs="Times New Roman"/>
                <w:bCs w:val="0"/>
                <w:sz w:val="24"/>
                <w:szCs w:val="24"/>
              </w:rPr>
              <w:t>Мощн (мест)</w:t>
            </w:r>
          </w:p>
        </w:tc>
        <w:tc>
          <w:tcPr>
            <w:tcW w:w="850"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Год ввода/</w:t>
            </w:r>
          </w:p>
          <w:p w:rsidR="009858BC" w:rsidRPr="00E91115" w:rsidRDefault="009858BC" w:rsidP="00962FA5">
            <w:pPr>
              <w:pStyle w:val="ConsTitle"/>
              <w:widowControl/>
              <w:spacing w:line="276" w:lineRule="auto"/>
              <w:ind w:left="-108" w:right="-108"/>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реконстр</w:t>
            </w:r>
          </w:p>
        </w:tc>
        <w:tc>
          <w:tcPr>
            <w:tcW w:w="1418" w:type="dxa"/>
            <w:vMerge w:val="restart"/>
            <w:tcBorders>
              <w:top w:val="single" w:sz="4" w:space="0" w:color="000000"/>
              <w:left w:val="single" w:sz="4" w:space="0" w:color="000000"/>
              <w:bottom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right="0"/>
              <w:contextualSpacing/>
              <w:jc w:val="center"/>
              <w:rPr>
                <w:rFonts w:ascii="Times New Roman" w:hAnsi="Times New Roman" w:cs="Times New Roman"/>
                <w:bCs w:val="0"/>
                <w:sz w:val="24"/>
                <w:szCs w:val="24"/>
              </w:rPr>
            </w:pPr>
            <w:r w:rsidRPr="00E91115">
              <w:rPr>
                <w:rFonts w:ascii="Times New Roman" w:hAnsi="Times New Roman" w:cs="Times New Roman"/>
                <w:bCs w:val="0"/>
                <w:sz w:val="24"/>
                <w:szCs w:val="24"/>
              </w:rPr>
              <w:t>Принадл. ведомству</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CCC0D9" w:themeFill="accent4" w:themeFillTint="66"/>
          </w:tcPr>
          <w:p w:rsidR="009858BC" w:rsidRPr="00E91115" w:rsidRDefault="009858BC" w:rsidP="00962FA5">
            <w:pPr>
              <w:pStyle w:val="ConsTitle"/>
              <w:widowControl/>
              <w:snapToGrid w:val="0"/>
              <w:spacing w:line="276" w:lineRule="auto"/>
              <w:ind w:right="0"/>
              <w:contextualSpacing/>
              <w:jc w:val="center"/>
              <w:rPr>
                <w:rFonts w:ascii="Times New Roman" w:hAnsi="Times New Roman" w:cs="Times New Roman"/>
                <w:bCs w:val="0"/>
                <w:sz w:val="24"/>
                <w:szCs w:val="24"/>
              </w:rPr>
            </w:pPr>
            <w:r>
              <w:rPr>
                <w:rFonts w:ascii="Times New Roman" w:hAnsi="Times New Roman" w:cs="Times New Roman"/>
                <w:bCs w:val="0"/>
                <w:sz w:val="24"/>
                <w:szCs w:val="24"/>
              </w:rPr>
              <w:t>Загруженность</w:t>
            </w:r>
            <w:r w:rsidRPr="00E91115">
              <w:rPr>
                <w:rFonts w:ascii="Times New Roman" w:hAnsi="Times New Roman" w:cs="Times New Roman"/>
                <w:bCs w:val="0"/>
                <w:sz w:val="24"/>
                <w:szCs w:val="24"/>
              </w:rPr>
              <w:t>,%</w:t>
            </w:r>
          </w:p>
        </w:tc>
      </w:tr>
      <w:tr w:rsidR="009858BC" w:rsidRPr="00E91115" w:rsidTr="00962FA5">
        <w:tc>
          <w:tcPr>
            <w:tcW w:w="568" w:type="dxa"/>
            <w:vMerge/>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9" w:right="-50"/>
              <w:jc w:val="center"/>
              <w:rPr>
                <w:rFonts w:ascii="Times New Roman" w:hAnsi="Times New Roman" w:cs="Times New Roman"/>
                <w:b w:val="0"/>
                <w:bCs w:val="0"/>
                <w:sz w:val="24"/>
                <w:szCs w:val="24"/>
                <w:u w:val="single"/>
              </w:rPr>
            </w:pPr>
          </w:p>
        </w:tc>
        <w:tc>
          <w:tcPr>
            <w:tcW w:w="2263" w:type="dxa"/>
            <w:vMerge/>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66" w:right="-108"/>
              <w:jc w:val="center"/>
              <w:rPr>
                <w:rFonts w:ascii="Times New Roman" w:hAnsi="Times New Roman" w:cs="Times New Roman"/>
                <w:b w:val="0"/>
                <w:bCs w:val="0"/>
                <w:sz w:val="24"/>
                <w:szCs w:val="24"/>
              </w:rPr>
            </w:pPr>
          </w:p>
        </w:tc>
        <w:tc>
          <w:tcPr>
            <w:tcW w:w="1319" w:type="dxa"/>
            <w:vMerge/>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p>
        </w:tc>
        <w:tc>
          <w:tcPr>
            <w:tcW w:w="524" w:type="dxa"/>
            <w:vMerge/>
            <w:tcBorders>
              <w:top w:val="single" w:sz="4" w:space="0" w:color="000000"/>
              <w:left w:val="single" w:sz="4" w:space="0" w:color="000000"/>
              <w:bottom w:val="single" w:sz="4" w:space="0" w:color="000000"/>
            </w:tcBorders>
            <w:shd w:val="clear" w:color="auto" w:fill="auto"/>
          </w:tcPr>
          <w:p w:rsidR="009858BC" w:rsidRPr="00BB02D6" w:rsidRDefault="009858BC" w:rsidP="00962FA5">
            <w:pPr>
              <w:pStyle w:val="ConsTitle"/>
              <w:widowControl/>
              <w:snapToGrid w:val="0"/>
              <w:spacing w:line="276" w:lineRule="auto"/>
              <w:ind w:left="-108" w:right="-108"/>
              <w:jc w:val="center"/>
              <w:rPr>
                <w:rFonts w:ascii="Times New Roman" w:hAnsi="Times New Roman" w:cs="Times New Roman"/>
                <w:bCs w:val="0"/>
                <w:sz w:val="24"/>
                <w:szCs w:val="24"/>
              </w:rPr>
            </w:pPr>
          </w:p>
        </w:tc>
        <w:tc>
          <w:tcPr>
            <w:tcW w:w="893" w:type="dxa"/>
            <w:tcBorders>
              <w:top w:val="single" w:sz="4" w:space="0" w:color="000000"/>
              <w:left w:val="single" w:sz="4" w:space="0" w:color="000000"/>
              <w:bottom w:val="single" w:sz="4" w:space="0" w:color="000000"/>
            </w:tcBorders>
            <w:shd w:val="clear" w:color="auto" w:fill="CCC0D9" w:themeFill="accent4" w:themeFillTint="66"/>
          </w:tcPr>
          <w:p w:rsidR="009858BC" w:rsidRPr="00BB02D6" w:rsidRDefault="009858BC" w:rsidP="00962FA5">
            <w:pPr>
              <w:pStyle w:val="ConsTitle"/>
              <w:widowControl/>
              <w:snapToGrid w:val="0"/>
              <w:spacing w:line="276" w:lineRule="auto"/>
              <w:ind w:left="-108" w:right="-108"/>
              <w:jc w:val="center"/>
              <w:rPr>
                <w:rFonts w:ascii="Times New Roman" w:hAnsi="Times New Roman" w:cs="Times New Roman"/>
                <w:bCs w:val="0"/>
                <w:sz w:val="24"/>
                <w:szCs w:val="24"/>
              </w:rPr>
            </w:pPr>
            <w:r w:rsidRPr="00BB02D6">
              <w:rPr>
                <w:rFonts w:ascii="Times New Roman" w:hAnsi="Times New Roman" w:cs="Times New Roman"/>
                <w:bCs w:val="0"/>
                <w:sz w:val="24"/>
                <w:szCs w:val="24"/>
              </w:rPr>
              <w:t>проект</w:t>
            </w:r>
          </w:p>
        </w:tc>
        <w:tc>
          <w:tcPr>
            <w:tcW w:w="851" w:type="dxa"/>
            <w:tcBorders>
              <w:top w:val="single" w:sz="4" w:space="0" w:color="000000"/>
              <w:left w:val="single" w:sz="4" w:space="0" w:color="000000"/>
              <w:bottom w:val="single" w:sz="4" w:space="0" w:color="000000"/>
            </w:tcBorders>
            <w:shd w:val="clear" w:color="auto" w:fill="CCC0D9" w:themeFill="accent4" w:themeFillTint="66"/>
          </w:tcPr>
          <w:p w:rsidR="009858BC" w:rsidRPr="00BB02D6" w:rsidRDefault="009858BC" w:rsidP="00962FA5">
            <w:pPr>
              <w:pStyle w:val="ConsTitle"/>
              <w:widowControl/>
              <w:snapToGrid w:val="0"/>
              <w:spacing w:line="276" w:lineRule="auto"/>
              <w:ind w:left="-108" w:right="-108"/>
              <w:jc w:val="center"/>
              <w:rPr>
                <w:rFonts w:ascii="Times New Roman" w:hAnsi="Times New Roman" w:cs="Times New Roman"/>
                <w:bCs w:val="0"/>
                <w:sz w:val="24"/>
                <w:szCs w:val="24"/>
              </w:rPr>
            </w:pPr>
            <w:r w:rsidRPr="00BB02D6">
              <w:rPr>
                <w:rFonts w:ascii="Times New Roman" w:hAnsi="Times New Roman" w:cs="Times New Roman"/>
                <w:bCs w:val="0"/>
                <w:sz w:val="24"/>
                <w:szCs w:val="24"/>
              </w:rPr>
              <w:t>факт</w:t>
            </w:r>
          </w:p>
        </w:tc>
        <w:tc>
          <w:tcPr>
            <w:tcW w:w="850" w:type="dxa"/>
            <w:vMerge/>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p>
        </w:tc>
        <w:tc>
          <w:tcPr>
            <w:tcW w:w="1418" w:type="dxa"/>
            <w:vMerge/>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p>
        </w:tc>
      </w:tr>
      <w:tr w:rsidR="009858BC" w:rsidRPr="00E91115" w:rsidTr="00962FA5">
        <w:trPr>
          <w:trHeight w:val="637"/>
        </w:trPr>
        <w:tc>
          <w:tcPr>
            <w:tcW w:w="568"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9" w:right="-50"/>
              <w:jc w:val="center"/>
              <w:rPr>
                <w:rFonts w:ascii="Times New Roman" w:hAnsi="Times New Roman" w:cs="Times New Roman"/>
                <w:b w:val="0"/>
                <w:bCs w:val="0"/>
                <w:sz w:val="24"/>
                <w:szCs w:val="24"/>
              </w:rPr>
            </w:pPr>
            <w:r w:rsidRPr="00E91115">
              <w:rPr>
                <w:rFonts w:ascii="Times New Roman" w:hAnsi="Times New Roman" w:cs="Times New Roman"/>
                <w:b w:val="0"/>
                <w:bCs w:val="0"/>
                <w:sz w:val="24"/>
                <w:szCs w:val="24"/>
              </w:rPr>
              <w:t>1</w:t>
            </w:r>
          </w:p>
        </w:tc>
        <w:tc>
          <w:tcPr>
            <w:tcW w:w="2263"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snapToGrid w:val="0"/>
              <w:ind w:left="-166" w:right="-108"/>
              <w:jc w:val="center"/>
              <w:rPr>
                <w:rFonts w:ascii="Times New Roman" w:hAnsi="Times New Roman" w:cs="Times New Roman"/>
                <w:sz w:val="24"/>
                <w:szCs w:val="24"/>
              </w:rPr>
            </w:pPr>
            <w:r>
              <w:rPr>
                <w:rFonts w:ascii="Times New Roman" w:hAnsi="Times New Roman" w:cs="Times New Roman"/>
                <w:bCs/>
                <w:sz w:val="24"/>
                <w:szCs w:val="24"/>
              </w:rPr>
              <w:t>с. Кинзелька</w:t>
            </w:r>
          </w:p>
        </w:tc>
        <w:tc>
          <w:tcPr>
            <w:tcW w:w="1319" w:type="dxa"/>
            <w:tcBorders>
              <w:top w:val="single" w:sz="4" w:space="0" w:color="000000"/>
              <w:left w:val="single" w:sz="4" w:space="0" w:color="000000"/>
            </w:tcBorders>
            <w:shd w:val="clear" w:color="auto" w:fill="auto"/>
          </w:tcPr>
          <w:p w:rsidR="009858BC" w:rsidRPr="0090566D" w:rsidRDefault="009858BC" w:rsidP="00962FA5">
            <w:pPr>
              <w:pStyle w:val="ConsTitle"/>
              <w:widowControl/>
              <w:snapToGrid w:val="0"/>
              <w:spacing w:line="276" w:lineRule="auto"/>
              <w:ind w:left="-108" w:right="-108"/>
              <w:jc w:val="center"/>
              <w:rPr>
                <w:rFonts w:ascii="Times New Roman" w:hAnsi="Times New Roman" w:cs="Times New Roman"/>
                <w:b w:val="0"/>
                <w:bCs w:val="0"/>
                <w:color w:val="000000" w:themeColor="text1"/>
                <w:sz w:val="24"/>
                <w:szCs w:val="24"/>
              </w:rPr>
            </w:pPr>
            <w:r w:rsidRPr="0090566D">
              <w:rPr>
                <w:rFonts w:ascii="Times New Roman" w:hAnsi="Times New Roman" w:cs="Times New Roman"/>
                <w:b w:val="0"/>
                <w:bCs w:val="0"/>
                <w:color w:val="000000" w:themeColor="text1"/>
                <w:sz w:val="24"/>
                <w:szCs w:val="24"/>
              </w:rPr>
              <w:t>спортзал</w:t>
            </w:r>
          </w:p>
        </w:tc>
        <w:tc>
          <w:tcPr>
            <w:tcW w:w="524" w:type="dxa"/>
            <w:tcBorders>
              <w:top w:val="single" w:sz="4" w:space="0" w:color="000000"/>
              <w:left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sidRPr="00E91115">
              <w:rPr>
                <w:rFonts w:ascii="Times New Roman" w:hAnsi="Times New Roman" w:cs="Times New Roman"/>
                <w:b w:val="0"/>
                <w:bCs w:val="0"/>
                <w:sz w:val="24"/>
                <w:szCs w:val="24"/>
              </w:rPr>
              <w:t>1</w:t>
            </w:r>
          </w:p>
        </w:tc>
        <w:tc>
          <w:tcPr>
            <w:tcW w:w="893" w:type="dxa"/>
            <w:tcBorders>
              <w:top w:val="single" w:sz="4" w:space="0" w:color="000000"/>
              <w:left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w:t>
            </w:r>
            <w:r w:rsidRPr="00E91115">
              <w:rPr>
                <w:rFonts w:ascii="Times New Roman" w:hAnsi="Times New Roman" w:cs="Times New Roman"/>
                <w:b w:val="0"/>
                <w:bCs w:val="0"/>
                <w:sz w:val="24"/>
                <w:szCs w:val="24"/>
              </w:rPr>
              <w:t>0</w:t>
            </w:r>
          </w:p>
        </w:tc>
        <w:tc>
          <w:tcPr>
            <w:tcW w:w="851" w:type="dxa"/>
            <w:tcBorders>
              <w:top w:val="single" w:sz="4" w:space="0" w:color="000000"/>
              <w:left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w:t>
            </w:r>
            <w:r w:rsidRPr="00E91115">
              <w:rPr>
                <w:rFonts w:ascii="Times New Roman" w:hAnsi="Times New Roman" w:cs="Times New Roman"/>
                <w:b w:val="0"/>
                <w:bCs w:val="0"/>
                <w:sz w:val="24"/>
                <w:szCs w:val="24"/>
              </w:rPr>
              <w:t>0</w:t>
            </w:r>
          </w:p>
        </w:tc>
        <w:tc>
          <w:tcPr>
            <w:tcW w:w="850" w:type="dxa"/>
            <w:tcBorders>
              <w:top w:val="single" w:sz="4" w:space="0" w:color="000000"/>
              <w:left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1971</w:t>
            </w:r>
          </w:p>
        </w:tc>
        <w:tc>
          <w:tcPr>
            <w:tcW w:w="1418" w:type="dxa"/>
            <w:tcBorders>
              <w:top w:val="single" w:sz="4" w:space="0" w:color="000000"/>
              <w:left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Р</w:t>
            </w:r>
            <w:r w:rsidRPr="00E91115">
              <w:rPr>
                <w:rFonts w:ascii="Times New Roman" w:hAnsi="Times New Roman" w:cs="Times New Roman"/>
                <w:b w:val="0"/>
                <w:bCs w:val="0"/>
                <w:sz w:val="24"/>
                <w:szCs w:val="24"/>
              </w:rPr>
              <w:t>ОО</w:t>
            </w:r>
          </w:p>
        </w:tc>
        <w:tc>
          <w:tcPr>
            <w:tcW w:w="1134" w:type="dxa"/>
            <w:tcBorders>
              <w:top w:val="single" w:sz="4" w:space="0" w:color="000000"/>
              <w:left w:val="single" w:sz="4" w:space="0" w:color="000000"/>
              <w:right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100</w:t>
            </w:r>
          </w:p>
        </w:tc>
      </w:tr>
      <w:tr w:rsidR="009858BC" w:rsidRPr="00E91115" w:rsidTr="00962FA5">
        <w:tc>
          <w:tcPr>
            <w:tcW w:w="568" w:type="dxa"/>
            <w:tcBorders>
              <w:top w:val="single" w:sz="4" w:space="0" w:color="000000"/>
              <w:left w:val="single" w:sz="4" w:space="0" w:color="000000"/>
              <w:bottom w:val="single" w:sz="4" w:space="0" w:color="auto"/>
            </w:tcBorders>
            <w:shd w:val="clear" w:color="auto" w:fill="auto"/>
          </w:tcPr>
          <w:p w:rsidR="009858BC" w:rsidRPr="00E91115" w:rsidRDefault="009858BC" w:rsidP="00962FA5">
            <w:pPr>
              <w:pStyle w:val="ConsTitle"/>
              <w:widowControl/>
              <w:snapToGrid w:val="0"/>
              <w:spacing w:line="276" w:lineRule="auto"/>
              <w:ind w:left="-109" w:right="-50"/>
              <w:jc w:val="center"/>
              <w:rPr>
                <w:rFonts w:ascii="Times New Roman" w:hAnsi="Times New Roman" w:cs="Times New Roman"/>
                <w:b w:val="0"/>
                <w:bCs w:val="0"/>
                <w:sz w:val="24"/>
                <w:szCs w:val="24"/>
              </w:rPr>
            </w:pPr>
            <w:r w:rsidRPr="00E91115">
              <w:rPr>
                <w:rFonts w:ascii="Times New Roman" w:hAnsi="Times New Roman" w:cs="Times New Roman"/>
                <w:b w:val="0"/>
                <w:bCs w:val="0"/>
                <w:sz w:val="24"/>
                <w:szCs w:val="24"/>
              </w:rPr>
              <w:t>2</w:t>
            </w:r>
          </w:p>
        </w:tc>
        <w:tc>
          <w:tcPr>
            <w:tcW w:w="2263" w:type="dxa"/>
            <w:tcBorders>
              <w:top w:val="single" w:sz="4" w:space="0" w:color="000000"/>
              <w:left w:val="single" w:sz="4" w:space="0" w:color="000000"/>
              <w:bottom w:val="single" w:sz="4" w:space="0" w:color="auto"/>
            </w:tcBorders>
            <w:shd w:val="clear" w:color="auto" w:fill="auto"/>
          </w:tcPr>
          <w:p w:rsidR="009858BC" w:rsidRPr="00E91115" w:rsidRDefault="009858BC" w:rsidP="00962FA5">
            <w:pPr>
              <w:snapToGrid w:val="0"/>
              <w:ind w:left="-166" w:right="-108"/>
              <w:jc w:val="center"/>
              <w:rPr>
                <w:rFonts w:ascii="Times New Roman" w:hAnsi="Times New Roman" w:cs="Times New Roman"/>
                <w:sz w:val="24"/>
                <w:szCs w:val="24"/>
              </w:rPr>
            </w:pPr>
            <w:r>
              <w:rPr>
                <w:rFonts w:ascii="Times New Roman" w:hAnsi="Times New Roman" w:cs="Times New Roman"/>
                <w:bCs/>
                <w:sz w:val="24"/>
                <w:szCs w:val="24"/>
              </w:rPr>
              <w:t>по</w:t>
            </w:r>
            <w:r w:rsidRPr="00E91115">
              <w:rPr>
                <w:rFonts w:ascii="Times New Roman" w:hAnsi="Times New Roman" w:cs="Times New Roman"/>
                <w:bCs/>
                <w:sz w:val="24"/>
                <w:szCs w:val="24"/>
              </w:rPr>
              <w:t>с.</w:t>
            </w:r>
            <w:r>
              <w:rPr>
                <w:rFonts w:ascii="Times New Roman" w:hAnsi="Times New Roman" w:cs="Times New Roman"/>
                <w:bCs/>
                <w:sz w:val="24"/>
                <w:szCs w:val="24"/>
              </w:rPr>
              <w:t xml:space="preserve"> Александровка</w:t>
            </w:r>
            <w:r w:rsidRPr="00E91115">
              <w:rPr>
                <w:rFonts w:ascii="Times New Roman" w:hAnsi="Times New Roman" w:cs="Times New Roman"/>
                <w:bCs/>
                <w:sz w:val="24"/>
                <w:szCs w:val="24"/>
              </w:rPr>
              <w:t xml:space="preserve"> </w:t>
            </w:r>
          </w:p>
        </w:tc>
        <w:tc>
          <w:tcPr>
            <w:tcW w:w="1319"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524"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93"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1"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418"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r>
      <w:tr w:rsidR="009858BC" w:rsidRPr="00E91115" w:rsidTr="00962FA5">
        <w:tc>
          <w:tcPr>
            <w:tcW w:w="568" w:type="dxa"/>
            <w:tcBorders>
              <w:top w:val="single" w:sz="4" w:space="0" w:color="auto"/>
              <w:left w:val="single" w:sz="4" w:space="0" w:color="000000"/>
              <w:bottom w:val="single" w:sz="4" w:space="0" w:color="auto"/>
            </w:tcBorders>
            <w:shd w:val="clear" w:color="auto" w:fill="auto"/>
          </w:tcPr>
          <w:p w:rsidR="009858BC" w:rsidRPr="00E91115" w:rsidRDefault="009858BC" w:rsidP="00962FA5">
            <w:pPr>
              <w:pStyle w:val="ConsTitle"/>
              <w:snapToGrid w:val="0"/>
              <w:spacing w:line="276" w:lineRule="auto"/>
              <w:ind w:left="-109" w:right="-50"/>
              <w:jc w:val="center"/>
              <w:rPr>
                <w:rFonts w:ascii="Times New Roman" w:hAnsi="Times New Roman" w:cs="Times New Roman"/>
                <w:b w:val="0"/>
                <w:bCs w:val="0"/>
                <w:sz w:val="24"/>
                <w:szCs w:val="24"/>
              </w:rPr>
            </w:pPr>
            <w:r w:rsidRPr="00E91115">
              <w:rPr>
                <w:rFonts w:ascii="Times New Roman" w:hAnsi="Times New Roman" w:cs="Times New Roman"/>
                <w:b w:val="0"/>
                <w:bCs w:val="0"/>
                <w:sz w:val="24"/>
                <w:szCs w:val="24"/>
              </w:rPr>
              <w:t>3</w:t>
            </w:r>
          </w:p>
        </w:tc>
        <w:tc>
          <w:tcPr>
            <w:tcW w:w="2263" w:type="dxa"/>
            <w:tcBorders>
              <w:top w:val="single" w:sz="4" w:space="0" w:color="auto"/>
              <w:left w:val="single" w:sz="4" w:space="0" w:color="000000"/>
              <w:bottom w:val="single" w:sz="4" w:space="0" w:color="auto"/>
            </w:tcBorders>
            <w:shd w:val="clear" w:color="auto" w:fill="auto"/>
          </w:tcPr>
          <w:p w:rsidR="009858BC" w:rsidRPr="00E91115" w:rsidRDefault="009858BC" w:rsidP="00962FA5">
            <w:pPr>
              <w:pStyle w:val="ConsTitle"/>
              <w:snapToGrid w:val="0"/>
              <w:spacing w:line="276" w:lineRule="auto"/>
              <w:ind w:left="-166" w:right="-108"/>
              <w:jc w:val="center"/>
              <w:rPr>
                <w:rFonts w:ascii="Times New Roman" w:hAnsi="Times New Roman" w:cs="Times New Roman"/>
                <w:b w:val="0"/>
                <w:bCs w:val="0"/>
                <w:sz w:val="24"/>
                <w:szCs w:val="24"/>
              </w:rPr>
            </w:pPr>
            <w:r w:rsidRPr="00E91115">
              <w:rPr>
                <w:rFonts w:ascii="Times New Roman" w:hAnsi="Times New Roman" w:cs="Times New Roman"/>
                <w:b w:val="0"/>
                <w:bCs w:val="0"/>
                <w:sz w:val="24"/>
                <w:szCs w:val="24"/>
              </w:rPr>
              <w:t xml:space="preserve">с. </w:t>
            </w:r>
            <w:r>
              <w:rPr>
                <w:rFonts w:ascii="Times New Roman" w:hAnsi="Times New Roman" w:cs="Times New Roman"/>
                <w:b w:val="0"/>
                <w:bCs w:val="0"/>
                <w:sz w:val="24"/>
                <w:szCs w:val="24"/>
              </w:rPr>
              <w:t>Вознесенка</w:t>
            </w:r>
          </w:p>
        </w:tc>
        <w:tc>
          <w:tcPr>
            <w:tcW w:w="1319" w:type="dxa"/>
            <w:tcBorders>
              <w:top w:val="single" w:sz="4" w:space="0" w:color="000000"/>
              <w:left w:val="single" w:sz="4" w:space="0" w:color="000000"/>
              <w:bottom w:val="single" w:sz="4" w:space="0" w:color="000000"/>
            </w:tcBorders>
            <w:shd w:val="clear" w:color="auto" w:fill="auto"/>
          </w:tcPr>
          <w:p w:rsidR="009858BC" w:rsidRPr="00E91115" w:rsidRDefault="00D6484F"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спортзал</w:t>
            </w:r>
          </w:p>
        </w:tc>
        <w:tc>
          <w:tcPr>
            <w:tcW w:w="524" w:type="dxa"/>
            <w:tcBorders>
              <w:top w:val="single" w:sz="4" w:space="0" w:color="000000"/>
              <w:left w:val="single" w:sz="4" w:space="0" w:color="000000"/>
              <w:bottom w:val="single" w:sz="4" w:space="0" w:color="000000"/>
            </w:tcBorders>
            <w:shd w:val="clear" w:color="auto" w:fill="auto"/>
          </w:tcPr>
          <w:p w:rsidR="009858BC" w:rsidRPr="00E91115" w:rsidRDefault="00D6484F"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w:t>
            </w:r>
          </w:p>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p>
        </w:tc>
        <w:tc>
          <w:tcPr>
            <w:tcW w:w="893" w:type="dxa"/>
            <w:tcBorders>
              <w:top w:val="single" w:sz="4" w:space="0" w:color="000000"/>
              <w:left w:val="single" w:sz="4" w:space="0" w:color="000000"/>
              <w:bottom w:val="single" w:sz="4" w:space="0" w:color="000000"/>
            </w:tcBorders>
            <w:shd w:val="clear" w:color="auto" w:fill="auto"/>
          </w:tcPr>
          <w:p w:rsidR="009858BC" w:rsidRPr="00E91115" w:rsidRDefault="00D6484F"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10</w:t>
            </w:r>
          </w:p>
        </w:tc>
        <w:tc>
          <w:tcPr>
            <w:tcW w:w="851" w:type="dxa"/>
            <w:tcBorders>
              <w:top w:val="single" w:sz="4" w:space="0" w:color="000000"/>
              <w:left w:val="single" w:sz="4" w:space="0" w:color="000000"/>
              <w:bottom w:val="single" w:sz="4" w:space="0" w:color="000000"/>
            </w:tcBorders>
            <w:shd w:val="clear" w:color="auto" w:fill="auto"/>
          </w:tcPr>
          <w:p w:rsidR="009858BC" w:rsidRPr="00E91115" w:rsidRDefault="00D6484F"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10</w:t>
            </w:r>
          </w:p>
        </w:tc>
        <w:tc>
          <w:tcPr>
            <w:tcW w:w="850" w:type="dxa"/>
            <w:tcBorders>
              <w:top w:val="single" w:sz="4" w:space="0" w:color="000000"/>
              <w:left w:val="single" w:sz="4" w:space="0" w:color="000000"/>
              <w:bottom w:val="single" w:sz="4" w:space="0" w:color="000000"/>
            </w:tcBorders>
            <w:shd w:val="clear" w:color="auto" w:fill="auto"/>
          </w:tcPr>
          <w:p w:rsidR="009858BC" w:rsidRPr="00E91115" w:rsidRDefault="00D6484F"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1986</w:t>
            </w:r>
          </w:p>
        </w:tc>
        <w:tc>
          <w:tcPr>
            <w:tcW w:w="1418" w:type="dxa"/>
            <w:tcBorders>
              <w:top w:val="single" w:sz="4" w:space="0" w:color="000000"/>
              <w:left w:val="single" w:sz="4" w:space="0" w:color="000000"/>
              <w:bottom w:val="single" w:sz="4" w:space="0" w:color="000000"/>
            </w:tcBorders>
            <w:shd w:val="clear" w:color="auto" w:fill="auto"/>
          </w:tcPr>
          <w:p w:rsidR="009858BC" w:rsidRPr="00D6484F" w:rsidRDefault="00D6484F" w:rsidP="00D6484F">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sz w:val="24"/>
                <w:szCs w:val="24"/>
              </w:rPr>
              <w:t xml:space="preserve">МБОУ «Вознесенской </w:t>
            </w:r>
            <w:r w:rsidRPr="00D6484F">
              <w:rPr>
                <w:rFonts w:ascii="Times New Roman" w:hAnsi="Times New Roman" w:cs="Times New Roman"/>
                <w:b w:val="0"/>
                <w:sz w:val="24"/>
                <w:szCs w:val="24"/>
              </w:rPr>
              <w:t>основная школа»</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858BC" w:rsidRPr="00E91115" w:rsidRDefault="00D6484F"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100</w:t>
            </w:r>
          </w:p>
        </w:tc>
      </w:tr>
      <w:tr w:rsidR="009858BC" w:rsidRPr="00E91115" w:rsidTr="00962FA5">
        <w:tc>
          <w:tcPr>
            <w:tcW w:w="568" w:type="dxa"/>
            <w:tcBorders>
              <w:top w:val="single" w:sz="4" w:space="0" w:color="auto"/>
              <w:left w:val="single" w:sz="4" w:space="0" w:color="000000"/>
              <w:bottom w:val="single" w:sz="4" w:space="0" w:color="auto"/>
            </w:tcBorders>
            <w:shd w:val="clear" w:color="auto" w:fill="auto"/>
          </w:tcPr>
          <w:p w:rsidR="009858BC" w:rsidRPr="00E91115" w:rsidRDefault="009858BC" w:rsidP="00962FA5">
            <w:pPr>
              <w:pStyle w:val="ConsTitle"/>
              <w:snapToGrid w:val="0"/>
              <w:spacing w:line="276" w:lineRule="auto"/>
              <w:ind w:left="-109" w:right="-50"/>
              <w:jc w:val="center"/>
              <w:rPr>
                <w:rFonts w:ascii="Times New Roman" w:hAnsi="Times New Roman" w:cs="Times New Roman"/>
                <w:b w:val="0"/>
                <w:bCs w:val="0"/>
                <w:sz w:val="24"/>
                <w:szCs w:val="24"/>
              </w:rPr>
            </w:pPr>
            <w:r>
              <w:rPr>
                <w:rFonts w:ascii="Times New Roman" w:hAnsi="Times New Roman" w:cs="Times New Roman"/>
                <w:b w:val="0"/>
                <w:bCs w:val="0"/>
                <w:sz w:val="24"/>
                <w:szCs w:val="24"/>
              </w:rPr>
              <w:t>4</w:t>
            </w:r>
          </w:p>
        </w:tc>
        <w:tc>
          <w:tcPr>
            <w:tcW w:w="2263" w:type="dxa"/>
            <w:tcBorders>
              <w:top w:val="single" w:sz="4" w:space="0" w:color="auto"/>
              <w:left w:val="single" w:sz="4" w:space="0" w:color="000000"/>
              <w:bottom w:val="single" w:sz="4" w:space="0" w:color="auto"/>
            </w:tcBorders>
            <w:shd w:val="clear" w:color="auto" w:fill="auto"/>
          </w:tcPr>
          <w:p w:rsidR="009858BC" w:rsidRPr="00E91115" w:rsidRDefault="009858BC" w:rsidP="00962FA5">
            <w:pPr>
              <w:pStyle w:val="ConsTitle"/>
              <w:snapToGrid w:val="0"/>
              <w:spacing w:line="276" w:lineRule="auto"/>
              <w:ind w:left="-166"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д. Петропавловка</w:t>
            </w:r>
          </w:p>
        </w:tc>
        <w:tc>
          <w:tcPr>
            <w:tcW w:w="1319"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524"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93"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1"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418"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858BC" w:rsidRDefault="009858BC" w:rsidP="00962FA5">
            <w:pPr>
              <w:pStyle w:val="ConsTitle"/>
              <w:widowControl/>
              <w:snapToGrid w:val="0"/>
              <w:spacing w:line="276" w:lineRule="auto"/>
              <w:ind w:right="0"/>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r>
      <w:tr w:rsidR="009858BC" w:rsidRPr="00E91115" w:rsidTr="00962FA5">
        <w:tc>
          <w:tcPr>
            <w:tcW w:w="568" w:type="dxa"/>
            <w:tcBorders>
              <w:top w:val="single" w:sz="4" w:space="0" w:color="auto"/>
              <w:left w:val="single" w:sz="4" w:space="0" w:color="000000"/>
              <w:bottom w:val="single" w:sz="4" w:space="0" w:color="000000"/>
            </w:tcBorders>
            <w:shd w:val="clear" w:color="auto" w:fill="auto"/>
          </w:tcPr>
          <w:p w:rsidR="009858BC" w:rsidRPr="00E91115" w:rsidRDefault="009858BC" w:rsidP="00962FA5">
            <w:pPr>
              <w:pStyle w:val="ConsTitle"/>
              <w:snapToGrid w:val="0"/>
              <w:spacing w:line="276" w:lineRule="auto"/>
              <w:ind w:left="-109" w:right="-50"/>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5</w:t>
            </w:r>
          </w:p>
        </w:tc>
        <w:tc>
          <w:tcPr>
            <w:tcW w:w="2263" w:type="dxa"/>
            <w:tcBorders>
              <w:top w:val="single" w:sz="4" w:space="0" w:color="auto"/>
              <w:left w:val="single" w:sz="4" w:space="0" w:color="000000"/>
              <w:bottom w:val="single" w:sz="4" w:space="0" w:color="auto"/>
            </w:tcBorders>
            <w:shd w:val="clear" w:color="auto" w:fill="auto"/>
          </w:tcPr>
          <w:p w:rsidR="009858BC" w:rsidRPr="00E91115" w:rsidRDefault="009858BC" w:rsidP="00962FA5">
            <w:pPr>
              <w:pStyle w:val="ConsTitle"/>
              <w:snapToGrid w:val="0"/>
              <w:spacing w:line="276" w:lineRule="auto"/>
              <w:ind w:left="-166"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пос. Степной</w:t>
            </w:r>
          </w:p>
        </w:tc>
        <w:tc>
          <w:tcPr>
            <w:tcW w:w="1319"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524"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93"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1"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850"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left="-108" w:right="-108"/>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418" w:type="dxa"/>
            <w:tcBorders>
              <w:top w:val="single" w:sz="4" w:space="0" w:color="000000"/>
              <w:left w:val="single" w:sz="4" w:space="0" w:color="000000"/>
              <w:bottom w:val="single" w:sz="4" w:space="0" w:color="000000"/>
            </w:tcBorders>
            <w:shd w:val="clear" w:color="auto" w:fill="auto"/>
          </w:tcPr>
          <w:p w:rsidR="009858BC" w:rsidRPr="00E91115" w:rsidRDefault="009858BC" w:rsidP="00962FA5">
            <w:pPr>
              <w:pStyle w:val="ConsTitle"/>
              <w:widowControl/>
              <w:snapToGrid w:val="0"/>
              <w:spacing w:line="276" w:lineRule="auto"/>
              <w:ind w:right="0"/>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9858BC" w:rsidRDefault="009858BC" w:rsidP="00962FA5">
            <w:pPr>
              <w:pStyle w:val="ConsTitle"/>
              <w:widowControl/>
              <w:snapToGrid w:val="0"/>
              <w:spacing w:line="276" w:lineRule="auto"/>
              <w:ind w:right="0"/>
              <w:contextualSpacing/>
              <w:jc w:val="center"/>
              <w:rPr>
                <w:rFonts w:ascii="Times New Roman" w:hAnsi="Times New Roman" w:cs="Times New Roman"/>
                <w:b w:val="0"/>
                <w:bCs w:val="0"/>
                <w:sz w:val="24"/>
                <w:szCs w:val="24"/>
              </w:rPr>
            </w:pPr>
            <w:r>
              <w:rPr>
                <w:rFonts w:ascii="Times New Roman" w:hAnsi="Times New Roman" w:cs="Times New Roman"/>
                <w:b w:val="0"/>
                <w:bCs w:val="0"/>
                <w:sz w:val="24"/>
                <w:szCs w:val="24"/>
              </w:rPr>
              <w:t>-</w:t>
            </w:r>
          </w:p>
        </w:tc>
      </w:tr>
    </w:tbl>
    <w:p w:rsidR="009858BC" w:rsidRDefault="009858BC" w:rsidP="009858BC">
      <w:pPr>
        <w:spacing w:before="240" w:after="0"/>
        <w:ind w:right="284"/>
        <w:contextualSpacing/>
        <w:jc w:val="both"/>
        <w:rPr>
          <w:rFonts w:ascii="Times New Roman" w:hAnsi="Times New Roman" w:cs="Times New Roman"/>
          <w:b/>
          <w:bCs/>
          <w:i/>
          <w:sz w:val="28"/>
          <w:szCs w:val="28"/>
          <w:u w:val="single"/>
        </w:rPr>
      </w:pPr>
    </w:p>
    <w:p w:rsidR="009858BC" w:rsidRDefault="009858BC" w:rsidP="00686E6E">
      <w:pPr>
        <w:shd w:val="clear" w:color="auto" w:fill="FFFFFF"/>
        <w:tabs>
          <w:tab w:val="left" w:pos="709"/>
          <w:tab w:val="left" w:pos="851"/>
        </w:tabs>
        <w:autoSpaceDE w:val="0"/>
        <w:autoSpaceDN w:val="0"/>
        <w:adjustRightInd w:val="0"/>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6C5DF1">
        <w:rPr>
          <w:rFonts w:ascii="Times New Roman" w:hAnsi="Times New Roman" w:cs="Times New Roman"/>
          <w:bCs/>
          <w:sz w:val="28"/>
          <w:szCs w:val="28"/>
        </w:rPr>
        <w:t xml:space="preserve">Из таблицы следует, что </w:t>
      </w:r>
      <w:r w:rsidR="00A4410A">
        <w:rPr>
          <w:rFonts w:ascii="Times New Roman" w:hAnsi="Times New Roman" w:cs="Times New Roman"/>
          <w:bCs/>
          <w:sz w:val="28"/>
          <w:szCs w:val="28"/>
        </w:rPr>
        <w:t>в сельсовете находится два</w:t>
      </w:r>
      <w:r>
        <w:rPr>
          <w:rFonts w:ascii="Times New Roman" w:hAnsi="Times New Roman" w:cs="Times New Roman"/>
          <w:bCs/>
          <w:sz w:val="28"/>
          <w:szCs w:val="28"/>
        </w:rPr>
        <w:t xml:space="preserve"> объект</w:t>
      </w:r>
      <w:r w:rsidR="00A4410A">
        <w:rPr>
          <w:rFonts w:ascii="Times New Roman" w:hAnsi="Times New Roman" w:cs="Times New Roman"/>
          <w:bCs/>
          <w:sz w:val="28"/>
          <w:szCs w:val="28"/>
        </w:rPr>
        <w:t>а</w:t>
      </w:r>
      <w:r w:rsidRPr="006C5DF1">
        <w:rPr>
          <w:rFonts w:ascii="Times New Roman" w:hAnsi="Times New Roman" w:cs="Times New Roman"/>
          <w:bCs/>
          <w:sz w:val="28"/>
          <w:szCs w:val="28"/>
        </w:rPr>
        <w:t xml:space="preserve"> физической кул</w:t>
      </w:r>
      <w:r>
        <w:rPr>
          <w:rFonts w:ascii="Times New Roman" w:hAnsi="Times New Roman" w:cs="Times New Roman"/>
          <w:bCs/>
          <w:sz w:val="28"/>
          <w:szCs w:val="28"/>
        </w:rPr>
        <w:t>ьтуры и спорта в с. Кинзелька</w:t>
      </w:r>
      <w:r w:rsidR="00A4410A">
        <w:rPr>
          <w:rFonts w:ascii="Times New Roman" w:hAnsi="Times New Roman" w:cs="Times New Roman"/>
          <w:bCs/>
          <w:sz w:val="28"/>
          <w:szCs w:val="28"/>
        </w:rPr>
        <w:t xml:space="preserve"> и в с. Вознесенка, загруженность которых</w:t>
      </w:r>
      <w:r>
        <w:rPr>
          <w:rFonts w:ascii="Times New Roman" w:hAnsi="Times New Roman" w:cs="Times New Roman"/>
          <w:bCs/>
          <w:sz w:val="28"/>
          <w:szCs w:val="28"/>
        </w:rPr>
        <w:t xml:space="preserve"> уже</w:t>
      </w:r>
      <w:r w:rsidRPr="006C5DF1">
        <w:rPr>
          <w:rFonts w:ascii="Times New Roman" w:hAnsi="Times New Roman" w:cs="Times New Roman"/>
          <w:bCs/>
          <w:sz w:val="28"/>
          <w:szCs w:val="28"/>
        </w:rPr>
        <w:t xml:space="preserve"> составляет 100 %.</w:t>
      </w:r>
    </w:p>
    <w:p w:rsidR="005E4997" w:rsidRDefault="005E4997" w:rsidP="00DE64CD">
      <w:pPr>
        <w:pStyle w:val="S6"/>
      </w:pPr>
      <w:r w:rsidRPr="00225972">
        <w:t xml:space="preserve">         Перспективное</w:t>
      </w:r>
      <w:r>
        <w:t xml:space="preserve"> строительство объектов физической культуры</w:t>
      </w:r>
      <w:r w:rsidRPr="00225972">
        <w:t xml:space="preserve"> не планируется, объекты, находящиеся в стадии реконструкции не имеются</w:t>
      </w:r>
      <w:r>
        <w:t>.</w:t>
      </w:r>
    </w:p>
    <w:p w:rsidR="009858BC" w:rsidRDefault="009858BC" w:rsidP="009858BC">
      <w:pPr>
        <w:shd w:val="clear" w:color="auto" w:fill="FFFFFF"/>
        <w:tabs>
          <w:tab w:val="left" w:pos="709"/>
          <w:tab w:val="left" w:pos="851"/>
        </w:tabs>
        <w:autoSpaceDE w:val="0"/>
        <w:autoSpaceDN w:val="0"/>
        <w:adjustRightInd w:val="0"/>
        <w:spacing w:after="0"/>
        <w:jc w:val="both"/>
        <w:rPr>
          <w:rFonts w:ascii="Times New Roman" w:hAnsi="Times New Roman" w:cs="Times New Roman"/>
          <w:bCs/>
          <w:sz w:val="28"/>
          <w:szCs w:val="28"/>
        </w:rPr>
      </w:pPr>
    </w:p>
    <w:p w:rsidR="009858BC" w:rsidRPr="00686E6E" w:rsidRDefault="00686E6E" w:rsidP="00686E6E">
      <w:pPr>
        <w:tabs>
          <w:tab w:val="left" w:pos="709"/>
        </w:tabs>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9858BC" w:rsidRPr="00686E6E">
        <w:rPr>
          <w:rFonts w:ascii="Times New Roman" w:hAnsi="Times New Roman" w:cs="Times New Roman"/>
          <w:b/>
          <w:sz w:val="28"/>
          <w:szCs w:val="28"/>
        </w:rPr>
        <w:t>Выводы:</w:t>
      </w:r>
    </w:p>
    <w:p w:rsidR="009858BC" w:rsidRPr="006F1552" w:rsidRDefault="009858BC" w:rsidP="006F1552">
      <w:pPr>
        <w:tabs>
          <w:tab w:val="left" w:pos="709"/>
        </w:tabs>
        <w:spacing w:before="240" w:after="0"/>
        <w:contextualSpacing/>
        <w:jc w:val="both"/>
        <w:rPr>
          <w:rFonts w:ascii="Times New Roman" w:hAnsi="Times New Roman" w:cs="Times New Roman"/>
          <w:iCs/>
          <w:sz w:val="28"/>
          <w:szCs w:val="28"/>
        </w:rPr>
      </w:pPr>
      <w:r w:rsidRPr="00686E6E">
        <w:rPr>
          <w:rFonts w:ascii="Times New Roman" w:hAnsi="Times New Roman" w:cs="Times New Roman"/>
          <w:sz w:val="28"/>
          <w:szCs w:val="28"/>
        </w:rPr>
        <w:lastRenderedPageBreak/>
        <w:t xml:space="preserve">         </w:t>
      </w:r>
      <w:r w:rsidR="00686E6E">
        <w:rPr>
          <w:rFonts w:ascii="Times New Roman" w:hAnsi="Times New Roman" w:cs="Times New Roman"/>
          <w:sz w:val="28"/>
          <w:szCs w:val="28"/>
        </w:rPr>
        <w:t xml:space="preserve"> </w:t>
      </w:r>
      <w:r w:rsidRPr="00686E6E">
        <w:rPr>
          <w:rFonts w:ascii="Times New Roman" w:hAnsi="Times New Roman" w:cs="Times New Roman"/>
          <w:sz w:val="28"/>
          <w:szCs w:val="28"/>
        </w:rPr>
        <w:t>Таким образом, загруженность спортивных учреждений составляет 100 %, поэтому при планируемом росте населения на расчетный срок спортивных учреждений будет недостаточно</w:t>
      </w:r>
      <w:r w:rsidR="00AE29C7" w:rsidRPr="00AE29C7">
        <w:rPr>
          <w:rFonts w:ascii="Times New Roman" w:hAnsi="Times New Roman" w:cs="Times New Roman"/>
          <w:sz w:val="28"/>
          <w:szCs w:val="28"/>
        </w:rPr>
        <w:t>, требуемая потребность в спортивных сооружениях составит 40 мест.</w:t>
      </w:r>
      <w:r w:rsidR="00AE29C7" w:rsidRPr="00AE29C7">
        <w:rPr>
          <w:rFonts w:ascii="Times New Roman" w:hAnsi="Times New Roman" w:cs="Times New Roman"/>
          <w:iCs/>
          <w:sz w:val="28"/>
          <w:szCs w:val="28"/>
        </w:rPr>
        <w:t xml:space="preserve"> </w:t>
      </w:r>
      <w:r w:rsidR="005D2ED4">
        <w:rPr>
          <w:rFonts w:ascii="Times New Roman" w:hAnsi="Times New Roman" w:cs="Times New Roman"/>
          <w:iCs/>
          <w:sz w:val="28"/>
          <w:szCs w:val="28"/>
        </w:rPr>
        <w:t xml:space="preserve">Проектом предлагается </w:t>
      </w:r>
      <w:r w:rsidR="006F1552">
        <w:rPr>
          <w:rFonts w:ascii="Times New Roman" w:hAnsi="Times New Roman" w:cs="Times New Roman"/>
          <w:iCs/>
          <w:sz w:val="28"/>
          <w:szCs w:val="28"/>
        </w:rPr>
        <w:t>строительство спортивного комплекса в с. Кинзелька.</w:t>
      </w:r>
    </w:p>
    <w:p w:rsidR="00283C1F" w:rsidRDefault="00283C1F" w:rsidP="009858BC">
      <w:pPr>
        <w:spacing w:before="240" w:after="0"/>
        <w:ind w:right="284"/>
        <w:contextualSpacing/>
        <w:jc w:val="both"/>
        <w:rPr>
          <w:rFonts w:ascii="Times New Roman" w:hAnsi="Times New Roman" w:cs="Times New Roman"/>
          <w:b/>
          <w:bCs/>
          <w:i/>
          <w:sz w:val="28"/>
          <w:szCs w:val="28"/>
          <w:u w:val="single"/>
        </w:rPr>
      </w:pPr>
    </w:p>
    <w:p w:rsidR="009858BC" w:rsidRPr="00C17FAE" w:rsidRDefault="009858BC" w:rsidP="00E37EC6">
      <w:pPr>
        <w:spacing w:before="240" w:after="0"/>
        <w:ind w:right="284"/>
        <w:contextualSpacing/>
        <w:jc w:val="both"/>
        <w:rPr>
          <w:rFonts w:ascii="Times New Roman" w:hAnsi="Times New Roman" w:cs="Times New Roman"/>
          <w:b/>
          <w:bCs/>
          <w:i/>
          <w:sz w:val="28"/>
          <w:szCs w:val="28"/>
          <w:u w:val="single"/>
        </w:rPr>
      </w:pPr>
      <w:r w:rsidRPr="00C626DD">
        <w:rPr>
          <w:rFonts w:ascii="Times New Roman" w:hAnsi="Times New Roman" w:cs="Times New Roman"/>
          <w:bCs/>
          <w:sz w:val="28"/>
          <w:szCs w:val="28"/>
        </w:rPr>
        <w:t xml:space="preserve">         </w:t>
      </w:r>
      <w:r w:rsidRPr="00C57AF8">
        <w:rPr>
          <w:rFonts w:ascii="Times New Roman" w:hAnsi="Times New Roman" w:cs="Times New Roman"/>
          <w:b/>
          <w:bCs/>
          <w:i/>
          <w:sz w:val="28"/>
          <w:szCs w:val="28"/>
          <w:u w:val="single"/>
        </w:rPr>
        <w:t xml:space="preserve">Учреждения здравоохранения  </w:t>
      </w:r>
    </w:p>
    <w:p w:rsidR="001E78E5" w:rsidRPr="006F311B" w:rsidRDefault="001E78E5" w:rsidP="0010715D">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F311B">
        <w:rPr>
          <w:rFonts w:ascii="Times New Roman" w:hAnsi="Times New Roman" w:cs="Times New Roman"/>
          <w:sz w:val="28"/>
          <w:szCs w:val="28"/>
        </w:rPr>
        <w:t xml:space="preserve">Работа в системе здравоохранения направлена на сохранение и повышение доступности и качества медицинской помощи населению. </w:t>
      </w:r>
    </w:p>
    <w:p w:rsidR="009858BC" w:rsidRPr="001E78E5" w:rsidRDefault="001E78E5" w:rsidP="0010715D">
      <w:pPr>
        <w:pStyle w:val="S"/>
        <w:spacing w:before="0"/>
      </w:pPr>
      <w:r w:rsidRPr="001C387C">
        <w:t xml:space="preserve"> </w:t>
      </w:r>
      <w:r w:rsidR="0010715D">
        <w:t xml:space="preserve"> </w:t>
      </w:r>
      <w:r w:rsidRPr="001C387C">
        <w:t xml:space="preserve">Обеспечение населения качественными услугами в области здравоохранения – одна из главнейших задач, стоящая перед органами управления. </w:t>
      </w:r>
    </w:p>
    <w:p w:rsidR="00D04880" w:rsidRDefault="009858BC" w:rsidP="006B4B6B">
      <w:pPr>
        <w:tabs>
          <w:tab w:val="left" w:pos="709"/>
        </w:tabs>
        <w:spacing w:after="0"/>
        <w:jc w:val="both"/>
        <w:rPr>
          <w:rFonts w:ascii="Times New Roman" w:hAnsi="Times New Roman"/>
          <w:sz w:val="28"/>
          <w:szCs w:val="28"/>
        </w:rPr>
      </w:pPr>
      <w:r>
        <w:rPr>
          <w:rFonts w:ascii="Times New Roman" w:hAnsi="Times New Roman" w:cs="Times New Roman"/>
          <w:i/>
          <w:sz w:val="28"/>
          <w:szCs w:val="28"/>
        </w:rPr>
        <w:t xml:space="preserve">         </w:t>
      </w:r>
      <w:r w:rsidR="00D04880" w:rsidRPr="00EF1B1B">
        <w:rPr>
          <w:rFonts w:ascii="Times New Roman" w:hAnsi="Times New Roman"/>
          <w:sz w:val="28"/>
          <w:szCs w:val="28"/>
        </w:rPr>
        <w:t>Согласно сведениям</w:t>
      </w:r>
      <w:r w:rsidR="00D04880">
        <w:rPr>
          <w:rFonts w:ascii="Times New Roman" w:hAnsi="Times New Roman"/>
          <w:sz w:val="28"/>
          <w:szCs w:val="28"/>
        </w:rPr>
        <w:t>, предоставленным администрацией МО, медицинское обслуживание населения осуществляется следующими учреждениями:</w:t>
      </w:r>
    </w:p>
    <w:p w:rsidR="00D04880" w:rsidRDefault="00D04880" w:rsidP="00304B86">
      <w:pPr>
        <w:pStyle w:val="aa"/>
        <w:numPr>
          <w:ilvl w:val="0"/>
          <w:numId w:val="35"/>
        </w:numPr>
        <w:tabs>
          <w:tab w:val="left" w:pos="709"/>
        </w:tabs>
        <w:spacing w:after="0"/>
        <w:jc w:val="both"/>
        <w:rPr>
          <w:rFonts w:ascii="Times New Roman" w:hAnsi="Times New Roman"/>
          <w:sz w:val="28"/>
          <w:szCs w:val="28"/>
        </w:rPr>
      </w:pPr>
      <w:r>
        <w:rPr>
          <w:rFonts w:ascii="Times New Roman" w:hAnsi="Times New Roman"/>
          <w:sz w:val="28"/>
          <w:szCs w:val="28"/>
        </w:rPr>
        <w:t>ФАП</w:t>
      </w:r>
      <w:r w:rsidR="00BD6B81">
        <w:rPr>
          <w:rFonts w:ascii="Times New Roman" w:hAnsi="Times New Roman"/>
          <w:sz w:val="28"/>
          <w:szCs w:val="28"/>
        </w:rPr>
        <w:t xml:space="preserve"> - с. Кинзелька, ул. Мира, д. 59</w:t>
      </w:r>
      <w:r>
        <w:rPr>
          <w:rFonts w:ascii="Times New Roman" w:hAnsi="Times New Roman"/>
          <w:sz w:val="28"/>
          <w:szCs w:val="28"/>
        </w:rPr>
        <w:t>;</w:t>
      </w:r>
    </w:p>
    <w:p w:rsidR="00D04880" w:rsidRDefault="00D04880" w:rsidP="00304B86">
      <w:pPr>
        <w:pStyle w:val="aa"/>
        <w:numPr>
          <w:ilvl w:val="0"/>
          <w:numId w:val="35"/>
        </w:numPr>
        <w:tabs>
          <w:tab w:val="left" w:pos="709"/>
        </w:tabs>
        <w:spacing w:after="0"/>
        <w:contextualSpacing/>
        <w:jc w:val="both"/>
        <w:rPr>
          <w:rFonts w:ascii="Times New Roman" w:hAnsi="Times New Roman"/>
          <w:sz w:val="28"/>
          <w:szCs w:val="28"/>
        </w:rPr>
      </w:pPr>
      <w:r>
        <w:rPr>
          <w:rFonts w:ascii="Times New Roman" w:hAnsi="Times New Roman"/>
          <w:sz w:val="28"/>
          <w:szCs w:val="28"/>
        </w:rPr>
        <w:t>ФАП – по</w:t>
      </w:r>
      <w:r w:rsidR="00EC3D2C">
        <w:rPr>
          <w:rFonts w:ascii="Times New Roman" w:hAnsi="Times New Roman"/>
          <w:sz w:val="28"/>
          <w:szCs w:val="28"/>
        </w:rPr>
        <w:t>с. Степной, ул. Степная, д.</w:t>
      </w:r>
      <w:r w:rsidR="00BD6B81">
        <w:rPr>
          <w:rFonts w:ascii="Times New Roman" w:hAnsi="Times New Roman"/>
          <w:sz w:val="28"/>
          <w:szCs w:val="28"/>
        </w:rPr>
        <w:t xml:space="preserve"> 6/2;</w:t>
      </w:r>
    </w:p>
    <w:p w:rsidR="00EC3D2C" w:rsidRPr="00D04880" w:rsidRDefault="00EC3D2C" w:rsidP="00304B86">
      <w:pPr>
        <w:pStyle w:val="aa"/>
        <w:numPr>
          <w:ilvl w:val="0"/>
          <w:numId w:val="35"/>
        </w:numPr>
        <w:tabs>
          <w:tab w:val="left" w:pos="709"/>
        </w:tabs>
        <w:spacing w:after="0"/>
        <w:contextualSpacing/>
        <w:jc w:val="both"/>
        <w:rPr>
          <w:rFonts w:ascii="Times New Roman" w:hAnsi="Times New Roman"/>
          <w:sz w:val="28"/>
          <w:szCs w:val="28"/>
        </w:rPr>
      </w:pPr>
      <w:r>
        <w:rPr>
          <w:rFonts w:ascii="Times New Roman" w:hAnsi="Times New Roman"/>
          <w:sz w:val="28"/>
          <w:szCs w:val="28"/>
        </w:rPr>
        <w:t>ФАП – с. Вознесенка, ул.</w:t>
      </w:r>
      <w:r w:rsidR="004E6DD0">
        <w:rPr>
          <w:rFonts w:ascii="Times New Roman" w:hAnsi="Times New Roman"/>
          <w:sz w:val="28"/>
          <w:szCs w:val="28"/>
        </w:rPr>
        <w:t xml:space="preserve"> Школьная, д. 2.</w:t>
      </w:r>
    </w:p>
    <w:p w:rsidR="00D04880" w:rsidRDefault="00D04880" w:rsidP="006B4B6B">
      <w:pPr>
        <w:tabs>
          <w:tab w:val="left" w:pos="709"/>
        </w:tabs>
        <w:spacing w:after="0"/>
        <w:contextualSpacing/>
        <w:jc w:val="both"/>
        <w:rPr>
          <w:rFonts w:ascii="Times New Roman" w:hAnsi="Times New Roman"/>
          <w:sz w:val="28"/>
          <w:szCs w:val="28"/>
        </w:rPr>
      </w:pPr>
    </w:p>
    <w:p w:rsidR="009858BC" w:rsidRDefault="006B4B6B" w:rsidP="00822181">
      <w:pPr>
        <w:tabs>
          <w:tab w:val="left" w:pos="709"/>
        </w:tabs>
        <w:contextualSpacing/>
        <w:rPr>
          <w:rFonts w:ascii="Times New Roman" w:hAnsi="Times New Roman" w:cs="Times New Roman"/>
          <w:i/>
          <w:sz w:val="28"/>
          <w:szCs w:val="28"/>
        </w:rPr>
      </w:pPr>
      <w:r>
        <w:rPr>
          <w:rFonts w:ascii="Times New Roman" w:hAnsi="Times New Roman" w:cs="Times New Roman"/>
          <w:i/>
          <w:sz w:val="28"/>
          <w:szCs w:val="28"/>
        </w:rPr>
        <w:t xml:space="preserve">          </w:t>
      </w:r>
      <w:r w:rsidR="009858BC">
        <w:rPr>
          <w:rFonts w:ascii="Times New Roman" w:hAnsi="Times New Roman" w:cs="Times New Roman"/>
          <w:i/>
          <w:sz w:val="28"/>
          <w:szCs w:val="28"/>
        </w:rPr>
        <w:t xml:space="preserve">Таблица. </w:t>
      </w:r>
      <w:r w:rsidR="009858BC" w:rsidRPr="00EA7786">
        <w:rPr>
          <w:rFonts w:ascii="Times New Roman" w:hAnsi="Times New Roman" w:cs="Times New Roman"/>
          <w:i/>
          <w:sz w:val="28"/>
          <w:szCs w:val="28"/>
        </w:rPr>
        <w:t>Медици</w:t>
      </w:r>
      <w:r w:rsidR="009858BC">
        <w:rPr>
          <w:rFonts w:ascii="Times New Roman" w:hAnsi="Times New Roman" w:cs="Times New Roman"/>
          <w:i/>
          <w:sz w:val="28"/>
          <w:szCs w:val="28"/>
        </w:rPr>
        <w:t>нские учреждения МО Кинзельский</w:t>
      </w:r>
      <w:r w:rsidR="009858BC" w:rsidRPr="00EA7786">
        <w:rPr>
          <w:rFonts w:ascii="Times New Roman" w:hAnsi="Times New Roman" w:cs="Times New Roman"/>
          <w:i/>
          <w:sz w:val="28"/>
          <w:szCs w:val="28"/>
        </w:rPr>
        <w:t xml:space="preserve"> сельсо</w:t>
      </w:r>
      <w:r w:rsidR="009858BC">
        <w:rPr>
          <w:rFonts w:ascii="Times New Roman" w:hAnsi="Times New Roman" w:cs="Times New Roman"/>
          <w:i/>
          <w:sz w:val="28"/>
          <w:szCs w:val="28"/>
        </w:rPr>
        <w:t xml:space="preserve">вет </w:t>
      </w:r>
    </w:p>
    <w:p w:rsidR="009858BC" w:rsidRDefault="009858BC" w:rsidP="007C3CDF">
      <w:pPr>
        <w:tabs>
          <w:tab w:val="left" w:pos="709"/>
        </w:tabs>
        <w:ind w:firstLine="851"/>
        <w:contextualSpacing/>
        <w:rPr>
          <w:rFonts w:ascii="Times New Roman" w:hAnsi="Times New Roman" w:cs="Times New Roman"/>
          <w:i/>
          <w:sz w:val="28"/>
          <w:szCs w:val="28"/>
        </w:rPr>
      </w:pPr>
    </w:p>
    <w:tbl>
      <w:tblPr>
        <w:tblW w:w="9839" w:type="dxa"/>
        <w:tblInd w:w="-6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35"/>
        <w:gridCol w:w="1726"/>
        <w:gridCol w:w="1275"/>
        <w:gridCol w:w="1134"/>
        <w:gridCol w:w="1418"/>
        <w:gridCol w:w="1417"/>
        <w:gridCol w:w="1134"/>
      </w:tblGrid>
      <w:tr w:rsidR="00963F0D" w:rsidRPr="00EA7786" w:rsidTr="0048518D">
        <w:trPr>
          <w:trHeight w:val="388"/>
        </w:trPr>
        <w:tc>
          <w:tcPr>
            <w:tcW w:w="1735" w:type="dxa"/>
            <w:vMerge w:val="restart"/>
            <w:tcBorders>
              <w:top w:val="single" w:sz="4" w:space="0" w:color="000000"/>
              <w:left w:val="single" w:sz="4" w:space="0" w:color="000000"/>
              <w:right w:val="single" w:sz="4" w:space="0" w:color="000000"/>
            </w:tcBorders>
            <w:shd w:val="clear" w:color="auto" w:fill="BFBFBF" w:themeFill="background1" w:themeFillShade="BF"/>
          </w:tcPr>
          <w:p w:rsidR="00963F0D" w:rsidRPr="0048518D" w:rsidRDefault="00963F0D" w:rsidP="00962FA5">
            <w:pPr>
              <w:spacing w:after="0" w:line="240" w:lineRule="auto"/>
              <w:ind w:left="-74" w:right="-108"/>
              <w:jc w:val="center"/>
              <w:rPr>
                <w:rFonts w:ascii="Times New Roman" w:hAnsi="Times New Roman" w:cs="Times New Roman"/>
                <w:b/>
                <w:sz w:val="24"/>
                <w:szCs w:val="24"/>
              </w:rPr>
            </w:pPr>
          </w:p>
          <w:p w:rsidR="00963F0D" w:rsidRPr="0048518D" w:rsidRDefault="00963F0D" w:rsidP="00962FA5">
            <w:pPr>
              <w:spacing w:after="0" w:line="240" w:lineRule="auto"/>
              <w:ind w:left="-74" w:right="-108"/>
              <w:jc w:val="center"/>
              <w:rPr>
                <w:rFonts w:ascii="Times New Roman" w:hAnsi="Times New Roman" w:cs="Times New Roman"/>
                <w:b/>
                <w:sz w:val="24"/>
                <w:szCs w:val="24"/>
              </w:rPr>
            </w:pPr>
          </w:p>
          <w:p w:rsidR="00963F0D" w:rsidRPr="00EA7786" w:rsidRDefault="00963F0D" w:rsidP="00962FA5">
            <w:pPr>
              <w:spacing w:after="0" w:line="240" w:lineRule="auto"/>
              <w:ind w:left="-74" w:right="-108"/>
              <w:jc w:val="center"/>
              <w:rPr>
                <w:rFonts w:ascii="Times New Roman" w:hAnsi="Times New Roman" w:cs="Times New Roman"/>
                <w:b/>
                <w:sz w:val="24"/>
                <w:szCs w:val="24"/>
              </w:rPr>
            </w:pPr>
            <w:r w:rsidRPr="00EA7786">
              <w:rPr>
                <w:rFonts w:ascii="Times New Roman" w:hAnsi="Times New Roman" w:cs="Times New Roman"/>
                <w:b/>
                <w:sz w:val="24"/>
                <w:szCs w:val="24"/>
              </w:rPr>
              <w:t>Наименование населенного пункта</w:t>
            </w:r>
          </w:p>
        </w:tc>
        <w:tc>
          <w:tcPr>
            <w:tcW w:w="1726"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Default="00963F0D" w:rsidP="00962FA5">
            <w:pPr>
              <w:spacing w:after="0" w:line="240" w:lineRule="auto"/>
              <w:jc w:val="center"/>
              <w:rPr>
                <w:rFonts w:ascii="Times New Roman" w:hAnsi="Times New Roman" w:cs="Times New Roman"/>
                <w:b/>
                <w:sz w:val="24"/>
                <w:szCs w:val="24"/>
              </w:rPr>
            </w:pPr>
            <w:r w:rsidRPr="00EA7786">
              <w:rPr>
                <w:rFonts w:ascii="Times New Roman" w:hAnsi="Times New Roman" w:cs="Times New Roman"/>
                <w:b/>
                <w:sz w:val="24"/>
                <w:szCs w:val="24"/>
              </w:rPr>
              <w:t>Наименова</w:t>
            </w:r>
          </w:p>
          <w:p w:rsidR="00963F0D" w:rsidRPr="00EA7786" w:rsidRDefault="00963F0D" w:rsidP="00962FA5">
            <w:pPr>
              <w:spacing w:after="0" w:line="240" w:lineRule="auto"/>
              <w:jc w:val="center"/>
              <w:rPr>
                <w:rFonts w:ascii="Times New Roman" w:hAnsi="Times New Roman" w:cs="Times New Roman"/>
                <w:b/>
                <w:sz w:val="24"/>
                <w:szCs w:val="24"/>
              </w:rPr>
            </w:pPr>
            <w:r w:rsidRPr="00EA7786">
              <w:rPr>
                <w:rFonts w:ascii="Times New Roman" w:hAnsi="Times New Roman" w:cs="Times New Roman"/>
                <w:b/>
                <w:sz w:val="24"/>
                <w:szCs w:val="24"/>
              </w:rPr>
              <w:t>ние</w:t>
            </w:r>
          </w:p>
          <w:p w:rsidR="00963F0D" w:rsidRPr="00EA7786" w:rsidRDefault="00963F0D" w:rsidP="00962FA5">
            <w:pPr>
              <w:spacing w:after="0" w:line="240" w:lineRule="auto"/>
              <w:jc w:val="center"/>
              <w:rPr>
                <w:rFonts w:ascii="Times New Roman" w:hAnsi="Times New Roman" w:cs="Times New Roman"/>
                <w:b/>
                <w:sz w:val="24"/>
                <w:szCs w:val="24"/>
              </w:rPr>
            </w:pPr>
            <w:r w:rsidRPr="00EA7786">
              <w:rPr>
                <w:rFonts w:ascii="Times New Roman" w:hAnsi="Times New Roman" w:cs="Times New Roman"/>
                <w:b/>
                <w:sz w:val="24"/>
                <w:szCs w:val="24"/>
              </w:rPr>
              <w:t>объекта здравоохранения</w:t>
            </w: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Pr="00EA7786" w:rsidRDefault="00963F0D" w:rsidP="00962FA5">
            <w:pPr>
              <w:spacing w:after="0" w:line="240" w:lineRule="auto"/>
              <w:ind w:left="-114" w:right="-107"/>
              <w:jc w:val="center"/>
              <w:rPr>
                <w:rFonts w:ascii="Times New Roman" w:hAnsi="Times New Roman" w:cs="Times New Roman"/>
                <w:b/>
                <w:sz w:val="24"/>
                <w:szCs w:val="24"/>
              </w:rPr>
            </w:pPr>
            <w:r w:rsidRPr="00EA7786">
              <w:rPr>
                <w:rFonts w:ascii="Times New Roman" w:hAnsi="Times New Roman" w:cs="Times New Roman"/>
                <w:b/>
                <w:sz w:val="24"/>
                <w:szCs w:val="24"/>
              </w:rPr>
              <w:t>Мощность</w:t>
            </w:r>
            <w:r w:rsidRPr="00EA7786">
              <w:rPr>
                <w:rFonts w:ascii="Times New Roman" w:hAnsi="Times New Roman" w:cs="Times New Roman"/>
                <w:b/>
                <w:sz w:val="24"/>
                <w:szCs w:val="24"/>
                <w:lang w:val="en-US"/>
              </w:rPr>
              <w:t>,</w:t>
            </w:r>
            <w:r w:rsidRPr="00EA7786">
              <w:rPr>
                <w:rFonts w:ascii="Times New Roman" w:hAnsi="Times New Roman" w:cs="Times New Roman"/>
                <w:b/>
                <w:sz w:val="24"/>
                <w:szCs w:val="24"/>
              </w:rPr>
              <w:t xml:space="preserve"> мест</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Pr="00EA7786" w:rsidRDefault="00963F0D" w:rsidP="00962FA5">
            <w:pPr>
              <w:spacing w:after="0" w:line="240" w:lineRule="auto"/>
              <w:ind w:left="-114" w:right="-107"/>
              <w:jc w:val="center"/>
              <w:rPr>
                <w:rFonts w:ascii="Times New Roman" w:hAnsi="Times New Roman" w:cs="Times New Roman"/>
                <w:b/>
                <w:sz w:val="24"/>
                <w:szCs w:val="24"/>
              </w:rPr>
            </w:pPr>
            <w:r>
              <w:rPr>
                <w:rFonts w:ascii="Times New Roman" w:hAnsi="Times New Roman" w:cs="Times New Roman"/>
                <w:b/>
                <w:sz w:val="24"/>
                <w:szCs w:val="24"/>
              </w:rPr>
              <w:t>процент</w:t>
            </w:r>
            <w:r w:rsidRPr="00EA7786">
              <w:rPr>
                <w:rFonts w:ascii="Times New Roman" w:hAnsi="Times New Roman" w:cs="Times New Roman"/>
                <w:b/>
                <w:sz w:val="24"/>
                <w:szCs w:val="24"/>
              </w:rPr>
              <w:t xml:space="preserve"> загруженности</w:t>
            </w:r>
            <w:r w:rsidRPr="00EA7786">
              <w:rPr>
                <w:rFonts w:ascii="Times New Roman" w:hAnsi="Times New Roman" w:cs="Times New Roman"/>
                <w:b/>
                <w:sz w:val="24"/>
                <w:szCs w:val="24"/>
                <w:lang w:val="en-US"/>
              </w:rPr>
              <w:t>,</w:t>
            </w:r>
            <w:r w:rsidRPr="00EA7786">
              <w:rPr>
                <w:rFonts w:ascii="Times New Roman" w:hAnsi="Times New Roman" w:cs="Times New Roman"/>
                <w:b/>
                <w:sz w:val="24"/>
                <w:szCs w:val="24"/>
              </w:rPr>
              <w:t xml:space="preserve">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Pr="00EA7786" w:rsidRDefault="00963F0D" w:rsidP="00962FA5">
            <w:pPr>
              <w:spacing w:after="0" w:line="240" w:lineRule="auto"/>
              <w:ind w:left="-109" w:right="-108"/>
              <w:jc w:val="center"/>
              <w:rPr>
                <w:rFonts w:ascii="Times New Roman" w:hAnsi="Times New Roman" w:cs="Times New Roman"/>
                <w:b/>
                <w:sz w:val="24"/>
                <w:szCs w:val="24"/>
              </w:rPr>
            </w:pPr>
            <w:r w:rsidRPr="00EA7786">
              <w:rPr>
                <w:rFonts w:ascii="Times New Roman" w:hAnsi="Times New Roman" w:cs="Times New Roman"/>
                <w:b/>
                <w:sz w:val="24"/>
                <w:szCs w:val="24"/>
              </w:rPr>
              <w:t>Год ввода (реконструкции), г.</w:t>
            </w:r>
          </w:p>
        </w:tc>
        <w:tc>
          <w:tcPr>
            <w:tcW w:w="1134" w:type="dxa"/>
            <w:vMerge w:val="restart"/>
            <w:tcBorders>
              <w:top w:val="single" w:sz="4" w:space="0" w:color="000000"/>
              <w:left w:val="single" w:sz="4" w:space="0" w:color="000000"/>
              <w:right w:val="single" w:sz="4" w:space="0" w:color="000000"/>
            </w:tcBorders>
            <w:shd w:val="clear" w:color="auto" w:fill="BFBFBF" w:themeFill="background1" w:themeFillShade="BF"/>
          </w:tcPr>
          <w:p w:rsidR="00963F0D" w:rsidRDefault="00963F0D" w:rsidP="00962FA5">
            <w:pPr>
              <w:spacing w:after="0" w:line="240" w:lineRule="auto"/>
              <w:ind w:left="-109" w:right="-108"/>
              <w:jc w:val="center"/>
              <w:rPr>
                <w:rFonts w:ascii="Times New Roman" w:hAnsi="Times New Roman" w:cs="Times New Roman"/>
                <w:b/>
                <w:sz w:val="24"/>
                <w:szCs w:val="24"/>
                <w:lang w:val="en-US"/>
              </w:rPr>
            </w:pPr>
          </w:p>
          <w:p w:rsidR="00963F0D" w:rsidRDefault="00963F0D" w:rsidP="00962FA5">
            <w:pPr>
              <w:spacing w:after="0" w:line="240" w:lineRule="auto"/>
              <w:ind w:left="-109" w:right="-108"/>
              <w:jc w:val="center"/>
              <w:rPr>
                <w:rFonts w:ascii="Times New Roman" w:hAnsi="Times New Roman" w:cs="Times New Roman"/>
                <w:b/>
                <w:sz w:val="24"/>
                <w:szCs w:val="24"/>
                <w:lang w:val="en-US"/>
              </w:rPr>
            </w:pPr>
          </w:p>
          <w:p w:rsidR="00963F0D" w:rsidRDefault="00963F0D" w:rsidP="00962FA5">
            <w:pPr>
              <w:spacing w:after="0" w:line="240" w:lineRule="auto"/>
              <w:ind w:left="-109" w:right="-108"/>
              <w:jc w:val="center"/>
              <w:rPr>
                <w:rFonts w:ascii="Times New Roman" w:hAnsi="Times New Roman" w:cs="Times New Roman"/>
                <w:b/>
                <w:sz w:val="24"/>
                <w:szCs w:val="24"/>
              </w:rPr>
            </w:pPr>
            <w:r>
              <w:rPr>
                <w:rFonts w:ascii="Times New Roman" w:hAnsi="Times New Roman" w:cs="Times New Roman"/>
                <w:b/>
                <w:sz w:val="24"/>
                <w:szCs w:val="24"/>
              </w:rPr>
              <w:t>Количество работаю</w:t>
            </w:r>
          </w:p>
          <w:p w:rsidR="00963F0D" w:rsidRPr="00EA7786" w:rsidRDefault="00963F0D" w:rsidP="00962FA5">
            <w:pPr>
              <w:spacing w:after="0" w:line="240" w:lineRule="auto"/>
              <w:ind w:left="-109" w:right="-108"/>
              <w:jc w:val="center"/>
              <w:rPr>
                <w:rFonts w:ascii="Times New Roman" w:hAnsi="Times New Roman" w:cs="Times New Roman"/>
                <w:b/>
                <w:sz w:val="24"/>
                <w:szCs w:val="24"/>
              </w:rPr>
            </w:pPr>
            <w:r>
              <w:rPr>
                <w:rFonts w:ascii="Times New Roman" w:hAnsi="Times New Roman" w:cs="Times New Roman"/>
                <w:b/>
                <w:sz w:val="24"/>
                <w:szCs w:val="24"/>
              </w:rPr>
              <w:t>щих</w:t>
            </w:r>
          </w:p>
        </w:tc>
      </w:tr>
      <w:tr w:rsidR="00963F0D" w:rsidRPr="00EA7786" w:rsidTr="0048518D">
        <w:trPr>
          <w:trHeight w:val="1662"/>
        </w:trPr>
        <w:tc>
          <w:tcPr>
            <w:tcW w:w="1735" w:type="dxa"/>
            <w:vMerge/>
            <w:tcBorders>
              <w:left w:val="single" w:sz="4" w:space="0" w:color="000000"/>
              <w:bottom w:val="single" w:sz="4" w:space="0" w:color="000000"/>
              <w:right w:val="single" w:sz="4" w:space="0" w:color="000000"/>
            </w:tcBorders>
            <w:shd w:val="clear" w:color="auto" w:fill="FFFFFF" w:themeFill="background1"/>
          </w:tcPr>
          <w:p w:rsidR="00963F0D" w:rsidRPr="00EA7786" w:rsidRDefault="00963F0D" w:rsidP="00962FA5">
            <w:pPr>
              <w:spacing w:after="0" w:line="240" w:lineRule="auto"/>
              <w:ind w:left="-74" w:right="-108"/>
              <w:rPr>
                <w:rFonts w:ascii="Times New Roman" w:hAnsi="Times New Roman" w:cs="Times New Roman"/>
                <w:sz w:val="24"/>
                <w:szCs w:val="24"/>
              </w:rPr>
            </w:pPr>
          </w:p>
        </w:tc>
        <w:tc>
          <w:tcPr>
            <w:tcW w:w="172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jc w:val="center"/>
              <w:rPr>
                <w:rFonts w:ascii="Times New Roman" w:hAnsi="Times New Roman" w:cs="Times New Roman"/>
                <w:sz w:val="24"/>
                <w:szCs w:val="24"/>
              </w:rPr>
            </w:pPr>
          </w:p>
        </w:tc>
        <w:tc>
          <w:tcPr>
            <w:tcW w:w="12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Pr="006E63D5" w:rsidRDefault="00963F0D" w:rsidP="00962FA5">
            <w:pPr>
              <w:tabs>
                <w:tab w:val="left" w:pos="1080"/>
              </w:tabs>
              <w:spacing w:after="0" w:line="240" w:lineRule="auto"/>
              <w:ind w:left="-196" w:right="-102"/>
              <w:jc w:val="center"/>
              <w:rPr>
                <w:rFonts w:ascii="Times New Roman" w:hAnsi="Times New Roman" w:cs="Times New Roman"/>
                <w:b/>
                <w:sz w:val="24"/>
                <w:szCs w:val="24"/>
              </w:rPr>
            </w:pPr>
            <w:r w:rsidRPr="006E63D5">
              <w:rPr>
                <w:rFonts w:ascii="Times New Roman" w:hAnsi="Times New Roman" w:cs="Times New Roman"/>
                <w:b/>
                <w:sz w:val="24"/>
                <w:szCs w:val="24"/>
              </w:rPr>
              <w:t>Проектная</w:t>
            </w:r>
          </w:p>
        </w:tc>
        <w:tc>
          <w:tcPr>
            <w:tcW w:w="113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63F0D" w:rsidRPr="006E63D5" w:rsidRDefault="00963F0D" w:rsidP="00962FA5">
            <w:pPr>
              <w:tabs>
                <w:tab w:val="left" w:pos="884"/>
                <w:tab w:val="left" w:pos="918"/>
                <w:tab w:val="left" w:pos="1080"/>
              </w:tabs>
              <w:spacing w:after="0" w:line="240" w:lineRule="auto"/>
              <w:ind w:left="-114" w:right="-107"/>
              <w:jc w:val="center"/>
              <w:rPr>
                <w:rFonts w:ascii="Times New Roman" w:hAnsi="Times New Roman" w:cs="Times New Roman"/>
                <w:b/>
                <w:sz w:val="24"/>
                <w:szCs w:val="24"/>
              </w:rPr>
            </w:pPr>
            <w:r w:rsidRPr="006E63D5">
              <w:rPr>
                <w:rFonts w:ascii="Times New Roman" w:hAnsi="Times New Roman" w:cs="Times New Roman"/>
                <w:b/>
                <w:sz w:val="24"/>
                <w:szCs w:val="24"/>
              </w:rPr>
              <w:t>Фактическая</w:t>
            </w:r>
          </w:p>
        </w:tc>
        <w:tc>
          <w:tcPr>
            <w:tcW w:w="1418"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ind w:left="-114" w:right="-107"/>
              <w:jc w:val="center"/>
              <w:rPr>
                <w:rFonts w:ascii="Times New Roman" w:hAnsi="Times New Roman" w:cs="Times New Roman"/>
                <w:b/>
                <w:sz w:val="24"/>
                <w:szCs w:val="24"/>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p>
        </w:tc>
        <w:tc>
          <w:tcPr>
            <w:tcW w:w="1134" w:type="dxa"/>
            <w:vMerge/>
            <w:tcBorders>
              <w:left w:val="single" w:sz="4" w:space="0" w:color="000000"/>
              <w:bottom w:val="single" w:sz="4" w:space="0" w:color="000000"/>
              <w:right w:val="single" w:sz="4" w:space="0" w:color="000000"/>
            </w:tcBorders>
            <w:shd w:val="clear" w:color="auto" w:fill="FFFFFF" w:themeFill="background1"/>
          </w:tcPr>
          <w:p w:rsidR="00963F0D" w:rsidRPr="00EA7786" w:rsidRDefault="00963F0D" w:rsidP="00962FA5">
            <w:pPr>
              <w:spacing w:after="0" w:line="240" w:lineRule="auto"/>
              <w:ind w:left="-109" w:right="-108"/>
              <w:jc w:val="center"/>
              <w:rPr>
                <w:rFonts w:ascii="Times New Roman" w:hAnsi="Times New Roman" w:cs="Times New Roman"/>
                <w:sz w:val="24"/>
                <w:szCs w:val="24"/>
              </w:rPr>
            </w:pPr>
          </w:p>
        </w:tc>
      </w:tr>
      <w:tr w:rsidR="00963F0D" w:rsidRPr="00EA7786" w:rsidTr="0048518D">
        <w:trPr>
          <w:trHeight w:val="735"/>
        </w:trPr>
        <w:tc>
          <w:tcPr>
            <w:tcW w:w="17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963F0D" w:rsidRPr="00EA7786" w:rsidRDefault="00963F0D" w:rsidP="00962FA5">
            <w:pPr>
              <w:spacing w:after="0" w:line="240" w:lineRule="auto"/>
              <w:ind w:left="-74" w:right="-108"/>
              <w:jc w:val="center"/>
              <w:rPr>
                <w:rFonts w:ascii="Times New Roman" w:hAnsi="Times New Roman" w:cs="Times New Roman"/>
                <w:sz w:val="24"/>
                <w:szCs w:val="24"/>
              </w:rPr>
            </w:pPr>
            <w:r>
              <w:rPr>
                <w:rFonts w:ascii="Times New Roman" w:hAnsi="Times New Roman" w:cs="Times New Roman"/>
                <w:sz w:val="24"/>
                <w:szCs w:val="24"/>
              </w:rPr>
              <w:t>с. Кинзелька</w:t>
            </w:r>
          </w:p>
        </w:tc>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ФАП</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90566D" w:rsidRDefault="00963F0D" w:rsidP="00962FA5">
            <w:pPr>
              <w:spacing w:after="0" w:line="240" w:lineRule="auto"/>
              <w:ind w:left="-54" w:right="-102"/>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90566D" w:rsidRDefault="00963F0D" w:rsidP="00962FA5">
            <w:pPr>
              <w:spacing w:after="0" w:line="240" w:lineRule="auto"/>
              <w:ind w:left="-114" w:right="-10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ind w:left="-114" w:right="-107"/>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r>
              <w:rPr>
                <w:rFonts w:ascii="Times New Roman" w:hAnsi="Times New Roman" w:cs="Times New Roman"/>
                <w:sz w:val="24"/>
                <w:szCs w:val="24"/>
              </w:rPr>
              <w:t>2012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963F0D" w:rsidRDefault="00963F0D" w:rsidP="00126125">
            <w:pPr>
              <w:spacing w:before="200" w:after="0"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3</w:t>
            </w:r>
          </w:p>
        </w:tc>
      </w:tr>
      <w:tr w:rsidR="00963F0D" w:rsidRPr="00EA7786" w:rsidTr="0048518D">
        <w:trPr>
          <w:trHeight w:val="735"/>
        </w:trPr>
        <w:tc>
          <w:tcPr>
            <w:tcW w:w="1735" w:type="dxa"/>
            <w:tcBorders>
              <w:top w:val="single" w:sz="4" w:space="0" w:color="000000"/>
              <w:left w:val="single" w:sz="4" w:space="0" w:color="000000"/>
              <w:bottom w:val="single" w:sz="4" w:space="0" w:color="000000"/>
              <w:right w:val="single" w:sz="4" w:space="0" w:color="000000"/>
            </w:tcBorders>
          </w:tcPr>
          <w:p w:rsidR="00963F0D" w:rsidRPr="00EA7786" w:rsidRDefault="00963F0D" w:rsidP="00962FA5">
            <w:pPr>
              <w:spacing w:after="0" w:line="240" w:lineRule="auto"/>
              <w:ind w:left="-74" w:right="-108"/>
              <w:jc w:val="center"/>
              <w:rPr>
                <w:rFonts w:ascii="Times New Roman" w:hAnsi="Times New Roman" w:cs="Times New Roman"/>
                <w:sz w:val="24"/>
                <w:szCs w:val="24"/>
              </w:rPr>
            </w:pPr>
            <w:r>
              <w:rPr>
                <w:rFonts w:ascii="Times New Roman" w:hAnsi="Times New Roman" w:cs="Times New Roman"/>
                <w:sz w:val="24"/>
                <w:szCs w:val="24"/>
              </w:rPr>
              <w:t>пос. Александровка</w:t>
            </w:r>
          </w:p>
        </w:tc>
        <w:tc>
          <w:tcPr>
            <w:tcW w:w="1726"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ФАП</w:t>
            </w:r>
          </w:p>
        </w:tc>
        <w:tc>
          <w:tcPr>
            <w:tcW w:w="1275"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54" w:right="-102"/>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114" w:right="-107"/>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14" w:right="-107"/>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right w:val="single" w:sz="4" w:space="0" w:color="000000"/>
            </w:tcBorders>
          </w:tcPr>
          <w:p w:rsidR="00963F0D" w:rsidRDefault="00963F0D" w:rsidP="00126125">
            <w:pPr>
              <w:spacing w:before="200" w:after="0"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w:t>
            </w:r>
          </w:p>
        </w:tc>
      </w:tr>
      <w:tr w:rsidR="00963F0D" w:rsidRPr="00EA7786" w:rsidTr="0048518D">
        <w:trPr>
          <w:trHeight w:val="735"/>
        </w:trPr>
        <w:tc>
          <w:tcPr>
            <w:tcW w:w="1735" w:type="dxa"/>
            <w:tcBorders>
              <w:top w:val="single" w:sz="4" w:space="0" w:color="000000"/>
              <w:left w:val="single" w:sz="4" w:space="0" w:color="000000"/>
              <w:bottom w:val="single" w:sz="4" w:space="0" w:color="000000"/>
              <w:right w:val="single" w:sz="4" w:space="0" w:color="000000"/>
            </w:tcBorders>
          </w:tcPr>
          <w:p w:rsidR="00963F0D" w:rsidRPr="00EA7786" w:rsidRDefault="00963F0D" w:rsidP="00962FA5">
            <w:pPr>
              <w:spacing w:after="0" w:line="240" w:lineRule="auto"/>
              <w:ind w:left="-74" w:right="-108"/>
              <w:jc w:val="center"/>
              <w:rPr>
                <w:rFonts w:ascii="Times New Roman" w:hAnsi="Times New Roman" w:cs="Times New Roman"/>
                <w:sz w:val="24"/>
                <w:szCs w:val="24"/>
              </w:rPr>
            </w:pPr>
            <w:r>
              <w:rPr>
                <w:rFonts w:ascii="Times New Roman" w:hAnsi="Times New Roman" w:cs="Times New Roman"/>
                <w:sz w:val="24"/>
                <w:szCs w:val="24"/>
              </w:rPr>
              <w:t>с. Вознесенка</w:t>
            </w:r>
          </w:p>
        </w:tc>
        <w:tc>
          <w:tcPr>
            <w:tcW w:w="1726"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ФАП</w:t>
            </w:r>
          </w:p>
        </w:tc>
        <w:tc>
          <w:tcPr>
            <w:tcW w:w="1275"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54" w:right="-102"/>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114" w:right="-10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w:t>
            </w:r>
          </w:p>
        </w:tc>
        <w:tc>
          <w:tcPr>
            <w:tcW w:w="1418"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14" w:right="-107"/>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r>
              <w:rPr>
                <w:rFonts w:ascii="Times New Roman" w:hAnsi="Times New Roman" w:cs="Times New Roman"/>
                <w:sz w:val="24"/>
                <w:szCs w:val="24"/>
              </w:rPr>
              <w:t>1961</w:t>
            </w:r>
          </w:p>
        </w:tc>
        <w:tc>
          <w:tcPr>
            <w:tcW w:w="1134" w:type="dxa"/>
            <w:tcBorders>
              <w:top w:val="single" w:sz="4" w:space="0" w:color="000000"/>
              <w:left w:val="single" w:sz="4" w:space="0" w:color="000000"/>
              <w:bottom w:val="single" w:sz="4" w:space="0" w:color="000000"/>
              <w:right w:val="single" w:sz="4" w:space="0" w:color="000000"/>
            </w:tcBorders>
          </w:tcPr>
          <w:p w:rsidR="00963F0D" w:rsidRDefault="00963F0D" w:rsidP="00126125">
            <w:pPr>
              <w:spacing w:before="180" w:after="0"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2</w:t>
            </w:r>
          </w:p>
        </w:tc>
      </w:tr>
      <w:tr w:rsidR="00963F0D" w:rsidRPr="00EA7786" w:rsidTr="0048518D">
        <w:trPr>
          <w:trHeight w:val="526"/>
        </w:trPr>
        <w:tc>
          <w:tcPr>
            <w:tcW w:w="1735" w:type="dxa"/>
            <w:tcBorders>
              <w:top w:val="single" w:sz="4" w:space="0" w:color="000000"/>
              <w:left w:val="single" w:sz="4" w:space="0" w:color="000000"/>
              <w:bottom w:val="single" w:sz="4" w:space="0" w:color="000000"/>
              <w:right w:val="single" w:sz="4" w:space="0" w:color="000000"/>
            </w:tcBorders>
          </w:tcPr>
          <w:p w:rsidR="00963F0D" w:rsidRPr="00EA7786" w:rsidRDefault="00963F0D" w:rsidP="00962FA5">
            <w:pPr>
              <w:spacing w:after="0" w:line="240" w:lineRule="auto"/>
              <w:ind w:left="-74" w:right="-108"/>
              <w:jc w:val="center"/>
              <w:rPr>
                <w:rFonts w:ascii="Times New Roman" w:hAnsi="Times New Roman" w:cs="Times New Roman"/>
                <w:sz w:val="24"/>
                <w:szCs w:val="24"/>
              </w:rPr>
            </w:pPr>
            <w:r>
              <w:rPr>
                <w:rFonts w:ascii="Times New Roman" w:hAnsi="Times New Roman" w:cs="Times New Roman"/>
                <w:sz w:val="24"/>
                <w:szCs w:val="24"/>
              </w:rPr>
              <w:t>д. Петропавловка</w:t>
            </w:r>
          </w:p>
        </w:tc>
        <w:tc>
          <w:tcPr>
            <w:tcW w:w="1726"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ФАП</w:t>
            </w:r>
          </w:p>
        </w:tc>
        <w:tc>
          <w:tcPr>
            <w:tcW w:w="1275"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54" w:right="-102"/>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114" w:right="-107"/>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14" w:right="-107"/>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right w:val="single" w:sz="4" w:space="0" w:color="000000"/>
            </w:tcBorders>
          </w:tcPr>
          <w:p w:rsidR="00963F0D" w:rsidRDefault="00963F0D" w:rsidP="00126125">
            <w:pPr>
              <w:spacing w:before="200" w:after="0"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w:t>
            </w:r>
          </w:p>
        </w:tc>
      </w:tr>
      <w:tr w:rsidR="00963F0D" w:rsidRPr="00EA7786" w:rsidTr="0048518D">
        <w:trPr>
          <w:trHeight w:val="423"/>
        </w:trPr>
        <w:tc>
          <w:tcPr>
            <w:tcW w:w="1735" w:type="dxa"/>
            <w:tcBorders>
              <w:top w:val="single" w:sz="4" w:space="0" w:color="000000"/>
              <w:left w:val="single" w:sz="4" w:space="0" w:color="000000"/>
              <w:bottom w:val="single" w:sz="4" w:space="0" w:color="000000"/>
              <w:right w:val="single" w:sz="4" w:space="0" w:color="000000"/>
            </w:tcBorders>
          </w:tcPr>
          <w:p w:rsidR="00963F0D" w:rsidRPr="00EA7786" w:rsidRDefault="00963F0D" w:rsidP="00962FA5">
            <w:pPr>
              <w:snapToGrid w:val="0"/>
              <w:ind w:left="-74" w:right="-108"/>
              <w:jc w:val="center"/>
              <w:rPr>
                <w:rFonts w:ascii="Times New Roman" w:hAnsi="Times New Roman" w:cs="Times New Roman"/>
                <w:sz w:val="24"/>
                <w:szCs w:val="24"/>
              </w:rPr>
            </w:pPr>
            <w:r>
              <w:rPr>
                <w:rFonts w:ascii="Times New Roman" w:hAnsi="Times New Roman" w:cs="Times New Roman"/>
                <w:bCs/>
                <w:sz w:val="24"/>
                <w:szCs w:val="24"/>
              </w:rPr>
              <w:t>по</w:t>
            </w:r>
            <w:r w:rsidRPr="00EA7786">
              <w:rPr>
                <w:rFonts w:ascii="Times New Roman" w:hAnsi="Times New Roman" w:cs="Times New Roman"/>
                <w:bCs/>
                <w:sz w:val="24"/>
                <w:szCs w:val="24"/>
              </w:rPr>
              <w:t xml:space="preserve">с. </w:t>
            </w:r>
            <w:r>
              <w:rPr>
                <w:rFonts w:ascii="Times New Roman" w:hAnsi="Times New Roman" w:cs="Times New Roman"/>
                <w:bCs/>
                <w:sz w:val="24"/>
                <w:szCs w:val="24"/>
              </w:rPr>
              <w:t>Степной</w:t>
            </w:r>
          </w:p>
        </w:tc>
        <w:tc>
          <w:tcPr>
            <w:tcW w:w="1726"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ФАП</w:t>
            </w:r>
          </w:p>
        </w:tc>
        <w:tc>
          <w:tcPr>
            <w:tcW w:w="1275"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54" w:right="-102"/>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963F0D" w:rsidRPr="0090566D" w:rsidRDefault="00963F0D" w:rsidP="00962FA5">
            <w:pPr>
              <w:spacing w:after="0" w:line="240" w:lineRule="auto"/>
              <w:ind w:left="-114" w:right="-107"/>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0</w:t>
            </w:r>
          </w:p>
        </w:tc>
        <w:tc>
          <w:tcPr>
            <w:tcW w:w="1418"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14" w:right="-107"/>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rsidR="00963F0D" w:rsidRPr="00EA7786" w:rsidRDefault="00963F0D" w:rsidP="00962FA5">
            <w:pPr>
              <w:spacing w:after="0" w:line="240" w:lineRule="auto"/>
              <w:ind w:left="-109" w:right="-108"/>
              <w:jc w:val="center"/>
              <w:rPr>
                <w:rFonts w:ascii="Times New Roman" w:hAnsi="Times New Roman" w:cs="Times New Roman"/>
                <w:sz w:val="24"/>
                <w:szCs w:val="24"/>
              </w:rPr>
            </w:pPr>
            <w:r>
              <w:rPr>
                <w:rFonts w:ascii="Times New Roman" w:hAnsi="Times New Roman" w:cs="Times New Roman"/>
                <w:sz w:val="24"/>
                <w:szCs w:val="24"/>
              </w:rPr>
              <w:t>1989</w:t>
            </w:r>
          </w:p>
        </w:tc>
        <w:tc>
          <w:tcPr>
            <w:tcW w:w="1134" w:type="dxa"/>
            <w:tcBorders>
              <w:top w:val="single" w:sz="4" w:space="0" w:color="000000"/>
              <w:left w:val="single" w:sz="4" w:space="0" w:color="000000"/>
              <w:bottom w:val="single" w:sz="4" w:space="0" w:color="000000"/>
              <w:right w:val="single" w:sz="4" w:space="0" w:color="000000"/>
            </w:tcBorders>
          </w:tcPr>
          <w:p w:rsidR="00963F0D" w:rsidRDefault="00963F0D" w:rsidP="00126125">
            <w:pPr>
              <w:spacing w:before="200" w:after="0"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1</w:t>
            </w:r>
          </w:p>
        </w:tc>
      </w:tr>
    </w:tbl>
    <w:p w:rsidR="00822181" w:rsidRDefault="00822181" w:rsidP="00822181">
      <w:pPr>
        <w:shd w:val="clear" w:color="auto" w:fill="FFFFFF" w:themeFill="background1"/>
        <w:tabs>
          <w:tab w:val="left" w:pos="709"/>
        </w:tabs>
        <w:contextualSpacing/>
        <w:jc w:val="both"/>
        <w:rPr>
          <w:rFonts w:ascii="Times New Roman" w:hAnsi="Times New Roman"/>
          <w:bCs/>
          <w:sz w:val="28"/>
          <w:szCs w:val="28"/>
        </w:rPr>
      </w:pPr>
    </w:p>
    <w:p w:rsidR="00822181" w:rsidRPr="00727714" w:rsidRDefault="000F5E11" w:rsidP="00E37EC6">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lastRenderedPageBreak/>
        <w:t xml:space="preserve">         В трех населенных пунктах</w:t>
      </w:r>
      <w:r w:rsidR="00822181">
        <w:rPr>
          <w:rFonts w:ascii="Times New Roman" w:hAnsi="Times New Roman"/>
          <w:bCs/>
          <w:sz w:val="28"/>
          <w:szCs w:val="28"/>
        </w:rPr>
        <w:t xml:space="preserve"> муниципаль</w:t>
      </w:r>
      <w:r>
        <w:rPr>
          <w:rFonts w:ascii="Times New Roman" w:hAnsi="Times New Roman"/>
          <w:bCs/>
          <w:sz w:val="28"/>
          <w:szCs w:val="28"/>
        </w:rPr>
        <w:t xml:space="preserve">ного образования </w:t>
      </w:r>
      <w:r w:rsidR="00822181">
        <w:rPr>
          <w:rFonts w:ascii="Times New Roman" w:hAnsi="Times New Roman"/>
          <w:bCs/>
          <w:sz w:val="28"/>
          <w:szCs w:val="28"/>
        </w:rPr>
        <w:t xml:space="preserve">функционируют ФАП. </w:t>
      </w:r>
      <w:r w:rsidR="00822181" w:rsidRPr="00727714">
        <w:rPr>
          <w:rFonts w:ascii="Times New Roman" w:hAnsi="Times New Roman"/>
          <w:bCs/>
          <w:sz w:val="28"/>
          <w:szCs w:val="28"/>
        </w:rPr>
        <w:t>Количество объектов  здравоохранен</w:t>
      </w:r>
      <w:r w:rsidR="00822181">
        <w:rPr>
          <w:rFonts w:ascii="Times New Roman" w:hAnsi="Times New Roman"/>
          <w:bCs/>
          <w:sz w:val="28"/>
          <w:szCs w:val="28"/>
        </w:rPr>
        <w:t>ия, находящихся на территории Кинзельского сельсовета,  на данный момент удовлетворяют потребности</w:t>
      </w:r>
      <w:r w:rsidR="00822181" w:rsidRPr="00727714">
        <w:rPr>
          <w:rFonts w:ascii="Times New Roman" w:hAnsi="Times New Roman"/>
          <w:bCs/>
          <w:sz w:val="28"/>
          <w:szCs w:val="28"/>
        </w:rPr>
        <w:t xml:space="preserve"> населения в медицинском обслуживании.</w:t>
      </w:r>
    </w:p>
    <w:p w:rsidR="00822181" w:rsidRPr="00727714" w:rsidRDefault="00822181" w:rsidP="00822181">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 xml:space="preserve">          </w:t>
      </w:r>
      <w:r w:rsidRPr="00727714">
        <w:rPr>
          <w:rFonts w:ascii="Times New Roman" w:hAnsi="Times New Roman"/>
          <w:bCs/>
          <w:sz w:val="28"/>
          <w:szCs w:val="28"/>
        </w:rPr>
        <w:t>В МО учреждения санитарно-курортные и оздоровительные, отдыха и туризма, а также учреждения социального обеспечения отсутствуют.</w:t>
      </w:r>
    </w:p>
    <w:p w:rsidR="00822181" w:rsidRDefault="00822181" w:rsidP="00822181">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 xml:space="preserve">         На территории сельсовета отсутствует станция</w:t>
      </w:r>
      <w:r w:rsidRPr="00727714">
        <w:rPr>
          <w:rFonts w:ascii="Times New Roman" w:hAnsi="Times New Roman"/>
          <w:bCs/>
          <w:sz w:val="28"/>
          <w:szCs w:val="28"/>
        </w:rPr>
        <w:t xml:space="preserve"> скорой помощи</w:t>
      </w:r>
      <w:r>
        <w:rPr>
          <w:rFonts w:ascii="Times New Roman" w:hAnsi="Times New Roman"/>
          <w:bCs/>
          <w:sz w:val="28"/>
          <w:szCs w:val="28"/>
        </w:rPr>
        <w:t xml:space="preserve"> и медицинские учреждения узкого профиля.</w:t>
      </w:r>
    </w:p>
    <w:p w:rsidR="009858BC" w:rsidRDefault="009858BC" w:rsidP="009858BC">
      <w:pPr>
        <w:spacing w:after="0"/>
        <w:ind w:firstLine="851"/>
        <w:rPr>
          <w:rFonts w:ascii="Times New Roman" w:hAnsi="Times New Roman" w:cs="Times New Roman"/>
          <w:i/>
          <w:sz w:val="28"/>
          <w:szCs w:val="28"/>
        </w:rPr>
      </w:pPr>
    </w:p>
    <w:p w:rsidR="009858BC" w:rsidRPr="00136D22" w:rsidRDefault="00686E6E" w:rsidP="00E37EC6">
      <w:pPr>
        <w:tabs>
          <w:tab w:val="left" w:pos="709"/>
        </w:tabs>
        <w:spacing w:after="0"/>
        <w:jc w:val="both"/>
        <w:rPr>
          <w:rFonts w:ascii="Times New Roman" w:hAnsi="Times New Roman" w:cs="Times New Roman"/>
          <w:b/>
          <w:sz w:val="28"/>
          <w:szCs w:val="28"/>
        </w:rPr>
      </w:pPr>
      <w:r>
        <w:rPr>
          <w:rFonts w:ascii="Times New Roman" w:hAnsi="Times New Roman" w:cs="Times New Roman"/>
          <w:b/>
          <w:sz w:val="28"/>
          <w:szCs w:val="28"/>
        </w:rPr>
        <w:t xml:space="preserve">         </w:t>
      </w:r>
      <w:r w:rsidR="009858BC" w:rsidRPr="00136D22">
        <w:rPr>
          <w:rFonts w:ascii="Times New Roman" w:hAnsi="Times New Roman" w:cs="Times New Roman"/>
          <w:b/>
          <w:sz w:val="28"/>
          <w:szCs w:val="28"/>
        </w:rPr>
        <w:t>Выводы:</w:t>
      </w:r>
    </w:p>
    <w:p w:rsidR="004F222B" w:rsidRDefault="004F222B" w:rsidP="004F222B">
      <w:pPr>
        <w:shd w:val="clear" w:color="auto" w:fill="FFFFFF" w:themeFill="background1"/>
        <w:tabs>
          <w:tab w:val="left" w:pos="709"/>
          <w:tab w:val="num" w:pos="851"/>
        </w:tabs>
        <w:contextualSpacing/>
        <w:jc w:val="both"/>
        <w:rPr>
          <w:rFonts w:ascii="Times New Roman" w:hAnsi="Times New Roman" w:cs="Times New Roman"/>
          <w:color w:val="000000" w:themeColor="text1"/>
          <w:sz w:val="28"/>
          <w:szCs w:val="28"/>
        </w:rPr>
      </w:pPr>
      <w:r w:rsidRPr="004F222B">
        <w:rPr>
          <w:rFonts w:ascii="Times New Roman" w:hAnsi="Times New Roman" w:cs="Times New Roman"/>
          <w:sz w:val="28"/>
          <w:szCs w:val="28"/>
        </w:rPr>
        <w:t xml:space="preserve">         Процент загруженности ФАП составляет 100 %, поэтому при планируемом росте населения на расчетный срок учреждений здравоохранения будет недостаточно. При росте числа жителей потребность в медицинской обеспеченности возрастет и возникнет необходимость в расширении </w:t>
      </w:r>
      <w:r w:rsidR="006F1552">
        <w:rPr>
          <w:rFonts w:ascii="Times New Roman" w:hAnsi="Times New Roman" w:cs="Times New Roman"/>
          <w:sz w:val="28"/>
          <w:szCs w:val="28"/>
        </w:rPr>
        <w:t>путем реконструкции существующего здания</w:t>
      </w:r>
      <w:r w:rsidRPr="004F222B">
        <w:rPr>
          <w:rFonts w:ascii="Times New Roman" w:hAnsi="Times New Roman" w:cs="Times New Roman"/>
          <w:sz w:val="28"/>
          <w:szCs w:val="28"/>
        </w:rPr>
        <w:t xml:space="preserve"> ФАП</w:t>
      </w:r>
      <w:r w:rsidR="006F1552">
        <w:rPr>
          <w:rFonts w:ascii="Times New Roman" w:hAnsi="Times New Roman" w:cs="Times New Roman"/>
          <w:sz w:val="28"/>
          <w:szCs w:val="28"/>
        </w:rPr>
        <w:t xml:space="preserve"> в с. Кинзелька</w:t>
      </w:r>
      <w:r w:rsidR="0085352C">
        <w:rPr>
          <w:rFonts w:ascii="Times New Roman" w:hAnsi="Times New Roman" w:cs="Times New Roman"/>
          <w:sz w:val="28"/>
          <w:szCs w:val="28"/>
        </w:rPr>
        <w:t xml:space="preserve"> и строительство ФАП в пос. Александровка</w:t>
      </w:r>
      <w:r w:rsidRPr="004F222B">
        <w:rPr>
          <w:rFonts w:ascii="Times New Roman" w:hAnsi="Times New Roman" w:cs="Times New Roman"/>
          <w:sz w:val="28"/>
          <w:szCs w:val="28"/>
        </w:rPr>
        <w:t xml:space="preserve">. </w:t>
      </w:r>
      <w:r w:rsidRPr="007723CC">
        <w:rPr>
          <w:rFonts w:ascii="Times New Roman" w:hAnsi="Times New Roman" w:cs="Times New Roman"/>
          <w:color w:val="000000" w:themeColor="text1"/>
          <w:sz w:val="28"/>
          <w:szCs w:val="28"/>
        </w:rPr>
        <w:t>Нормативная</w:t>
      </w:r>
      <w:r w:rsidR="007723CC" w:rsidRPr="007723CC">
        <w:rPr>
          <w:rFonts w:ascii="Times New Roman" w:hAnsi="Times New Roman" w:cs="Times New Roman"/>
          <w:color w:val="000000" w:themeColor="text1"/>
          <w:sz w:val="28"/>
          <w:szCs w:val="28"/>
        </w:rPr>
        <w:t xml:space="preserve"> потребность в ФАП составляет 25</w:t>
      </w:r>
      <w:r w:rsidR="0010715D">
        <w:rPr>
          <w:rFonts w:ascii="Times New Roman" w:hAnsi="Times New Roman" w:cs="Times New Roman"/>
          <w:color w:val="000000" w:themeColor="text1"/>
          <w:sz w:val="28"/>
          <w:szCs w:val="28"/>
        </w:rPr>
        <w:t xml:space="preserve">  посещений</w:t>
      </w:r>
      <w:r w:rsidRPr="007723CC">
        <w:rPr>
          <w:rFonts w:ascii="Times New Roman" w:hAnsi="Times New Roman" w:cs="Times New Roman"/>
          <w:color w:val="000000" w:themeColor="text1"/>
          <w:sz w:val="28"/>
          <w:szCs w:val="28"/>
        </w:rPr>
        <w:t xml:space="preserve"> в день</w:t>
      </w:r>
      <w:r w:rsidR="007723CC" w:rsidRPr="007723CC">
        <w:rPr>
          <w:rFonts w:ascii="Times New Roman" w:hAnsi="Times New Roman" w:cs="Times New Roman"/>
          <w:color w:val="000000" w:themeColor="text1"/>
          <w:sz w:val="28"/>
          <w:szCs w:val="28"/>
        </w:rPr>
        <w:t>.</w:t>
      </w:r>
    </w:p>
    <w:p w:rsidR="004C20EF" w:rsidRPr="004C20EF" w:rsidRDefault="004C20EF" w:rsidP="004C20EF">
      <w:pPr>
        <w:shd w:val="clear" w:color="auto" w:fill="FFFFFF" w:themeFill="background1"/>
        <w:tabs>
          <w:tab w:val="left" w:pos="709"/>
          <w:tab w:val="num" w:pos="851"/>
        </w:tabs>
        <w:contextualSpacing/>
        <w:jc w:val="both"/>
        <w:rPr>
          <w:rFonts w:ascii="Times New Roman" w:hAnsi="Times New Roman" w:cs="Times New Roman"/>
          <w:color w:val="FF0000"/>
          <w:sz w:val="28"/>
          <w:szCs w:val="28"/>
        </w:rPr>
      </w:pPr>
      <w:r>
        <w:rPr>
          <w:rFonts w:ascii="Times New Roman" w:hAnsi="Times New Roman" w:cs="Times New Roman"/>
          <w:sz w:val="28"/>
          <w:szCs w:val="28"/>
        </w:rPr>
        <w:t xml:space="preserve">          </w:t>
      </w:r>
      <w:r w:rsidRPr="004C20EF">
        <w:rPr>
          <w:rFonts w:ascii="Times New Roman" w:hAnsi="Times New Roman" w:cs="Times New Roman"/>
          <w:sz w:val="28"/>
          <w:szCs w:val="28"/>
        </w:rPr>
        <w:t>Необходимо обновление и пополнение материально-технической базы учреждений здравоохранения.</w:t>
      </w:r>
    </w:p>
    <w:p w:rsidR="004F222B" w:rsidRPr="004F222B" w:rsidRDefault="004F222B" w:rsidP="00E37EC6">
      <w:pPr>
        <w:shd w:val="clear" w:color="auto" w:fill="FFFFFF" w:themeFill="background1"/>
        <w:tabs>
          <w:tab w:val="left" w:pos="709"/>
          <w:tab w:val="num" w:pos="851"/>
        </w:tabs>
        <w:contextualSpacing/>
        <w:jc w:val="both"/>
        <w:rPr>
          <w:rFonts w:ascii="Times New Roman" w:hAnsi="Times New Roman" w:cs="Times New Roman"/>
          <w:sz w:val="28"/>
          <w:szCs w:val="28"/>
        </w:rPr>
      </w:pPr>
      <w:r w:rsidRPr="004F222B">
        <w:rPr>
          <w:rFonts w:ascii="Times New Roman" w:hAnsi="Times New Roman" w:cs="Times New Roman"/>
          <w:sz w:val="28"/>
          <w:szCs w:val="28"/>
        </w:rPr>
        <w:t xml:space="preserve">         Аптек на территории сельсовета нет, за лекарственными препаратами  необходимо ездить в Плешановский сельсовет, поэтому </w:t>
      </w:r>
      <w:r w:rsidR="00E37EC6">
        <w:rPr>
          <w:rFonts w:ascii="Times New Roman" w:hAnsi="Times New Roman" w:cs="Times New Roman"/>
          <w:sz w:val="28"/>
          <w:szCs w:val="28"/>
        </w:rPr>
        <w:t xml:space="preserve">предлагается реконструкция </w:t>
      </w:r>
      <w:r w:rsidR="002B1DED">
        <w:rPr>
          <w:rFonts w:ascii="Times New Roman" w:hAnsi="Times New Roman" w:cs="Times New Roman"/>
          <w:sz w:val="28"/>
          <w:szCs w:val="28"/>
        </w:rPr>
        <w:t>здания ФАП в с. Кинзелька</w:t>
      </w:r>
      <w:r w:rsidR="002B1DED" w:rsidRPr="002B1DED">
        <w:rPr>
          <w:rFonts w:ascii="Times New Roman" w:hAnsi="Times New Roman"/>
          <w:sz w:val="28"/>
          <w:szCs w:val="28"/>
        </w:rPr>
        <w:t>, с целью расширения площади и увеличения количества посещений в смену</w:t>
      </w:r>
      <w:r w:rsidR="002B1DED">
        <w:rPr>
          <w:rFonts w:ascii="Times New Roman" w:hAnsi="Times New Roman" w:cs="Times New Roman"/>
          <w:sz w:val="28"/>
          <w:szCs w:val="28"/>
        </w:rPr>
        <w:t>, а также размещение</w:t>
      </w:r>
      <w:r w:rsidR="00E37EC6">
        <w:rPr>
          <w:rFonts w:ascii="Times New Roman" w:hAnsi="Times New Roman" w:cs="Times New Roman"/>
          <w:sz w:val="28"/>
          <w:szCs w:val="28"/>
        </w:rPr>
        <w:t xml:space="preserve"> аптеки.</w:t>
      </w:r>
    </w:p>
    <w:p w:rsidR="009858BC" w:rsidRPr="00FC3462" w:rsidRDefault="009858BC" w:rsidP="009858BC">
      <w:pPr>
        <w:tabs>
          <w:tab w:val="left" w:pos="709"/>
        </w:tabs>
        <w:spacing w:after="0"/>
        <w:ind w:right="-2"/>
        <w:contextualSpacing/>
        <w:jc w:val="both"/>
        <w:rPr>
          <w:rFonts w:ascii="Times New Roman" w:hAnsi="Times New Roman"/>
          <w:sz w:val="28"/>
          <w:szCs w:val="28"/>
        </w:rPr>
      </w:pPr>
    </w:p>
    <w:p w:rsidR="009858BC" w:rsidRDefault="009858BC" w:rsidP="00342DC0">
      <w:pPr>
        <w:tabs>
          <w:tab w:val="left" w:pos="709"/>
        </w:tabs>
        <w:spacing w:before="240" w:after="0" w:line="240" w:lineRule="auto"/>
        <w:ind w:right="284"/>
        <w:contextualSpacing/>
        <w:jc w:val="both"/>
        <w:rPr>
          <w:rFonts w:ascii="Times New Roman" w:hAnsi="Times New Roman" w:cs="Times New Roman"/>
          <w:b/>
          <w:bCs/>
          <w:i/>
          <w:sz w:val="28"/>
          <w:szCs w:val="28"/>
          <w:u w:val="single"/>
        </w:rPr>
      </w:pPr>
      <w:r w:rsidRPr="00320B52">
        <w:rPr>
          <w:rFonts w:ascii="Times New Roman" w:hAnsi="Times New Roman" w:cs="Times New Roman"/>
          <w:b/>
          <w:bCs/>
          <w:i/>
          <w:sz w:val="28"/>
          <w:szCs w:val="28"/>
        </w:rPr>
        <w:t xml:space="preserve">          </w:t>
      </w:r>
      <w:r w:rsidRPr="00C57AF8">
        <w:rPr>
          <w:rFonts w:ascii="Times New Roman" w:hAnsi="Times New Roman" w:cs="Times New Roman"/>
          <w:b/>
          <w:bCs/>
          <w:i/>
          <w:sz w:val="28"/>
          <w:szCs w:val="28"/>
          <w:u w:val="single"/>
        </w:rPr>
        <w:t>Предприятия общественного питания и торговли</w:t>
      </w:r>
    </w:p>
    <w:p w:rsidR="00342DC0" w:rsidRPr="000F7C27" w:rsidRDefault="00342DC0" w:rsidP="00301C45">
      <w:pPr>
        <w:tabs>
          <w:tab w:val="left" w:pos="709"/>
        </w:tabs>
        <w:spacing w:after="0"/>
        <w:ind w:right="-2"/>
        <w:contextualSpacing/>
        <w:jc w:val="both"/>
        <w:rPr>
          <w:rFonts w:ascii="Times New Roman" w:hAnsi="Times New Roman" w:cs="Times New Roman"/>
          <w:sz w:val="28"/>
          <w:szCs w:val="28"/>
        </w:rPr>
      </w:pPr>
      <w:r w:rsidRPr="00342DC0">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136CD4">
        <w:rPr>
          <w:rFonts w:ascii="Times New Roman" w:hAnsi="Times New Roman" w:cs="Times New Roman"/>
          <w:sz w:val="28"/>
          <w:szCs w:val="28"/>
        </w:rPr>
        <w:t>По данн</w:t>
      </w:r>
      <w:r>
        <w:rPr>
          <w:rFonts w:ascii="Times New Roman" w:hAnsi="Times New Roman" w:cs="Times New Roman"/>
          <w:sz w:val="28"/>
          <w:szCs w:val="28"/>
        </w:rPr>
        <w:t xml:space="preserve">ым администрации Кинзельского сельсовета в настоящее время </w:t>
      </w:r>
      <w:r w:rsidRPr="00136CD4">
        <w:rPr>
          <w:rFonts w:ascii="Times New Roman" w:hAnsi="Times New Roman" w:cs="Times New Roman"/>
          <w:sz w:val="28"/>
          <w:szCs w:val="28"/>
        </w:rPr>
        <w:t>в МО действую</w:t>
      </w:r>
      <w:r>
        <w:rPr>
          <w:rFonts w:ascii="Times New Roman" w:hAnsi="Times New Roman" w:cs="Times New Roman"/>
          <w:sz w:val="28"/>
          <w:szCs w:val="28"/>
        </w:rPr>
        <w:t>т следующие торговые объекты</w:t>
      </w:r>
      <w:r w:rsidRPr="00136CD4">
        <w:rPr>
          <w:rFonts w:ascii="Times New Roman" w:hAnsi="Times New Roman" w:cs="Times New Roman"/>
          <w:sz w:val="28"/>
          <w:szCs w:val="28"/>
        </w:rPr>
        <w:t xml:space="preserve">: </w:t>
      </w:r>
    </w:p>
    <w:p w:rsidR="00591899" w:rsidRPr="000F7C27" w:rsidRDefault="00591899" w:rsidP="00342DC0">
      <w:pPr>
        <w:tabs>
          <w:tab w:val="left" w:pos="709"/>
        </w:tabs>
        <w:spacing w:after="0"/>
        <w:ind w:right="-2"/>
        <w:contextualSpacing/>
        <w:jc w:val="both"/>
        <w:rPr>
          <w:rFonts w:ascii="Times New Roman" w:hAnsi="Times New Roman" w:cs="Times New Roman"/>
          <w:sz w:val="28"/>
          <w:szCs w:val="28"/>
        </w:rPr>
      </w:pPr>
    </w:p>
    <w:tbl>
      <w:tblPr>
        <w:tblStyle w:val="ac"/>
        <w:tblW w:w="0" w:type="auto"/>
        <w:tblLook w:val="04A0"/>
      </w:tblPr>
      <w:tblGrid>
        <w:gridCol w:w="837"/>
        <w:gridCol w:w="2692"/>
        <w:gridCol w:w="2253"/>
        <w:gridCol w:w="2203"/>
        <w:gridCol w:w="1585"/>
      </w:tblGrid>
      <w:tr w:rsidR="0087155A" w:rsidRPr="00BC154A" w:rsidTr="001628FD">
        <w:tc>
          <w:tcPr>
            <w:tcW w:w="837" w:type="dxa"/>
            <w:shd w:val="clear" w:color="auto" w:fill="F2DBDB" w:themeFill="accent2" w:themeFillTint="33"/>
          </w:tcPr>
          <w:p w:rsidR="00431B1D" w:rsidRPr="006F65C7" w:rsidRDefault="00431B1D" w:rsidP="002B2519">
            <w:pPr>
              <w:tabs>
                <w:tab w:val="left" w:pos="709"/>
              </w:tabs>
              <w:contextualSpacing/>
              <w:jc w:val="center"/>
              <w:rPr>
                <w:rFonts w:ascii="Times New Roman" w:hAnsi="Times New Roman"/>
                <w:b/>
                <w:bCs/>
                <w:sz w:val="24"/>
                <w:szCs w:val="24"/>
              </w:rPr>
            </w:pPr>
            <w:r w:rsidRPr="006F65C7">
              <w:rPr>
                <w:rFonts w:ascii="Times New Roman" w:hAnsi="Times New Roman"/>
                <w:b/>
                <w:bCs/>
                <w:sz w:val="24"/>
                <w:szCs w:val="24"/>
              </w:rPr>
              <w:t>п/п №</w:t>
            </w:r>
          </w:p>
        </w:tc>
        <w:tc>
          <w:tcPr>
            <w:tcW w:w="2692" w:type="dxa"/>
            <w:shd w:val="clear" w:color="auto" w:fill="F2DBDB" w:themeFill="accent2" w:themeFillTint="33"/>
          </w:tcPr>
          <w:p w:rsidR="00431B1D" w:rsidRPr="006F65C7" w:rsidRDefault="00431B1D" w:rsidP="002B2519">
            <w:pPr>
              <w:tabs>
                <w:tab w:val="left" w:pos="709"/>
              </w:tabs>
              <w:contextualSpacing/>
              <w:jc w:val="center"/>
              <w:rPr>
                <w:rFonts w:ascii="Times New Roman" w:hAnsi="Times New Roman"/>
                <w:b/>
                <w:bCs/>
                <w:sz w:val="24"/>
                <w:szCs w:val="24"/>
              </w:rPr>
            </w:pPr>
            <w:r w:rsidRPr="006F65C7">
              <w:rPr>
                <w:rFonts w:ascii="Times New Roman" w:hAnsi="Times New Roman"/>
                <w:b/>
                <w:bCs/>
                <w:sz w:val="24"/>
                <w:szCs w:val="24"/>
              </w:rPr>
              <w:t>Название торгового объекта</w:t>
            </w:r>
          </w:p>
        </w:tc>
        <w:tc>
          <w:tcPr>
            <w:tcW w:w="2253" w:type="dxa"/>
            <w:shd w:val="clear" w:color="auto" w:fill="F2DBDB" w:themeFill="accent2" w:themeFillTint="33"/>
          </w:tcPr>
          <w:p w:rsidR="00431B1D" w:rsidRPr="006F65C7" w:rsidRDefault="00431B1D" w:rsidP="002B2519">
            <w:pPr>
              <w:tabs>
                <w:tab w:val="left" w:pos="709"/>
              </w:tabs>
              <w:contextualSpacing/>
              <w:jc w:val="center"/>
              <w:rPr>
                <w:rFonts w:ascii="Times New Roman" w:hAnsi="Times New Roman"/>
                <w:b/>
                <w:bCs/>
                <w:sz w:val="24"/>
                <w:szCs w:val="24"/>
              </w:rPr>
            </w:pPr>
            <w:r>
              <w:rPr>
                <w:rFonts w:ascii="Times New Roman" w:hAnsi="Times New Roman"/>
                <w:b/>
                <w:bCs/>
                <w:sz w:val="24"/>
                <w:szCs w:val="24"/>
              </w:rPr>
              <w:t>Адрес</w:t>
            </w:r>
          </w:p>
        </w:tc>
        <w:tc>
          <w:tcPr>
            <w:tcW w:w="2203" w:type="dxa"/>
            <w:shd w:val="clear" w:color="auto" w:fill="F2DBDB" w:themeFill="accent2" w:themeFillTint="33"/>
          </w:tcPr>
          <w:p w:rsidR="00431B1D" w:rsidRPr="006F65C7" w:rsidRDefault="00431B1D" w:rsidP="002B2519">
            <w:pPr>
              <w:tabs>
                <w:tab w:val="left" w:pos="709"/>
              </w:tabs>
              <w:contextualSpacing/>
              <w:jc w:val="center"/>
              <w:rPr>
                <w:rFonts w:ascii="Times New Roman" w:hAnsi="Times New Roman"/>
                <w:b/>
                <w:bCs/>
                <w:sz w:val="24"/>
                <w:szCs w:val="24"/>
                <w:vertAlign w:val="superscript"/>
              </w:rPr>
            </w:pPr>
            <w:r>
              <w:rPr>
                <w:rFonts w:ascii="Times New Roman" w:hAnsi="Times New Roman"/>
                <w:b/>
                <w:bCs/>
                <w:sz w:val="24"/>
                <w:szCs w:val="24"/>
              </w:rPr>
              <w:t>Владелец объекта</w:t>
            </w:r>
          </w:p>
        </w:tc>
        <w:tc>
          <w:tcPr>
            <w:tcW w:w="1585" w:type="dxa"/>
            <w:shd w:val="clear" w:color="auto" w:fill="F2DBDB" w:themeFill="accent2" w:themeFillTint="33"/>
          </w:tcPr>
          <w:p w:rsidR="00431B1D" w:rsidRPr="006F65C7" w:rsidRDefault="00431B1D" w:rsidP="002B2519">
            <w:pPr>
              <w:tabs>
                <w:tab w:val="left" w:pos="709"/>
              </w:tabs>
              <w:contextualSpacing/>
              <w:jc w:val="center"/>
              <w:rPr>
                <w:rFonts w:ascii="Times New Roman" w:hAnsi="Times New Roman"/>
                <w:b/>
                <w:bCs/>
                <w:sz w:val="24"/>
                <w:szCs w:val="24"/>
                <w:vertAlign w:val="superscript"/>
              </w:rPr>
            </w:pPr>
            <w:r w:rsidRPr="006F65C7">
              <w:rPr>
                <w:rFonts w:ascii="Times New Roman" w:hAnsi="Times New Roman"/>
                <w:b/>
                <w:bCs/>
                <w:sz w:val="24"/>
                <w:szCs w:val="24"/>
              </w:rPr>
              <w:t>Торговая площадь, м</w:t>
            </w:r>
            <w:r w:rsidRPr="006F65C7">
              <w:rPr>
                <w:rFonts w:ascii="Times New Roman" w:hAnsi="Times New Roman"/>
                <w:b/>
                <w:bCs/>
                <w:sz w:val="24"/>
                <w:szCs w:val="24"/>
                <w:vertAlign w:val="superscript"/>
              </w:rPr>
              <w:t>2</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1.</w:t>
            </w:r>
          </w:p>
        </w:tc>
        <w:tc>
          <w:tcPr>
            <w:tcW w:w="2692"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«Гномик»</w:t>
            </w:r>
          </w:p>
        </w:tc>
        <w:tc>
          <w:tcPr>
            <w:tcW w:w="2253"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Кинзелька, ул. Мира, д. 23</w:t>
            </w:r>
          </w:p>
        </w:tc>
        <w:tc>
          <w:tcPr>
            <w:tcW w:w="2203"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Юрко Н.В.</w:t>
            </w:r>
          </w:p>
        </w:tc>
        <w:tc>
          <w:tcPr>
            <w:tcW w:w="1585"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20,0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2.</w:t>
            </w:r>
          </w:p>
        </w:tc>
        <w:tc>
          <w:tcPr>
            <w:tcW w:w="2692" w:type="dxa"/>
          </w:tcPr>
          <w:p w:rsidR="00431B1D" w:rsidRPr="006F65C7" w:rsidRDefault="001E7A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«Ивушка</w:t>
            </w:r>
            <w:r w:rsidR="00431B1D">
              <w:rPr>
                <w:rFonts w:ascii="Times New Roman" w:hAnsi="Times New Roman"/>
                <w:bCs/>
                <w:sz w:val="24"/>
                <w:szCs w:val="24"/>
              </w:rPr>
              <w:t>»</w:t>
            </w:r>
          </w:p>
        </w:tc>
        <w:tc>
          <w:tcPr>
            <w:tcW w:w="2253" w:type="dxa"/>
          </w:tcPr>
          <w:p w:rsidR="00431B1D" w:rsidRPr="006F65C7" w:rsidRDefault="001E7A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пос. Кинзелька, ул. Мира</w:t>
            </w:r>
            <w:r w:rsidR="00431B1D">
              <w:rPr>
                <w:rFonts w:ascii="Times New Roman" w:hAnsi="Times New Roman"/>
                <w:bCs/>
                <w:sz w:val="24"/>
                <w:szCs w:val="24"/>
              </w:rPr>
              <w:t xml:space="preserve">, д. </w:t>
            </w:r>
            <w:r>
              <w:rPr>
                <w:rFonts w:ascii="Times New Roman" w:hAnsi="Times New Roman"/>
                <w:bCs/>
                <w:sz w:val="24"/>
                <w:szCs w:val="24"/>
              </w:rPr>
              <w:t>53</w:t>
            </w:r>
          </w:p>
        </w:tc>
        <w:tc>
          <w:tcPr>
            <w:tcW w:w="2203" w:type="dxa"/>
          </w:tcPr>
          <w:p w:rsidR="00431B1D" w:rsidRPr="006F65C7" w:rsidRDefault="001E7A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Сухова В.Я.</w:t>
            </w:r>
          </w:p>
        </w:tc>
        <w:tc>
          <w:tcPr>
            <w:tcW w:w="1585" w:type="dxa"/>
          </w:tcPr>
          <w:p w:rsidR="00431B1D" w:rsidRPr="006F65C7" w:rsidRDefault="009106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44</w:t>
            </w:r>
            <w:r w:rsidR="00431B1D">
              <w:rPr>
                <w:rFonts w:ascii="Times New Roman" w:hAnsi="Times New Roman"/>
                <w:bCs/>
                <w:sz w:val="24"/>
                <w:szCs w:val="24"/>
              </w:rPr>
              <w:t>,0</w:t>
            </w:r>
          </w:p>
        </w:tc>
      </w:tr>
      <w:tr w:rsidR="00431B1D" w:rsidRPr="006F65C7" w:rsidTr="001628FD">
        <w:tc>
          <w:tcPr>
            <w:tcW w:w="837" w:type="dxa"/>
          </w:tcPr>
          <w:p w:rsidR="00431B1D"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3.</w:t>
            </w:r>
          </w:p>
        </w:tc>
        <w:tc>
          <w:tcPr>
            <w:tcW w:w="2692" w:type="dxa"/>
          </w:tcPr>
          <w:p w:rsidR="00431B1D" w:rsidRDefault="009106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«Березка</w:t>
            </w:r>
            <w:r w:rsidR="00431B1D">
              <w:rPr>
                <w:rFonts w:ascii="Times New Roman" w:hAnsi="Times New Roman"/>
                <w:bCs/>
                <w:sz w:val="24"/>
                <w:szCs w:val="24"/>
              </w:rPr>
              <w:t>»</w:t>
            </w:r>
          </w:p>
        </w:tc>
        <w:tc>
          <w:tcPr>
            <w:tcW w:w="2253" w:type="dxa"/>
          </w:tcPr>
          <w:p w:rsidR="00431B1D" w:rsidRDefault="009106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Кинзелька</w:t>
            </w:r>
            <w:r w:rsidR="00431B1D">
              <w:rPr>
                <w:rFonts w:ascii="Times New Roman" w:hAnsi="Times New Roman"/>
                <w:bCs/>
                <w:sz w:val="24"/>
                <w:szCs w:val="24"/>
              </w:rPr>
              <w:t xml:space="preserve">, ул. </w:t>
            </w:r>
            <w:r>
              <w:rPr>
                <w:rFonts w:ascii="Times New Roman" w:hAnsi="Times New Roman"/>
                <w:bCs/>
                <w:sz w:val="24"/>
                <w:szCs w:val="24"/>
              </w:rPr>
              <w:t>Мира, д. 74/1</w:t>
            </w:r>
          </w:p>
        </w:tc>
        <w:tc>
          <w:tcPr>
            <w:tcW w:w="2203" w:type="dxa"/>
          </w:tcPr>
          <w:p w:rsidR="00431B1D" w:rsidRDefault="009106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Афанасьева Ю.С.</w:t>
            </w:r>
          </w:p>
        </w:tc>
        <w:tc>
          <w:tcPr>
            <w:tcW w:w="1585" w:type="dxa"/>
          </w:tcPr>
          <w:p w:rsidR="00431B1D" w:rsidRDefault="009106E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2</w:t>
            </w:r>
            <w:r w:rsidR="00431B1D">
              <w:rPr>
                <w:rFonts w:ascii="Times New Roman" w:hAnsi="Times New Roman"/>
                <w:bCs/>
                <w:sz w:val="24"/>
                <w:szCs w:val="24"/>
              </w:rPr>
              <w:t>0,0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4.</w:t>
            </w:r>
          </w:p>
        </w:tc>
        <w:tc>
          <w:tcPr>
            <w:tcW w:w="2692" w:type="dxa"/>
          </w:tcPr>
          <w:p w:rsidR="00431B1D" w:rsidRPr="006F65C7" w:rsidRDefault="00DE39DB"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«21 век»</w:t>
            </w:r>
          </w:p>
        </w:tc>
        <w:tc>
          <w:tcPr>
            <w:tcW w:w="2253" w:type="dxa"/>
          </w:tcPr>
          <w:p w:rsidR="00431B1D" w:rsidRPr="006F65C7" w:rsidRDefault="00DE39DB"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Кинзелька, ул. Мира, д. 8</w:t>
            </w:r>
            <w:r w:rsidR="00431B1D">
              <w:rPr>
                <w:rFonts w:ascii="Times New Roman" w:hAnsi="Times New Roman"/>
                <w:bCs/>
                <w:sz w:val="24"/>
                <w:szCs w:val="24"/>
              </w:rPr>
              <w:t>2</w:t>
            </w:r>
          </w:p>
        </w:tc>
        <w:tc>
          <w:tcPr>
            <w:tcW w:w="2203" w:type="dxa"/>
          </w:tcPr>
          <w:p w:rsidR="00431B1D" w:rsidRPr="006F65C7" w:rsidRDefault="00DE39DB"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Сухова В.Я.</w:t>
            </w:r>
          </w:p>
        </w:tc>
        <w:tc>
          <w:tcPr>
            <w:tcW w:w="1585" w:type="dxa"/>
          </w:tcPr>
          <w:p w:rsidR="00431B1D" w:rsidRPr="006F65C7" w:rsidRDefault="00DE39DB"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20</w:t>
            </w:r>
            <w:r w:rsidR="00431B1D">
              <w:rPr>
                <w:rFonts w:ascii="Times New Roman" w:hAnsi="Times New Roman"/>
                <w:bCs/>
                <w:sz w:val="24"/>
                <w:szCs w:val="24"/>
              </w:rPr>
              <w:t>,0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5.</w:t>
            </w:r>
          </w:p>
        </w:tc>
        <w:tc>
          <w:tcPr>
            <w:tcW w:w="2692" w:type="dxa"/>
          </w:tcPr>
          <w:p w:rsidR="00431B1D" w:rsidRPr="006F65C7" w:rsidRDefault="00757F11"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«Вероника</w:t>
            </w:r>
            <w:r w:rsidR="00431B1D">
              <w:rPr>
                <w:rFonts w:ascii="Times New Roman" w:hAnsi="Times New Roman"/>
                <w:bCs/>
                <w:sz w:val="24"/>
                <w:szCs w:val="24"/>
              </w:rPr>
              <w:t>»</w:t>
            </w:r>
          </w:p>
        </w:tc>
        <w:tc>
          <w:tcPr>
            <w:tcW w:w="2253" w:type="dxa"/>
          </w:tcPr>
          <w:p w:rsidR="00431B1D" w:rsidRPr="006F65C7" w:rsidRDefault="00757F11"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 xml:space="preserve">с. Кинзелька, ул. </w:t>
            </w:r>
            <w:r>
              <w:rPr>
                <w:rFonts w:ascii="Times New Roman" w:hAnsi="Times New Roman"/>
                <w:bCs/>
                <w:sz w:val="24"/>
                <w:szCs w:val="24"/>
              </w:rPr>
              <w:lastRenderedPageBreak/>
              <w:t>Рабочая</w:t>
            </w:r>
            <w:r w:rsidR="00431B1D">
              <w:rPr>
                <w:rFonts w:ascii="Times New Roman" w:hAnsi="Times New Roman"/>
                <w:bCs/>
                <w:sz w:val="24"/>
                <w:szCs w:val="24"/>
              </w:rPr>
              <w:t xml:space="preserve">, д. </w:t>
            </w:r>
            <w:r>
              <w:rPr>
                <w:rFonts w:ascii="Times New Roman" w:hAnsi="Times New Roman"/>
                <w:bCs/>
                <w:sz w:val="24"/>
                <w:szCs w:val="24"/>
              </w:rPr>
              <w:t>7</w:t>
            </w:r>
          </w:p>
        </w:tc>
        <w:tc>
          <w:tcPr>
            <w:tcW w:w="2203" w:type="dxa"/>
          </w:tcPr>
          <w:p w:rsidR="00431B1D" w:rsidRPr="006F65C7" w:rsidRDefault="00757F11"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lastRenderedPageBreak/>
              <w:t>ИП Щукина В.В.</w:t>
            </w:r>
          </w:p>
        </w:tc>
        <w:tc>
          <w:tcPr>
            <w:tcW w:w="1585" w:type="dxa"/>
          </w:tcPr>
          <w:p w:rsidR="00431B1D" w:rsidRPr="006F65C7" w:rsidRDefault="00757F11"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16</w:t>
            </w:r>
            <w:r w:rsidR="00431B1D">
              <w:rPr>
                <w:rFonts w:ascii="Times New Roman" w:hAnsi="Times New Roman"/>
                <w:bCs/>
                <w:sz w:val="24"/>
                <w:szCs w:val="24"/>
              </w:rPr>
              <w:t>,0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lastRenderedPageBreak/>
              <w:t>6.</w:t>
            </w:r>
          </w:p>
        </w:tc>
        <w:tc>
          <w:tcPr>
            <w:tcW w:w="2692"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«Вероника»</w:t>
            </w:r>
          </w:p>
        </w:tc>
        <w:tc>
          <w:tcPr>
            <w:tcW w:w="2253"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Кинзелька, ул. Мира</w:t>
            </w:r>
            <w:r w:rsidR="00431B1D">
              <w:rPr>
                <w:rFonts w:ascii="Times New Roman" w:hAnsi="Times New Roman"/>
                <w:bCs/>
                <w:sz w:val="24"/>
                <w:szCs w:val="24"/>
              </w:rPr>
              <w:t xml:space="preserve">, д. </w:t>
            </w:r>
            <w:r>
              <w:rPr>
                <w:rFonts w:ascii="Times New Roman" w:hAnsi="Times New Roman"/>
                <w:bCs/>
                <w:sz w:val="24"/>
                <w:szCs w:val="24"/>
              </w:rPr>
              <w:t>61</w:t>
            </w:r>
          </w:p>
        </w:tc>
        <w:tc>
          <w:tcPr>
            <w:tcW w:w="2203"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Щукина В.В.</w:t>
            </w:r>
          </w:p>
        </w:tc>
        <w:tc>
          <w:tcPr>
            <w:tcW w:w="1585"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44</w:t>
            </w:r>
            <w:r w:rsidR="00431B1D">
              <w:rPr>
                <w:rFonts w:ascii="Times New Roman" w:hAnsi="Times New Roman"/>
                <w:bCs/>
                <w:sz w:val="24"/>
                <w:szCs w:val="24"/>
              </w:rPr>
              <w:t>,0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7.</w:t>
            </w:r>
          </w:p>
        </w:tc>
        <w:tc>
          <w:tcPr>
            <w:tcW w:w="2692"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 68 Красногвардейского</w:t>
            </w:r>
            <w:r w:rsidR="00431B1D">
              <w:rPr>
                <w:rFonts w:ascii="Times New Roman" w:hAnsi="Times New Roman"/>
                <w:bCs/>
                <w:sz w:val="24"/>
                <w:szCs w:val="24"/>
              </w:rPr>
              <w:t xml:space="preserve"> Райпо</w:t>
            </w:r>
          </w:p>
        </w:tc>
        <w:tc>
          <w:tcPr>
            <w:tcW w:w="2253"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 xml:space="preserve">с. </w:t>
            </w:r>
            <w:r w:rsidR="0087155A">
              <w:rPr>
                <w:rFonts w:ascii="Times New Roman" w:hAnsi="Times New Roman"/>
                <w:bCs/>
                <w:sz w:val="24"/>
                <w:szCs w:val="24"/>
              </w:rPr>
              <w:t>Кинзелька, ул. Мира</w:t>
            </w:r>
            <w:r>
              <w:rPr>
                <w:rFonts w:ascii="Times New Roman" w:hAnsi="Times New Roman"/>
                <w:bCs/>
                <w:sz w:val="24"/>
                <w:szCs w:val="24"/>
              </w:rPr>
              <w:t xml:space="preserve">, д. </w:t>
            </w:r>
            <w:r w:rsidR="0087155A">
              <w:rPr>
                <w:rFonts w:ascii="Times New Roman" w:hAnsi="Times New Roman"/>
                <w:bCs/>
                <w:sz w:val="24"/>
                <w:szCs w:val="24"/>
              </w:rPr>
              <w:t>74/2</w:t>
            </w:r>
          </w:p>
        </w:tc>
        <w:tc>
          <w:tcPr>
            <w:tcW w:w="2203"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Красногвардейское Райпо</w:t>
            </w:r>
          </w:p>
        </w:tc>
        <w:tc>
          <w:tcPr>
            <w:tcW w:w="1585" w:type="dxa"/>
          </w:tcPr>
          <w:p w:rsidR="00431B1D" w:rsidRPr="006F65C7" w:rsidRDefault="0087155A"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36</w:t>
            </w:r>
            <w:r w:rsidR="00431B1D">
              <w:rPr>
                <w:rFonts w:ascii="Times New Roman" w:hAnsi="Times New Roman"/>
                <w:bCs/>
                <w:sz w:val="24"/>
                <w:szCs w:val="24"/>
              </w:rPr>
              <w:t>,0</w:t>
            </w:r>
          </w:p>
        </w:tc>
      </w:tr>
      <w:tr w:rsidR="00431B1D" w:rsidRPr="006F65C7" w:rsidTr="001628FD">
        <w:tc>
          <w:tcPr>
            <w:tcW w:w="837" w:type="dxa"/>
          </w:tcPr>
          <w:p w:rsidR="00431B1D" w:rsidRPr="006F65C7"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8.</w:t>
            </w:r>
          </w:p>
        </w:tc>
        <w:tc>
          <w:tcPr>
            <w:tcW w:w="2692"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«Спутник</w:t>
            </w:r>
            <w:r w:rsidR="00431B1D">
              <w:rPr>
                <w:rFonts w:ascii="Times New Roman" w:hAnsi="Times New Roman"/>
                <w:bCs/>
                <w:sz w:val="24"/>
                <w:szCs w:val="24"/>
              </w:rPr>
              <w:t>»</w:t>
            </w:r>
          </w:p>
        </w:tc>
        <w:tc>
          <w:tcPr>
            <w:tcW w:w="2253"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Вознесенка, ул. Школьная</w:t>
            </w:r>
            <w:r w:rsidR="00431B1D">
              <w:rPr>
                <w:rFonts w:ascii="Times New Roman" w:hAnsi="Times New Roman"/>
                <w:bCs/>
                <w:sz w:val="24"/>
                <w:szCs w:val="24"/>
              </w:rPr>
              <w:t xml:space="preserve">, д. </w:t>
            </w:r>
            <w:r>
              <w:rPr>
                <w:rFonts w:ascii="Times New Roman" w:hAnsi="Times New Roman"/>
                <w:bCs/>
                <w:sz w:val="24"/>
                <w:szCs w:val="24"/>
              </w:rPr>
              <w:t>2</w:t>
            </w:r>
          </w:p>
        </w:tc>
        <w:tc>
          <w:tcPr>
            <w:tcW w:w="2203"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Слепых Т.Г.</w:t>
            </w:r>
          </w:p>
        </w:tc>
        <w:tc>
          <w:tcPr>
            <w:tcW w:w="1585"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20,0</w:t>
            </w:r>
          </w:p>
        </w:tc>
      </w:tr>
      <w:tr w:rsidR="00431B1D" w:rsidRPr="006F65C7" w:rsidTr="001628FD">
        <w:tc>
          <w:tcPr>
            <w:tcW w:w="837" w:type="dxa"/>
          </w:tcPr>
          <w:p w:rsidR="00431B1D" w:rsidRDefault="00431B1D"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9.</w:t>
            </w:r>
          </w:p>
        </w:tc>
        <w:tc>
          <w:tcPr>
            <w:tcW w:w="2692"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магазин «Улыбка»</w:t>
            </w:r>
          </w:p>
        </w:tc>
        <w:tc>
          <w:tcPr>
            <w:tcW w:w="2253"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с. Вознесенка , ул. Школьная</w:t>
            </w:r>
            <w:r w:rsidR="00431B1D">
              <w:rPr>
                <w:rFonts w:ascii="Times New Roman" w:hAnsi="Times New Roman"/>
                <w:bCs/>
                <w:sz w:val="24"/>
                <w:szCs w:val="24"/>
              </w:rPr>
              <w:t xml:space="preserve">, д. </w:t>
            </w:r>
            <w:r>
              <w:rPr>
                <w:rFonts w:ascii="Times New Roman" w:hAnsi="Times New Roman"/>
                <w:bCs/>
                <w:sz w:val="24"/>
                <w:szCs w:val="24"/>
              </w:rPr>
              <w:t>2</w:t>
            </w:r>
          </w:p>
        </w:tc>
        <w:tc>
          <w:tcPr>
            <w:tcW w:w="2203"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ИП Маликов А.Н.</w:t>
            </w:r>
          </w:p>
        </w:tc>
        <w:tc>
          <w:tcPr>
            <w:tcW w:w="1585" w:type="dxa"/>
          </w:tcPr>
          <w:p w:rsidR="00431B1D" w:rsidRPr="006F65C7" w:rsidRDefault="003544B0" w:rsidP="002B2519">
            <w:pPr>
              <w:tabs>
                <w:tab w:val="left" w:pos="709"/>
              </w:tabs>
              <w:contextualSpacing/>
              <w:jc w:val="center"/>
              <w:rPr>
                <w:rFonts w:ascii="Times New Roman" w:hAnsi="Times New Roman"/>
                <w:bCs/>
                <w:sz w:val="24"/>
                <w:szCs w:val="24"/>
              </w:rPr>
            </w:pPr>
            <w:r>
              <w:rPr>
                <w:rFonts w:ascii="Times New Roman" w:hAnsi="Times New Roman"/>
                <w:bCs/>
                <w:sz w:val="24"/>
                <w:szCs w:val="24"/>
              </w:rPr>
              <w:t>40</w:t>
            </w:r>
            <w:r w:rsidR="00431B1D">
              <w:rPr>
                <w:rFonts w:ascii="Times New Roman" w:hAnsi="Times New Roman"/>
                <w:bCs/>
                <w:sz w:val="24"/>
                <w:szCs w:val="24"/>
              </w:rPr>
              <w:t>,0</w:t>
            </w:r>
          </w:p>
        </w:tc>
      </w:tr>
    </w:tbl>
    <w:p w:rsidR="00342DC0" w:rsidRDefault="00342DC0" w:rsidP="00342DC0">
      <w:pPr>
        <w:shd w:val="clear" w:color="auto" w:fill="FFFFFF" w:themeFill="background1"/>
        <w:tabs>
          <w:tab w:val="left" w:pos="709"/>
        </w:tabs>
        <w:ind w:right="-2"/>
        <w:contextualSpacing/>
        <w:jc w:val="both"/>
        <w:rPr>
          <w:rFonts w:ascii="Times New Roman" w:hAnsi="Times New Roman"/>
          <w:bCs/>
          <w:sz w:val="28"/>
          <w:szCs w:val="28"/>
        </w:rPr>
      </w:pPr>
    </w:p>
    <w:p w:rsidR="00342DC0" w:rsidRPr="0090566D" w:rsidRDefault="00342DC0" w:rsidP="00342DC0">
      <w:pPr>
        <w:shd w:val="clear" w:color="auto" w:fill="FFFFFF" w:themeFill="background1"/>
        <w:tabs>
          <w:tab w:val="left" w:pos="709"/>
        </w:tabs>
        <w:ind w:right="-2"/>
        <w:contextualSpacing/>
        <w:jc w:val="both"/>
        <w:rPr>
          <w:rFonts w:ascii="Times New Roman" w:hAnsi="Times New Roman"/>
          <w:bCs/>
          <w:color w:val="000000" w:themeColor="text1"/>
          <w:sz w:val="28"/>
          <w:szCs w:val="28"/>
        </w:rPr>
      </w:pPr>
      <w:r>
        <w:rPr>
          <w:rFonts w:ascii="Times New Roman" w:hAnsi="Times New Roman"/>
          <w:bCs/>
          <w:sz w:val="28"/>
          <w:szCs w:val="28"/>
        </w:rPr>
        <w:t xml:space="preserve">         На </w:t>
      </w:r>
      <w:r w:rsidR="00682956">
        <w:rPr>
          <w:rFonts w:ascii="Times New Roman" w:hAnsi="Times New Roman"/>
          <w:bCs/>
          <w:sz w:val="28"/>
          <w:szCs w:val="28"/>
        </w:rPr>
        <w:t xml:space="preserve">территории сельсовета </w:t>
      </w:r>
      <w:r w:rsidR="00A54B14">
        <w:rPr>
          <w:rFonts w:ascii="Times New Roman" w:hAnsi="Times New Roman"/>
          <w:bCs/>
          <w:color w:val="000000" w:themeColor="text1"/>
          <w:sz w:val="28"/>
          <w:szCs w:val="28"/>
        </w:rPr>
        <w:t>работают 9</w:t>
      </w:r>
      <w:r w:rsidRPr="0090566D">
        <w:rPr>
          <w:rFonts w:ascii="Times New Roman" w:hAnsi="Times New Roman"/>
          <w:bCs/>
          <w:color w:val="000000" w:themeColor="text1"/>
          <w:sz w:val="28"/>
          <w:szCs w:val="28"/>
        </w:rPr>
        <w:t xml:space="preserve"> торговых объектов. Общая площадь магазинов  составляет</w:t>
      </w:r>
      <w:r w:rsidR="00A54B14">
        <w:rPr>
          <w:rFonts w:ascii="Times New Roman" w:hAnsi="Times New Roman"/>
          <w:bCs/>
          <w:color w:val="000000" w:themeColor="text1"/>
          <w:sz w:val="28"/>
          <w:szCs w:val="28"/>
        </w:rPr>
        <w:t xml:space="preserve"> </w:t>
      </w:r>
      <w:r w:rsidRPr="0090566D">
        <w:rPr>
          <w:rFonts w:ascii="Times New Roman" w:hAnsi="Times New Roman"/>
          <w:bCs/>
          <w:color w:val="000000" w:themeColor="text1"/>
          <w:sz w:val="28"/>
          <w:szCs w:val="28"/>
        </w:rPr>
        <w:t xml:space="preserve"> </w:t>
      </w:r>
      <w:r w:rsidR="00A54B14">
        <w:rPr>
          <w:rFonts w:ascii="Times New Roman" w:hAnsi="Times New Roman"/>
          <w:bCs/>
          <w:color w:val="000000" w:themeColor="text1"/>
          <w:sz w:val="28"/>
          <w:szCs w:val="28"/>
        </w:rPr>
        <w:t xml:space="preserve">260,0 </w:t>
      </w:r>
      <w:r w:rsidRPr="0090566D">
        <w:rPr>
          <w:rFonts w:ascii="Times New Roman" w:hAnsi="Times New Roman"/>
          <w:bCs/>
          <w:color w:val="000000" w:themeColor="text1"/>
          <w:sz w:val="28"/>
          <w:szCs w:val="28"/>
        </w:rPr>
        <w:t>кв.м.</w:t>
      </w:r>
      <w:r w:rsidR="00A54B14">
        <w:rPr>
          <w:rFonts w:ascii="Times New Roman" w:hAnsi="Times New Roman"/>
          <w:bCs/>
          <w:sz w:val="28"/>
          <w:szCs w:val="28"/>
        </w:rPr>
        <w:t xml:space="preserve"> Предприятия торговли представлены в основном магазинами со смешанными типами товаров. Торговля ведется завезенным товаром.</w:t>
      </w:r>
    </w:p>
    <w:p w:rsidR="00342DC0" w:rsidRPr="0090566D" w:rsidRDefault="00195583" w:rsidP="00195583">
      <w:pPr>
        <w:tabs>
          <w:tab w:val="left" w:pos="567"/>
        </w:tabs>
        <w:ind w:right="-2"/>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A54B14">
        <w:rPr>
          <w:rFonts w:ascii="Times New Roman" w:hAnsi="Times New Roman" w:cs="Times New Roman"/>
          <w:color w:val="000000" w:themeColor="text1"/>
          <w:sz w:val="28"/>
          <w:szCs w:val="28"/>
        </w:rPr>
        <w:t>Все  объекты</w:t>
      </w:r>
      <w:r w:rsidR="00342DC0" w:rsidRPr="0090566D">
        <w:rPr>
          <w:rFonts w:ascii="Times New Roman" w:hAnsi="Times New Roman" w:cs="Times New Roman"/>
          <w:color w:val="000000" w:themeColor="text1"/>
          <w:sz w:val="28"/>
          <w:szCs w:val="28"/>
        </w:rPr>
        <w:t xml:space="preserve"> торговли осуществляют розничную продажу  товаров.  Предприятий оптовой торговли на территории МО нет.</w:t>
      </w:r>
    </w:p>
    <w:p w:rsidR="00342DC0" w:rsidRPr="0090566D" w:rsidRDefault="00342DC0" w:rsidP="00342DC0">
      <w:pPr>
        <w:tabs>
          <w:tab w:val="left" w:pos="709"/>
        </w:tabs>
        <w:ind w:right="-2"/>
        <w:contextualSpacing/>
        <w:jc w:val="both"/>
        <w:rPr>
          <w:rFonts w:ascii="Times New Roman" w:hAnsi="Times New Roman" w:cs="Times New Roman"/>
          <w:color w:val="000000" w:themeColor="text1"/>
          <w:sz w:val="28"/>
          <w:szCs w:val="28"/>
        </w:rPr>
      </w:pPr>
      <w:r w:rsidRPr="0090566D">
        <w:rPr>
          <w:rFonts w:ascii="Times New Roman" w:hAnsi="Times New Roman" w:cs="Times New Roman"/>
          <w:color w:val="000000" w:themeColor="text1"/>
          <w:sz w:val="28"/>
          <w:szCs w:val="28"/>
        </w:rPr>
        <w:t xml:space="preserve">         Рынки на территории сельсовета отсутствуют.</w:t>
      </w:r>
    </w:p>
    <w:p w:rsidR="00682956" w:rsidRPr="0090566D" w:rsidRDefault="00682956" w:rsidP="00342DC0">
      <w:pPr>
        <w:tabs>
          <w:tab w:val="left" w:pos="709"/>
        </w:tabs>
        <w:ind w:right="-2"/>
        <w:contextualSpacing/>
        <w:jc w:val="both"/>
        <w:rPr>
          <w:rFonts w:ascii="Times New Roman" w:hAnsi="Times New Roman" w:cs="Times New Roman"/>
          <w:color w:val="000000" w:themeColor="text1"/>
          <w:sz w:val="28"/>
          <w:szCs w:val="28"/>
        </w:rPr>
      </w:pPr>
    </w:p>
    <w:p w:rsidR="00682956" w:rsidRPr="008F59C0" w:rsidRDefault="00342DC0" w:rsidP="008F59C0">
      <w:pPr>
        <w:spacing w:after="0"/>
        <w:ind w:right="-2" w:firstLine="709"/>
        <w:contextualSpacing/>
        <w:jc w:val="both"/>
        <w:rPr>
          <w:rFonts w:ascii="Times New Roman" w:hAnsi="Times New Roman" w:cs="Times New Roman"/>
          <w:color w:val="000000" w:themeColor="text1"/>
          <w:sz w:val="28"/>
          <w:szCs w:val="28"/>
        </w:rPr>
      </w:pPr>
      <w:r w:rsidRPr="0090566D">
        <w:rPr>
          <w:rFonts w:ascii="Times New Roman" w:hAnsi="Times New Roman" w:cs="Times New Roman"/>
          <w:color w:val="000000" w:themeColor="text1"/>
          <w:sz w:val="28"/>
          <w:szCs w:val="28"/>
        </w:rPr>
        <w:t xml:space="preserve">Общедоступная сеть предприятий общественного питания </w:t>
      </w:r>
      <w:r w:rsidR="008F59C0">
        <w:rPr>
          <w:rFonts w:ascii="Times New Roman" w:hAnsi="Times New Roman" w:cs="Times New Roman"/>
          <w:color w:val="000000" w:themeColor="text1"/>
          <w:sz w:val="28"/>
          <w:szCs w:val="28"/>
        </w:rPr>
        <w:t xml:space="preserve">в сельсовете представлена </w:t>
      </w:r>
      <w:r w:rsidR="002B2519">
        <w:rPr>
          <w:rFonts w:ascii="Times New Roman" w:hAnsi="Times New Roman" w:cs="Times New Roman"/>
          <w:color w:val="000000" w:themeColor="text1"/>
          <w:sz w:val="28"/>
          <w:szCs w:val="28"/>
        </w:rPr>
        <w:t xml:space="preserve">одной </w:t>
      </w:r>
      <w:r w:rsidR="008F59C0">
        <w:rPr>
          <w:rFonts w:ascii="Times New Roman" w:hAnsi="Times New Roman"/>
          <w:bCs/>
          <w:color w:val="000000" w:themeColor="text1"/>
          <w:sz w:val="28"/>
          <w:szCs w:val="28"/>
        </w:rPr>
        <w:t>столовой</w:t>
      </w:r>
      <w:r w:rsidR="008F59C0" w:rsidRPr="008F59C0">
        <w:rPr>
          <w:rFonts w:ascii="Times New Roman" w:hAnsi="Times New Roman"/>
          <w:bCs/>
          <w:color w:val="000000" w:themeColor="text1"/>
          <w:sz w:val="28"/>
          <w:szCs w:val="28"/>
        </w:rPr>
        <w:t xml:space="preserve"> ООО «Корус-Агро»</w:t>
      </w:r>
      <w:r w:rsidR="008F59C0">
        <w:rPr>
          <w:rFonts w:ascii="Times New Roman" w:hAnsi="Times New Roman"/>
          <w:bCs/>
          <w:color w:val="000000" w:themeColor="text1"/>
          <w:sz w:val="28"/>
          <w:szCs w:val="28"/>
        </w:rPr>
        <w:t>, которая</w:t>
      </w:r>
      <w:r w:rsidR="008F59C0" w:rsidRPr="008F59C0">
        <w:rPr>
          <w:rFonts w:ascii="Times New Roman" w:hAnsi="Times New Roman"/>
          <w:bCs/>
          <w:color w:val="000000" w:themeColor="text1"/>
          <w:sz w:val="28"/>
          <w:szCs w:val="28"/>
        </w:rPr>
        <w:t xml:space="preserve"> находится в с. Кинзелька, ул. Школьная, д. 8, площадь столовой – 195 кв. м., количество работающих – 3 человека, мощность – 50 человек.</w:t>
      </w:r>
    </w:p>
    <w:p w:rsidR="00342DC0" w:rsidRPr="0090566D" w:rsidRDefault="007855D6" w:rsidP="007855D6">
      <w:pPr>
        <w:shd w:val="clear" w:color="auto" w:fill="FFFFFF" w:themeFill="background1"/>
        <w:tabs>
          <w:tab w:val="left" w:pos="709"/>
        </w:tabs>
        <w:ind w:right="-2"/>
        <w:contextualSpacing/>
        <w:jc w:val="both"/>
        <w:rPr>
          <w:rFonts w:ascii="Times New Roman" w:hAnsi="Times New Roman" w:cs="Times New Roman"/>
          <w:bCs/>
          <w:color w:val="000000" w:themeColor="text1"/>
          <w:sz w:val="28"/>
          <w:szCs w:val="28"/>
        </w:rPr>
      </w:pPr>
      <w:r>
        <w:rPr>
          <w:rFonts w:ascii="Times New Roman" w:hAnsi="Times New Roman"/>
          <w:bCs/>
          <w:color w:val="000000" w:themeColor="text1"/>
          <w:sz w:val="28"/>
          <w:szCs w:val="28"/>
        </w:rPr>
        <w:t xml:space="preserve">         Кафе, рестораны</w:t>
      </w:r>
      <w:r w:rsidR="00342DC0" w:rsidRPr="0090566D">
        <w:rPr>
          <w:rFonts w:ascii="Times New Roman" w:hAnsi="Times New Roman"/>
          <w:bCs/>
          <w:color w:val="000000" w:themeColor="text1"/>
          <w:sz w:val="28"/>
          <w:szCs w:val="28"/>
        </w:rPr>
        <w:t xml:space="preserve"> на территори</w:t>
      </w:r>
      <w:r>
        <w:rPr>
          <w:rFonts w:ascii="Times New Roman" w:hAnsi="Times New Roman"/>
          <w:bCs/>
          <w:color w:val="000000" w:themeColor="text1"/>
          <w:sz w:val="28"/>
          <w:szCs w:val="28"/>
        </w:rPr>
        <w:t>и муниципального образования отсутствуют</w:t>
      </w:r>
      <w:r w:rsidR="00342DC0" w:rsidRPr="0090566D">
        <w:rPr>
          <w:rFonts w:ascii="Times New Roman" w:hAnsi="Times New Roman"/>
          <w:bCs/>
          <w:color w:val="000000" w:themeColor="text1"/>
          <w:sz w:val="28"/>
          <w:szCs w:val="28"/>
        </w:rPr>
        <w:t>.</w:t>
      </w:r>
    </w:p>
    <w:p w:rsidR="00342DC0" w:rsidRPr="00CD64E7" w:rsidRDefault="00342DC0" w:rsidP="00682956">
      <w:pPr>
        <w:shd w:val="clear" w:color="auto" w:fill="FFFFFF" w:themeFill="background1"/>
        <w:tabs>
          <w:tab w:val="left" w:pos="709"/>
        </w:tabs>
        <w:ind w:right="-2"/>
        <w:contextualSpacing/>
        <w:jc w:val="both"/>
        <w:rPr>
          <w:rFonts w:ascii="Times New Roman" w:hAnsi="Times New Roman" w:cs="Times New Roman"/>
          <w:bCs/>
          <w:color w:val="000000"/>
          <w:sz w:val="28"/>
          <w:szCs w:val="28"/>
        </w:rPr>
      </w:pPr>
      <w:r w:rsidRPr="0090566D">
        <w:rPr>
          <w:rFonts w:ascii="Times New Roman" w:hAnsi="Times New Roman" w:cs="Times New Roman"/>
          <w:bCs/>
          <w:color w:val="000000" w:themeColor="text1"/>
          <w:sz w:val="28"/>
          <w:szCs w:val="28"/>
        </w:rPr>
        <w:t xml:space="preserve">         </w:t>
      </w:r>
      <w:r w:rsidRPr="0090566D">
        <w:rPr>
          <w:rFonts w:ascii="Times New Roman" w:hAnsi="Times New Roman" w:cs="Times New Roman"/>
          <w:color w:val="000000" w:themeColor="text1"/>
          <w:sz w:val="28"/>
          <w:szCs w:val="28"/>
          <w:lang w:val="en-US"/>
        </w:rPr>
        <w:t>C</w:t>
      </w:r>
      <w:r w:rsidRPr="0090566D">
        <w:rPr>
          <w:rFonts w:ascii="Times New Roman" w:hAnsi="Times New Roman" w:cs="Times New Roman"/>
          <w:color w:val="000000" w:themeColor="text1"/>
          <w:sz w:val="28"/>
          <w:szCs w:val="28"/>
        </w:rPr>
        <w:t>троительство</w:t>
      </w:r>
      <w:r w:rsidR="00682956" w:rsidRPr="0090566D">
        <w:rPr>
          <w:rFonts w:ascii="Times New Roman" w:hAnsi="Times New Roman" w:cs="Times New Roman"/>
          <w:color w:val="000000" w:themeColor="text1"/>
          <w:sz w:val="28"/>
          <w:szCs w:val="28"/>
        </w:rPr>
        <w:t xml:space="preserve"> объектов торговли, рынков</w:t>
      </w:r>
      <w:r w:rsidR="00682956">
        <w:rPr>
          <w:rFonts w:ascii="Times New Roman" w:hAnsi="Times New Roman" w:cs="Times New Roman"/>
          <w:sz w:val="28"/>
          <w:szCs w:val="28"/>
        </w:rPr>
        <w:t xml:space="preserve"> и объектов общественного питания на территории Кинзельского</w:t>
      </w:r>
      <w:r w:rsidR="0032673E">
        <w:rPr>
          <w:rFonts w:ascii="Times New Roman" w:hAnsi="Times New Roman" w:cs="Times New Roman"/>
          <w:sz w:val="28"/>
          <w:szCs w:val="28"/>
        </w:rPr>
        <w:t xml:space="preserve"> сельсовета не планируется</w:t>
      </w:r>
      <w:r>
        <w:rPr>
          <w:rFonts w:ascii="Times New Roman" w:hAnsi="Times New Roman" w:cs="Times New Roman"/>
          <w:sz w:val="28"/>
          <w:szCs w:val="28"/>
        </w:rPr>
        <w:t>.</w:t>
      </w:r>
    </w:p>
    <w:p w:rsidR="00322251" w:rsidRDefault="00322251" w:rsidP="00322251">
      <w:pPr>
        <w:tabs>
          <w:tab w:val="left" w:pos="709"/>
        </w:tabs>
        <w:spacing w:before="240" w:after="0"/>
        <w:contextualSpacing/>
        <w:jc w:val="both"/>
        <w:rPr>
          <w:rFonts w:ascii="Times New Roman" w:hAnsi="Times New Roman" w:cs="Times New Roman"/>
          <w:b/>
          <w:color w:val="000000" w:themeColor="text1"/>
          <w:sz w:val="28"/>
          <w:szCs w:val="28"/>
        </w:rPr>
      </w:pPr>
    </w:p>
    <w:p w:rsidR="00322251" w:rsidRPr="00322251" w:rsidRDefault="00322251" w:rsidP="007855D6">
      <w:pPr>
        <w:tabs>
          <w:tab w:val="left" w:pos="709"/>
        </w:tabs>
        <w:spacing w:before="240" w:after="0"/>
        <w:contextualSpacing/>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r w:rsidRPr="00322251">
        <w:rPr>
          <w:rFonts w:ascii="Times New Roman" w:hAnsi="Times New Roman" w:cs="Times New Roman"/>
          <w:b/>
          <w:color w:val="000000" w:themeColor="text1"/>
          <w:sz w:val="28"/>
          <w:szCs w:val="28"/>
        </w:rPr>
        <w:t>Выводы:</w:t>
      </w:r>
    </w:p>
    <w:p w:rsidR="00A26416" w:rsidRDefault="00322251" w:rsidP="00A432E6">
      <w:pPr>
        <w:tabs>
          <w:tab w:val="left" w:pos="709"/>
        </w:tabs>
        <w:spacing w:before="240" w:after="0"/>
        <w:contextualSpacing/>
        <w:jc w:val="both"/>
        <w:rPr>
          <w:rFonts w:ascii="Times New Roman" w:hAnsi="Times New Roman" w:cs="Times New Roman"/>
          <w:iCs/>
          <w:sz w:val="28"/>
          <w:szCs w:val="28"/>
        </w:rPr>
      </w:pPr>
      <w:r>
        <w:rPr>
          <w:rFonts w:ascii="Times New Roman" w:hAnsi="Times New Roman" w:cs="Times New Roman"/>
          <w:color w:val="000000" w:themeColor="text1"/>
          <w:sz w:val="28"/>
          <w:szCs w:val="28"/>
        </w:rPr>
        <w:t xml:space="preserve">         </w:t>
      </w:r>
      <w:r w:rsidR="007855D6">
        <w:rPr>
          <w:rFonts w:ascii="Times New Roman" w:hAnsi="Times New Roman" w:cs="Times New Roman"/>
          <w:color w:val="000000" w:themeColor="text1"/>
          <w:sz w:val="28"/>
          <w:szCs w:val="28"/>
        </w:rPr>
        <w:t>Согласно м</w:t>
      </w:r>
      <w:r w:rsidR="00A26416" w:rsidRPr="00207804">
        <w:rPr>
          <w:rFonts w:ascii="Times New Roman" w:hAnsi="Times New Roman" w:cs="Times New Roman"/>
          <w:color w:val="000000" w:themeColor="text1"/>
          <w:sz w:val="28"/>
          <w:szCs w:val="28"/>
        </w:rPr>
        <w:t xml:space="preserve">естных нормативов </w:t>
      </w:r>
      <w:r w:rsidR="00A26416" w:rsidRPr="00207804">
        <w:rPr>
          <w:rFonts w:ascii="Times New Roman" w:hAnsi="Times New Roman" w:cs="Times New Roman"/>
          <w:color w:val="000000"/>
          <w:sz w:val="28"/>
          <w:szCs w:val="28"/>
        </w:rPr>
        <w:t>градостроительного проектирования</w:t>
      </w:r>
      <w:r w:rsidR="00A26416" w:rsidRPr="00207804">
        <w:rPr>
          <w:rFonts w:ascii="Times New Roman" w:hAnsi="Times New Roman" w:cs="Times New Roman"/>
          <w:color w:val="000000" w:themeColor="text1"/>
          <w:sz w:val="28"/>
          <w:szCs w:val="28"/>
        </w:rPr>
        <w:t xml:space="preserve"> </w:t>
      </w:r>
      <w:r w:rsidR="00A26416" w:rsidRPr="00207804">
        <w:rPr>
          <w:rFonts w:ascii="Times New Roman" w:hAnsi="Times New Roman" w:cs="Times New Roman"/>
          <w:color w:val="000000"/>
          <w:sz w:val="28"/>
          <w:szCs w:val="28"/>
        </w:rPr>
        <w:t>муниципального образования</w:t>
      </w:r>
      <w:r w:rsidR="00A26416" w:rsidRPr="00207804">
        <w:rPr>
          <w:rFonts w:ascii="Times New Roman" w:hAnsi="Times New Roman" w:cs="Times New Roman"/>
          <w:color w:val="000000" w:themeColor="text1"/>
          <w:sz w:val="28"/>
          <w:szCs w:val="28"/>
        </w:rPr>
        <w:t xml:space="preserve"> </w:t>
      </w:r>
      <w:r w:rsidR="00A26416" w:rsidRPr="00207804">
        <w:rPr>
          <w:rFonts w:ascii="Times New Roman" w:hAnsi="Times New Roman" w:cs="Times New Roman"/>
          <w:color w:val="000000"/>
          <w:sz w:val="28"/>
          <w:szCs w:val="28"/>
        </w:rPr>
        <w:t>Кинзельский сельсовет</w:t>
      </w:r>
      <w:r w:rsidR="00A26416" w:rsidRPr="00207804">
        <w:rPr>
          <w:rFonts w:ascii="Times New Roman" w:hAnsi="Times New Roman" w:cs="Times New Roman"/>
          <w:color w:val="000000" w:themeColor="text1"/>
          <w:sz w:val="28"/>
          <w:szCs w:val="28"/>
        </w:rPr>
        <w:t xml:space="preserve"> </w:t>
      </w:r>
      <w:r w:rsidR="00A26416" w:rsidRPr="00207804">
        <w:rPr>
          <w:rFonts w:ascii="Times New Roman" w:hAnsi="Times New Roman" w:cs="Times New Roman"/>
          <w:color w:val="000000"/>
          <w:sz w:val="28"/>
          <w:szCs w:val="28"/>
        </w:rPr>
        <w:t>Красногвардейского района Оренбургской области</w:t>
      </w:r>
      <w:r w:rsidR="00A26416">
        <w:rPr>
          <w:rFonts w:ascii="Times New Roman" w:hAnsi="Times New Roman" w:cs="Times New Roman"/>
          <w:color w:val="000000" w:themeColor="text1"/>
          <w:sz w:val="28"/>
          <w:szCs w:val="28"/>
        </w:rPr>
        <w:t xml:space="preserve"> </w:t>
      </w:r>
      <w:r w:rsidR="007723CC" w:rsidRPr="00322251">
        <w:rPr>
          <w:rFonts w:ascii="Times New Roman" w:hAnsi="Times New Roman" w:cs="Times New Roman"/>
          <w:sz w:val="28"/>
          <w:szCs w:val="28"/>
        </w:rPr>
        <w:t>рекоменду</w:t>
      </w:r>
      <w:r w:rsidR="00A47BA3">
        <w:rPr>
          <w:rFonts w:ascii="Times New Roman" w:hAnsi="Times New Roman" w:cs="Times New Roman"/>
          <w:sz w:val="28"/>
          <w:szCs w:val="28"/>
        </w:rPr>
        <w:t>емый показатель торговой площади</w:t>
      </w:r>
      <w:r w:rsidR="007723CC" w:rsidRPr="00322251">
        <w:rPr>
          <w:rFonts w:ascii="Times New Roman" w:hAnsi="Times New Roman" w:cs="Times New Roman"/>
          <w:sz w:val="28"/>
          <w:szCs w:val="28"/>
        </w:rPr>
        <w:t xml:space="preserve"> магазинов на 1000 жителей составляет 100-200 м</w:t>
      </w:r>
      <w:r w:rsidR="007723CC" w:rsidRPr="00322251">
        <w:rPr>
          <w:rFonts w:ascii="Times New Roman" w:hAnsi="Times New Roman" w:cs="Times New Roman"/>
          <w:sz w:val="28"/>
          <w:szCs w:val="28"/>
          <w:vertAlign w:val="superscript"/>
        </w:rPr>
        <w:t>2</w:t>
      </w:r>
      <w:r w:rsidR="007723CC" w:rsidRPr="00322251">
        <w:rPr>
          <w:rFonts w:ascii="Times New Roman" w:hAnsi="Times New Roman" w:cs="Times New Roman"/>
          <w:sz w:val="28"/>
          <w:szCs w:val="28"/>
        </w:rPr>
        <w:t>,</w:t>
      </w:r>
      <w:r w:rsidR="00A26416" w:rsidRPr="00322251">
        <w:rPr>
          <w:rFonts w:ascii="Times New Roman" w:hAnsi="Times New Roman" w:cs="Times New Roman"/>
          <w:sz w:val="28"/>
          <w:szCs w:val="28"/>
        </w:rPr>
        <w:t xml:space="preserve"> поэтому при</w:t>
      </w:r>
      <w:r w:rsidR="00A26416" w:rsidRPr="00686E6E">
        <w:rPr>
          <w:rFonts w:ascii="Times New Roman" w:hAnsi="Times New Roman" w:cs="Times New Roman"/>
          <w:sz w:val="28"/>
          <w:szCs w:val="28"/>
        </w:rPr>
        <w:t xml:space="preserve"> планируемом росте населения на расч</w:t>
      </w:r>
      <w:r w:rsidR="00A26416">
        <w:rPr>
          <w:rFonts w:ascii="Times New Roman" w:hAnsi="Times New Roman" w:cs="Times New Roman"/>
          <w:sz w:val="28"/>
          <w:szCs w:val="28"/>
        </w:rPr>
        <w:t>етный срок объектов торговли</w:t>
      </w:r>
      <w:r w:rsidR="00A26416" w:rsidRPr="00686E6E">
        <w:rPr>
          <w:rFonts w:ascii="Times New Roman" w:hAnsi="Times New Roman" w:cs="Times New Roman"/>
          <w:sz w:val="28"/>
          <w:szCs w:val="28"/>
        </w:rPr>
        <w:t xml:space="preserve"> будет недостаточно</w:t>
      </w:r>
      <w:r w:rsidR="00A26416" w:rsidRPr="00AE29C7">
        <w:rPr>
          <w:rFonts w:ascii="Times New Roman" w:hAnsi="Times New Roman" w:cs="Times New Roman"/>
          <w:sz w:val="28"/>
          <w:szCs w:val="28"/>
        </w:rPr>
        <w:t>, требуемая потребност</w:t>
      </w:r>
      <w:r w:rsidR="00A26416">
        <w:rPr>
          <w:rFonts w:ascii="Times New Roman" w:hAnsi="Times New Roman" w:cs="Times New Roman"/>
          <w:sz w:val="28"/>
          <w:szCs w:val="28"/>
        </w:rPr>
        <w:t>ь</w:t>
      </w:r>
      <w:r w:rsidR="00A26416" w:rsidRPr="00AE29C7">
        <w:rPr>
          <w:rFonts w:ascii="Times New Roman" w:hAnsi="Times New Roman" w:cs="Times New Roman"/>
          <w:sz w:val="28"/>
          <w:szCs w:val="28"/>
        </w:rPr>
        <w:t xml:space="preserve"> составит </w:t>
      </w:r>
      <w:r>
        <w:rPr>
          <w:rFonts w:ascii="Times New Roman" w:hAnsi="Times New Roman" w:cs="Times New Roman"/>
          <w:sz w:val="28"/>
          <w:szCs w:val="28"/>
        </w:rPr>
        <w:t>75,6 м</w:t>
      </w:r>
      <w:r>
        <w:rPr>
          <w:rFonts w:ascii="Times New Roman" w:hAnsi="Times New Roman" w:cs="Times New Roman"/>
          <w:sz w:val="28"/>
          <w:szCs w:val="28"/>
          <w:vertAlign w:val="superscript"/>
        </w:rPr>
        <w:t>2</w:t>
      </w:r>
      <w:r w:rsidR="00A26416" w:rsidRPr="00AE29C7">
        <w:rPr>
          <w:rFonts w:ascii="Times New Roman" w:hAnsi="Times New Roman" w:cs="Times New Roman"/>
          <w:sz w:val="28"/>
          <w:szCs w:val="28"/>
        </w:rPr>
        <w:t>.</w:t>
      </w:r>
      <w:r w:rsidR="00A26416" w:rsidRPr="00AE29C7">
        <w:rPr>
          <w:rFonts w:ascii="Times New Roman" w:hAnsi="Times New Roman" w:cs="Times New Roman"/>
          <w:iCs/>
          <w:sz w:val="28"/>
          <w:szCs w:val="28"/>
        </w:rPr>
        <w:t xml:space="preserve"> </w:t>
      </w:r>
    </w:p>
    <w:p w:rsidR="00CB3F7F" w:rsidRPr="007903FA" w:rsidRDefault="00CB3F7F" w:rsidP="0014530A">
      <w:pPr>
        <w:shd w:val="clear" w:color="auto" w:fill="FFFFFF" w:themeFill="background1"/>
        <w:tabs>
          <w:tab w:val="left" w:pos="709"/>
          <w:tab w:val="num" w:pos="851"/>
          <w:tab w:val="left" w:pos="1843"/>
        </w:tabs>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A432E6" w:rsidRPr="00A432E6">
        <w:rPr>
          <w:rFonts w:ascii="Times New Roman" w:hAnsi="Times New Roman" w:cs="Times New Roman"/>
          <w:sz w:val="28"/>
          <w:szCs w:val="28"/>
        </w:rPr>
        <w:t>В предприятиях</w:t>
      </w:r>
      <w:r w:rsidRPr="00A432E6">
        <w:rPr>
          <w:rFonts w:ascii="Times New Roman" w:hAnsi="Times New Roman" w:cs="Times New Roman"/>
          <w:sz w:val="28"/>
          <w:szCs w:val="28"/>
        </w:rPr>
        <w:t xml:space="preserve"> общественного питания уже наблюдается дефицит, поэтому </w:t>
      </w:r>
      <w:r w:rsidR="00A432E6" w:rsidRPr="00A432E6">
        <w:rPr>
          <w:rFonts w:ascii="Times New Roman" w:hAnsi="Times New Roman" w:cs="Times New Roman"/>
          <w:sz w:val="28"/>
          <w:szCs w:val="28"/>
        </w:rPr>
        <w:t xml:space="preserve">при планируемом росте числа жителей </w:t>
      </w:r>
      <w:r w:rsidRPr="00A432E6">
        <w:rPr>
          <w:rFonts w:ascii="Times New Roman" w:hAnsi="Times New Roman" w:cs="Times New Roman"/>
          <w:sz w:val="28"/>
          <w:szCs w:val="28"/>
        </w:rPr>
        <w:t xml:space="preserve">возникает необходимость  </w:t>
      </w:r>
      <w:r w:rsidR="00A432E6" w:rsidRPr="00A432E6">
        <w:rPr>
          <w:rFonts w:ascii="Times New Roman" w:hAnsi="Times New Roman" w:cs="Times New Roman"/>
          <w:sz w:val="28"/>
          <w:szCs w:val="28"/>
        </w:rPr>
        <w:t xml:space="preserve">в общедоступной столовой или кафе, проектной мощностью в 17 посадочных </w:t>
      </w:r>
      <w:r w:rsidR="00A432E6" w:rsidRPr="00A432E6">
        <w:rPr>
          <w:rFonts w:ascii="Times New Roman" w:hAnsi="Times New Roman" w:cs="Times New Roman"/>
          <w:sz w:val="28"/>
          <w:szCs w:val="28"/>
        </w:rPr>
        <w:lastRenderedPageBreak/>
        <w:t>мест</w:t>
      </w:r>
      <w:r w:rsidRPr="00A432E6">
        <w:rPr>
          <w:rFonts w:ascii="Times New Roman" w:hAnsi="Times New Roman" w:cs="Times New Roman"/>
          <w:sz w:val="28"/>
          <w:szCs w:val="28"/>
        </w:rPr>
        <w:t>.</w:t>
      </w:r>
      <w:r w:rsidR="007903FA" w:rsidRPr="007903FA">
        <w:rPr>
          <w:rFonts w:ascii="Times New Roman" w:hAnsi="Times New Roman" w:cs="Times New Roman"/>
          <w:sz w:val="24"/>
          <w:szCs w:val="24"/>
        </w:rPr>
        <w:t xml:space="preserve"> </w:t>
      </w:r>
      <w:r w:rsidR="007903FA" w:rsidRPr="007903FA">
        <w:rPr>
          <w:rFonts w:ascii="Times New Roman" w:hAnsi="Times New Roman" w:cs="Times New Roman"/>
          <w:sz w:val="28"/>
          <w:szCs w:val="28"/>
        </w:rPr>
        <w:t>Данные вопросы решаются  администрацией муниципального образования, после проведения соответствующего анализа</w:t>
      </w:r>
      <w:r w:rsidR="00D14E45">
        <w:rPr>
          <w:rFonts w:ascii="Times New Roman" w:hAnsi="Times New Roman" w:cs="Times New Roman"/>
          <w:sz w:val="28"/>
          <w:szCs w:val="28"/>
        </w:rPr>
        <w:t>.</w:t>
      </w:r>
    </w:p>
    <w:p w:rsidR="00CB3F7F" w:rsidRDefault="00CB3F7F" w:rsidP="00A47EBA">
      <w:pPr>
        <w:tabs>
          <w:tab w:val="left" w:pos="709"/>
          <w:tab w:val="left" w:pos="851"/>
        </w:tabs>
        <w:spacing w:before="240" w:after="0"/>
        <w:contextualSpacing/>
        <w:jc w:val="both"/>
        <w:rPr>
          <w:rFonts w:ascii="Times New Roman" w:hAnsi="Times New Roman" w:cs="Times New Roman"/>
          <w:iCs/>
          <w:sz w:val="28"/>
          <w:szCs w:val="28"/>
        </w:rPr>
      </w:pPr>
    </w:p>
    <w:p w:rsidR="009858BC" w:rsidRPr="00B761EC" w:rsidRDefault="009858BC" w:rsidP="009858BC">
      <w:pPr>
        <w:spacing w:after="0" w:line="240" w:lineRule="auto"/>
        <w:ind w:right="284"/>
        <w:rPr>
          <w:rFonts w:ascii="Times New Roman" w:hAnsi="Times New Roman" w:cs="Times New Roman"/>
          <w:b/>
          <w:bCs/>
          <w:i/>
          <w:color w:val="FF0000"/>
          <w:sz w:val="28"/>
          <w:szCs w:val="28"/>
          <w:u w:val="single"/>
        </w:rPr>
      </w:pPr>
    </w:p>
    <w:p w:rsidR="009858BC" w:rsidRPr="000C1C76" w:rsidRDefault="009858BC" w:rsidP="000C1C76">
      <w:pPr>
        <w:tabs>
          <w:tab w:val="left" w:pos="709"/>
        </w:tabs>
        <w:spacing w:line="240" w:lineRule="auto"/>
        <w:ind w:right="-2"/>
        <w:jc w:val="both"/>
        <w:rPr>
          <w:rFonts w:ascii="Times New Roman" w:hAnsi="Times New Roman" w:cs="Times New Roman"/>
          <w:b/>
          <w:bCs/>
          <w:i/>
          <w:color w:val="000000" w:themeColor="text1"/>
          <w:sz w:val="28"/>
          <w:szCs w:val="28"/>
          <w:u w:val="single"/>
        </w:rPr>
      </w:pPr>
      <w:r w:rsidRPr="00C17FAE">
        <w:rPr>
          <w:rFonts w:ascii="Times New Roman" w:hAnsi="Times New Roman" w:cs="Times New Roman"/>
          <w:b/>
          <w:bCs/>
          <w:i/>
          <w:color w:val="FF0000"/>
          <w:sz w:val="28"/>
          <w:szCs w:val="28"/>
        </w:rPr>
        <w:t xml:space="preserve"> </w:t>
      </w:r>
      <w:r w:rsidRPr="00C17FAE">
        <w:rPr>
          <w:rFonts w:ascii="Times New Roman" w:hAnsi="Times New Roman" w:cs="Times New Roman"/>
          <w:bCs/>
          <w:color w:val="FF0000"/>
          <w:sz w:val="28"/>
          <w:szCs w:val="28"/>
        </w:rPr>
        <w:t xml:space="preserve">        </w:t>
      </w:r>
      <w:r w:rsidRPr="000C1C76">
        <w:rPr>
          <w:rFonts w:ascii="Times New Roman" w:hAnsi="Times New Roman" w:cs="Times New Roman"/>
          <w:b/>
          <w:bCs/>
          <w:i/>
          <w:color w:val="000000" w:themeColor="text1"/>
          <w:sz w:val="28"/>
          <w:szCs w:val="28"/>
          <w:u w:val="single"/>
        </w:rPr>
        <w:t>Учреждения коммун</w:t>
      </w:r>
      <w:r w:rsidR="000C1C76">
        <w:rPr>
          <w:rFonts w:ascii="Times New Roman" w:hAnsi="Times New Roman" w:cs="Times New Roman"/>
          <w:b/>
          <w:bCs/>
          <w:i/>
          <w:color w:val="000000" w:themeColor="text1"/>
          <w:sz w:val="28"/>
          <w:szCs w:val="28"/>
          <w:u w:val="single"/>
        </w:rPr>
        <w:t>ального и бытового обслуживания</w:t>
      </w:r>
    </w:p>
    <w:p w:rsidR="00972122" w:rsidRDefault="00972122" w:rsidP="00972122">
      <w:pPr>
        <w:shd w:val="clear" w:color="auto" w:fill="FFFFFF" w:themeFill="background1"/>
        <w:tabs>
          <w:tab w:val="left" w:pos="709"/>
          <w:tab w:val="left" w:pos="1980"/>
        </w:tabs>
        <w:ind w:firstLine="720"/>
        <w:jc w:val="both"/>
        <w:rPr>
          <w:rFonts w:ascii="Times New Roman" w:hAnsi="Times New Roman" w:cs="Times New Roman"/>
          <w:sz w:val="28"/>
          <w:szCs w:val="28"/>
        </w:rPr>
      </w:pPr>
      <w:r>
        <w:rPr>
          <w:rFonts w:ascii="Times New Roman" w:hAnsi="Times New Roman" w:cs="Times New Roman"/>
          <w:sz w:val="28"/>
          <w:szCs w:val="28"/>
        </w:rPr>
        <w:t>Учреждения бытового и коммунального обслуживания населения  представлены следующими объектами:</w:t>
      </w:r>
    </w:p>
    <w:p w:rsidR="002B2519" w:rsidRPr="004444C2" w:rsidRDefault="002B2519" w:rsidP="002B2519">
      <w:pPr>
        <w:tabs>
          <w:tab w:val="left" w:pos="709"/>
        </w:tabs>
        <w:spacing w:after="0"/>
        <w:ind w:right="-2"/>
        <w:rPr>
          <w:rFonts w:ascii="Times New Roman" w:hAnsi="Times New Roman" w:cs="Times New Roman"/>
          <w:b/>
          <w:sz w:val="28"/>
          <w:szCs w:val="28"/>
        </w:rPr>
      </w:pPr>
      <w:r>
        <w:rPr>
          <w:rFonts w:ascii="Times New Roman" w:hAnsi="Times New Roman" w:cs="Times New Roman"/>
          <w:b/>
          <w:sz w:val="28"/>
          <w:szCs w:val="28"/>
        </w:rPr>
        <w:t xml:space="preserve">          Б</w:t>
      </w:r>
      <w:r w:rsidRPr="004444C2">
        <w:rPr>
          <w:rFonts w:ascii="Times New Roman" w:hAnsi="Times New Roman" w:cs="Times New Roman"/>
          <w:b/>
          <w:sz w:val="28"/>
          <w:szCs w:val="28"/>
        </w:rPr>
        <w:t xml:space="preserve">ытовое обслуживание </w:t>
      </w:r>
    </w:p>
    <w:p w:rsidR="002B2519" w:rsidRPr="002B2519" w:rsidRDefault="002B2519" w:rsidP="002B251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2B2519">
        <w:rPr>
          <w:rFonts w:ascii="Times New Roman" w:hAnsi="Times New Roman" w:cs="Times New Roman"/>
          <w:b/>
          <w:sz w:val="28"/>
          <w:szCs w:val="28"/>
        </w:rPr>
        <w:t>МУП «М</w:t>
      </w:r>
      <w:r w:rsidR="00A9448D">
        <w:rPr>
          <w:rFonts w:ascii="Times New Roman" w:hAnsi="Times New Roman" w:cs="Times New Roman"/>
          <w:b/>
          <w:sz w:val="28"/>
          <w:szCs w:val="28"/>
        </w:rPr>
        <w:t>Х</w:t>
      </w:r>
      <w:r w:rsidRPr="002B2519">
        <w:rPr>
          <w:rFonts w:ascii="Times New Roman" w:hAnsi="Times New Roman" w:cs="Times New Roman"/>
          <w:b/>
          <w:sz w:val="28"/>
          <w:szCs w:val="28"/>
        </w:rPr>
        <w:t>КП Старт»</w:t>
      </w:r>
      <w:r>
        <w:rPr>
          <w:rFonts w:ascii="Times New Roman" w:hAnsi="Times New Roman" w:cs="Times New Roman"/>
          <w:b/>
          <w:sz w:val="28"/>
          <w:szCs w:val="28"/>
        </w:rPr>
        <w:t xml:space="preserve"> </w:t>
      </w:r>
      <w:r w:rsidRPr="002B2519">
        <w:rPr>
          <w:rFonts w:ascii="Times New Roman" w:hAnsi="Times New Roman" w:cs="Times New Roman"/>
          <w:sz w:val="28"/>
          <w:szCs w:val="28"/>
        </w:rPr>
        <w:t>находится по адресу с. К</w:t>
      </w:r>
      <w:r w:rsidR="000B6CFE">
        <w:rPr>
          <w:rFonts w:ascii="Times New Roman" w:hAnsi="Times New Roman" w:cs="Times New Roman"/>
          <w:sz w:val="28"/>
          <w:szCs w:val="28"/>
        </w:rPr>
        <w:t>инзелька, ул. Рабочая, д. 9/14</w:t>
      </w:r>
      <w:r>
        <w:rPr>
          <w:rFonts w:ascii="Times New Roman" w:hAnsi="Times New Roman" w:cs="Times New Roman"/>
          <w:sz w:val="28"/>
          <w:szCs w:val="28"/>
        </w:rPr>
        <w:t>, общая площадь – 42 кв.м., количество работающих -</w:t>
      </w:r>
      <w:r w:rsidR="003A6237">
        <w:rPr>
          <w:rFonts w:ascii="Times New Roman" w:hAnsi="Times New Roman" w:cs="Times New Roman"/>
          <w:sz w:val="28"/>
          <w:szCs w:val="28"/>
        </w:rPr>
        <w:t xml:space="preserve"> 9</w:t>
      </w:r>
      <w:r>
        <w:rPr>
          <w:rFonts w:ascii="Times New Roman" w:hAnsi="Times New Roman" w:cs="Times New Roman"/>
          <w:sz w:val="28"/>
          <w:szCs w:val="28"/>
        </w:rPr>
        <w:t xml:space="preserve"> человек</w:t>
      </w:r>
      <w:r w:rsidR="003A6237">
        <w:rPr>
          <w:rFonts w:ascii="Times New Roman" w:hAnsi="Times New Roman" w:cs="Times New Roman"/>
          <w:sz w:val="28"/>
          <w:szCs w:val="28"/>
        </w:rPr>
        <w:t>.</w:t>
      </w:r>
      <w:r w:rsidR="000B6CFE">
        <w:rPr>
          <w:rFonts w:ascii="Times New Roman" w:hAnsi="Times New Roman" w:cs="Times New Roman"/>
          <w:sz w:val="28"/>
          <w:szCs w:val="28"/>
        </w:rPr>
        <w:t xml:space="preserve"> Предприятие занимается поставкой холодной воды</w:t>
      </w:r>
      <w:r w:rsidR="003D066F">
        <w:rPr>
          <w:rFonts w:ascii="Times New Roman" w:hAnsi="Times New Roman" w:cs="Times New Roman"/>
          <w:sz w:val="28"/>
          <w:szCs w:val="28"/>
        </w:rPr>
        <w:t>, вывозом бытовых отходов.</w:t>
      </w:r>
    </w:p>
    <w:p w:rsidR="000B6CFE" w:rsidRDefault="000B6CFE" w:rsidP="002B2519">
      <w:pPr>
        <w:tabs>
          <w:tab w:val="left" w:pos="709"/>
        </w:tabs>
        <w:spacing w:after="0"/>
        <w:ind w:right="-2"/>
        <w:jc w:val="both"/>
        <w:rPr>
          <w:rFonts w:ascii="Times New Roman" w:hAnsi="Times New Roman" w:cs="Times New Roman"/>
          <w:sz w:val="28"/>
          <w:szCs w:val="28"/>
        </w:rPr>
      </w:pPr>
    </w:p>
    <w:p w:rsidR="003D066F" w:rsidRDefault="003D066F" w:rsidP="003D066F">
      <w:pPr>
        <w:tabs>
          <w:tab w:val="left" w:pos="709"/>
        </w:tabs>
        <w:spacing w:after="0"/>
        <w:ind w:right="-2"/>
        <w:contextualSpacing/>
        <w:jc w:val="both"/>
        <w:rPr>
          <w:rFonts w:ascii="Times New Roman" w:hAnsi="Times New Roman" w:cs="Times New Roman"/>
          <w:sz w:val="28"/>
          <w:szCs w:val="28"/>
        </w:rPr>
      </w:pPr>
      <w:r>
        <w:rPr>
          <w:rFonts w:ascii="Times New Roman" w:hAnsi="Times New Roman" w:cs="Times New Roman"/>
          <w:b/>
          <w:sz w:val="28"/>
          <w:szCs w:val="28"/>
        </w:rPr>
        <w:t xml:space="preserve">         Почтовое отделение </w:t>
      </w:r>
      <w:r>
        <w:rPr>
          <w:rFonts w:ascii="Times New Roman" w:hAnsi="Times New Roman" w:cs="Times New Roman"/>
          <w:sz w:val="28"/>
          <w:szCs w:val="28"/>
        </w:rPr>
        <w:t>находится по адресу ул. Рабочая, д. 9, общая площадь – 15 кв.м., количество работающих – 1 человек.</w:t>
      </w:r>
    </w:p>
    <w:p w:rsidR="002B2519" w:rsidRDefault="002B2519" w:rsidP="0014530A">
      <w:pPr>
        <w:shd w:val="clear" w:color="auto" w:fill="FFFFFF" w:themeFill="background1"/>
        <w:tabs>
          <w:tab w:val="left" w:pos="709"/>
          <w:tab w:val="left" w:pos="1980"/>
        </w:tabs>
        <w:contextualSpacing/>
        <w:jc w:val="both"/>
        <w:rPr>
          <w:rFonts w:ascii="Times New Roman" w:hAnsi="Times New Roman" w:cs="Times New Roman"/>
          <w:sz w:val="28"/>
          <w:szCs w:val="28"/>
        </w:rPr>
      </w:pPr>
    </w:p>
    <w:p w:rsidR="00972122" w:rsidRPr="0090566D" w:rsidRDefault="00972122" w:rsidP="003D066F">
      <w:pPr>
        <w:shd w:val="clear" w:color="auto" w:fill="FFFFFF" w:themeFill="background1"/>
        <w:tabs>
          <w:tab w:val="left" w:pos="709"/>
          <w:tab w:val="left" w:pos="1980"/>
        </w:tabs>
        <w:ind w:firstLine="720"/>
        <w:contextualSpacing/>
        <w:jc w:val="both"/>
        <w:rPr>
          <w:rFonts w:ascii="Times New Roman" w:hAnsi="Times New Roman" w:cs="Times New Roman"/>
          <w:color w:val="000000" w:themeColor="text1"/>
          <w:sz w:val="28"/>
          <w:szCs w:val="28"/>
        </w:rPr>
      </w:pPr>
      <w:r w:rsidRPr="003D066F">
        <w:rPr>
          <w:rFonts w:ascii="Times New Roman" w:hAnsi="Times New Roman" w:cs="Times New Roman"/>
          <w:b/>
          <w:sz w:val="28"/>
          <w:szCs w:val="28"/>
        </w:rPr>
        <w:t>Операционная касса №  009</w:t>
      </w:r>
      <w:r>
        <w:rPr>
          <w:rFonts w:ascii="Times New Roman" w:hAnsi="Times New Roman" w:cs="Times New Roman"/>
          <w:sz w:val="28"/>
          <w:szCs w:val="28"/>
        </w:rPr>
        <w:t xml:space="preserve"> расположена в с. Кинзелька, ул. Рабочая, д. 9, общая </w:t>
      </w:r>
      <w:r w:rsidR="003D066F">
        <w:rPr>
          <w:rFonts w:ascii="Times New Roman" w:hAnsi="Times New Roman" w:cs="Times New Roman"/>
          <w:color w:val="000000" w:themeColor="text1"/>
          <w:sz w:val="28"/>
          <w:szCs w:val="28"/>
        </w:rPr>
        <w:t>площадь – 15</w:t>
      </w:r>
      <w:r w:rsidRPr="0090566D">
        <w:rPr>
          <w:rFonts w:ascii="Times New Roman" w:hAnsi="Times New Roman" w:cs="Times New Roman"/>
          <w:color w:val="000000" w:themeColor="text1"/>
          <w:sz w:val="28"/>
          <w:szCs w:val="28"/>
        </w:rPr>
        <w:t xml:space="preserve"> кв.м</w:t>
      </w:r>
      <w:r w:rsidR="003D066F">
        <w:rPr>
          <w:rFonts w:ascii="Times New Roman" w:hAnsi="Times New Roman" w:cs="Times New Roman"/>
          <w:color w:val="000000" w:themeColor="text1"/>
          <w:sz w:val="28"/>
          <w:szCs w:val="28"/>
        </w:rPr>
        <w:t>., количество работающих – 1 человек.</w:t>
      </w:r>
    </w:p>
    <w:p w:rsidR="003C5C2D" w:rsidRDefault="003C5C2D" w:rsidP="003C5C2D">
      <w:pPr>
        <w:tabs>
          <w:tab w:val="left" w:pos="709"/>
        </w:tabs>
        <w:contextualSpacing/>
        <w:jc w:val="both"/>
        <w:rPr>
          <w:rFonts w:ascii="Times New Roman" w:hAnsi="Times New Roman"/>
          <w:bCs/>
          <w:sz w:val="28"/>
          <w:szCs w:val="28"/>
        </w:rPr>
      </w:pPr>
      <w:r>
        <w:rPr>
          <w:rFonts w:ascii="Times New Roman" w:hAnsi="Times New Roman"/>
          <w:bCs/>
          <w:i/>
          <w:sz w:val="28"/>
          <w:szCs w:val="28"/>
        </w:rPr>
        <w:t xml:space="preserve">         </w:t>
      </w:r>
      <w:r w:rsidRPr="003C5C2D">
        <w:rPr>
          <w:rFonts w:ascii="Times New Roman" w:hAnsi="Times New Roman"/>
          <w:bCs/>
          <w:sz w:val="28"/>
          <w:szCs w:val="28"/>
        </w:rPr>
        <w:t>На территории сельсовета отсутствуют такие объекты бытового обслуживания как прачечная, химчистка, гостиница, баня и т.д.</w:t>
      </w:r>
    </w:p>
    <w:p w:rsidR="002B59AC" w:rsidRDefault="002B59AC" w:rsidP="002B59AC">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p>
    <w:p w:rsidR="002B59AC" w:rsidRPr="002B59AC" w:rsidRDefault="002B59AC" w:rsidP="002B59AC">
      <w:pPr>
        <w:tabs>
          <w:tab w:val="left" w:pos="709"/>
        </w:tabs>
        <w:contextualSpacing/>
        <w:jc w:val="both"/>
        <w:rPr>
          <w:rFonts w:ascii="Times New Roman" w:hAnsi="Times New Roman" w:cs="Times New Roman"/>
          <w:b/>
          <w:sz w:val="28"/>
          <w:szCs w:val="28"/>
        </w:rPr>
      </w:pPr>
      <w:r w:rsidRPr="002B59AC">
        <w:rPr>
          <w:rFonts w:ascii="Times New Roman" w:hAnsi="Times New Roman" w:cs="Times New Roman"/>
          <w:b/>
          <w:i/>
          <w:sz w:val="28"/>
          <w:szCs w:val="28"/>
        </w:rPr>
        <w:t xml:space="preserve">  </w:t>
      </w:r>
      <w:r>
        <w:rPr>
          <w:rFonts w:ascii="Times New Roman" w:hAnsi="Times New Roman" w:cs="Times New Roman"/>
          <w:b/>
          <w:i/>
          <w:sz w:val="28"/>
          <w:szCs w:val="28"/>
        </w:rPr>
        <w:t xml:space="preserve">       </w:t>
      </w:r>
      <w:r w:rsidRPr="002B59AC">
        <w:rPr>
          <w:rFonts w:ascii="Times New Roman" w:hAnsi="Times New Roman" w:cs="Times New Roman"/>
          <w:b/>
          <w:sz w:val="28"/>
          <w:szCs w:val="28"/>
        </w:rPr>
        <w:t>Выводы:</w:t>
      </w:r>
    </w:p>
    <w:p w:rsidR="002B59AC" w:rsidRPr="002B59AC" w:rsidRDefault="002B59AC" w:rsidP="002B59AC">
      <w:pPr>
        <w:tabs>
          <w:tab w:val="left" w:pos="709"/>
        </w:tabs>
        <w:contextualSpacing/>
        <w:jc w:val="both"/>
        <w:rPr>
          <w:rFonts w:ascii="Times New Roman" w:hAnsi="Times New Roman"/>
          <w:bCs/>
          <w:sz w:val="28"/>
          <w:szCs w:val="28"/>
        </w:rPr>
      </w:pPr>
      <w:r w:rsidRPr="002B59AC">
        <w:rPr>
          <w:rFonts w:ascii="Times New Roman" w:hAnsi="Times New Roman"/>
          <w:bCs/>
          <w:sz w:val="28"/>
          <w:szCs w:val="28"/>
        </w:rPr>
        <w:t xml:space="preserve">         Таким образом, </w:t>
      </w:r>
      <w:r>
        <w:rPr>
          <w:rFonts w:ascii="Times New Roman" w:hAnsi="Times New Roman"/>
          <w:bCs/>
          <w:sz w:val="28"/>
          <w:szCs w:val="28"/>
        </w:rPr>
        <w:t xml:space="preserve">в Кинзельском сельсовете </w:t>
      </w:r>
      <w:r w:rsidRPr="002B59AC">
        <w:rPr>
          <w:rFonts w:ascii="Times New Roman" w:hAnsi="Times New Roman"/>
          <w:bCs/>
          <w:sz w:val="28"/>
          <w:szCs w:val="28"/>
        </w:rPr>
        <w:t>существует потребность в следующих объектах бытового обслуживания населения:</w:t>
      </w:r>
    </w:p>
    <w:p w:rsidR="002B59AC" w:rsidRPr="002B59AC" w:rsidRDefault="002B59AC" w:rsidP="00304B86">
      <w:pPr>
        <w:pStyle w:val="aa"/>
        <w:numPr>
          <w:ilvl w:val="0"/>
          <w:numId w:val="44"/>
        </w:numPr>
        <w:shd w:val="clear" w:color="auto" w:fill="FFFFFF" w:themeFill="background1"/>
        <w:tabs>
          <w:tab w:val="left" w:pos="709"/>
        </w:tabs>
        <w:contextualSpacing/>
        <w:jc w:val="both"/>
        <w:rPr>
          <w:rFonts w:ascii="Times New Roman" w:hAnsi="Times New Roman"/>
          <w:bCs/>
          <w:sz w:val="28"/>
          <w:szCs w:val="28"/>
        </w:rPr>
      </w:pPr>
      <w:r w:rsidRPr="002B59AC">
        <w:rPr>
          <w:rFonts w:ascii="Times New Roman" w:hAnsi="Times New Roman"/>
          <w:bCs/>
          <w:sz w:val="28"/>
          <w:szCs w:val="28"/>
        </w:rPr>
        <w:t>Химчистка, нормативная мо</w:t>
      </w:r>
      <w:r>
        <w:rPr>
          <w:rFonts w:ascii="Times New Roman" w:hAnsi="Times New Roman"/>
          <w:bCs/>
          <w:sz w:val="28"/>
          <w:szCs w:val="28"/>
        </w:rPr>
        <w:t>щность – 3,8</w:t>
      </w:r>
      <w:r w:rsidRPr="002B59AC">
        <w:rPr>
          <w:rFonts w:ascii="Times New Roman" w:hAnsi="Times New Roman"/>
          <w:bCs/>
          <w:sz w:val="28"/>
          <w:szCs w:val="28"/>
        </w:rPr>
        <w:t xml:space="preserve"> кг. белья в смену;</w:t>
      </w:r>
    </w:p>
    <w:p w:rsidR="002B59AC" w:rsidRPr="002B59AC" w:rsidRDefault="002B59AC" w:rsidP="00304B86">
      <w:pPr>
        <w:pStyle w:val="aa"/>
        <w:numPr>
          <w:ilvl w:val="0"/>
          <w:numId w:val="44"/>
        </w:numPr>
        <w:shd w:val="clear" w:color="auto" w:fill="FFFFFF" w:themeFill="background1"/>
        <w:tabs>
          <w:tab w:val="left" w:pos="709"/>
        </w:tabs>
        <w:contextualSpacing/>
        <w:jc w:val="both"/>
        <w:rPr>
          <w:rFonts w:ascii="Times New Roman" w:hAnsi="Times New Roman"/>
          <w:bCs/>
          <w:sz w:val="28"/>
          <w:szCs w:val="28"/>
        </w:rPr>
      </w:pPr>
      <w:r w:rsidRPr="002B59AC">
        <w:rPr>
          <w:rFonts w:ascii="Times New Roman" w:hAnsi="Times New Roman"/>
          <w:bCs/>
          <w:sz w:val="28"/>
          <w:szCs w:val="28"/>
        </w:rPr>
        <w:t>Прач</w:t>
      </w:r>
      <w:r>
        <w:rPr>
          <w:rFonts w:ascii="Times New Roman" w:hAnsi="Times New Roman"/>
          <w:bCs/>
          <w:sz w:val="28"/>
          <w:szCs w:val="28"/>
        </w:rPr>
        <w:t>ечная, нормативная мощность – 33</w:t>
      </w:r>
      <w:r w:rsidRPr="002B59AC">
        <w:rPr>
          <w:rFonts w:ascii="Times New Roman" w:hAnsi="Times New Roman"/>
          <w:bCs/>
          <w:sz w:val="28"/>
          <w:szCs w:val="28"/>
        </w:rPr>
        <w:t xml:space="preserve"> кг. белья в смену;</w:t>
      </w:r>
    </w:p>
    <w:p w:rsidR="002B59AC" w:rsidRPr="002B59AC" w:rsidRDefault="002F7DF5" w:rsidP="00304B86">
      <w:pPr>
        <w:pStyle w:val="aa"/>
        <w:numPr>
          <w:ilvl w:val="0"/>
          <w:numId w:val="44"/>
        </w:num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Баня, нормативная мощность – 12</w:t>
      </w:r>
      <w:r w:rsidR="002B59AC" w:rsidRPr="002B59AC">
        <w:rPr>
          <w:rFonts w:ascii="Times New Roman" w:hAnsi="Times New Roman"/>
          <w:bCs/>
          <w:sz w:val="28"/>
          <w:szCs w:val="28"/>
        </w:rPr>
        <w:t xml:space="preserve"> помывочных мест;</w:t>
      </w:r>
    </w:p>
    <w:p w:rsidR="002B59AC" w:rsidRPr="0010565D" w:rsidRDefault="002B59AC" w:rsidP="00304B86">
      <w:pPr>
        <w:pStyle w:val="aa"/>
        <w:numPr>
          <w:ilvl w:val="0"/>
          <w:numId w:val="44"/>
        </w:numPr>
        <w:shd w:val="clear" w:color="auto" w:fill="FFFFFF" w:themeFill="background1"/>
        <w:tabs>
          <w:tab w:val="left" w:pos="709"/>
        </w:tabs>
        <w:contextualSpacing/>
        <w:jc w:val="both"/>
        <w:rPr>
          <w:rFonts w:ascii="Times New Roman" w:hAnsi="Times New Roman"/>
          <w:bCs/>
          <w:i/>
          <w:sz w:val="28"/>
          <w:szCs w:val="28"/>
        </w:rPr>
      </w:pPr>
      <w:r w:rsidRPr="002B59AC">
        <w:rPr>
          <w:rFonts w:ascii="Times New Roman" w:hAnsi="Times New Roman"/>
          <w:bCs/>
          <w:sz w:val="28"/>
          <w:szCs w:val="28"/>
        </w:rPr>
        <w:t>Гостиница, нормативная мощ</w:t>
      </w:r>
      <w:r w:rsidR="002F7DF5">
        <w:rPr>
          <w:rFonts w:ascii="Times New Roman" w:hAnsi="Times New Roman"/>
          <w:bCs/>
          <w:sz w:val="28"/>
          <w:szCs w:val="28"/>
        </w:rPr>
        <w:t>ность – 10</w:t>
      </w:r>
      <w:r w:rsidRPr="002B59AC">
        <w:rPr>
          <w:rFonts w:ascii="Times New Roman" w:hAnsi="Times New Roman"/>
          <w:bCs/>
          <w:sz w:val="28"/>
          <w:szCs w:val="28"/>
        </w:rPr>
        <w:t xml:space="preserve"> мест.</w:t>
      </w:r>
    </w:p>
    <w:p w:rsidR="009858BC" w:rsidRDefault="009858BC" w:rsidP="002B59AC">
      <w:pPr>
        <w:tabs>
          <w:tab w:val="left" w:pos="709"/>
        </w:tabs>
        <w:spacing w:after="0"/>
        <w:ind w:right="-2"/>
        <w:contextualSpacing/>
        <w:jc w:val="both"/>
        <w:rPr>
          <w:rFonts w:ascii="Times New Roman" w:hAnsi="Times New Roman" w:cs="Times New Roman"/>
          <w:bCs/>
          <w:color w:val="000000" w:themeColor="text1"/>
          <w:sz w:val="28"/>
          <w:szCs w:val="28"/>
        </w:rPr>
      </w:pPr>
    </w:p>
    <w:p w:rsidR="002F7DF5" w:rsidRDefault="002F7DF5" w:rsidP="002B59AC">
      <w:pPr>
        <w:tabs>
          <w:tab w:val="left" w:pos="709"/>
        </w:tabs>
        <w:spacing w:after="0"/>
        <w:ind w:right="-2"/>
        <w:contextualSpacing/>
        <w:jc w:val="both"/>
        <w:rPr>
          <w:rFonts w:ascii="Times New Roman" w:hAnsi="Times New Roman" w:cs="Times New Roman"/>
          <w:bCs/>
          <w:color w:val="000000" w:themeColor="text1"/>
          <w:sz w:val="28"/>
          <w:szCs w:val="28"/>
        </w:rPr>
      </w:pPr>
    </w:p>
    <w:p w:rsidR="00D062C0" w:rsidRDefault="00D062C0" w:rsidP="0014530A">
      <w:pPr>
        <w:tabs>
          <w:tab w:val="left" w:pos="709"/>
        </w:tabs>
        <w:spacing w:after="0"/>
        <w:ind w:right="-2"/>
        <w:contextualSpacing/>
        <w:jc w:val="both"/>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         Пожарное отделение</w:t>
      </w:r>
    </w:p>
    <w:p w:rsidR="00D062C0" w:rsidRPr="00B42F8F" w:rsidRDefault="00D062C0" w:rsidP="00D062C0">
      <w:pPr>
        <w:tabs>
          <w:tab w:val="left" w:pos="709"/>
          <w:tab w:val="left" w:pos="1128"/>
        </w:tabs>
        <w:spacing w:after="0"/>
        <w:ind w:firstLine="709"/>
        <w:jc w:val="both"/>
        <w:rPr>
          <w:rFonts w:ascii="Times New Roman" w:hAnsi="Times New Roman" w:cs="Times New Roman"/>
          <w:sz w:val="28"/>
          <w:szCs w:val="28"/>
        </w:rPr>
      </w:pPr>
      <w:r>
        <w:rPr>
          <w:rFonts w:ascii="Times New Roman" w:hAnsi="Times New Roman" w:cs="Times New Roman"/>
          <w:sz w:val="28"/>
          <w:szCs w:val="28"/>
        </w:rPr>
        <w:t>На территории МО Кинзельский се</w:t>
      </w:r>
      <w:r w:rsidR="002F5F75">
        <w:rPr>
          <w:rFonts w:ascii="Times New Roman" w:hAnsi="Times New Roman" w:cs="Times New Roman"/>
          <w:sz w:val="28"/>
          <w:szCs w:val="28"/>
        </w:rPr>
        <w:t>льсовет расположено пожарное</w:t>
      </w:r>
      <w:r>
        <w:rPr>
          <w:rFonts w:ascii="Times New Roman" w:hAnsi="Times New Roman" w:cs="Times New Roman"/>
          <w:sz w:val="28"/>
          <w:szCs w:val="28"/>
        </w:rPr>
        <w:t xml:space="preserve"> отделение, находящиеся по адресу с. Кинзелька, ул. Школьная, д. 1 «Б». На вооружении объекта находится одна  пожарная</w:t>
      </w:r>
      <w:r w:rsidRPr="005F4FDD">
        <w:rPr>
          <w:rFonts w:ascii="Times New Roman" w:hAnsi="Times New Roman" w:cs="Times New Roman"/>
          <w:sz w:val="28"/>
          <w:szCs w:val="28"/>
        </w:rPr>
        <w:t xml:space="preserve"> машин</w:t>
      </w:r>
      <w:r>
        <w:rPr>
          <w:rFonts w:ascii="Times New Roman" w:hAnsi="Times New Roman" w:cs="Times New Roman"/>
          <w:sz w:val="28"/>
          <w:szCs w:val="28"/>
        </w:rPr>
        <w:t>а (ГАЗ-3338, № 551-СУ, год выпуска - 1999). Количество работающих – 4 человека, процент загруженности – 100 %, р</w:t>
      </w:r>
      <w:r w:rsidRPr="00A3216F">
        <w:rPr>
          <w:rFonts w:ascii="Times New Roman" w:hAnsi="Times New Roman" w:cs="Times New Roman"/>
          <w:sz w:val="28"/>
          <w:szCs w:val="28"/>
        </w:rPr>
        <w:t>адиус обслуживан</w:t>
      </w:r>
      <w:r>
        <w:rPr>
          <w:rFonts w:ascii="Times New Roman" w:hAnsi="Times New Roman" w:cs="Times New Roman"/>
          <w:sz w:val="28"/>
          <w:szCs w:val="28"/>
        </w:rPr>
        <w:t>ия около 12</w:t>
      </w:r>
      <w:r w:rsidR="00105992">
        <w:rPr>
          <w:rFonts w:ascii="Times New Roman" w:hAnsi="Times New Roman" w:cs="Times New Roman"/>
          <w:sz w:val="28"/>
          <w:szCs w:val="28"/>
        </w:rPr>
        <w:t>,5</w:t>
      </w:r>
      <w:r w:rsidRPr="00A3216F">
        <w:rPr>
          <w:rFonts w:ascii="Times New Roman" w:hAnsi="Times New Roman" w:cs="Times New Roman"/>
          <w:sz w:val="28"/>
          <w:szCs w:val="28"/>
        </w:rPr>
        <w:t xml:space="preserve"> км</w:t>
      </w:r>
      <w:r>
        <w:rPr>
          <w:rFonts w:ascii="Times New Roman" w:hAnsi="Times New Roman" w:cs="Times New Roman"/>
          <w:sz w:val="28"/>
          <w:szCs w:val="28"/>
        </w:rPr>
        <w:t>.</w:t>
      </w:r>
      <w:r w:rsidRPr="00A3216F">
        <w:rPr>
          <w:rFonts w:ascii="Times New Roman" w:hAnsi="Times New Roman" w:cs="Times New Roman"/>
          <w:sz w:val="28"/>
          <w:szCs w:val="28"/>
        </w:rPr>
        <w:t xml:space="preserve"> (рассто</w:t>
      </w:r>
      <w:r>
        <w:rPr>
          <w:rFonts w:ascii="Times New Roman" w:hAnsi="Times New Roman" w:cs="Times New Roman"/>
          <w:sz w:val="28"/>
          <w:szCs w:val="28"/>
        </w:rPr>
        <w:t xml:space="preserve">яние </w:t>
      </w:r>
      <w:r w:rsidR="00105992">
        <w:rPr>
          <w:rFonts w:ascii="Times New Roman" w:hAnsi="Times New Roman" w:cs="Times New Roman"/>
          <w:sz w:val="28"/>
          <w:szCs w:val="28"/>
        </w:rPr>
        <w:t xml:space="preserve">от </w:t>
      </w:r>
      <w:r w:rsidR="00105992">
        <w:rPr>
          <w:rFonts w:ascii="Times New Roman" w:hAnsi="Times New Roman" w:cs="Times New Roman"/>
          <w:sz w:val="28"/>
          <w:szCs w:val="28"/>
        </w:rPr>
        <w:lastRenderedPageBreak/>
        <w:t>с. Кинзелька</w:t>
      </w:r>
      <w:r>
        <w:rPr>
          <w:rFonts w:ascii="Times New Roman" w:hAnsi="Times New Roman" w:cs="Times New Roman"/>
          <w:sz w:val="28"/>
          <w:szCs w:val="28"/>
        </w:rPr>
        <w:t xml:space="preserve"> до самого отдаленного населенного пункта  пос.</w:t>
      </w:r>
      <w:r w:rsidR="00105992">
        <w:rPr>
          <w:rFonts w:ascii="Times New Roman" w:hAnsi="Times New Roman" w:cs="Times New Roman"/>
          <w:sz w:val="28"/>
          <w:szCs w:val="28"/>
        </w:rPr>
        <w:t xml:space="preserve"> Степной</w:t>
      </w:r>
      <w:r>
        <w:rPr>
          <w:rFonts w:ascii="Times New Roman" w:hAnsi="Times New Roman" w:cs="Times New Roman"/>
          <w:sz w:val="28"/>
          <w:szCs w:val="28"/>
        </w:rPr>
        <w:t xml:space="preserve"> составляет около 12</w:t>
      </w:r>
      <w:r w:rsidR="00105992">
        <w:rPr>
          <w:rFonts w:ascii="Times New Roman" w:hAnsi="Times New Roman" w:cs="Times New Roman"/>
          <w:sz w:val="28"/>
          <w:szCs w:val="28"/>
        </w:rPr>
        <w:t>,5</w:t>
      </w:r>
      <w:r>
        <w:rPr>
          <w:rFonts w:ascii="Times New Roman" w:hAnsi="Times New Roman" w:cs="Times New Roman"/>
          <w:sz w:val="28"/>
          <w:szCs w:val="28"/>
        </w:rPr>
        <w:t xml:space="preserve"> км.</w:t>
      </w:r>
      <w:r w:rsidRPr="00A3216F">
        <w:rPr>
          <w:rFonts w:ascii="Times New Roman" w:hAnsi="Times New Roman" w:cs="Times New Roman"/>
          <w:sz w:val="28"/>
          <w:szCs w:val="28"/>
        </w:rPr>
        <w:t xml:space="preserve">). </w:t>
      </w:r>
    </w:p>
    <w:p w:rsidR="001C7AA2" w:rsidRPr="001C7AA2" w:rsidRDefault="001C7AA2" w:rsidP="001C7AA2">
      <w:pPr>
        <w:tabs>
          <w:tab w:val="left" w:pos="709"/>
          <w:tab w:val="left" w:pos="1128"/>
        </w:tabs>
        <w:spacing w:after="0"/>
        <w:ind w:firstLine="709"/>
        <w:jc w:val="both"/>
        <w:rPr>
          <w:rFonts w:ascii="Times New Roman" w:hAnsi="Times New Roman" w:cs="Times New Roman"/>
          <w:sz w:val="28"/>
          <w:szCs w:val="28"/>
        </w:rPr>
      </w:pPr>
      <w:r>
        <w:rPr>
          <w:rFonts w:ascii="Times New Roman" w:hAnsi="Times New Roman" w:cs="Times New Roman"/>
          <w:sz w:val="28"/>
          <w:szCs w:val="28"/>
        </w:rPr>
        <w:t>В 2012 году был сделан ремонт крыши в пожарном отделении за счет средств муниципального образования на сумму 99 тысяч рублей.</w:t>
      </w:r>
    </w:p>
    <w:p w:rsidR="0070361E" w:rsidRDefault="0070361E" w:rsidP="0014530A">
      <w:pPr>
        <w:tabs>
          <w:tab w:val="left" w:pos="709"/>
          <w:tab w:val="left" w:pos="1128"/>
        </w:tabs>
        <w:spacing w:after="0"/>
        <w:ind w:firstLine="709"/>
        <w:jc w:val="both"/>
        <w:rPr>
          <w:rFonts w:ascii="Times New Roman" w:hAnsi="Times New Roman" w:cs="Times New Roman"/>
          <w:sz w:val="28"/>
          <w:szCs w:val="28"/>
        </w:rPr>
      </w:pPr>
    </w:p>
    <w:p w:rsidR="0070361E" w:rsidRPr="0070361E" w:rsidRDefault="0070361E" w:rsidP="00771274">
      <w:pPr>
        <w:tabs>
          <w:tab w:val="left" w:pos="1128"/>
        </w:tabs>
        <w:spacing w:after="0"/>
        <w:ind w:firstLine="709"/>
        <w:jc w:val="both"/>
        <w:rPr>
          <w:rFonts w:ascii="Times New Roman" w:hAnsi="Times New Roman" w:cs="Times New Roman"/>
          <w:b/>
          <w:sz w:val="28"/>
          <w:szCs w:val="28"/>
        </w:rPr>
      </w:pPr>
      <w:r w:rsidRPr="0070361E">
        <w:rPr>
          <w:rFonts w:ascii="Times New Roman" w:hAnsi="Times New Roman" w:cs="Times New Roman"/>
          <w:b/>
          <w:sz w:val="28"/>
          <w:szCs w:val="28"/>
        </w:rPr>
        <w:t>Выводы:</w:t>
      </w:r>
    </w:p>
    <w:p w:rsidR="00D062C0" w:rsidRPr="00923F00" w:rsidRDefault="0014530A" w:rsidP="00D062C0">
      <w:pPr>
        <w:shd w:val="clear" w:color="auto" w:fill="FFFFFF" w:themeFill="background1"/>
        <w:tabs>
          <w:tab w:val="left" w:pos="709"/>
          <w:tab w:val="left" w:pos="1128"/>
        </w:tabs>
        <w:spacing w:after="120"/>
        <w:ind w:firstLine="696"/>
        <w:contextualSpacing/>
        <w:jc w:val="both"/>
        <w:rPr>
          <w:rFonts w:ascii="Times New Roman" w:hAnsi="Times New Roman" w:cs="Times New Roman"/>
          <w:color w:val="FF0000"/>
          <w:sz w:val="28"/>
          <w:szCs w:val="28"/>
        </w:rPr>
      </w:pPr>
      <w:r>
        <w:rPr>
          <w:rFonts w:ascii="Times New Roman" w:hAnsi="Times New Roman" w:cs="Times New Roman"/>
          <w:color w:val="000000" w:themeColor="text1"/>
          <w:sz w:val="28"/>
          <w:szCs w:val="28"/>
        </w:rPr>
        <w:t>Согласно м</w:t>
      </w:r>
      <w:r w:rsidR="00431FF0" w:rsidRPr="00207804">
        <w:rPr>
          <w:rFonts w:ascii="Times New Roman" w:hAnsi="Times New Roman" w:cs="Times New Roman"/>
          <w:color w:val="000000" w:themeColor="text1"/>
          <w:sz w:val="28"/>
          <w:szCs w:val="28"/>
        </w:rPr>
        <w:t xml:space="preserve">естных нормативов </w:t>
      </w:r>
      <w:r w:rsidR="00431FF0" w:rsidRPr="00207804">
        <w:rPr>
          <w:rFonts w:ascii="Times New Roman" w:hAnsi="Times New Roman" w:cs="Times New Roman"/>
          <w:color w:val="000000"/>
          <w:sz w:val="28"/>
          <w:szCs w:val="28"/>
        </w:rPr>
        <w:t>градостроительного проектирования</w:t>
      </w:r>
      <w:r w:rsidR="00431FF0" w:rsidRPr="00207804">
        <w:rPr>
          <w:rFonts w:ascii="Times New Roman" w:hAnsi="Times New Roman" w:cs="Times New Roman"/>
          <w:color w:val="000000" w:themeColor="text1"/>
          <w:sz w:val="28"/>
          <w:szCs w:val="28"/>
        </w:rPr>
        <w:t xml:space="preserve"> </w:t>
      </w:r>
      <w:r w:rsidR="00E971EE">
        <w:rPr>
          <w:rFonts w:ascii="Times New Roman" w:hAnsi="Times New Roman" w:cs="Times New Roman"/>
          <w:color w:val="000000"/>
          <w:sz w:val="28"/>
          <w:szCs w:val="28"/>
        </w:rPr>
        <w:t>муниципальное</w:t>
      </w:r>
      <w:r w:rsidR="00431FF0" w:rsidRPr="00207804">
        <w:rPr>
          <w:rFonts w:ascii="Times New Roman" w:hAnsi="Times New Roman" w:cs="Times New Roman"/>
          <w:color w:val="000000"/>
          <w:sz w:val="28"/>
          <w:szCs w:val="28"/>
        </w:rPr>
        <w:t xml:space="preserve"> образовани</w:t>
      </w:r>
      <w:r w:rsidR="00E971EE">
        <w:rPr>
          <w:rFonts w:ascii="Times New Roman" w:hAnsi="Times New Roman" w:cs="Times New Roman"/>
          <w:color w:val="000000"/>
          <w:sz w:val="28"/>
          <w:szCs w:val="28"/>
        </w:rPr>
        <w:t>е</w:t>
      </w:r>
      <w:r w:rsidR="00431FF0" w:rsidRPr="00207804">
        <w:rPr>
          <w:rFonts w:ascii="Times New Roman" w:hAnsi="Times New Roman" w:cs="Times New Roman"/>
          <w:color w:val="000000" w:themeColor="text1"/>
          <w:sz w:val="28"/>
          <w:szCs w:val="28"/>
        </w:rPr>
        <w:t xml:space="preserve"> </w:t>
      </w:r>
      <w:r w:rsidR="00431FF0" w:rsidRPr="00207804">
        <w:rPr>
          <w:rFonts w:ascii="Times New Roman" w:hAnsi="Times New Roman" w:cs="Times New Roman"/>
          <w:color w:val="000000"/>
          <w:sz w:val="28"/>
          <w:szCs w:val="28"/>
        </w:rPr>
        <w:t>Кинзельский сельсовет</w:t>
      </w:r>
      <w:r w:rsidR="00431FF0" w:rsidRPr="00207804">
        <w:rPr>
          <w:rFonts w:ascii="Times New Roman" w:hAnsi="Times New Roman" w:cs="Times New Roman"/>
          <w:color w:val="000000" w:themeColor="text1"/>
          <w:sz w:val="28"/>
          <w:szCs w:val="28"/>
        </w:rPr>
        <w:t xml:space="preserve"> </w:t>
      </w:r>
      <w:r w:rsidR="00431FF0" w:rsidRPr="00207804">
        <w:rPr>
          <w:rFonts w:ascii="Times New Roman" w:hAnsi="Times New Roman" w:cs="Times New Roman"/>
          <w:color w:val="000000"/>
          <w:sz w:val="28"/>
          <w:szCs w:val="28"/>
        </w:rPr>
        <w:t>Красногвардейского района Оренбургской области</w:t>
      </w:r>
      <w:r w:rsidR="00431FF0" w:rsidRPr="00923F00">
        <w:rPr>
          <w:rFonts w:ascii="Times New Roman" w:hAnsi="Times New Roman" w:cs="Times New Roman"/>
          <w:color w:val="FF0000"/>
          <w:sz w:val="28"/>
          <w:szCs w:val="28"/>
        </w:rPr>
        <w:t xml:space="preserve"> </w:t>
      </w:r>
      <w:r w:rsidR="00D062C0" w:rsidRPr="00431FF0">
        <w:rPr>
          <w:rFonts w:ascii="Times New Roman" w:hAnsi="Times New Roman" w:cs="Times New Roman"/>
          <w:color w:val="000000" w:themeColor="text1"/>
          <w:sz w:val="28"/>
          <w:szCs w:val="28"/>
        </w:rPr>
        <w:t xml:space="preserve">(рекомендуемый показатель пожарных автомобилей на 1000 жителей - 0,4 машины) пожарными машинами обеспечен на весь срок генерального плана. </w:t>
      </w:r>
    </w:p>
    <w:p w:rsidR="00D062C0" w:rsidRPr="002F5F75" w:rsidRDefault="00D062C0" w:rsidP="007C253C">
      <w:pPr>
        <w:tabs>
          <w:tab w:val="left" w:pos="709"/>
          <w:tab w:val="left" w:pos="1128"/>
        </w:tabs>
        <w:spacing w:after="120"/>
        <w:contextualSpacing/>
        <w:jc w:val="both"/>
        <w:rPr>
          <w:rFonts w:ascii="Times New Roman" w:hAnsi="Times New Roman" w:cs="Times New Roman"/>
          <w:color w:val="000000" w:themeColor="text1"/>
          <w:sz w:val="28"/>
          <w:szCs w:val="28"/>
        </w:rPr>
      </w:pPr>
      <w:r w:rsidRPr="002F5F75">
        <w:rPr>
          <w:rFonts w:ascii="Times New Roman" w:hAnsi="Times New Roman" w:cs="Times New Roman"/>
          <w:color w:val="000000" w:themeColor="text1"/>
          <w:sz w:val="28"/>
          <w:szCs w:val="28"/>
        </w:rPr>
        <w:t xml:space="preserve">         Согласно техническому регламенту о требованиях пожарной безопасности от 22 июля 2008 года</w:t>
      </w:r>
      <w:r w:rsidRPr="002F5F75">
        <w:rPr>
          <w:color w:val="000000" w:themeColor="text1"/>
        </w:rPr>
        <w:t xml:space="preserve"> </w:t>
      </w:r>
      <w:r w:rsidRPr="002F5F75">
        <w:rPr>
          <w:rFonts w:ascii="Times New Roman" w:hAnsi="Times New Roman" w:cs="Times New Roman"/>
          <w:color w:val="000000" w:themeColor="text1"/>
          <w:sz w:val="28"/>
          <w:szCs w:val="28"/>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(порядка 20 км. при скорости 60 км/час). Самый отдал</w:t>
      </w:r>
      <w:r w:rsidR="002F5F75" w:rsidRPr="002F5F75">
        <w:rPr>
          <w:rFonts w:ascii="Times New Roman" w:hAnsi="Times New Roman" w:cs="Times New Roman"/>
          <w:color w:val="000000" w:themeColor="text1"/>
          <w:sz w:val="28"/>
          <w:szCs w:val="28"/>
        </w:rPr>
        <w:t>ённый населённый пункт  Кинзельского сельсовета – пос. Степной</w:t>
      </w:r>
      <w:r w:rsidRPr="002F5F75">
        <w:rPr>
          <w:rFonts w:ascii="Times New Roman" w:hAnsi="Times New Roman" w:cs="Times New Roman"/>
          <w:color w:val="000000" w:themeColor="text1"/>
          <w:sz w:val="28"/>
          <w:szCs w:val="28"/>
        </w:rPr>
        <w:t xml:space="preserve"> расположен в пределах 12</w:t>
      </w:r>
      <w:r w:rsidR="002F5F75" w:rsidRPr="002F5F75">
        <w:rPr>
          <w:rFonts w:ascii="Times New Roman" w:hAnsi="Times New Roman" w:cs="Times New Roman"/>
          <w:color w:val="000000" w:themeColor="text1"/>
          <w:sz w:val="28"/>
          <w:szCs w:val="28"/>
        </w:rPr>
        <w:t>,5</w:t>
      </w:r>
      <w:r w:rsidRPr="002F5F75">
        <w:rPr>
          <w:rFonts w:ascii="Times New Roman" w:hAnsi="Times New Roman" w:cs="Times New Roman"/>
          <w:color w:val="000000" w:themeColor="text1"/>
          <w:sz w:val="28"/>
          <w:szCs w:val="28"/>
        </w:rPr>
        <w:t xml:space="preserve"> км. от пожар</w:t>
      </w:r>
      <w:r w:rsidR="002F5F75" w:rsidRPr="002F5F75">
        <w:rPr>
          <w:rFonts w:ascii="Times New Roman" w:hAnsi="Times New Roman" w:cs="Times New Roman"/>
          <w:color w:val="000000" w:themeColor="text1"/>
          <w:sz w:val="28"/>
          <w:szCs w:val="28"/>
        </w:rPr>
        <w:t>ного отделения</w:t>
      </w:r>
      <w:r w:rsidRPr="002F5F75">
        <w:rPr>
          <w:rFonts w:ascii="Times New Roman" w:hAnsi="Times New Roman" w:cs="Times New Roman"/>
          <w:color w:val="000000" w:themeColor="text1"/>
          <w:sz w:val="28"/>
          <w:szCs w:val="28"/>
        </w:rPr>
        <w:t>. Время прибытия подразделен</w:t>
      </w:r>
      <w:r w:rsidR="002F5F75" w:rsidRPr="002F5F75">
        <w:rPr>
          <w:rFonts w:ascii="Times New Roman" w:hAnsi="Times New Roman" w:cs="Times New Roman"/>
          <w:color w:val="000000" w:themeColor="text1"/>
          <w:sz w:val="28"/>
          <w:szCs w:val="28"/>
        </w:rPr>
        <w:t xml:space="preserve">ия должно составить не более </w:t>
      </w:r>
      <w:r w:rsidRPr="002F5F75">
        <w:rPr>
          <w:rFonts w:ascii="Times New Roman" w:hAnsi="Times New Roman" w:cs="Times New Roman"/>
          <w:color w:val="000000" w:themeColor="text1"/>
          <w:sz w:val="28"/>
          <w:szCs w:val="28"/>
        </w:rPr>
        <w:t>12</w:t>
      </w:r>
      <w:r w:rsidR="002F5F75" w:rsidRPr="002F5F75">
        <w:rPr>
          <w:rFonts w:ascii="Times New Roman" w:hAnsi="Times New Roman" w:cs="Times New Roman"/>
          <w:color w:val="000000" w:themeColor="text1"/>
          <w:sz w:val="28"/>
          <w:szCs w:val="28"/>
        </w:rPr>
        <w:t>-14</w:t>
      </w:r>
      <w:r w:rsidRPr="002F5F75">
        <w:rPr>
          <w:rFonts w:ascii="Times New Roman" w:hAnsi="Times New Roman" w:cs="Times New Roman"/>
          <w:color w:val="000000" w:themeColor="text1"/>
          <w:sz w:val="28"/>
          <w:szCs w:val="28"/>
        </w:rPr>
        <w:t xml:space="preserve"> минут, что соответствует нормативам.</w:t>
      </w:r>
    </w:p>
    <w:p w:rsidR="00D062C0" w:rsidRDefault="00D062C0" w:rsidP="007C253C">
      <w:pPr>
        <w:tabs>
          <w:tab w:val="left" w:pos="709"/>
        </w:tabs>
        <w:spacing w:after="0"/>
        <w:ind w:right="-2"/>
        <w:contextualSpacing/>
        <w:jc w:val="both"/>
        <w:rPr>
          <w:rFonts w:ascii="Times New Roman" w:hAnsi="Times New Roman" w:cs="Times New Roman"/>
          <w:b/>
          <w:bCs/>
          <w:color w:val="000000" w:themeColor="text1"/>
          <w:sz w:val="28"/>
          <w:szCs w:val="28"/>
        </w:rPr>
      </w:pPr>
    </w:p>
    <w:p w:rsidR="007C253C" w:rsidRPr="00D062C0" w:rsidRDefault="007C253C" w:rsidP="007C253C">
      <w:pPr>
        <w:tabs>
          <w:tab w:val="left" w:pos="709"/>
        </w:tabs>
        <w:spacing w:after="0"/>
        <w:ind w:right="-2"/>
        <w:contextualSpacing/>
        <w:jc w:val="both"/>
        <w:rPr>
          <w:rFonts w:ascii="Times New Roman" w:hAnsi="Times New Roman" w:cs="Times New Roman"/>
          <w:b/>
          <w:bCs/>
          <w:color w:val="000000" w:themeColor="text1"/>
          <w:sz w:val="28"/>
          <w:szCs w:val="28"/>
        </w:rPr>
      </w:pPr>
    </w:p>
    <w:p w:rsidR="009858BC" w:rsidRPr="0090566D" w:rsidRDefault="001D7226" w:rsidP="007C253C">
      <w:pPr>
        <w:tabs>
          <w:tab w:val="left" w:pos="709"/>
        </w:tabs>
        <w:spacing w:after="0"/>
        <w:ind w:right="-2"/>
        <w:contextualSpacing/>
        <w:jc w:val="both"/>
        <w:rPr>
          <w:rFonts w:ascii="Times New Roman" w:hAnsi="Times New Roman"/>
          <w:b/>
          <w:color w:val="000000" w:themeColor="text1"/>
          <w:sz w:val="28"/>
          <w:szCs w:val="28"/>
        </w:rPr>
      </w:pPr>
      <w:r w:rsidRPr="0090566D">
        <w:rPr>
          <w:rFonts w:ascii="Times New Roman" w:hAnsi="Times New Roman"/>
          <w:b/>
          <w:color w:val="000000" w:themeColor="text1"/>
          <w:sz w:val="28"/>
          <w:szCs w:val="28"/>
        </w:rPr>
        <w:t xml:space="preserve">         К</w:t>
      </w:r>
      <w:r w:rsidR="009858BC" w:rsidRPr="0090566D">
        <w:rPr>
          <w:rFonts w:ascii="Times New Roman" w:hAnsi="Times New Roman"/>
          <w:b/>
          <w:color w:val="000000" w:themeColor="text1"/>
          <w:sz w:val="28"/>
          <w:szCs w:val="28"/>
        </w:rPr>
        <w:t>ладбища</w:t>
      </w:r>
    </w:p>
    <w:p w:rsidR="001D7226" w:rsidRPr="00923F00" w:rsidRDefault="00923F00" w:rsidP="00254338">
      <w:pPr>
        <w:tabs>
          <w:tab w:val="left" w:pos="709"/>
        </w:tabs>
        <w:spacing w:after="0"/>
        <w:ind w:right="-2"/>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olor w:val="000000" w:themeColor="text1"/>
          <w:sz w:val="28"/>
          <w:szCs w:val="28"/>
        </w:rPr>
        <w:t xml:space="preserve">         На территории </w:t>
      </w:r>
      <w:r w:rsidR="001D7226" w:rsidRPr="0090566D">
        <w:rPr>
          <w:rFonts w:ascii="Times New Roman" w:hAnsi="Times New Roman"/>
          <w:color w:val="000000" w:themeColor="text1"/>
          <w:sz w:val="28"/>
          <w:szCs w:val="28"/>
        </w:rPr>
        <w:t>Кинзельского сельсовет расположено 5</w:t>
      </w:r>
      <w:r w:rsidR="001D7226" w:rsidRPr="0090566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действующих </w:t>
      </w:r>
      <w:r w:rsidR="001D7226" w:rsidRPr="0090566D">
        <w:rPr>
          <w:rFonts w:ascii="Times New Roman" w:hAnsi="Times New Roman" w:cs="Times New Roman"/>
          <w:color w:val="000000" w:themeColor="text1"/>
          <w:sz w:val="28"/>
          <w:szCs w:val="28"/>
        </w:rPr>
        <w:t>кладбищ</w:t>
      </w:r>
      <w:r>
        <w:rPr>
          <w:rFonts w:ascii="Times New Roman" w:hAnsi="Times New Roman" w:cs="Times New Roman"/>
          <w:color w:val="000000" w:themeColor="text1"/>
          <w:sz w:val="28"/>
          <w:szCs w:val="28"/>
        </w:rPr>
        <w:t>, общая площадь которых составляет 54800 кв.м</w:t>
      </w:r>
      <w:r w:rsidR="001D7226" w:rsidRPr="0090566D">
        <w:rPr>
          <w:rFonts w:ascii="Times New Roman" w:hAnsi="Times New Roman" w:cs="Times New Roman"/>
          <w:color w:val="000000" w:themeColor="text1"/>
          <w:sz w:val="28"/>
          <w:szCs w:val="28"/>
        </w:rPr>
        <w:t>.</w:t>
      </w:r>
      <w:r w:rsidR="0021276C">
        <w:rPr>
          <w:rFonts w:ascii="Times New Roman" w:hAnsi="Times New Roman" w:cs="Times New Roman"/>
          <w:color w:val="000000" w:themeColor="text1"/>
          <w:sz w:val="28"/>
          <w:szCs w:val="28"/>
          <w:shd w:val="clear" w:color="auto" w:fill="FFFFFF" w:themeFill="background1"/>
        </w:rPr>
        <w:t xml:space="preserve"> </w:t>
      </w:r>
      <w:r w:rsidR="0021276C">
        <w:rPr>
          <w:rFonts w:ascii="Times New Roman" w:hAnsi="Times New Roman" w:cs="Times New Roman"/>
          <w:sz w:val="28"/>
          <w:szCs w:val="28"/>
        </w:rPr>
        <w:t xml:space="preserve">Территория кладбищ ограждена, озеленена и благоустроена. </w:t>
      </w:r>
      <w:r>
        <w:rPr>
          <w:rFonts w:ascii="Times New Roman" w:hAnsi="Times New Roman" w:cs="Times New Roman"/>
          <w:color w:val="000000" w:themeColor="text1"/>
          <w:sz w:val="28"/>
          <w:szCs w:val="28"/>
          <w:shd w:val="clear" w:color="auto" w:fill="FFFFFF" w:themeFill="background1"/>
        </w:rPr>
        <w:t>Кроме то</w:t>
      </w:r>
      <w:r w:rsidR="009A6A23">
        <w:rPr>
          <w:rFonts w:ascii="Times New Roman" w:hAnsi="Times New Roman" w:cs="Times New Roman"/>
          <w:color w:val="000000" w:themeColor="text1"/>
          <w:sz w:val="28"/>
          <w:szCs w:val="28"/>
          <w:shd w:val="clear" w:color="auto" w:fill="FFFFFF" w:themeFill="background1"/>
        </w:rPr>
        <w:t>го имеется 8 закрытых кладбищ</w:t>
      </w:r>
      <w:r w:rsidR="00573CBF">
        <w:rPr>
          <w:rFonts w:ascii="Times New Roman" w:hAnsi="Times New Roman" w:cs="Times New Roman"/>
          <w:color w:val="000000" w:themeColor="text1"/>
          <w:sz w:val="28"/>
          <w:szCs w:val="28"/>
          <w:shd w:val="clear" w:color="auto" w:fill="FFFFFF" w:themeFill="background1"/>
        </w:rPr>
        <w:t>.</w:t>
      </w:r>
      <w:r w:rsidR="009A6A23">
        <w:rPr>
          <w:rFonts w:ascii="Times New Roman" w:hAnsi="Times New Roman" w:cs="Times New Roman"/>
          <w:color w:val="000000" w:themeColor="text1"/>
          <w:sz w:val="28"/>
          <w:szCs w:val="28"/>
          <w:shd w:val="clear" w:color="auto" w:fill="FFFFFF" w:themeFill="background1"/>
        </w:rPr>
        <w:t xml:space="preserve"> </w:t>
      </w:r>
      <w:r w:rsidR="001D7226" w:rsidRPr="0090566D">
        <w:rPr>
          <w:rFonts w:ascii="Times New Roman" w:hAnsi="Times New Roman" w:cs="Times New Roman"/>
          <w:color w:val="000000" w:themeColor="text1"/>
          <w:sz w:val="28"/>
          <w:szCs w:val="28"/>
          <w:shd w:val="clear" w:color="auto" w:fill="FFFFFF" w:themeFill="background1"/>
        </w:rPr>
        <w:t>Кладбища</w:t>
      </w:r>
      <w:r w:rsidR="001D7226" w:rsidRPr="0090566D">
        <w:rPr>
          <w:rFonts w:ascii="Times New Roman" w:hAnsi="Times New Roman" w:cs="Times New Roman"/>
          <w:color w:val="000000" w:themeColor="text1"/>
          <w:sz w:val="28"/>
          <w:szCs w:val="28"/>
        </w:rPr>
        <w:t xml:space="preserve"> рассредоточены по территории МО и тяготеют к населенным пунктам.</w:t>
      </w:r>
    </w:p>
    <w:p w:rsidR="001D7226" w:rsidRPr="00DF5741" w:rsidRDefault="001D7226" w:rsidP="00254338">
      <w:pPr>
        <w:tabs>
          <w:tab w:val="left" w:pos="709"/>
        </w:tabs>
        <w:spacing w:after="0"/>
        <w:ind w:right="-2" w:firstLine="709"/>
        <w:jc w:val="both"/>
        <w:rPr>
          <w:rFonts w:ascii="Times New Roman" w:hAnsi="Times New Roman" w:cs="Times New Roman"/>
          <w:color w:val="000000"/>
          <w:sz w:val="28"/>
          <w:szCs w:val="28"/>
        </w:rPr>
      </w:pPr>
    </w:p>
    <w:p w:rsidR="001D7226" w:rsidRDefault="001D7226" w:rsidP="001D7226">
      <w:pPr>
        <w:tabs>
          <w:tab w:val="left" w:pos="709"/>
          <w:tab w:val="left" w:pos="915"/>
        </w:tabs>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Pr="00855579">
        <w:rPr>
          <w:rFonts w:ascii="Times New Roman" w:hAnsi="Times New Roman" w:cs="Times New Roman"/>
          <w:i/>
          <w:sz w:val="28"/>
          <w:szCs w:val="28"/>
        </w:rPr>
        <w:t>Таблица. Информация</w:t>
      </w:r>
      <w:r w:rsidRPr="00703EAC">
        <w:rPr>
          <w:rFonts w:ascii="Times New Roman" w:hAnsi="Times New Roman" w:cs="Times New Roman"/>
          <w:i/>
          <w:sz w:val="28"/>
          <w:szCs w:val="28"/>
        </w:rPr>
        <w:t xml:space="preserve"> по кладбищам, расположенных на территории муницип</w:t>
      </w:r>
      <w:r>
        <w:rPr>
          <w:rFonts w:ascii="Times New Roman" w:hAnsi="Times New Roman" w:cs="Times New Roman"/>
          <w:i/>
          <w:sz w:val="28"/>
          <w:szCs w:val="28"/>
        </w:rPr>
        <w:t>ального образования Кинзельский</w:t>
      </w:r>
      <w:r w:rsidRPr="00703EAC">
        <w:rPr>
          <w:rFonts w:ascii="Times New Roman" w:hAnsi="Times New Roman" w:cs="Times New Roman"/>
          <w:i/>
          <w:sz w:val="28"/>
          <w:szCs w:val="28"/>
        </w:rPr>
        <w:t xml:space="preserve"> сельсовет</w:t>
      </w:r>
    </w:p>
    <w:p w:rsidR="001D7226" w:rsidRPr="007C5230" w:rsidRDefault="001D7226" w:rsidP="001D7226">
      <w:pPr>
        <w:tabs>
          <w:tab w:val="left" w:pos="709"/>
          <w:tab w:val="left" w:pos="915"/>
        </w:tabs>
        <w:contextualSpacing/>
        <w:jc w:val="both"/>
        <w:rPr>
          <w:rFonts w:ascii="Times New Roman" w:hAnsi="Times New Roman" w:cs="Times New Roman"/>
          <w:i/>
          <w:sz w:val="28"/>
          <w:szCs w:val="28"/>
        </w:rPr>
      </w:pPr>
    </w:p>
    <w:tbl>
      <w:tblPr>
        <w:tblStyle w:val="ac"/>
        <w:tblW w:w="0" w:type="auto"/>
        <w:tblInd w:w="108" w:type="dxa"/>
        <w:tblLook w:val="04A0"/>
      </w:tblPr>
      <w:tblGrid>
        <w:gridCol w:w="642"/>
        <w:gridCol w:w="3444"/>
        <w:gridCol w:w="2899"/>
        <w:gridCol w:w="2477"/>
      </w:tblGrid>
      <w:tr w:rsidR="00573CBF" w:rsidRPr="004D2120" w:rsidTr="00CF51FC">
        <w:tc>
          <w:tcPr>
            <w:tcW w:w="642" w:type="dxa"/>
            <w:shd w:val="clear" w:color="auto" w:fill="DAEEF3" w:themeFill="accent5" w:themeFillTint="33"/>
          </w:tcPr>
          <w:p w:rsidR="00573CBF" w:rsidRPr="004D2120" w:rsidRDefault="00573CBF" w:rsidP="001D7226">
            <w:pPr>
              <w:tabs>
                <w:tab w:val="left" w:pos="915"/>
              </w:tabs>
              <w:contextualSpacing/>
              <w:jc w:val="center"/>
              <w:rPr>
                <w:rFonts w:ascii="Times New Roman" w:hAnsi="Times New Roman" w:cs="Times New Roman"/>
                <w:b/>
                <w:sz w:val="24"/>
                <w:szCs w:val="24"/>
              </w:rPr>
            </w:pPr>
            <w:r>
              <w:rPr>
                <w:rFonts w:ascii="Times New Roman" w:hAnsi="Times New Roman" w:cs="Times New Roman"/>
                <w:b/>
                <w:sz w:val="24"/>
                <w:szCs w:val="24"/>
              </w:rPr>
              <w:t>№ п/п</w:t>
            </w:r>
          </w:p>
        </w:tc>
        <w:tc>
          <w:tcPr>
            <w:tcW w:w="3444" w:type="dxa"/>
            <w:shd w:val="clear" w:color="auto" w:fill="DAEEF3" w:themeFill="accent5" w:themeFillTint="33"/>
          </w:tcPr>
          <w:p w:rsidR="00573CBF" w:rsidRPr="004D2120" w:rsidRDefault="00573CBF" w:rsidP="001D7226">
            <w:pPr>
              <w:tabs>
                <w:tab w:val="left" w:pos="915"/>
              </w:tabs>
              <w:contextualSpacing/>
              <w:jc w:val="center"/>
              <w:rPr>
                <w:rFonts w:ascii="Times New Roman" w:hAnsi="Times New Roman" w:cs="Times New Roman"/>
                <w:b/>
                <w:sz w:val="24"/>
                <w:szCs w:val="24"/>
              </w:rPr>
            </w:pPr>
            <w:r>
              <w:rPr>
                <w:rFonts w:ascii="Times New Roman" w:hAnsi="Times New Roman" w:cs="Times New Roman"/>
                <w:b/>
                <w:sz w:val="24"/>
                <w:szCs w:val="24"/>
              </w:rPr>
              <w:t>Местонахождение, адрес</w:t>
            </w:r>
          </w:p>
        </w:tc>
        <w:tc>
          <w:tcPr>
            <w:tcW w:w="2899" w:type="dxa"/>
            <w:shd w:val="clear" w:color="auto" w:fill="DAEEF3" w:themeFill="accent5" w:themeFillTint="33"/>
          </w:tcPr>
          <w:p w:rsidR="00573CBF" w:rsidRPr="004D2120" w:rsidRDefault="00573CBF" w:rsidP="001D7226">
            <w:pPr>
              <w:tabs>
                <w:tab w:val="left" w:pos="915"/>
              </w:tabs>
              <w:contextualSpacing/>
              <w:jc w:val="center"/>
              <w:rPr>
                <w:rFonts w:ascii="Times New Roman" w:hAnsi="Times New Roman" w:cs="Times New Roman"/>
                <w:b/>
                <w:sz w:val="24"/>
                <w:szCs w:val="24"/>
              </w:rPr>
            </w:pPr>
            <w:r>
              <w:rPr>
                <w:rFonts w:ascii="Times New Roman" w:hAnsi="Times New Roman" w:cs="Times New Roman"/>
                <w:b/>
                <w:sz w:val="24"/>
                <w:szCs w:val="24"/>
              </w:rPr>
              <w:t>Количество</w:t>
            </w:r>
          </w:p>
        </w:tc>
        <w:tc>
          <w:tcPr>
            <w:tcW w:w="2477" w:type="dxa"/>
            <w:shd w:val="clear" w:color="auto" w:fill="DAEEF3" w:themeFill="accent5" w:themeFillTint="33"/>
          </w:tcPr>
          <w:p w:rsidR="00573CBF" w:rsidRDefault="00573CBF" w:rsidP="001D7226">
            <w:pPr>
              <w:tabs>
                <w:tab w:val="left" w:pos="915"/>
              </w:tabs>
              <w:contextualSpacing/>
              <w:jc w:val="center"/>
              <w:rPr>
                <w:rFonts w:ascii="Times New Roman" w:hAnsi="Times New Roman" w:cs="Times New Roman"/>
                <w:b/>
                <w:sz w:val="24"/>
                <w:szCs w:val="24"/>
              </w:rPr>
            </w:pPr>
            <w:r>
              <w:rPr>
                <w:rFonts w:ascii="Times New Roman" w:hAnsi="Times New Roman" w:cs="Times New Roman"/>
                <w:b/>
                <w:sz w:val="24"/>
                <w:szCs w:val="24"/>
              </w:rPr>
              <w:t>Площадь (кв.м.)</w:t>
            </w:r>
          </w:p>
        </w:tc>
      </w:tr>
      <w:tr w:rsidR="00573CBF" w:rsidRPr="004D2120" w:rsidTr="00573CBF">
        <w:tc>
          <w:tcPr>
            <w:tcW w:w="642" w:type="dxa"/>
          </w:tcPr>
          <w:p w:rsidR="00573CBF" w:rsidRPr="004D2120" w:rsidRDefault="00573CBF" w:rsidP="00D80FD9">
            <w:pPr>
              <w:tabs>
                <w:tab w:val="left" w:pos="915"/>
              </w:tabs>
              <w:jc w:val="center"/>
              <w:rPr>
                <w:rFonts w:ascii="Times New Roman" w:hAnsi="Times New Roman" w:cs="Times New Roman"/>
                <w:sz w:val="24"/>
                <w:szCs w:val="24"/>
              </w:rPr>
            </w:pPr>
            <w:r w:rsidRPr="004D2120">
              <w:rPr>
                <w:rFonts w:ascii="Times New Roman" w:hAnsi="Times New Roman" w:cs="Times New Roman"/>
                <w:sz w:val="24"/>
                <w:szCs w:val="24"/>
              </w:rPr>
              <w:t>1</w:t>
            </w:r>
          </w:p>
        </w:tc>
        <w:tc>
          <w:tcPr>
            <w:tcW w:w="3444" w:type="dxa"/>
          </w:tcPr>
          <w:p w:rsidR="00573CBF" w:rsidRPr="004D2120" w:rsidRDefault="00573CBF" w:rsidP="00D80FD9">
            <w:pPr>
              <w:tabs>
                <w:tab w:val="left" w:pos="915"/>
              </w:tabs>
              <w:jc w:val="center"/>
              <w:rPr>
                <w:rFonts w:ascii="Times New Roman" w:hAnsi="Times New Roman" w:cs="Times New Roman"/>
                <w:sz w:val="24"/>
                <w:szCs w:val="24"/>
              </w:rPr>
            </w:pPr>
            <w:r>
              <w:rPr>
                <w:rFonts w:ascii="Times New Roman" w:hAnsi="Times New Roman" w:cs="Times New Roman"/>
                <w:sz w:val="24"/>
                <w:szCs w:val="24"/>
              </w:rPr>
              <w:t>с. Кинзелька</w:t>
            </w:r>
          </w:p>
        </w:tc>
        <w:tc>
          <w:tcPr>
            <w:tcW w:w="2899" w:type="dxa"/>
          </w:tcPr>
          <w:p w:rsidR="00573CBF" w:rsidRPr="004D2120"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2477"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20000</w:t>
            </w:r>
          </w:p>
        </w:tc>
      </w:tr>
      <w:tr w:rsidR="00573CBF" w:rsidRPr="004D2120" w:rsidTr="00573CBF">
        <w:tc>
          <w:tcPr>
            <w:tcW w:w="642" w:type="dxa"/>
          </w:tcPr>
          <w:p w:rsidR="00573CBF" w:rsidRPr="004D2120" w:rsidRDefault="00573CBF" w:rsidP="00D80FD9">
            <w:pPr>
              <w:tabs>
                <w:tab w:val="left" w:pos="915"/>
              </w:tabs>
              <w:jc w:val="center"/>
              <w:rPr>
                <w:rFonts w:ascii="Times New Roman" w:hAnsi="Times New Roman" w:cs="Times New Roman"/>
                <w:sz w:val="24"/>
                <w:szCs w:val="24"/>
              </w:rPr>
            </w:pPr>
            <w:r w:rsidRPr="004D2120">
              <w:rPr>
                <w:rFonts w:ascii="Times New Roman" w:hAnsi="Times New Roman" w:cs="Times New Roman"/>
                <w:sz w:val="24"/>
                <w:szCs w:val="24"/>
              </w:rPr>
              <w:t>2</w:t>
            </w:r>
          </w:p>
        </w:tc>
        <w:tc>
          <w:tcPr>
            <w:tcW w:w="3444" w:type="dxa"/>
          </w:tcPr>
          <w:p w:rsidR="00573CBF" w:rsidRPr="004D2120" w:rsidRDefault="00573CBF" w:rsidP="00D80FD9">
            <w:pPr>
              <w:tabs>
                <w:tab w:val="left" w:pos="915"/>
              </w:tabs>
              <w:jc w:val="center"/>
              <w:rPr>
                <w:rFonts w:ascii="Times New Roman" w:hAnsi="Times New Roman" w:cs="Times New Roman"/>
                <w:sz w:val="24"/>
                <w:szCs w:val="24"/>
              </w:rPr>
            </w:pPr>
            <w:r>
              <w:rPr>
                <w:rFonts w:ascii="Times New Roman" w:hAnsi="Times New Roman" w:cs="Times New Roman"/>
                <w:sz w:val="24"/>
                <w:szCs w:val="24"/>
              </w:rPr>
              <w:t>с. Вознесенка</w:t>
            </w:r>
          </w:p>
        </w:tc>
        <w:tc>
          <w:tcPr>
            <w:tcW w:w="2899" w:type="dxa"/>
          </w:tcPr>
          <w:p w:rsidR="00573CBF" w:rsidRPr="004D2120"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2477"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15000</w:t>
            </w:r>
          </w:p>
        </w:tc>
      </w:tr>
      <w:tr w:rsidR="00573CBF" w:rsidRPr="004D2120" w:rsidTr="00573CBF">
        <w:tc>
          <w:tcPr>
            <w:tcW w:w="642" w:type="dxa"/>
          </w:tcPr>
          <w:p w:rsidR="00573CBF" w:rsidRPr="004D2120" w:rsidRDefault="00573CBF" w:rsidP="00D80FD9">
            <w:pPr>
              <w:tabs>
                <w:tab w:val="left" w:pos="915"/>
              </w:tabs>
              <w:jc w:val="center"/>
              <w:rPr>
                <w:rFonts w:ascii="Times New Roman" w:hAnsi="Times New Roman" w:cs="Times New Roman"/>
                <w:sz w:val="24"/>
                <w:szCs w:val="24"/>
              </w:rPr>
            </w:pPr>
            <w:r w:rsidRPr="004D2120">
              <w:rPr>
                <w:rFonts w:ascii="Times New Roman" w:hAnsi="Times New Roman" w:cs="Times New Roman"/>
                <w:sz w:val="24"/>
                <w:szCs w:val="24"/>
              </w:rPr>
              <w:lastRenderedPageBreak/>
              <w:t>3</w:t>
            </w:r>
          </w:p>
        </w:tc>
        <w:tc>
          <w:tcPr>
            <w:tcW w:w="3444" w:type="dxa"/>
          </w:tcPr>
          <w:p w:rsidR="00573CBF" w:rsidRPr="004D2120" w:rsidRDefault="00573CBF" w:rsidP="00D80FD9">
            <w:pPr>
              <w:tabs>
                <w:tab w:val="left" w:pos="915"/>
              </w:tabs>
              <w:jc w:val="center"/>
              <w:rPr>
                <w:rFonts w:ascii="Times New Roman" w:hAnsi="Times New Roman" w:cs="Times New Roman"/>
                <w:sz w:val="24"/>
                <w:szCs w:val="24"/>
              </w:rPr>
            </w:pPr>
            <w:r>
              <w:rPr>
                <w:rFonts w:ascii="Times New Roman" w:hAnsi="Times New Roman" w:cs="Times New Roman"/>
                <w:sz w:val="24"/>
                <w:szCs w:val="24"/>
              </w:rPr>
              <w:t>пос. Александровка</w:t>
            </w:r>
          </w:p>
        </w:tc>
        <w:tc>
          <w:tcPr>
            <w:tcW w:w="2899" w:type="dxa"/>
          </w:tcPr>
          <w:p w:rsidR="00573CBF" w:rsidRPr="004D2120"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2477"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5000</w:t>
            </w:r>
          </w:p>
        </w:tc>
      </w:tr>
      <w:tr w:rsidR="00573CBF" w:rsidRPr="004D2120" w:rsidTr="00573CBF">
        <w:tc>
          <w:tcPr>
            <w:tcW w:w="642" w:type="dxa"/>
          </w:tcPr>
          <w:p w:rsidR="00573CBF" w:rsidRPr="004D2120" w:rsidRDefault="00573CBF" w:rsidP="00D80FD9">
            <w:pPr>
              <w:tabs>
                <w:tab w:val="left" w:pos="915"/>
              </w:tabs>
              <w:jc w:val="center"/>
              <w:rPr>
                <w:rFonts w:ascii="Times New Roman" w:hAnsi="Times New Roman" w:cs="Times New Roman"/>
                <w:sz w:val="24"/>
                <w:szCs w:val="24"/>
              </w:rPr>
            </w:pPr>
            <w:r w:rsidRPr="004D2120">
              <w:rPr>
                <w:rFonts w:ascii="Times New Roman" w:hAnsi="Times New Roman" w:cs="Times New Roman"/>
                <w:sz w:val="24"/>
                <w:szCs w:val="24"/>
              </w:rPr>
              <w:t>4</w:t>
            </w:r>
          </w:p>
        </w:tc>
        <w:tc>
          <w:tcPr>
            <w:tcW w:w="3444" w:type="dxa"/>
          </w:tcPr>
          <w:p w:rsidR="00573CBF" w:rsidRPr="004D2120" w:rsidRDefault="00573CBF" w:rsidP="00D80FD9">
            <w:pPr>
              <w:tabs>
                <w:tab w:val="left" w:pos="915"/>
              </w:tabs>
              <w:jc w:val="center"/>
              <w:rPr>
                <w:rFonts w:ascii="Times New Roman" w:hAnsi="Times New Roman" w:cs="Times New Roman"/>
                <w:sz w:val="24"/>
                <w:szCs w:val="24"/>
              </w:rPr>
            </w:pPr>
            <w:r>
              <w:rPr>
                <w:rFonts w:ascii="Times New Roman" w:hAnsi="Times New Roman" w:cs="Times New Roman"/>
                <w:sz w:val="24"/>
                <w:szCs w:val="24"/>
              </w:rPr>
              <w:t>пос. Степной</w:t>
            </w:r>
          </w:p>
        </w:tc>
        <w:tc>
          <w:tcPr>
            <w:tcW w:w="2899" w:type="dxa"/>
          </w:tcPr>
          <w:p w:rsidR="00573CBF" w:rsidRPr="004D2120"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2477"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10000</w:t>
            </w:r>
          </w:p>
        </w:tc>
      </w:tr>
      <w:tr w:rsidR="00573CBF" w:rsidRPr="004D2120" w:rsidTr="00573CBF">
        <w:tc>
          <w:tcPr>
            <w:tcW w:w="642" w:type="dxa"/>
          </w:tcPr>
          <w:p w:rsidR="00573CBF" w:rsidRPr="001D7226" w:rsidRDefault="00573CBF" w:rsidP="00D80FD9">
            <w:pPr>
              <w:tabs>
                <w:tab w:val="left" w:pos="915"/>
              </w:tabs>
              <w:jc w:val="center"/>
              <w:rPr>
                <w:rFonts w:ascii="Times New Roman" w:hAnsi="Times New Roman" w:cs="Times New Roman"/>
                <w:sz w:val="24"/>
                <w:szCs w:val="24"/>
              </w:rPr>
            </w:pPr>
            <w:r w:rsidRPr="001D7226">
              <w:rPr>
                <w:rFonts w:ascii="Times New Roman" w:hAnsi="Times New Roman" w:cs="Times New Roman"/>
                <w:sz w:val="24"/>
                <w:szCs w:val="24"/>
              </w:rPr>
              <w:t>5</w:t>
            </w:r>
          </w:p>
        </w:tc>
        <w:tc>
          <w:tcPr>
            <w:tcW w:w="3444" w:type="dxa"/>
          </w:tcPr>
          <w:p w:rsidR="00573CBF" w:rsidRPr="00FF60C6" w:rsidRDefault="00573CBF" w:rsidP="00D80FD9">
            <w:pPr>
              <w:tabs>
                <w:tab w:val="left" w:pos="915"/>
              </w:tabs>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 Петропавловка</w:t>
            </w:r>
          </w:p>
        </w:tc>
        <w:tc>
          <w:tcPr>
            <w:tcW w:w="2899"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2477" w:type="dxa"/>
          </w:tcPr>
          <w:p w:rsidR="00573CBF" w:rsidRDefault="00573CBF" w:rsidP="00D80FD9">
            <w:pPr>
              <w:tabs>
                <w:tab w:val="left" w:pos="915"/>
              </w:tabs>
              <w:contextualSpacing/>
              <w:jc w:val="center"/>
              <w:rPr>
                <w:rFonts w:ascii="Times New Roman" w:hAnsi="Times New Roman" w:cs="Times New Roman"/>
                <w:sz w:val="24"/>
                <w:szCs w:val="24"/>
              </w:rPr>
            </w:pPr>
            <w:r>
              <w:rPr>
                <w:rFonts w:ascii="Times New Roman" w:hAnsi="Times New Roman" w:cs="Times New Roman"/>
                <w:sz w:val="24"/>
                <w:szCs w:val="24"/>
              </w:rPr>
              <w:t>4800</w:t>
            </w:r>
          </w:p>
        </w:tc>
      </w:tr>
    </w:tbl>
    <w:p w:rsidR="001D7226" w:rsidRPr="00086321" w:rsidRDefault="001D7226" w:rsidP="007C253C">
      <w:pPr>
        <w:tabs>
          <w:tab w:val="left" w:pos="709"/>
        </w:tabs>
        <w:spacing w:after="0"/>
        <w:ind w:right="284" w:firstLine="709"/>
        <w:jc w:val="both"/>
        <w:rPr>
          <w:rFonts w:ascii="Times New Roman" w:hAnsi="Times New Roman" w:cs="Times New Roman"/>
          <w:color w:val="000000"/>
          <w:sz w:val="28"/>
          <w:szCs w:val="28"/>
        </w:rPr>
      </w:pPr>
    </w:p>
    <w:p w:rsidR="001D7226" w:rsidRPr="00772E18" w:rsidRDefault="001D7226" w:rsidP="001D7226">
      <w:pPr>
        <w:tabs>
          <w:tab w:val="left" w:pos="709"/>
        </w:tabs>
        <w:ind w:right="284"/>
        <w:contextualSpacing/>
        <w:jc w:val="both"/>
        <w:rPr>
          <w:rFonts w:ascii="Times New Roman" w:hAnsi="Times New Roman"/>
          <w:b/>
          <w:color w:val="000000"/>
          <w:sz w:val="28"/>
          <w:szCs w:val="28"/>
        </w:rPr>
      </w:pPr>
      <w:r w:rsidRPr="00772E18">
        <w:rPr>
          <w:rFonts w:ascii="Times New Roman" w:hAnsi="Times New Roman"/>
          <w:b/>
          <w:color w:val="000000"/>
          <w:sz w:val="28"/>
          <w:szCs w:val="28"/>
        </w:rPr>
        <w:t xml:space="preserve">         Выводы:</w:t>
      </w:r>
    </w:p>
    <w:p w:rsidR="001D7226" w:rsidRPr="007C253C" w:rsidRDefault="001D7226" w:rsidP="004762E8">
      <w:pPr>
        <w:tabs>
          <w:tab w:val="left" w:pos="709"/>
        </w:tabs>
        <w:ind w:right="-2"/>
        <w:contextualSpacing/>
        <w:jc w:val="both"/>
        <w:rPr>
          <w:rFonts w:ascii="Times New Roman" w:hAnsi="Times New Roman" w:cs="Times New Roman"/>
          <w:bCs/>
          <w:color w:val="000000" w:themeColor="text1"/>
          <w:sz w:val="28"/>
          <w:szCs w:val="28"/>
        </w:rPr>
      </w:pPr>
      <w:r w:rsidRPr="0070361E">
        <w:rPr>
          <w:rFonts w:ascii="Times New Roman" w:hAnsi="Times New Roman"/>
          <w:color w:val="FF0000"/>
          <w:sz w:val="28"/>
          <w:szCs w:val="28"/>
        </w:rPr>
        <w:t xml:space="preserve">         </w:t>
      </w:r>
      <w:r w:rsidR="002B487F">
        <w:rPr>
          <w:rFonts w:ascii="Times New Roman" w:hAnsi="Times New Roman" w:cs="Times New Roman"/>
          <w:color w:val="000000" w:themeColor="text1"/>
          <w:sz w:val="28"/>
          <w:szCs w:val="28"/>
        </w:rPr>
        <w:t>Согласно м</w:t>
      </w:r>
      <w:r w:rsidR="002B487F" w:rsidRPr="00207804">
        <w:rPr>
          <w:rFonts w:ascii="Times New Roman" w:hAnsi="Times New Roman" w:cs="Times New Roman"/>
          <w:color w:val="000000" w:themeColor="text1"/>
          <w:sz w:val="28"/>
          <w:szCs w:val="28"/>
        </w:rPr>
        <w:t xml:space="preserve">естных нормативов </w:t>
      </w:r>
      <w:r w:rsidR="002B487F" w:rsidRPr="00207804">
        <w:rPr>
          <w:rFonts w:ascii="Times New Roman" w:hAnsi="Times New Roman" w:cs="Times New Roman"/>
          <w:color w:val="000000"/>
          <w:sz w:val="28"/>
          <w:szCs w:val="28"/>
        </w:rPr>
        <w:t>градостроительного проектирования</w:t>
      </w:r>
      <w:r w:rsidR="002B487F" w:rsidRPr="00207804">
        <w:rPr>
          <w:rFonts w:ascii="Times New Roman" w:hAnsi="Times New Roman" w:cs="Times New Roman"/>
          <w:color w:val="000000" w:themeColor="text1"/>
          <w:sz w:val="28"/>
          <w:szCs w:val="28"/>
        </w:rPr>
        <w:t xml:space="preserve"> </w:t>
      </w:r>
      <w:r w:rsidR="002B487F" w:rsidRPr="00207804">
        <w:rPr>
          <w:rFonts w:ascii="Times New Roman" w:hAnsi="Times New Roman" w:cs="Times New Roman"/>
          <w:color w:val="000000"/>
          <w:sz w:val="28"/>
          <w:szCs w:val="28"/>
        </w:rPr>
        <w:t>муниципального образования</w:t>
      </w:r>
      <w:r w:rsidR="002B487F" w:rsidRPr="00207804">
        <w:rPr>
          <w:rFonts w:ascii="Times New Roman" w:hAnsi="Times New Roman" w:cs="Times New Roman"/>
          <w:color w:val="000000" w:themeColor="text1"/>
          <w:sz w:val="28"/>
          <w:szCs w:val="28"/>
        </w:rPr>
        <w:t xml:space="preserve"> </w:t>
      </w:r>
      <w:r w:rsidR="002B487F" w:rsidRPr="00207804">
        <w:rPr>
          <w:rFonts w:ascii="Times New Roman" w:hAnsi="Times New Roman" w:cs="Times New Roman"/>
          <w:color w:val="000000"/>
          <w:sz w:val="28"/>
          <w:szCs w:val="28"/>
        </w:rPr>
        <w:t>Кинзельский сельсовет</w:t>
      </w:r>
      <w:r w:rsidR="002B487F" w:rsidRPr="00207804">
        <w:rPr>
          <w:rFonts w:ascii="Times New Roman" w:hAnsi="Times New Roman" w:cs="Times New Roman"/>
          <w:color w:val="000000" w:themeColor="text1"/>
          <w:sz w:val="28"/>
          <w:szCs w:val="28"/>
        </w:rPr>
        <w:t xml:space="preserve"> </w:t>
      </w:r>
      <w:r w:rsidR="002B487F" w:rsidRPr="00207804">
        <w:rPr>
          <w:rFonts w:ascii="Times New Roman" w:hAnsi="Times New Roman" w:cs="Times New Roman"/>
          <w:color w:val="000000"/>
          <w:sz w:val="28"/>
          <w:szCs w:val="28"/>
        </w:rPr>
        <w:t>Красногвардейского района Оренбургской области</w:t>
      </w:r>
      <w:r w:rsidR="002B487F" w:rsidRPr="007C253C">
        <w:rPr>
          <w:rFonts w:ascii="Times New Roman" w:hAnsi="Times New Roman"/>
          <w:color w:val="000000" w:themeColor="text1"/>
          <w:sz w:val="28"/>
          <w:szCs w:val="28"/>
        </w:rPr>
        <w:t xml:space="preserve"> </w:t>
      </w:r>
      <w:r w:rsidR="002B487F" w:rsidRPr="00067D79">
        <w:rPr>
          <w:rFonts w:ascii="Times New Roman" w:hAnsi="Times New Roman" w:cs="Times New Roman"/>
          <w:sz w:val="28"/>
          <w:szCs w:val="28"/>
        </w:rPr>
        <w:t>(площадь участка кладбища 0,24 га на 1000 человек населения)</w:t>
      </w:r>
      <w:r w:rsidR="002B487F">
        <w:rPr>
          <w:rFonts w:ascii="Times New Roman" w:hAnsi="Times New Roman"/>
          <w:color w:val="000000" w:themeColor="text1"/>
          <w:sz w:val="28"/>
          <w:szCs w:val="28"/>
        </w:rPr>
        <w:t>.</w:t>
      </w:r>
      <w:r w:rsidR="00772E18" w:rsidRPr="007C253C">
        <w:rPr>
          <w:rFonts w:ascii="Times New Roman" w:hAnsi="Times New Roman"/>
          <w:color w:val="000000" w:themeColor="text1"/>
          <w:sz w:val="28"/>
          <w:szCs w:val="28"/>
        </w:rPr>
        <w:t xml:space="preserve"> Кинзельский</w:t>
      </w:r>
      <w:r w:rsidRPr="007C253C">
        <w:rPr>
          <w:rFonts w:ascii="Times New Roman" w:hAnsi="Times New Roman"/>
          <w:color w:val="000000" w:themeColor="text1"/>
          <w:sz w:val="28"/>
          <w:szCs w:val="28"/>
        </w:rPr>
        <w:t xml:space="preserve"> сельсовет на расчетный срок кладбищами обеспечено.  </w:t>
      </w:r>
    </w:p>
    <w:p w:rsidR="001D7226" w:rsidRDefault="001D7226" w:rsidP="00264749">
      <w:pPr>
        <w:tabs>
          <w:tab w:val="left" w:pos="709"/>
        </w:tabs>
        <w:spacing w:after="0" w:line="240" w:lineRule="auto"/>
        <w:ind w:right="-2" w:firstLine="851"/>
        <w:jc w:val="both"/>
        <w:rPr>
          <w:rFonts w:ascii="Times New Roman" w:hAnsi="Times New Roman" w:cs="Times New Roman"/>
          <w:color w:val="FF0000"/>
          <w:sz w:val="28"/>
          <w:szCs w:val="28"/>
        </w:rPr>
      </w:pPr>
    </w:p>
    <w:p w:rsidR="007C253C" w:rsidRDefault="007C253C" w:rsidP="00264749">
      <w:pPr>
        <w:tabs>
          <w:tab w:val="left" w:pos="709"/>
        </w:tabs>
        <w:spacing w:after="0" w:line="240" w:lineRule="auto"/>
        <w:ind w:right="-2" w:firstLine="851"/>
        <w:jc w:val="both"/>
        <w:rPr>
          <w:rFonts w:ascii="Times New Roman" w:hAnsi="Times New Roman" w:cs="Times New Roman"/>
          <w:color w:val="FF0000"/>
          <w:sz w:val="28"/>
          <w:szCs w:val="28"/>
        </w:rPr>
      </w:pPr>
    </w:p>
    <w:p w:rsidR="009858BC" w:rsidRPr="00264749" w:rsidRDefault="00772E18" w:rsidP="002913FD">
      <w:pPr>
        <w:tabs>
          <w:tab w:val="left" w:pos="709"/>
        </w:tabs>
        <w:spacing w:after="0"/>
        <w:ind w:right="284"/>
        <w:rPr>
          <w:rFonts w:ascii="Times New Roman" w:hAnsi="Times New Roman"/>
          <w:b/>
          <w:color w:val="000000" w:themeColor="text1"/>
          <w:sz w:val="28"/>
          <w:szCs w:val="28"/>
          <w:lang w:eastAsia="ru-RU"/>
        </w:rPr>
      </w:pPr>
      <w:r>
        <w:rPr>
          <w:rFonts w:ascii="Times New Roman" w:hAnsi="Times New Roman"/>
          <w:b/>
          <w:color w:val="FF0000"/>
          <w:sz w:val="28"/>
          <w:szCs w:val="28"/>
          <w:lang w:eastAsia="ru-RU"/>
        </w:rPr>
        <w:t xml:space="preserve">          </w:t>
      </w:r>
      <w:r w:rsidRPr="00264749">
        <w:rPr>
          <w:rFonts w:ascii="Times New Roman" w:hAnsi="Times New Roman"/>
          <w:b/>
          <w:color w:val="000000" w:themeColor="text1"/>
          <w:sz w:val="28"/>
          <w:szCs w:val="28"/>
          <w:lang w:eastAsia="ru-RU"/>
        </w:rPr>
        <w:t>П</w:t>
      </w:r>
      <w:r w:rsidR="009858BC" w:rsidRPr="00264749">
        <w:rPr>
          <w:rFonts w:ascii="Times New Roman" w:hAnsi="Times New Roman"/>
          <w:b/>
          <w:color w:val="000000" w:themeColor="text1"/>
          <w:sz w:val="28"/>
          <w:szCs w:val="28"/>
          <w:lang w:eastAsia="ru-RU"/>
        </w:rPr>
        <w:t>олигон</w:t>
      </w:r>
      <w:r w:rsidR="00FF4A15">
        <w:rPr>
          <w:rFonts w:ascii="Times New Roman" w:hAnsi="Times New Roman"/>
          <w:b/>
          <w:color w:val="000000" w:themeColor="text1"/>
          <w:sz w:val="28"/>
          <w:szCs w:val="28"/>
          <w:lang w:eastAsia="ru-RU"/>
        </w:rPr>
        <w:t>ы</w:t>
      </w:r>
      <w:r w:rsidR="009105F2">
        <w:rPr>
          <w:rFonts w:ascii="Times New Roman" w:hAnsi="Times New Roman"/>
          <w:b/>
          <w:color w:val="000000" w:themeColor="text1"/>
          <w:sz w:val="28"/>
          <w:szCs w:val="28"/>
          <w:lang w:eastAsia="ru-RU"/>
        </w:rPr>
        <w:t xml:space="preserve"> ТБО </w:t>
      </w:r>
    </w:p>
    <w:p w:rsidR="00772E18" w:rsidRDefault="00772E18" w:rsidP="00254338">
      <w:pPr>
        <w:tabs>
          <w:tab w:val="left" w:pos="709"/>
        </w:tabs>
        <w:spacing w:after="0"/>
        <w:jc w:val="both"/>
        <w:rPr>
          <w:rFonts w:ascii="Times New Roman" w:hAnsi="Times New Roman" w:cs="Times New Roman"/>
          <w:bCs/>
          <w:sz w:val="28"/>
          <w:szCs w:val="28"/>
        </w:rPr>
      </w:pPr>
      <w:r>
        <w:rPr>
          <w:rFonts w:ascii="Times New Roman" w:hAnsi="Times New Roman" w:cs="Times New Roman"/>
          <w:b/>
          <w:bCs/>
          <w:sz w:val="28"/>
          <w:szCs w:val="28"/>
        </w:rPr>
        <w:t xml:space="preserve">         </w:t>
      </w:r>
      <w:r w:rsidR="00AF0F9D">
        <w:rPr>
          <w:rFonts w:ascii="Times New Roman" w:hAnsi="Times New Roman" w:cs="Times New Roman"/>
          <w:bCs/>
          <w:sz w:val="28"/>
          <w:szCs w:val="28"/>
        </w:rPr>
        <w:t>В Кинзельском сельсовете имею</w:t>
      </w:r>
      <w:r>
        <w:rPr>
          <w:rFonts w:ascii="Times New Roman" w:hAnsi="Times New Roman" w:cs="Times New Roman"/>
          <w:bCs/>
          <w:sz w:val="28"/>
          <w:szCs w:val="28"/>
        </w:rPr>
        <w:t>тся 3 полигона ТБ</w:t>
      </w:r>
      <w:r w:rsidR="00FB5255">
        <w:rPr>
          <w:rFonts w:ascii="Times New Roman" w:hAnsi="Times New Roman" w:cs="Times New Roman"/>
          <w:bCs/>
          <w:sz w:val="28"/>
          <w:szCs w:val="28"/>
        </w:rPr>
        <w:t>О, территории которых по периметру обвалованы и благоустроены</w:t>
      </w:r>
      <w:r>
        <w:rPr>
          <w:rFonts w:ascii="Times New Roman" w:hAnsi="Times New Roman" w:cs="Times New Roman"/>
          <w:bCs/>
          <w:sz w:val="28"/>
          <w:szCs w:val="28"/>
        </w:rPr>
        <w:t>.</w:t>
      </w:r>
    </w:p>
    <w:p w:rsidR="00FF4A15" w:rsidRDefault="00FF4A15" w:rsidP="00772E18">
      <w:pPr>
        <w:tabs>
          <w:tab w:val="left" w:pos="709"/>
        </w:tabs>
        <w:spacing w:after="0"/>
        <w:contextualSpacing/>
        <w:jc w:val="both"/>
        <w:rPr>
          <w:rFonts w:ascii="Times New Roman" w:hAnsi="Times New Roman"/>
          <w:b/>
          <w:color w:val="000000" w:themeColor="text1"/>
          <w:sz w:val="28"/>
          <w:szCs w:val="28"/>
        </w:rPr>
      </w:pPr>
    </w:p>
    <w:p w:rsidR="00772E18" w:rsidRPr="0090566D" w:rsidRDefault="00772E18" w:rsidP="00FF4A15">
      <w:pPr>
        <w:tabs>
          <w:tab w:val="left" w:pos="709"/>
        </w:tabs>
        <w:spacing w:after="0"/>
        <w:contextualSpacing/>
        <w:jc w:val="both"/>
        <w:rPr>
          <w:rFonts w:ascii="Times New Roman" w:hAnsi="Times New Roman" w:cs="Times New Roman"/>
          <w:bCs/>
          <w:i/>
          <w:color w:val="000000" w:themeColor="text1"/>
          <w:sz w:val="28"/>
          <w:szCs w:val="28"/>
        </w:rPr>
      </w:pPr>
      <w:r w:rsidRPr="0090566D">
        <w:rPr>
          <w:rFonts w:ascii="Times New Roman" w:hAnsi="Times New Roman" w:cs="Times New Roman"/>
          <w:bCs/>
          <w:color w:val="000000" w:themeColor="text1"/>
          <w:sz w:val="28"/>
          <w:szCs w:val="28"/>
        </w:rPr>
        <w:t xml:space="preserve">         </w:t>
      </w:r>
      <w:r w:rsidRPr="0090566D">
        <w:rPr>
          <w:rFonts w:ascii="Times New Roman" w:hAnsi="Times New Roman" w:cs="Times New Roman"/>
          <w:bCs/>
          <w:i/>
          <w:color w:val="000000" w:themeColor="text1"/>
          <w:sz w:val="28"/>
          <w:szCs w:val="28"/>
        </w:rPr>
        <w:t>Таб</w:t>
      </w:r>
      <w:r w:rsidR="00FF4A15">
        <w:rPr>
          <w:rFonts w:ascii="Times New Roman" w:hAnsi="Times New Roman" w:cs="Times New Roman"/>
          <w:bCs/>
          <w:i/>
          <w:color w:val="000000" w:themeColor="text1"/>
          <w:sz w:val="28"/>
          <w:szCs w:val="28"/>
        </w:rPr>
        <w:t>лица. Состояние полигонов твердых бытовых отходов на территории Кинзельского сельсовета</w:t>
      </w:r>
    </w:p>
    <w:p w:rsidR="00772E18" w:rsidRPr="0090566D" w:rsidRDefault="00772E18" w:rsidP="00772E18">
      <w:pPr>
        <w:spacing w:after="0"/>
        <w:rPr>
          <w:rFonts w:ascii="Times New Roman" w:hAnsi="Times New Roman" w:cs="Times New Roman"/>
          <w:bCs/>
          <w:color w:val="000000" w:themeColor="text1"/>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1701"/>
        <w:gridCol w:w="1701"/>
        <w:gridCol w:w="1701"/>
        <w:gridCol w:w="2835"/>
      </w:tblGrid>
      <w:tr w:rsidR="00772E18" w:rsidRPr="0090566D" w:rsidTr="00FF4A15">
        <w:tc>
          <w:tcPr>
            <w:tcW w:w="1668" w:type="dxa"/>
            <w:tcBorders>
              <w:bottom w:val="single" w:sz="4" w:space="0" w:color="auto"/>
            </w:tcBorders>
            <w:shd w:val="clear" w:color="auto" w:fill="C4BC96" w:themeFill="background2" w:themeFillShade="BF"/>
            <w:vAlign w:val="center"/>
          </w:tcPr>
          <w:p w:rsidR="00772E18" w:rsidRPr="0090566D" w:rsidRDefault="00772E18" w:rsidP="00D80FD9">
            <w:pPr>
              <w:spacing w:after="0"/>
              <w:jc w:val="center"/>
              <w:rPr>
                <w:rFonts w:ascii="Times New Roman" w:hAnsi="Times New Roman" w:cs="Times New Roman"/>
                <w:b/>
                <w:bCs/>
                <w:color w:val="000000" w:themeColor="text1"/>
                <w:sz w:val="24"/>
                <w:szCs w:val="24"/>
              </w:rPr>
            </w:pPr>
          </w:p>
          <w:p w:rsidR="00772E18" w:rsidRPr="0090566D" w:rsidRDefault="00772E18" w:rsidP="00D80FD9">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Населенный пункт</w:t>
            </w:r>
          </w:p>
        </w:tc>
        <w:tc>
          <w:tcPr>
            <w:tcW w:w="1701" w:type="dxa"/>
            <w:shd w:val="clear" w:color="auto" w:fill="C4BC96" w:themeFill="background2" w:themeFillShade="BF"/>
            <w:vAlign w:val="center"/>
          </w:tcPr>
          <w:p w:rsidR="00772E18" w:rsidRPr="0090566D" w:rsidRDefault="00772E18" w:rsidP="00D80FD9">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Местоположение</w:t>
            </w:r>
          </w:p>
        </w:tc>
        <w:tc>
          <w:tcPr>
            <w:tcW w:w="1701" w:type="dxa"/>
            <w:shd w:val="clear" w:color="auto" w:fill="C4BC96" w:themeFill="background2" w:themeFillShade="BF"/>
            <w:vAlign w:val="center"/>
          </w:tcPr>
          <w:p w:rsidR="00772E18" w:rsidRPr="0090566D" w:rsidRDefault="00FF4A15" w:rsidP="00D80FD9">
            <w:pPr>
              <w:spacing w:after="0"/>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Размер, площадь (кв.м.</w:t>
            </w:r>
            <w:r w:rsidR="00772E18" w:rsidRPr="0090566D">
              <w:rPr>
                <w:rFonts w:ascii="Times New Roman" w:hAnsi="Times New Roman" w:cs="Times New Roman"/>
                <w:b/>
                <w:bCs/>
                <w:color w:val="000000" w:themeColor="text1"/>
                <w:sz w:val="24"/>
                <w:szCs w:val="24"/>
              </w:rPr>
              <w:t>)</w:t>
            </w:r>
          </w:p>
        </w:tc>
        <w:tc>
          <w:tcPr>
            <w:tcW w:w="1701" w:type="dxa"/>
            <w:shd w:val="clear" w:color="auto" w:fill="C4BC96" w:themeFill="background2" w:themeFillShade="BF"/>
            <w:vAlign w:val="center"/>
          </w:tcPr>
          <w:p w:rsidR="00772E18" w:rsidRPr="0090566D" w:rsidRDefault="003066D7" w:rsidP="00D80FD9">
            <w:pPr>
              <w:spacing w:after="0"/>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Название</w:t>
            </w:r>
            <w:r w:rsidR="00772E18" w:rsidRPr="0090566D">
              <w:rPr>
                <w:rFonts w:ascii="Times New Roman" w:hAnsi="Times New Roman" w:cs="Times New Roman"/>
                <w:b/>
                <w:bCs/>
                <w:color w:val="000000" w:themeColor="text1"/>
                <w:sz w:val="24"/>
                <w:szCs w:val="24"/>
              </w:rPr>
              <w:t xml:space="preserve"> ближайшего водоема</w:t>
            </w:r>
            <w:r>
              <w:rPr>
                <w:rFonts w:ascii="Times New Roman" w:hAnsi="Times New Roman" w:cs="Times New Roman"/>
                <w:b/>
                <w:bCs/>
                <w:color w:val="000000" w:themeColor="text1"/>
                <w:sz w:val="24"/>
                <w:szCs w:val="24"/>
              </w:rPr>
              <w:t>, расстояние</w:t>
            </w:r>
          </w:p>
        </w:tc>
        <w:tc>
          <w:tcPr>
            <w:tcW w:w="2835" w:type="dxa"/>
            <w:shd w:val="clear" w:color="auto" w:fill="C4BC96" w:themeFill="background2" w:themeFillShade="BF"/>
            <w:vAlign w:val="center"/>
          </w:tcPr>
          <w:p w:rsidR="00FF4A15" w:rsidRDefault="00772E18" w:rsidP="00D80FD9">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Правоустанавливаю</w:t>
            </w:r>
          </w:p>
          <w:p w:rsidR="00772E18" w:rsidRPr="0090566D" w:rsidRDefault="00772E18" w:rsidP="00D80FD9">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щие документы</w:t>
            </w:r>
          </w:p>
        </w:tc>
      </w:tr>
      <w:tr w:rsidR="00772E18" w:rsidRPr="0090566D" w:rsidTr="00FF4A15">
        <w:tc>
          <w:tcPr>
            <w:tcW w:w="1668" w:type="dxa"/>
            <w:tcBorders>
              <w:top w:val="single" w:sz="4" w:space="0" w:color="auto"/>
              <w:bottom w:val="single" w:sz="4" w:space="0" w:color="auto"/>
            </w:tcBorders>
            <w:vAlign w:val="center"/>
          </w:tcPr>
          <w:p w:rsidR="00772E18" w:rsidRPr="0090566D" w:rsidRDefault="00772E18" w:rsidP="00D80FD9">
            <w:pPr>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с. Кинзелька</w:t>
            </w:r>
          </w:p>
        </w:tc>
        <w:tc>
          <w:tcPr>
            <w:tcW w:w="1701" w:type="dxa"/>
          </w:tcPr>
          <w:p w:rsidR="00772E18" w:rsidRPr="0090566D" w:rsidRDefault="00FF4A15"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525 м. юго-западнее с. Кинзелька</w:t>
            </w:r>
          </w:p>
        </w:tc>
        <w:tc>
          <w:tcPr>
            <w:tcW w:w="1701" w:type="dxa"/>
          </w:tcPr>
          <w:p w:rsidR="00772E18" w:rsidRPr="0090566D" w:rsidRDefault="00FF4A15"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10000</w:t>
            </w:r>
          </w:p>
        </w:tc>
        <w:tc>
          <w:tcPr>
            <w:tcW w:w="1701" w:type="dxa"/>
          </w:tcPr>
          <w:p w:rsidR="003066D7"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ручей Верхняя Ольховка</w:t>
            </w:r>
          </w:p>
          <w:p w:rsidR="00772E18" w:rsidRPr="0090566D"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 </w:t>
            </w:r>
            <w:r w:rsidR="00FF4A15">
              <w:rPr>
                <w:rFonts w:ascii="Times New Roman" w:hAnsi="Times New Roman" w:cs="Times New Roman"/>
                <w:bCs/>
                <w:color w:val="000000" w:themeColor="text1"/>
                <w:sz w:val="24"/>
                <w:szCs w:val="24"/>
              </w:rPr>
              <w:t>500</w:t>
            </w:r>
            <w:r w:rsidR="00772E18" w:rsidRPr="0090566D">
              <w:rPr>
                <w:rFonts w:ascii="Times New Roman" w:hAnsi="Times New Roman" w:cs="Times New Roman"/>
                <w:bCs/>
                <w:color w:val="000000" w:themeColor="text1"/>
                <w:sz w:val="24"/>
                <w:szCs w:val="24"/>
              </w:rPr>
              <w:t xml:space="preserve"> м.</w:t>
            </w:r>
          </w:p>
        </w:tc>
        <w:tc>
          <w:tcPr>
            <w:tcW w:w="2835" w:type="dxa"/>
          </w:tcPr>
          <w:p w:rsidR="00772E18" w:rsidRPr="0090566D" w:rsidRDefault="00FF4A15"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право собственности муниципального образования Кинзельский сельсовет на объект «Полигон ТКО» находится в стадии оформления</w:t>
            </w:r>
          </w:p>
        </w:tc>
      </w:tr>
      <w:tr w:rsidR="00772E18" w:rsidRPr="0090566D" w:rsidTr="00FF4A15">
        <w:tc>
          <w:tcPr>
            <w:tcW w:w="1668" w:type="dxa"/>
            <w:tcBorders>
              <w:top w:val="single" w:sz="4" w:space="0" w:color="auto"/>
              <w:bottom w:val="single" w:sz="4" w:space="0" w:color="auto"/>
            </w:tcBorders>
            <w:vAlign w:val="center"/>
          </w:tcPr>
          <w:p w:rsidR="00772E18" w:rsidRPr="0090566D" w:rsidRDefault="00772E18" w:rsidP="002913FD">
            <w:pPr>
              <w:tabs>
                <w:tab w:val="left" w:pos="720"/>
              </w:tabs>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с. Вознесенка</w:t>
            </w:r>
          </w:p>
        </w:tc>
        <w:tc>
          <w:tcPr>
            <w:tcW w:w="1701" w:type="dxa"/>
          </w:tcPr>
          <w:p w:rsidR="00772E18" w:rsidRPr="0090566D" w:rsidRDefault="003370AC"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540 м. юго-восточнее с. Вознесенка</w:t>
            </w:r>
          </w:p>
        </w:tc>
        <w:tc>
          <w:tcPr>
            <w:tcW w:w="1701" w:type="dxa"/>
          </w:tcPr>
          <w:p w:rsidR="00772E18" w:rsidRPr="0090566D" w:rsidRDefault="003370AC"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10000</w:t>
            </w:r>
          </w:p>
        </w:tc>
        <w:tc>
          <w:tcPr>
            <w:tcW w:w="1701" w:type="dxa"/>
          </w:tcPr>
          <w:p w:rsidR="003066D7"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река Уран</w:t>
            </w:r>
          </w:p>
          <w:p w:rsidR="00772E18" w:rsidRPr="0090566D" w:rsidRDefault="003370AC"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275 м.</w:t>
            </w:r>
          </w:p>
        </w:tc>
        <w:tc>
          <w:tcPr>
            <w:tcW w:w="2835" w:type="dxa"/>
          </w:tcPr>
          <w:p w:rsidR="00772E18" w:rsidRPr="0090566D" w:rsidRDefault="003370AC" w:rsidP="003370AC">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право собственности муниципального образования Кинзельский сельсовет на объект «Полигон ТКО» находится в стадии оформления</w:t>
            </w:r>
          </w:p>
        </w:tc>
      </w:tr>
      <w:tr w:rsidR="00772E18" w:rsidRPr="0090566D" w:rsidTr="00FF4A15">
        <w:tc>
          <w:tcPr>
            <w:tcW w:w="1668" w:type="dxa"/>
            <w:tcBorders>
              <w:top w:val="single" w:sz="4" w:space="0" w:color="auto"/>
              <w:bottom w:val="single" w:sz="4" w:space="0" w:color="auto"/>
            </w:tcBorders>
            <w:vAlign w:val="center"/>
          </w:tcPr>
          <w:p w:rsidR="00772E18" w:rsidRPr="0090566D" w:rsidRDefault="00772E18" w:rsidP="00D80FD9">
            <w:pPr>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пос. Степной</w:t>
            </w:r>
          </w:p>
        </w:tc>
        <w:tc>
          <w:tcPr>
            <w:tcW w:w="1701" w:type="dxa"/>
          </w:tcPr>
          <w:p w:rsidR="00772E18" w:rsidRPr="0090566D"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 660 м. северо-западнее пос. </w:t>
            </w:r>
            <w:r>
              <w:rPr>
                <w:rFonts w:ascii="Times New Roman" w:hAnsi="Times New Roman" w:cs="Times New Roman"/>
                <w:bCs/>
                <w:color w:val="000000" w:themeColor="text1"/>
                <w:sz w:val="24"/>
                <w:szCs w:val="24"/>
              </w:rPr>
              <w:lastRenderedPageBreak/>
              <w:t>Степной</w:t>
            </w:r>
          </w:p>
        </w:tc>
        <w:tc>
          <w:tcPr>
            <w:tcW w:w="1701" w:type="dxa"/>
          </w:tcPr>
          <w:p w:rsidR="00772E18" w:rsidRPr="0090566D"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10000</w:t>
            </w:r>
          </w:p>
        </w:tc>
        <w:tc>
          <w:tcPr>
            <w:tcW w:w="1701" w:type="dxa"/>
          </w:tcPr>
          <w:p w:rsidR="00772E18" w:rsidRPr="0090566D"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ручей Енкла 375 м.</w:t>
            </w:r>
          </w:p>
        </w:tc>
        <w:tc>
          <w:tcPr>
            <w:tcW w:w="2835" w:type="dxa"/>
          </w:tcPr>
          <w:p w:rsidR="00772E18" w:rsidRPr="0090566D" w:rsidRDefault="003066D7" w:rsidP="00D80FD9">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 xml:space="preserve">право собственности муниципального образования </w:t>
            </w:r>
            <w:r>
              <w:rPr>
                <w:rFonts w:ascii="Times New Roman" w:hAnsi="Times New Roman" w:cs="Times New Roman"/>
                <w:bCs/>
                <w:sz w:val="24"/>
                <w:szCs w:val="24"/>
              </w:rPr>
              <w:lastRenderedPageBreak/>
              <w:t>Кинзельский сельсовет на объект «Полигон ТКО» находится в стадии оформления</w:t>
            </w:r>
          </w:p>
        </w:tc>
      </w:tr>
    </w:tbl>
    <w:p w:rsidR="00772E18" w:rsidRPr="0090566D" w:rsidRDefault="00772E18" w:rsidP="00772E18">
      <w:pPr>
        <w:tabs>
          <w:tab w:val="left" w:pos="1128"/>
        </w:tabs>
        <w:spacing w:after="0"/>
        <w:ind w:firstLine="696"/>
        <w:jc w:val="both"/>
        <w:rPr>
          <w:rFonts w:ascii="Times New Roman" w:hAnsi="Times New Roman" w:cs="Times New Roman"/>
          <w:color w:val="000000" w:themeColor="text1"/>
          <w:sz w:val="24"/>
          <w:szCs w:val="24"/>
          <w:highlight w:val="yellow"/>
        </w:rPr>
      </w:pPr>
    </w:p>
    <w:p w:rsidR="007650D8" w:rsidRPr="00DD7B11" w:rsidRDefault="00772E18" w:rsidP="00BD2DF9">
      <w:pPr>
        <w:tabs>
          <w:tab w:val="left" w:pos="709"/>
          <w:tab w:val="left" w:pos="1128"/>
        </w:tabs>
        <w:spacing w:after="0"/>
        <w:ind w:firstLine="696"/>
        <w:jc w:val="both"/>
        <w:rPr>
          <w:rFonts w:ascii="Times New Roman" w:hAnsi="Times New Roman" w:cs="Times New Roman"/>
          <w:color w:val="000000" w:themeColor="text1"/>
          <w:sz w:val="28"/>
          <w:szCs w:val="28"/>
        </w:rPr>
      </w:pPr>
      <w:r w:rsidRPr="0090566D">
        <w:rPr>
          <w:rFonts w:ascii="Times New Roman" w:hAnsi="Times New Roman" w:cs="Times New Roman"/>
          <w:color w:val="000000" w:themeColor="text1"/>
          <w:sz w:val="28"/>
          <w:szCs w:val="28"/>
        </w:rPr>
        <w:t xml:space="preserve">На территории сельсовета </w:t>
      </w:r>
      <w:r w:rsidR="005D6D0D" w:rsidRPr="0090566D">
        <w:rPr>
          <w:rFonts w:ascii="Times New Roman" w:hAnsi="Times New Roman" w:cs="Times New Roman"/>
          <w:color w:val="000000" w:themeColor="text1"/>
          <w:sz w:val="28"/>
          <w:szCs w:val="28"/>
        </w:rPr>
        <w:t>несанкцио</w:t>
      </w:r>
      <w:r w:rsidRPr="0090566D">
        <w:rPr>
          <w:rFonts w:ascii="Times New Roman" w:hAnsi="Times New Roman" w:cs="Times New Roman"/>
          <w:color w:val="000000" w:themeColor="text1"/>
          <w:sz w:val="28"/>
          <w:szCs w:val="28"/>
        </w:rPr>
        <w:t>нированные свалки отсутствуют.</w:t>
      </w:r>
    </w:p>
    <w:p w:rsidR="00DA1C32" w:rsidRPr="00DD7B11" w:rsidRDefault="00DA1C32" w:rsidP="00DA1C32">
      <w:pPr>
        <w:tabs>
          <w:tab w:val="left" w:pos="709"/>
          <w:tab w:val="left" w:pos="851"/>
          <w:tab w:val="left" w:pos="1128"/>
        </w:tabs>
        <w:spacing w:after="0"/>
        <w:ind w:firstLine="696"/>
        <w:jc w:val="both"/>
        <w:rPr>
          <w:rFonts w:ascii="Times New Roman" w:hAnsi="Times New Roman" w:cs="Times New Roman"/>
          <w:color w:val="000000" w:themeColor="text1"/>
          <w:sz w:val="28"/>
          <w:szCs w:val="28"/>
        </w:rPr>
      </w:pPr>
    </w:p>
    <w:p w:rsidR="002913FD" w:rsidRPr="002913FD" w:rsidRDefault="007E5C1A" w:rsidP="00772E18">
      <w:pPr>
        <w:tabs>
          <w:tab w:val="left" w:pos="709"/>
          <w:tab w:val="left" w:pos="1128"/>
        </w:tabs>
        <w:spacing w:after="0"/>
        <w:ind w:firstLine="696"/>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Скотомогильники</w:t>
      </w:r>
      <w:r w:rsidR="002913FD" w:rsidRPr="002913FD">
        <w:rPr>
          <w:rFonts w:ascii="Times New Roman" w:hAnsi="Times New Roman" w:cs="Times New Roman"/>
          <w:b/>
          <w:color w:val="000000" w:themeColor="text1"/>
          <w:sz w:val="28"/>
          <w:szCs w:val="28"/>
        </w:rPr>
        <w:t xml:space="preserve"> </w:t>
      </w:r>
    </w:p>
    <w:p w:rsidR="00772E18" w:rsidRPr="004E15A3" w:rsidRDefault="00772E18" w:rsidP="00254338">
      <w:pPr>
        <w:ind w:firstLine="708"/>
        <w:contextualSpacing/>
        <w:jc w:val="both"/>
        <w:rPr>
          <w:rFonts w:ascii="Times New Roman" w:hAnsi="Times New Roman" w:cs="Times New Roman"/>
          <w:sz w:val="28"/>
          <w:szCs w:val="28"/>
        </w:rPr>
      </w:pPr>
      <w:r w:rsidRPr="004E15A3">
        <w:rPr>
          <w:rFonts w:ascii="Times New Roman" w:hAnsi="Times New Roman" w:cs="Times New Roman"/>
          <w:sz w:val="28"/>
          <w:szCs w:val="28"/>
        </w:rPr>
        <w:t xml:space="preserve">Биологические отходы вывозятся </w:t>
      </w:r>
      <w:r w:rsidR="009105F2" w:rsidRPr="004E15A3">
        <w:rPr>
          <w:rFonts w:ascii="Times New Roman" w:hAnsi="Times New Roman" w:cs="Times New Roman"/>
          <w:sz w:val="28"/>
          <w:szCs w:val="28"/>
        </w:rPr>
        <w:t xml:space="preserve">в </w:t>
      </w:r>
      <w:r w:rsidR="007E5C1A" w:rsidRPr="004E15A3">
        <w:rPr>
          <w:rFonts w:ascii="Times New Roman" w:hAnsi="Times New Roman" w:cs="Times New Roman"/>
          <w:sz w:val="28"/>
          <w:szCs w:val="28"/>
        </w:rPr>
        <w:t>скотомогильники</w:t>
      </w:r>
      <w:r w:rsidR="004E15A3" w:rsidRPr="004E15A3">
        <w:rPr>
          <w:rFonts w:ascii="Times New Roman" w:hAnsi="Times New Roman" w:cs="Times New Roman"/>
          <w:sz w:val="28"/>
          <w:szCs w:val="28"/>
        </w:rPr>
        <w:t xml:space="preserve"> и ямы Беккари</w:t>
      </w:r>
      <w:r w:rsidRPr="004E15A3">
        <w:rPr>
          <w:rFonts w:ascii="Times New Roman" w:hAnsi="Times New Roman" w:cs="Times New Roman"/>
          <w:sz w:val="28"/>
          <w:szCs w:val="28"/>
          <w:shd w:val="clear" w:color="auto" w:fill="FFFFFF" w:themeFill="background1"/>
        </w:rPr>
        <w:t>, их в МО Кинзельски</w:t>
      </w:r>
      <w:r w:rsidR="006F2395" w:rsidRPr="004E15A3">
        <w:rPr>
          <w:rFonts w:ascii="Times New Roman" w:hAnsi="Times New Roman" w:cs="Times New Roman"/>
          <w:sz w:val="28"/>
          <w:szCs w:val="28"/>
          <w:shd w:val="clear" w:color="auto" w:fill="FFFFFF" w:themeFill="background1"/>
        </w:rPr>
        <w:t>й сельсовет семь (3 – действующих, 4 - недействующий)</w:t>
      </w:r>
      <w:r w:rsidRPr="004E15A3">
        <w:rPr>
          <w:rFonts w:ascii="Times New Roman" w:hAnsi="Times New Roman" w:cs="Times New Roman"/>
          <w:sz w:val="28"/>
          <w:szCs w:val="28"/>
          <w:shd w:val="clear" w:color="auto" w:fill="FFFFFF" w:themeFill="background1"/>
        </w:rPr>
        <w:t>.</w:t>
      </w:r>
      <w:r w:rsidRPr="004E15A3">
        <w:rPr>
          <w:rFonts w:ascii="Times New Roman" w:hAnsi="Times New Roman" w:cs="Times New Roman"/>
          <w:sz w:val="28"/>
          <w:szCs w:val="28"/>
        </w:rPr>
        <w:t xml:space="preserve"> </w:t>
      </w:r>
    </w:p>
    <w:p w:rsidR="00E517DD" w:rsidRPr="007D383A" w:rsidRDefault="00E517DD" w:rsidP="00E517DD">
      <w:pPr>
        <w:shd w:val="clear" w:color="auto" w:fill="FFFFFF" w:themeFill="background1"/>
        <w:tabs>
          <w:tab w:val="left" w:pos="1128"/>
        </w:tabs>
        <w:spacing w:after="0"/>
        <w:ind w:firstLine="696"/>
        <w:jc w:val="both"/>
        <w:rPr>
          <w:rFonts w:ascii="Times New Roman" w:hAnsi="Times New Roman"/>
          <w:color w:val="000000" w:themeColor="text1"/>
          <w:sz w:val="28"/>
          <w:szCs w:val="28"/>
        </w:rPr>
      </w:pPr>
    </w:p>
    <w:p w:rsidR="00E517DD" w:rsidRPr="007D383A" w:rsidRDefault="00A13122" w:rsidP="00E517DD">
      <w:pPr>
        <w:pStyle w:val="aa"/>
        <w:numPr>
          <w:ilvl w:val="0"/>
          <w:numId w:val="18"/>
        </w:numPr>
        <w:shd w:val="clear" w:color="auto" w:fill="FFFFFF" w:themeFill="background1"/>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 xml:space="preserve">Яма Беккари </w:t>
      </w:r>
      <w:r w:rsidR="00E517DD">
        <w:rPr>
          <w:rFonts w:ascii="Times New Roman" w:hAnsi="Times New Roman"/>
          <w:color w:val="000000" w:themeColor="text1"/>
          <w:sz w:val="28"/>
          <w:szCs w:val="28"/>
          <w:u w:val="single"/>
        </w:rPr>
        <w:t>с. Кинзелька</w:t>
      </w:r>
      <w:r w:rsidR="00E517DD" w:rsidRPr="007D383A">
        <w:rPr>
          <w:rFonts w:ascii="Times New Roman" w:hAnsi="Times New Roman"/>
          <w:color w:val="000000" w:themeColor="text1"/>
          <w:sz w:val="28"/>
          <w:szCs w:val="28"/>
          <w:u w:val="single"/>
        </w:rPr>
        <w:t xml:space="preserve"> </w:t>
      </w:r>
      <w:r w:rsidR="00D02554">
        <w:rPr>
          <w:rFonts w:ascii="Times New Roman" w:hAnsi="Times New Roman"/>
          <w:color w:val="000000" w:themeColor="text1"/>
          <w:sz w:val="28"/>
          <w:szCs w:val="28"/>
          <w:u w:val="single"/>
        </w:rPr>
        <w:t>(действующая)</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2008</w:t>
      </w:r>
      <w:r w:rsidRPr="007D383A">
        <w:rPr>
          <w:rFonts w:ascii="Times New Roman" w:hAnsi="Times New Roman"/>
          <w:color w:val="000000" w:themeColor="text1"/>
          <w:sz w:val="28"/>
          <w:szCs w:val="28"/>
        </w:rPr>
        <w:t xml:space="preserve"> год.</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E517DD"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sidR="00A13122">
        <w:rPr>
          <w:rFonts w:ascii="Times New Roman" w:hAnsi="Times New Roman"/>
          <w:color w:val="000000" w:themeColor="text1"/>
          <w:sz w:val="28"/>
          <w:szCs w:val="28"/>
        </w:rPr>
        <w:t>жайшего населенного пункта  – 578</w:t>
      </w:r>
      <w:r w:rsidRPr="007D383A">
        <w:rPr>
          <w:rFonts w:ascii="Times New Roman" w:hAnsi="Times New Roman"/>
          <w:color w:val="000000" w:themeColor="text1"/>
          <w:sz w:val="28"/>
          <w:szCs w:val="28"/>
        </w:rPr>
        <w:t xml:space="preserve"> м.</w:t>
      </w:r>
    </w:p>
    <w:p w:rsidR="00542234" w:rsidRPr="007D383A" w:rsidRDefault="00542234" w:rsidP="00E517DD">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w:t>
      </w:r>
      <w:r w:rsidR="00A13122">
        <w:rPr>
          <w:rFonts w:ascii="Times New Roman" w:hAnsi="Times New Roman"/>
          <w:color w:val="000000" w:themeColor="text1"/>
          <w:sz w:val="28"/>
          <w:szCs w:val="28"/>
        </w:rPr>
        <w:t>аление от ближайшего водоема – 10</w:t>
      </w:r>
      <w:r>
        <w:rPr>
          <w:rFonts w:ascii="Times New Roman" w:hAnsi="Times New Roman"/>
          <w:color w:val="000000" w:themeColor="text1"/>
          <w:sz w:val="28"/>
          <w:szCs w:val="28"/>
        </w:rPr>
        <w:t>00 м.</w:t>
      </w:r>
    </w:p>
    <w:p w:rsidR="00E517DD" w:rsidRPr="007D383A" w:rsidRDefault="00A13122" w:rsidP="00A13122">
      <w:p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00542234">
        <w:rPr>
          <w:rFonts w:ascii="Times New Roman" w:hAnsi="Times New Roman"/>
          <w:color w:val="000000" w:themeColor="text1"/>
          <w:sz w:val="28"/>
          <w:szCs w:val="28"/>
        </w:rPr>
        <w:t xml:space="preserve"> </w:t>
      </w:r>
      <w:r w:rsidR="00E517DD" w:rsidRPr="007D383A">
        <w:rPr>
          <w:rFonts w:ascii="Times New Roman" w:hAnsi="Times New Roman"/>
          <w:color w:val="000000" w:themeColor="text1"/>
          <w:sz w:val="28"/>
          <w:szCs w:val="28"/>
        </w:rPr>
        <w:t xml:space="preserve"> Техническая характеристика – </w:t>
      </w:r>
      <w:r>
        <w:rPr>
          <w:rFonts w:ascii="Times New Roman" w:hAnsi="Times New Roman"/>
          <w:color w:val="000000" w:themeColor="text1"/>
          <w:sz w:val="28"/>
          <w:szCs w:val="28"/>
        </w:rPr>
        <w:t>ограждение ямы</w:t>
      </w:r>
      <w:r w:rsidR="00E517DD">
        <w:rPr>
          <w:rFonts w:ascii="Times New Roman" w:hAnsi="Times New Roman"/>
          <w:color w:val="000000" w:themeColor="text1"/>
          <w:sz w:val="28"/>
          <w:szCs w:val="28"/>
        </w:rPr>
        <w:t xml:space="preserve"> железное</w:t>
      </w:r>
      <w:r w:rsidR="00E517DD" w:rsidRPr="007D383A">
        <w:rPr>
          <w:rFonts w:ascii="Times New Roman" w:hAnsi="Times New Roman"/>
          <w:color w:val="000000" w:themeColor="text1"/>
          <w:sz w:val="28"/>
          <w:szCs w:val="28"/>
        </w:rPr>
        <w:t>.</w:t>
      </w:r>
    </w:p>
    <w:p w:rsidR="00E517DD" w:rsidRPr="007D383A" w:rsidRDefault="00E517DD" w:rsidP="00434DC1">
      <w:pPr>
        <w:shd w:val="clear" w:color="auto" w:fill="FFFFFF" w:themeFill="background1"/>
        <w:tabs>
          <w:tab w:val="left" w:pos="709"/>
        </w:tabs>
        <w:contextualSpacing/>
        <w:jc w:val="both"/>
        <w:rPr>
          <w:rFonts w:ascii="Times New Roman" w:hAnsi="Times New Roman"/>
          <w:color w:val="000000" w:themeColor="text1"/>
          <w:sz w:val="28"/>
          <w:szCs w:val="28"/>
        </w:rPr>
      </w:pPr>
    </w:p>
    <w:p w:rsidR="00E517DD" w:rsidRPr="007D383A" w:rsidRDefault="00A13122" w:rsidP="00E517DD">
      <w:pPr>
        <w:pStyle w:val="aa"/>
        <w:numPr>
          <w:ilvl w:val="0"/>
          <w:numId w:val="18"/>
        </w:numPr>
        <w:shd w:val="clear" w:color="auto" w:fill="FFFFFF" w:themeFill="background1"/>
        <w:contextualSpacing/>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 xml:space="preserve">Яма Беккари </w:t>
      </w:r>
      <w:r w:rsidR="00542234">
        <w:rPr>
          <w:rFonts w:ascii="Times New Roman" w:hAnsi="Times New Roman"/>
          <w:color w:val="000000" w:themeColor="text1"/>
          <w:sz w:val="28"/>
          <w:szCs w:val="28"/>
          <w:u w:val="single"/>
        </w:rPr>
        <w:t>с. Вознесенка</w:t>
      </w:r>
      <w:r w:rsidR="00E517DD" w:rsidRPr="007D383A">
        <w:rPr>
          <w:rFonts w:ascii="Times New Roman" w:hAnsi="Times New Roman"/>
          <w:color w:val="000000" w:themeColor="text1"/>
          <w:sz w:val="28"/>
          <w:szCs w:val="28"/>
          <w:u w:val="single"/>
        </w:rPr>
        <w:t xml:space="preserve"> </w:t>
      </w:r>
      <w:r w:rsidR="00D02554">
        <w:rPr>
          <w:rFonts w:ascii="Times New Roman" w:hAnsi="Times New Roman"/>
          <w:color w:val="000000" w:themeColor="text1"/>
          <w:sz w:val="28"/>
          <w:szCs w:val="28"/>
          <w:u w:val="single"/>
        </w:rPr>
        <w:t>(действующая)</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sidR="00542234">
        <w:rPr>
          <w:rFonts w:ascii="Times New Roman" w:hAnsi="Times New Roman"/>
          <w:color w:val="000000" w:themeColor="text1"/>
          <w:sz w:val="28"/>
          <w:szCs w:val="28"/>
        </w:rPr>
        <w:t>а введения в эксплуатацию – 1978</w:t>
      </w:r>
      <w:r w:rsidRPr="007D383A">
        <w:rPr>
          <w:rFonts w:ascii="Times New Roman" w:hAnsi="Times New Roman"/>
          <w:color w:val="000000" w:themeColor="text1"/>
          <w:sz w:val="28"/>
          <w:szCs w:val="28"/>
        </w:rPr>
        <w:t xml:space="preserve"> год.</w:t>
      </w:r>
    </w:p>
    <w:p w:rsidR="00E517DD" w:rsidRPr="007D383A"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E517DD" w:rsidRDefault="00E517DD" w:rsidP="00E517DD">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sidR="00A13122">
        <w:rPr>
          <w:rFonts w:ascii="Times New Roman" w:hAnsi="Times New Roman"/>
          <w:color w:val="000000" w:themeColor="text1"/>
          <w:sz w:val="28"/>
          <w:szCs w:val="28"/>
        </w:rPr>
        <w:t>жайшего населенного пункта  – 908</w:t>
      </w:r>
      <w:r w:rsidRPr="007D383A">
        <w:rPr>
          <w:rFonts w:ascii="Times New Roman" w:hAnsi="Times New Roman"/>
          <w:color w:val="000000" w:themeColor="text1"/>
          <w:sz w:val="28"/>
          <w:szCs w:val="28"/>
        </w:rPr>
        <w:t xml:space="preserve"> м.</w:t>
      </w:r>
    </w:p>
    <w:p w:rsidR="00A13122" w:rsidRDefault="00A13122" w:rsidP="00A13122">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Удаление от ближайшего водоема – 1200 м.</w:t>
      </w:r>
    </w:p>
    <w:p w:rsidR="00E517DD" w:rsidRDefault="00E517DD" w:rsidP="00A13122">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sidR="00542234">
        <w:rPr>
          <w:rFonts w:ascii="Times New Roman" w:hAnsi="Times New Roman"/>
          <w:color w:val="000000" w:themeColor="text1"/>
          <w:sz w:val="28"/>
          <w:szCs w:val="28"/>
        </w:rPr>
        <w:t xml:space="preserve">характеристика – ограждение </w:t>
      </w:r>
      <w:r w:rsidR="00A13122">
        <w:rPr>
          <w:rFonts w:ascii="Times New Roman" w:hAnsi="Times New Roman"/>
          <w:color w:val="000000" w:themeColor="text1"/>
          <w:sz w:val="28"/>
          <w:szCs w:val="28"/>
        </w:rPr>
        <w:t>ямы</w:t>
      </w:r>
      <w:r w:rsidR="00542234">
        <w:rPr>
          <w:rFonts w:ascii="Times New Roman" w:hAnsi="Times New Roman"/>
          <w:color w:val="000000" w:themeColor="text1"/>
          <w:sz w:val="28"/>
          <w:szCs w:val="28"/>
        </w:rPr>
        <w:t xml:space="preserve"> деревянное с деревянными жердями.</w:t>
      </w:r>
    </w:p>
    <w:p w:rsidR="00E41992" w:rsidRDefault="00E41992" w:rsidP="00E517DD">
      <w:pPr>
        <w:shd w:val="clear" w:color="auto" w:fill="FFFFFF" w:themeFill="background1"/>
        <w:tabs>
          <w:tab w:val="left" w:pos="709"/>
        </w:tabs>
        <w:contextualSpacing/>
        <w:jc w:val="both"/>
        <w:rPr>
          <w:rFonts w:ascii="Times New Roman" w:hAnsi="Times New Roman"/>
          <w:color w:val="000000" w:themeColor="text1"/>
          <w:sz w:val="28"/>
          <w:szCs w:val="28"/>
        </w:rPr>
      </w:pPr>
    </w:p>
    <w:p w:rsidR="00E41992" w:rsidRPr="007D383A" w:rsidRDefault="007E5C1A" w:rsidP="00254338">
      <w:pPr>
        <w:pStyle w:val="aa"/>
        <w:numPr>
          <w:ilvl w:val="0"/>
          <w:numId w:val="18"/>
        </w:numPr>
        <w:shd w:val="clear" w:color="auto" w:fill="FFFFFF" w:themeFill="background1"/>
        <w:tabs>
          <w:tab w:val="left" w:pos="709"/>
        </w:tabs>
        <w:contextualSpacing/>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Скотомогильник</w:t>
      </w:r>
      <w:r w:rsidR="00E41992">
        <w:rPr>
          <w:rFonts w:ascii="Times New Roman" w:hAnsi="Times New Roman"/>
          <w:color w:val="000000" w:themeColor="text1"/>
          <w:sz w:val="28"/>
          <w:szCs w:val="28"/>
          <w:u w:val="single"/>
        </w:rPr>
        <w:t xml:space="preserve"> пос. Степной</w:t>
      </w:r>
      <w:r w:rsidR="00E41992" w:rsidRPr="007D383A">
        <w:rPr>
          <w:rFonts w:ascii="Times New Roman" w:hAnsi="Times New Roman"/>
          <w:color w:val="000000" w:themeColor="text1"/>
          <w:sz w:val="28"/>
          <w:szCs w:val="28"/>
          <w:u w:val="single"/>
        </w:rPr>
        <w:t xml:space="preserve"> </w:t>
      </w:r>
      <w:r w:rsidR="00D02554">
        <w:rPr>
          <w:rFonts w:ascii="Times New Roman" w:hAnsi="Times New Roman"/>
          <w:color w:val="000000" w:themeColor="text1"/>
          <w:sz w:val="28"/>
          <w:szCs w:val="28"/>
          <w:u w:val="single"/>
        </w:rPr>
        <w:t>(действующая)</w:t>
      </w:r>
    </w:p>
    <w:p w:rsidR="00E41992" w:rsidRPr="007D383A" w:rsidRDefault="00E41992" w:rsidP="00E41992">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E41992" w:rsidRPr="007D383A" w:rsidRDefault="00E41992" w:rsidP="00E41992">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1978</w:t>
      </w:r>
      <w:r w:rsidRPr="007D383A">
        <w:rPr>
          <w:rFonts w:ascii="Times New Roman" w:hAnsi="Times New Roman"/>
          <w:color w:val="000000" w:themeColor="text1"/>
          <w:sz w:val="28"/>
          <w:szCs w:val="28"/>
        </w:rPr>
        <w:t xml:space="preserve"> год.</w:t>
      </w:r>
    </w:p>
    <w:p w:rsidR="00E41992" w:rsidRPr="007D383A" w:rsidRDefault="00E41992" w:rsidP="00E41992">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A13122" w:rsidRDefault="00E41992" w:rsidP="00A13122">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Pr>
          <w:rFonts w:ascii="Times New Roman" w:hAnsi="Times New Roman"/>
          <w:color w:val="000000" w:themeColor="text1"/>
          <w:sz w:val="28"/>
          <w:szCs w:val="28"/>
        </w:rPr>
        <w:t>жайшего населенного пункта  – 17</w:t>
      </w:r>
      <w:r w:rsidRPr="007D383A">
        <w:rPr>
          <w:rFonts w:ascii="Times New Roman" w:hAnsi="Times New Roman"/>
          <w:color w:val="000000" w:themeColor="text1"/>
          <w:sz w:val="28"/>
          <w:szCs w:val="28"/>
        </w:rPr>
        <w:t>00 м.</w:t>
      </w:r>
    </w:p>
    <w:p w:rsidR="00E41992" w:rsidRDefault="00E41992" w:rsidP="00A13122">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Pr>
          <w:rFonts w:ascii="Times New Roman" w:hAnsi="Times New Roman"/>
          <w:color w:val="000000" w:themeColor="text1"/>
          <w:sz w:val="28"/>
          <w:szCs w:val="28"/>
        </w:rPr>
        <w:t>характеристика – ограждение скотомогильника деревянное с деревянными жердями.</w:t>
      </w:r>
    </w:p>
    <w:p w:rsidR="00542234" w:rsidRDefault="00542234" w:rsidP="00E517DD">
      <w:pPr>
        <w:shd w:val="clear" w:color="auto" w:fill="FFFFFF" w:themeFill="background1"/>
        <w:tabs>
          <w:tab w:val="left" w:pos="709"/>
        </w:tabs>
        <w:contextualSpacing/>
        <w:jc w:val="both"/>
        <w:rPr>
          <w:rFonts w:ascii="Times New Roman" w:hAnsi="Times New Roman"/>
          <w:color w:val="000000" w:themeColor="text1"/>
          <w:sz w:val="28"/>
          <w:szCs w:val="28"/>
        </w:rPr>
      </w:pPr>
    </w:p>
    <w:p w:rsidR="00F23595" w:rsidRDefault="00A16CEB" w:rsidP="00254338">
      <w:p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lastRenderedPageBreak/>
        <w:t xml:space="preserve">         </w:t>
      </w:r>
      <w:r w:rsidR="00F23595">
        <w:rPr>
          <w:rFonts w:ascii="Times New Roman" w:hAnsi="Times New Roman"/>
          <w:color w:val="000000" w:themeColor="text1"/>
          <w:sz w:val="28"/>
          <w:szCs w:val="28"/>
        </w:rPr>
        <w:t>На</w:t>
      </w:r>
      <w:r w:rsidR="00D02554">
        <w:rPr>
          <w:rFonts w:ascii="Times New Roman" w:hAnsi="Times New Roman"/>
          <w:color w:val="000000" w:themeColor="text1"/>
          <w:sz w:val="28"/>
          <w:szCs w:val="28"/>
        </w:rPr>
        <w:t xml:space="preserve"> территории сельсовета имеется 3</w:t>
      </w:r>
      <w:r w:rsidR="006F2395">
        <w:rPr>
          <w:rFonts w:ascii="Times New Roman" w:hAnsi="Times New Roman"/>
          <w:color w:val="000000" w:themeColor="text1"/>
          <w:sz w:val="28"/>
          <w:szCs w:val="28"/>
        </w:rPr>
        <w:t xml:space="preserve"> закрытых скотомогильника</w:t>
      </w:r>
      <w:r w:rsidR="00D02554">
        <w:rPr>
          <w:rFonts w:ascii="Times New Roman" w:hAnsi="Times New Roman"/>
          <w:color w:val="000000" w:themeColor="text1"/>
          <w:sz w:val="28"/>
          <w:szCs w:val="28"/>
        </w:rPr>
        <w:t xml:space="preserve"> и 1 яма Беккари</w:t>
      </w:r>
      <w:r w:rsidR="00F23595">
        <w:rPr>
          <w:rFonts w:ascii="Times New Roman" w:hAnsi="Times New Roman"/>
          <w:color w:val="000000" w:themeColor="text1"/>
          <w:sz w:val="28"/>
          <w:szCs w:val="28"/>
        </w:rPr>
        <w:t>:</w:t>
      </w:r>
    </w:p>
    <w:p w:rsidR="006F2395" w:rsidRDefault="006F2395" w:rsidP="006F2395">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Два скотомогильника северо-восточнее с. Кинзелька;</w:t>
      </w:r>
    </w:p>
    <w:p w:rsidR="006F2395" w:rsidRDefault="006F2395" w:rsidP="006F2395">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Скотомоги</w:t>
      </w:r>
      <w:r w:rsidR="00D02554">
        <w:rPr>
          <w:rFonts w:ascii="Times New Roman" w:hAnsi="Times New Roman"/>
          <w:color w:val="000000" w:themeColor="text1"/>
          <w:sz w:val="28"/>
          <w:szCs w:val="28"/>
        </w:rPr>
        <w:t>льник восточнее ур. Калиновское;</w:t>
      </w:r>
    </w:p>
    <w:p w:rsidR="00D02554" w:rsidRDefault="00D02554" w:rsidP="00D02554">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Яма Беккари западнее пос. Степной.</w:t>
      </w:r>
    </w:p>
    <w:p w:rsidR="00D02554" w:rsidRPr="00D02554" w:rsidRDefault="00D02554" w:rsidP="00D02554">
      <w:pPr>
        <w:pStyle w:val="aa"/>
        <w:shd w:val="clear" w:color="auto" w:fill="FFFFFF" w:themeFill="background1"/>
        <w:tabs>
          <w:tab w:val="left" w:pos="709"/>
        </w:tabs>
        <w:contextualSpacing/>
        <w:jc w:val="both"/>
        <w:rPr>
          <w:rFonts w:ascii="Times New Roman" w:hAnsi="Times New Roman"/>
          <w:color w:val="000000" w:themeColor="text1"/>
          <w:sz w:val="28"/>
          <w:szCs w:val="28"/>
        </w:rPr>
      </w:pPr>
    </w:p>
    <w:p w:rsidR="00D02554" w:rsidRPr="007D383A" w:rsidRDefault="00D02554" w:rsidP="00D02554">
      <w:pPr>
        <w:pStyle w:val="aa"/>
        <w:numPr>
          <w:ilvl w:val="0"/>
          <w:numId w:val="18"/>
        </w:numPr>
        <w:shd w:val="clear" w:color="auto" w:fill="FFFFFF" w:themeFill="background1"/>
        <w:tabs>
          <w:tab w:val="left" w:pos="709"/>
        </w:tabs>
        <w:contextualSpacing/>
        <w:jc w:val="both"/>
        <w:rPr>
          <w:rFonts w:ascii="Times New Roman" w:hAnsi="Times New Roman"/>
          <w:color w:val="000000" w:themeColor="text1"/>
          <w:sz w:val="28"/>
          <w:szCs w:val="28"/>
          <w:u w:val="single"/>
        </w:rPr>
      </w:pPr>
      <w:r>
        <w:rPr>
          <w:rFonts w:ascii="Times New Roman" w:hAnsi="Times New Roman"/>
          <w:sz w:val="28"/>
          <w:szCs w:val="28"/>
        </w:rPr>
        <w:tab/>
      </w:r>
      <w:r w:rsidR="004E15A3" w:rsidRPr="004E15A3">
        <w:rPr>
          <w:rFonts w:ascii="Times New Roman" w:hAnsi="Times New Roman"/>
          <w:sz w:val="28"/>
          <w:szCs w:val="28"/>
          <w:u w:val="single"/>
        </w:rPr>
        <w:t>Яма Беккари</w:t>
      </w:r>
      <w:r>
        <w:rPr>
          <w:rFonts w:ascii="Times New Roman" w:hAnsi="Times New Roman"/>
          <w:color w:val="000000" w:themeColor="text1"/>
          <w:sz w:val="28"/>
          <w:szCs w:val="28"/>
          <w:u w:val="single"/>
        </w:rPr>
        <w:t xml:space="preserve"> пос. Степной</w:t>
      </w:r>
      <w:r w:rsidR="004E15A3">
        <w:rPr>
          <w:rFonts w:ascii="Times New Roman" w:hAnsi="Times New Roman"/>
          <w:color w:val="000000" w:themeColor="text1"/>
          <w:sz w:val="28"/>
          <w:szCs w:val="28"/>
          <w:u w:val="single"/>
        </w:rPr>
        <w:t xml:space="preserve"> (закрытая)</w:t>
      </w:r>
      <w:r w:rsidRPr="007D383A">
        <w:rPr>
          <w:rFonts w:ascii="Times New Roman" w:hAnsi="Times New Roman"/>
          <w:color w:val="000000" w:themeColor="text1"/>
          <w:sz w:val="28"/>
          <w:szCs w:val="28"/>
          <w:u w:val="single"/>
        </w:rPr>
        <w:t xml:space="preserve"> </w:t>
      </w:r>
    </w:p>
    <w:p w:rsidR="00D02554" w:rsidRPr="007D383A" w:rsidRDefault="004E15A3" w:rsidP="00D02554">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Площадь – 25</w:t>
      </w:r>
      <w:r w:rsidR="00D02554" w:rsidRPr="007D383A">
        <w:rPr>
          <w:rFonts w:ascii="Times New Roman" w:hAnsi="Times New Roman"/>
          <w:color w:val="000000" w:themeColor="text1"/>
          <w:sz w:val="28"/>
          <w:szCs w:val="28"/>
        </w:rPr>
        <w:t>0 кв.м.</w:t>
      </w:r>
    </w:p>
    <w:p w:rsidR="00D02554" w:rsidRPr="007D383A" w:rsidRDefault="00D02554" w:rsidP="00D02554">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w:t>
      </w:r>
      <w:r w:rsidR="004E15A3">
        <w:rPr>
          <w:rFonts w:ascii="Times New Roman" w:hAnsi="Times New Roman"/>
          <w:color w:val="000000" w:themeColor="text1"/>
          <w:sz w:val="28"/>
          <w:szCs w:val="28"/>
        </w:rPr>
        <w:t>атацию – 19</w:t>
      </w:r>
      <w:r>
        <w:rPr>
          <w:rFonts w:ascii="Times New Roman" w:hAnsi="Times New Roman"/>
          <w:color w:val="000000" w:themeColor="text1"/>
          <w:sz w:val="28"/>
          <w:szCs w:val="28"/>
        </w:rPr>
        <w:t>8</w:t>
      </w:r>
      <w:r w:rsidR="004E15A3">
        <w:rPr>
          <w:rFonts w:ascii="Times New Roman" w:hAnsi="Times New Roman"/>
          <w:color w:val="000000" w:themeColor="text1"/>
          <w:sz w:val="28"/>
          <w:szCs w:val="28"/>
        </w:rPr>
        <w:t>2</w:t>
      </w:r>
      <w:r w:rsidRPr="007D383A">
        <w:rPr>
          <w:rFonts w:ascii="Times New Roman" w:hAnsi="Times New Roman"/>
          <w:color w:val="000000" w:themeColor="text1"/>
          <w:sz w:val="28"/>
          <w:szCs w:val="28"/>
        </w:rPr>
        <w:t xml:space="preserve"> год.</w:t>
      </w:r>
    </w:p>
    <w:p w:rsidR="00D02554" w:rsidRPr="007D383A" w:rsidRDefault="00D02554" w:rsidP="00D02554">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D02554" w:rsidRDefault="00D02554" w:rsidP="00D02554">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sidR="004E15A3">
        <w:rPr>
          <w:rFonts w:ascii="Times New Roman" w:hAnsi="Times New Roman"/>
          <w:color w:val="000000" w:themeColor="text1"/>
          <w:sz w:val="28"/>
          <w:szCs w:val="28"/>
        </w:rPr>
        <w:t>жайшего населенного пункта  – 401</w:t>
      </w:r>
      <w:r w:rsidRPr="007D383A">
        <w:rPr>
          <w:rFonts w:ascii="Times New Roman" w:hAnsi="Times New Roman"/>
          <w:color w:val="000000" w:themeColor="text1"/>
          <w:sz w:val="28"/>
          <w:szCs w:val="28"/>
        </w:rPr>
        <w:t xml:space="preserve"> м.</w:t>
      </w:r>
    </w:p>
    <w:p w:rsidR="004E15A3" w:rsidRDefault="004E15A3" w:rsidP="00D02554">
      <w:pPr>
        <w:shd w:val="clear" w:color="auto" w:fill="FFFFFF" w:themeFill="background1"/>
        <w:tabs>
          <w:tab w:val="left" w:pos="1843"/>
        </w:tabs>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Удаление от ближайшего водоема – 1100 м.</w:t>
      </w:r>
    </w:p>
    <w:p w:rsidR="00D02554" w:rsidRDefault="00D02554" w:rsidP="00D02554">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Pr>
          <w:rFonts w:ascii="Times New Roman" w:hAnsi="Times New Roman"/>
          <w:color w:val="000000" w:themeColor="text1"/>
          <w:sz w:val="28"/>
          <w:szCs w:val="28"/>
        </w:rPr>
        <w:t xml:space="preserve">характеристика – ограждение </w:t>
      </w:r>
      <w:r w:rsidR="004E15A3">
        <w:rPr>
          <w:rFonts w:ascii="Times New Roman" w:hAnsi="Times New Roman"/>
          <w:color w:val="000000" w:themeColor="text1"/>
          <w:sz w:val="28"/>
          <w:szCs w:val="28"/>
        </w:rPr>
        <w:t>отсутствует.</w:t>
      </w:r>
    </w:p>
    <w:p w:rsidR="00BD2DF9" w:rsidRPr="00D02554" w:rsidRDefault="00BD2DF9" w:rsidP="00D02554">
      <w:pPr>
        <w:rPr>
          <w:rFonts w:ascii="Times New Roman" w:hAnsi="Times New Roman"/>
          <w:sz w:val="28"/>
          <w:szCs w:val="28"/>
        </w:rPr>
        <w:sectPr w:rsidR="00BD2DF9" w:rsidRPr="00D02554" w:rsidSect="001F1583">
          <w:headerReference w:type="default" r:id="rId21"/>
          <w:footerReference w:type="default" r:id="rId22"/>
          <w:pgSz w:w="11906" w:h="16838"/>
          <w:pgMar w:top="1134" w:right="851" w:bottom="1134" w:left="1701" w:header="709" w:footer="709" w:gutter="0"/>
          <w:cols w:space="708"/>
          <w:docGrid w:linePitch="360"/>
        </w:sectPr>
      </w:pPr>
    </w:p>
    <w:p w:rsidR="009858BC" w:rsidRDefault="0048518D" w:rsidP="0048518D">
      <w:pPr>
        <w:tabs>
          <w:tab w:val="left" w:pos="567"/>
          <w:tab w:val="left" w:pos="709"/>
          <w:tab w:val="left" w:pos="1128"/>
          <w:tab w:val="left" w:pos="1418"/>
          <w:tab w:val="left" w:pos="1560"/>
        </w:tabs>
        <w:contextualSpacing/>
        <w:jc w:val="both"/>
        <w:rPr>
          <w:rFonts w:ascii="Times New Roman" w:hAnsi="Times New Roman"/>
          <w:b/>
          <w:color w:val="000000"/>
          <w:sz w:val="28"/>
          <w:szCs w:val="28"/>
        </w:rPr>
      </w:pPr>
      <w:r>
        <w:rPr>
          <w:rFonts w:ascii="Times New Roman" w:hAnsi="Times New Roman"/>
          <w:b/>
          <w:color w:val="000000"/>
          <w:sz w:val="28"/>
          <w:szCs w:val="28"/>
        </w:rPr>
        <w:lastRenderedPageBreak/>
        <w:t xml:space="preserve">      </w:t>
      </w:r>
      <w:r w:rsidR="00BA4C1D">
        <w:rPr>
          <w:rFonts w:ascii="Times New Roman" w:hAnsi="Times New Roman"/>
          <w:b/>
          <w:color w:val="000000"/>
          <w:sz w:val="28"/>
          <w:szCs w:val="28"/>
        </w:rPr>
        <w:t xml:space="preserve">  </w:t>
      </w:r>
      <w:r w:rsidR="009858BC">
        <w:rPr>
          <w:rFonts w:ascii="Times New Roman" w:hAnsi="Times New Roman"/>
          <w:b/>
          <w:color w:val="000000"/>
          <w:sz w:val="28"/>
          <w:szCs w:val="28"/>
        </w:rPr>
        <w:t>Обеспеченность основными учреждениями обслуживания</w:t>
      </w:r>
    </w:p>
    <w:p w:rsidR="009858BC" w:rsidRPr="00D67E04" w:rsidRDefault="009858BC" w:rsidP="00254338">
      <w:pPr>
        <w:tabs>
          <w:tab w:val="left" w:pos="709"/>
          <w:tab w:val="left" w:pos="1128"/>
        </w:tabs>
        <w:contextualSpacing/>
        <w:jc w:val="both"/>
        <w:rPr>
          <w:rFonts w:ascii="Times New Roman" w:hAnsi="Times New Roman"/>
          <w:b/>
          <w:color w:val="000000"/>
          <w:sz w:val="28"/>
          <w:szCs w:val="28"/>
        </w:rPr>
      </w:pPr>
    </w:p>
    <w:p w:rsidR="009858BC" w:rsidRPr="0010105F" w:rsidRDefault="009858BC" w:rsidP="009858BC">
      <w:pPr>
        <w:tabs>
          <w:tab w:val="left" w:pos="709"/>
          <w:tab w:val="left" w:pos="1128"/>
        </w:tabs>
        <w:spacing w:before="28"/>
        <w:ind w:right="-1"/>
        <w:contextualSpacing/>
        <w:jc w:val="both"/>
        <w:rPr>
          <w:rFonts w:ascii="Times New Roman" w:eastAsia="Lucida Sans Unicode" w:hAnsi="Times New Roman"/>
          <w:i/>
          <w:color w:val="000000"/>
          <w:sz w:val="28"/>
          <w:szCs w:val="28"/>
          <w:lang w:bidi="en-US"/>
        </w:rPr>
      </w:pPr>
      <w:r>
        <w:rPr>
          <w:rFonts w:ascii="Times New Roman" w:eastAsia="Lucida Sans Unicode" w:hAnsi="Times New Roman"/>
          <w:i/>
          <w:color w:val="000000"/>
          <w:sz w:val="28"/>
          <w:szCs w:val="28"/>
          <w:lang w:bidi="en-US"/>
        </w:rPr>
        <w:t xml:space="preserve">         </w:t>
      </w:r>
      <w:r w:rsidRPr="007F674A">
        <w:rPr>
          <w:rFonts w:ascii="Times New Roman" w:eastAsia="Lucida Sans Unicode" w:hAnsi="Times New Roman"/>
          <w:i/>
          <w:color w:val="000000"/>
          <w:sz w:val="28"/>
          <w:szCs w:val="28"/>
          <w:lang w:bidi="en-US"/>
        </w:rPr>
        <w:t>Таблица. Характеристика современной обеспеченности основным</w:t>
      </w:r>
      <w:r>
        <w:rPr>
          <w:rFonts w:ascii="Times New Roman" w:eastAsia="Lucida Sans Unicode" w:hAnsi="Times New Roman"/>
          <w:i/>
          <w:color w:val="000000"/>
          <w:sz w:val="28"/>
          <w:szCs w:val="28"/>
          <w:lang w:bidi="en-US"/>
        </w:rPr>
        <w:t>и учреждениями обслуживания МО Кинзельский</w:t>
      </w:r>
      <w:r w:rsidRPr="007F674A">
        <w:rPr>
          <w:rFonts w:ascii="Times New Roman" w:eastAsia="Lucida Sans Unicode" w:hAnsi="Times New Roman"/>
          <w:i/>
          <w:color w:val="000000"/>
          <w:sz w:val="28"/>
          <w:szCs w:val="28"/>
          <w:lang w:bidi="en-US"/>
        </w:rPr>
        <w:t xml:space="preserve"> сельсовет и ориентировочный расчет потребности в основных учреждениях обслуживания на рас</w:t>
      </w:r>
      <w:r>
        <w:rPr>
          <w:rFonts w:ascii="Times New Roman" w:eastAsia="Lucida Sans Unicode" w:hAnsi="Times New Roman"/>
          <w:i/>
          <w:color w:val="000000"/>
          <w:sz w:val="28"/>
          <w:szCs w:val="28"/>
          <w:lang w:bidi="en-US"/>
        </w:rPr>
        <w:t>четный срок</w:t>
      </w:r>
      <w:r w:rsidRPr="007F674A">
        <w:rPr>
          <w:rFonts w:ascii="Times New Roman" w:eastAsia="Lucida Sans Unicode" w:hAnsi="Times New Roman"/>
          <w:i/>
          <w:color w:val="000000"/>
          <w:sz w:val="28"/>
          <w:szCs w:val="28"/>
          <w:lang w:bidi="en-US"/>
        </w:rPr>
        <w:t xml:space="preserve"> </w:t>
      </w:r>
    </w:p>
    <w:p w:rsidR="009858BC" w:rsidRPr="0010105F" w:rsidRDefault="009858BC" w:rsidP="009858BC">
      <w:pPr>
        <w:tabs>
          <w:tab w:val="left" w:pos="709"/>
        </w:tabs>
        <w:spacing w:after="0"/>
        <w:jc w:val="both"/>
        <w:rPr>
          <w:rFonts w:ascii="Times New Roman" w:hAnsi="Times New Roman" w:cs="Times New Roman"/>
          <w:sz w:val="28"/>
          <w:szCs w:val="28"/>
        </w:rPr>
      </w:pPr>
    </w:p>
    <w:tbl>
      <w:tblPr>
        <w:tblW w:w="15451" w:type="dxa"/>
        <w:tblInd w:w="-34" w:type="dxa"/>
        <w:tblLayout w:type="fixed"/>
        <w:tblLook w:val="0000"/>
      </w:tblPr>
      <w:tblGrid>
        <w:gridCol w:w="709"/>
        <w:gridCol w:w="2552"/>
        <w:gridCol w:w="1559"/>
        <w:gridCol w:w="1418"/>
        <w:gridCol w:w="1559"/>
        <w:gridCol w:w="1276"/>
        <w:gridCol w:w="992"/>
        <w:gridCol w:w="992"/>
        <w:gridCol w:w="992"/>
        <w:gridCol w:w="1134"/>
        <w:gridCol w:w="993"/>
        <w:gridCol w:w="12"/>
        <w:gridCol w:w="1263"/>
      </w:tblGrid>
      <w:tr w:rsidR="009858BC" w:rsidTr="008A6343">
        <w:trPr>
          <w:trHeight w:val="271"/>
        </w:trPr>
        <w:tc>
          <w:tcPr>
            <w:tcW w:w="709" w:type="dxa"/>
            <w:vMerge w:val="restart"/>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 п/п</w:t>
            </w:r>
          </w:p>
        </w:tc>
        <w:tc>
          <w:tcPr>
            <w:tcW w:w="2552" w:type="dxa"/>
            <w:vMerge w:val="restart"/>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Наименование показателя</w:t>
            </w:r>
          </w:p>
        </w:tc>
        <w:tc>
          <w:tcPr>
            <w:tcW w:w="1559" w:type="dxa"/>
            <w:vMerge w:val="restart"/>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Единица измерения</w:t>
            </w:r>
          </w:p>
        </w:tc>
        <w:tc>
          <w:tcPr>
            <w:tcW w:w="1418" w:type="dxa"/>
            <w:vMerge w:val="restart"/>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contextualSpacing/>
              <w:jc w:val="center"/>
              <w:rPr>
                <w:rFonts w:ascii="Times New Roman" w:hAnsi="Times New Roman" w:cs="Times New Roman"/>
                <w:b/>
                <w:color w:val="000000"/>
                <w:sz w:val="24"/>
                <w:szCs w:val="24"/>
              </w:rPr>
            </w:pPr>
            <w:r>
              <w:rPr>
                <w:rFonts w:ascii="Times New Roman" w:hAnsi="Times New Roman" w:cs="Times New Roman"/>
                <w:b/>
                <w:color w:val="000000"/>
                <w:sz w:val="24"/>
                <w:szCs w:val="24"/>
              </w:rPr>
              <w:t>Проектная мощность/фактичес</w:t>
            </w:r>
          </w:p>
          <w:p w:rsidR="009858BC" w:rsidRDefault="009858BC" w:rsidP="00962FA5">
            <w:pPr>
              <w:snapToGrid w:val="0"/>
              <w:contextualSpacing/>
              <w:jc w:val="center"/>
              <w:rPr>
                <w:rFonts w:ascii="Times New Roman" w:hAnsi="Times New Roman" w:cs="Times New Roman"/>
                <w:b/>
                <w:color w:val="000000"/>
                <w:sz w:val="24"/>
                <w:szCs w:val="24"/>
              </w:rPr>
            </w:pPr>
            <w:r>
              <w:rPr>
                <w:rFonts w:ascii="Times New Roman" w:hAnsi="Times New Roman" w:cs="Times New Roman"/>
                <w:b/>
                <w:color w:val="000000"/>
                <w:sz w:val="24"/>
                <w:szCs w:val="24"/>
              </w:rPr>
              <w:t>кая мощность</w:t>
            </w:r>
          </w:p>
        </w:tc>
        <w:tc>
          <w:tcPr>
            <w:tcW w:w="1559" w:type="dxa"/>
            <w:vMerge w:val="restart"/>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Норматив на 1000 чел.</w:t>
            </w:r>
          </w:p>
        </w:tc>
        <w:tc>
          <w:tcPr>
            <w:tcW w:w="6379" w:type="dxa"/>
            <w:gridSpan w:val="6"/>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Требуемая мощность  </w:t>
            </w:r>
          </w:p>
        </w:tc>
        <w:tc>
          <w:tcPr>
            <w:tcW w:w="1275" w:type="dxa"/>
            <w:gridSpan w:val="2"/>
            <w:vMerge w:val="restart"/>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Default="00B378D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Дефицит (-) на 2022 г. / 2032</w:t>
            </w:r>
            <w:r w:rsidR="009858BC">
              <w:rPr>
                <w:rFonts w:ascii="Times New Roman" w:hAnsi="Times New Roman" w:cs="Times New Roman"/>
                <w:b/>
                <w:color w:val="000000"/>
                <w:sz w:val="24"/>
                <w:szCs w:val="24"/>
              </w:rPr>
              <w:t xml:space="preserve"> г.</w:t>
            </w:r>
          </w:p>
        </w:tc>
      </w:tr>
      <w:tr w:rsidR="009858BC" w:rsidTr="008A6343">
        <w:trPr>
          <w:trHeight w:val="23"/>
        </w:trPr>
        <w:tc>
          <w:tcPr>
            <w:tcW w:w="709" w:type="dxa"/>
            <w:vMerge/>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c>
          <w:tcPr>
            <w:tcW w:w="2552" w:type="dxa"/>
            <w:vMerge/>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c>
          <w:tcPr>
            <w:tcW w:w="1559" w:type="dxa"/>
            <w:vMerge/>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c>
          <w:tcPr>
            <w:tcW w:w="1418" w:type="dxa"/>
            <w:vMerge/>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c>
          <w:tcPr>
            <w:tcW w:w="1559" w:type="dxa"/>
            <w:vMerge/>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c>
          <w:tcPr>
            <w:tcW w:w="1276"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0D778F"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на 2012</w:t>
            </w:r>
            <w:r w:rsidR="000A194B">
              <w:rPr>
                <w:rFonts w:ascii="Times New Roman" w:hAnsi="Times New Roman" w:cs="Times New Roman"/>
                <w:b/>
                <w:color w:val="000000"/>
                <w:sz w:val="24"/>
                <w:szCs w:val="24"/>
              </w:rPr>
              <w:t xml:space="preserve"> г. -            1296</w:t>
            </w:r>
            <w:r w:rsidR="009858BC">
              <w:rPr>
                <w:rFonts w:ascii="Times New Roman" w:hAnsi="Times New Roman" w:cs="Times New Roman"/>
                <w:b/>
                <w:color w:val="000000"/>
                <w:sz w:val="24"/>
                <w:szCs w:val="24"/>
              </w:rPr>
              <w:t xml:space="preserve">     чел.</w:t>
            </w:r>
          </w:p>
        </w:tc>
        <w:tc>
          <w:tcPr>
            <w:tcW w:w="992"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Обеспеченность, %</w:t>
            </w:r>
          </w:p>
        </w:tc>
        <w:tc>
          <w:tcPr>
            <w:tcW w:w="992"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0D778F"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на 2022</w:t>
            </w:r>
            <w:r w:rsidR="00214279">
              <w:rPr>
                <w:rFonts w:ascii="Times New Roman" w:hAnsi="Times New Roman" w:cs="Times New Roman"/>
                <w:b/>
                <w:color w:val="000000"/>
                <w:sz w:val="24"/>
                <w:szCs w:val="24"/>
              </w:rPr>
              <w:t xml:space="preserve"> г. –</w:t>
            </w:r>
            <w:r w:rsidR="009858BC">
              <w:rPr>
                <w:rFonts w:ascii="Times New Roman" w:hAnsi="Times New Roman" w:cs="Times New Roman"/>
                <w:b/>
                <w:color w:val="000000"/>
                <w:sz w:val="24"/>
                <w:szCs w:val="24"/>
              </w:rPr>
              <w:t xml:space="preserve"> </w:t>
            </w:r>
            <w:r w:rsidR="00214279">
              <w:rPr>
                <w:rFonts w:ascii="Times New Roman" w:hAnsi="Times New Roman" w:cs="Times New Roman"/>
                <w:b/>
                <w:color w:val="000000"/>
                <w:sz w:val="24"/>
                <w:szCs w:val="24"/>
              </w:rPr>
              <w:t xml:space="preserve">1475 </w:t>
            </w:r>
            <w:r w:rsidR="009858BC">
              <w:rPr>
                <w:rFonts w:ascii="Times New Roman" w:hAnsi="Times New Roman" w:cs="Times New Roman"/>
                <w:b/>
                <w:color w:val="000000"/>
                <w:sz w:val="24"/>
                <w:szCs w:val="24"/>
              </w:rPr>
              <w:t>чел.</w:t>
            </w:r>
          </w:p>
        </w:tc>
        <w:tc>
          <w:tcPr>
            <w:tcW w:w="992"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Обеспеченность, %</w:t>
            </w:r>
          </w:p>
        </w:tc>
        <w:tc>
          <w:tcPr>
            <w:tcW w:w="1134"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0D778F"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на 2032</w:t>
            </w:r>
            <w:r w:rsidR="009858BC">
              <w:rPr>
                <w:rFonts w:ascii="Times New Roman" w:hAnsi="Times New Roman" w:cs="Times New Roman"/>
                <w:b/>
                <w:color w:val="000000"/>
                <w:sz w:val="24"/>
                <w:szCs w:val="24"/>
              </w:rPr>
              <w:t xml:space="preserve"> г. - </w:t>
            </w:r>
            <w:r w:rsidR="00214279">
              <w:rPr>
                <w:rFonts w:ascii="Times New Roman" w:hAnsi="Times New Roman" w:cs="Times New Roman"/>
                <w:b/>
                <w:color w:val="000000"/>
                <w:sz w:val="24"/>
                <w:szCs w:val="24"/>
              </w:rPr>
              <w:t>1678</w:t>
            </w:r>
            <w:r w:rsidR="009858BC">
              <w:rPr>
                <w:rFonts w:ascii="Times New Roman" w:hAnsi="Times New Roman" w:cs="Times New Roman"/>
                <w:b/>
                <w:color w:val="000000"/>
                <w:sz w:val="24"/>
                <w:szCs w:val="24"/>
              </w:rPr>
              <w:t xml:space="preserve">                </w:t>
            </w:r>
            <w:r w:rsidR="009858BC" w:rsidRPr="00477DAF">
              <w:rPr>
                <w:rFonts w:ascii="Times New Roman" w:hAnsi="Times New Roman" w:cs="Times New Roman"/>
                <w:b/>
                <w:color w:val="000000"/>
                <w:sz w:val="24"/>
                <w:szCs w:val="24"/>
              </w:rPr>
              <w:t xml:space="preserve"> </w:t>
            </w:r>
            <w:r w:rsidR="009858BC">
              <w:rPr>
                <w:rFonts w:ascii="Times New Roman" w:hAnsi="Times New Roman" w:cs="Times New Roman"/>
                <w:b/>
                <w:color w:val="000000"/>
                <w:sz w:val="24"/>
                <w:szCs w:val="24"/>
              </w:rPr>
              <w:t>чел.</w:t>
            </w:r>
          </w:p>
        </w:tc>
        <w:tc>
          <w:tcPr>
            <w:tcW w:w="993"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Обеспеченность, %</w:t>
            </w:r>
          </w:p>
        </w:tc>
        <w:tc>
          <w:tcPr>
            <w:tcW w:w="1275" w:type="dxa"/>
            <w:gridSpan w:val="2"/>
            <w:vMerge/>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Default="009858BC" w:rsidP="00962FA5">
            <w:pPr>
              <w:snapToGrid w:val="0"/>
              <w:jc w:val="center"/>
              <w:rPr>
                <w:rFonts w:ascii="Times New Roman" w:hAnsi="Times New Roman" w:cs="Times New Roman"/>
                <w:b/>
                <w:color w:val="000000"/>
                <w:sz w:val="24"/>
                <w:szCs w:val="24"/>
              </w:rPr>
            </w:pP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1</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b/>
                <w:bCs/>
                <w:sz w:val="24"/>
                <w:szCs w:val="24"/>
              </w:rPr>
            </w:pPr>
            <w:r w:rsidRPr="008F1DA1">
              <w:rPr>
                <w:rFonts w:ascii="Times New Roman" w:hAnsi="Times New Roman" w:cs="Times New Roman"/>
                <w:b/>
                <w:bCs/>
                <w:sz w:val="24"/>
                <w:szCs w:val="24"/>
              </w:rPr>
              <w:t>Учреждения образования</w:t>
            </w:r>
          </w:p>
        </w:tc>
      </w:tr>
      <w:tr w:rsidR="009858BC" w:rsidRPr="00402B54" w:rsidTr="008A6343">
        <w:trPr>
          <w:trHeight w:val="645"/>
        </w:trPr>
        <w:tc>
          <w:tcPr>
            <w:tcW w:w="709" w:type="dxa"/>
            <w:tcBorders>
              <w:top w:val="single" w:sz="4" w:space="0" w:color="000000"/>
              <w:left w:val="single" w:sz="4" w:space="0" w:color="000000"/>
              <w:bottom w:val="single" w:sz="4" w:space="0" w:color="000000"/>
            </w:tcBorders>
            <w:shd w:val="clear" w:color="auto" w:fill="auto"/>
            <w:vAlign w:val="center"/>
          </w:tcPr>
          <w:p w:rsidR="009858BC" w:rsidRPr="00A364EE" w:rsidRDefault="009858BC" w:rsidP="00962FA5">
            <w:pPr>
              <w:snapToGrid w:val="0"/>
              <w:jc w:val="center"/>
              <w:rPr>
                <w:rFonts w:ascii="Times New Roman" w:hAnsi="Times New Roman" w:cs="Times New Roman"/>
                <w:color w:val="000000" w:themeColor="text1"/>
                <w:sz w:val="24"/>
                <w:szCs w:val="24"/>
              </w:rPr>
            </w:pPr>
            <w:r w:rsidRPr="00A364EE">
              <w:rPr>
                <w:rFonts w:ascii="Times New Roman" w:hAnsi="Times New Roman" w:cs="Times New Roman"/>
                <w:color w:val="000000" w:themeColor="text1"/>
                <w:sz w:val="24"/>
                <w:szCs w:val="24"/>
              </w:rPr>
              <w:t>1.1</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sidRPr="008C7F5A">
              <w:rPr>
                <w:rFonts w:ascii="Times New Roman" w:hAnsi="Times New Roman" w:cs="Times New Roman"/>
                <w:color w:val="000000" w:themeColor="text1"/>
                <w:sz w:val="24"/>
                <w:szCs w:val="24"/>
              </w:rPr>
              <w:t>Детские дошкольные учреждения</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sidRPr="008C7F5A">
              <w:rPr>
                <w:rFonts w:ascii="Times New Roman" w:hAnsi="Times New Roman" w:cs="Times New Roman"/>
                <w:color w:val="000000" w:themeColor="text1"/>
                <w:sz w:val="24"/>
                <w:szCs w:val="24"/>
              </w:rPr>
              <w:t xml:space="preserve"> 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35</w:t>
            </w:r>
            <w:r w:rsidRPr="008C7F5A">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35</w:t>
            </w:r>
          </w:p>
        </w:tc>
        <w:tc>
          <w:tcPr>
            <w:tcW w:w="1559" w:type="dxa"/>
            <w:tcBorders>
              <w:top w:val="single" w:sz="4" w:space="0" w:color="000000"/>
              <w:left w:val="single" w:sz="4" w:space="0" w:color="000000"/>
            </w:tcBorders>
            <w:shd w:val="clear" w:color="auto" w:fill="auto"/>
            <w:vAlign w:val="center"/>
          </w:tcPr>
          <w:p w:rsidR="009858BC" w:rsidRPr="00A16175" w:rsidRDefault="00A16175"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65</w:t>
            </w:r>
          </w:p>
        </w:tc>
        <w:tc>
          <w:tcPr>
            <w:tcW w:w="1276" w:type="dxa"/>
            <w:tcBorders>
              <w:top w:val="single" w:sz="4" w:space="0" w:color="000000"/>
              <w:left w:val="single" w:sz="4" w:space="0" w:color="000000"/>
            </w:tcBorders>
            <w:shd w:val="clear" w:color="auto" w:fill="auto"/>
            <w:vAlign w:val="center"/>
          </w:tcPr>
          <w:p w:rsidR="009858BC" w:rsidRPr="001E45DB" w:rsidRDefault="00A16175"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84</w:t>
            </w:r>
          </w:p>
        </w:tc>
        <w:tc>
          <w:tcPr>
            <w:tcW w:w="992" w:type="dxa"/>
            <w:tcBorders>
              <w:top w:val="single" w:sz="4" w:space="0" w:color="000000"/>
              <w:left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42</w:t>
            </w:r>
          </w:p>
        </w:tc>
        <w:tc>
          <w:tcPr>
            <w:tcW w:w="992" w:type="dxa"/>
            <w:tcBorders>
              <w:top w:val="single" w:sz="4" w:space="0" w:color="000000"/>
              <w:left w:val="single" w:sz="4" w:space="0" w:color="000000"/>
            </w:tcBorders>
            <w:shd w:val="clear" w:color="auto" w:fill="auto"/>
            <w:vAlign w:val="center"/>
          </w:tcPr>
          <w:p w:rsidR="009858BC" w:rsidRPr="001E45DB" w:rsidRDefault="000F7C2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9</w:t>
            </w:r>
            <w:r w:rsidR="00A16175">
              <w:rPr>
                <w:rFonts w:ascii="Times New Roman" w:hAnsi="Times New Roman" w:cs="Times New Roman"/>
                <w:b/>
                <w:color w:val="000000" w:themeColor="text1"/>
                <w:sz w:val="24"/>
                <w:szCs w:val="24"/>
              </w:rPr>
              <w:t>6</w:t>
            </w:r>
          </w:p>
        </w:tc>
        <w:tc>
          <w:tcPr>
            <w:tcW w:w="992" w:type="dxa"/>
            <w:tcBorders>
              <w:top w:val="single" w:sz="4" w:space="0" w:color="000000"/>
              <w:left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36</w:t>
            </w:r>
          </w:p>
        </w:tc>
        <w:tc>
          <w:tcPr>
            <w:tcW w:w="1134" w:type="dxa"/>
            <w:tcBorders>
              <w:top w:val="single" w:sz="4" w:space="0" w:color="000000"/>
              <w:left w:val="single" w:sz="4" w:space="0" w:color="000000"/>
            </w:tcBorders>
            <w:shd w:val="clear" w:color="auto" w:fill="auto"/>
            <w:vAlign w:val="center"/>
          </w:tcPr>
          <w:p w:rsidR="009858BC" w:rsidRPr="001E45DB" w:rsidRDefault="00A16175"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109</w:t>
            </w:r>
          </w:p>
        </w:tc>
        <w:tc>
          <w:tcPr>
            <w:tcW w:w="993" w:type="dxa"/>
            <w:tcBorders>
              <w:top w:val="single" w:sz="4" w:space="0" w:color="000000"/>
              <w:left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w:t>
            </w:r>
          </w:p>
        </w:tc>
        <w:tc>
          <w:tcPr>
            <w:tcW w:w="1275" w:type="dxa"/>
            <w:gridSpan w:val="2"/>
            <w:tcBorders>
              <w:top w:val="single" w:sz="4" w:space="0" w:color="000000"/>
              <w:left w:val="single" w:sz="4" w:space="0" w:color="000000"/>
              <w:right w:val="single" w:sz="4" w:space="0" w:color="000000"/>
            </w:tcBorders>
            <w:shd w:val="clear" w:color="auto" w:fill="auto"/>
            <w:vAlign w:val="center"/>
          </w:tcPr>
          <w:p w:rsidR="009858BC" w:rsidRPr="001E45DB" w:rsidRDefault="00A16175"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sidR="009858BC" w:rsidRPr="008C7F5A">
              <w:rPr>
                <w:rFonts w:ascii="Times New Roman" w:hAnsi="Times New Roman" w:cs="Times New Roman"/>
                <w:color w:val="000000" w:themeColor="text1"/>
                <w:sz w:val="24"/>
                <w:szCs w:val="24"/>
              </w:rPr>
              <w:t>/</w:t>
            </w:r>
            <w:r w:rsidR="000F7C27">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74</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sidRPr="008C7F5A">
              <w:rPr>
                <w:rFonts w:ascii="Times New Roman" w:hAnsi="Times New Roman" w:cs="Times New Roman"/>
                <w:color w:val="000000" w:themeColor="text1"/>
                <w:sz w:val="24"/>
                <w:szCs w:val="24"/>
              </w:rPr>
              <w:t>1.2</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sidRPr="008C7F5A">
              <w:rPr>
                <w:rFonts w:ascii="Times New Roman" w:hAnsi="Times New Roman" w:cs="Times New Roman"/>
                <w:color w:val="000000" w:themeColor="text1"/>
                <w:sz w:val="24"/>
                <w:szCs w:val="24"/>
              </w:rPr>
              <w:t>Общеобразовательные школы</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sidRPr="008C7F5A">
              <w:rPr>
                <w:rFonts w:ascii="Times New Roman" w:hAnsi="Times New Roman" w:cs="Times New Roman"/>
                <w:color w:val="000000" w:themeColor="text1"/>
                <w:sz w:val="24"/>
                <w:szCs w:val="24"/>
              </w:rPr>
              <w:t xml:space="preserve"> 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w:t>
            </w:r>
            <w:r w:rsidRPr="008C7F5A">
              <w:rPr>
                <w:rFonts w:ascii="Times New Roman" w:hAnsi="Times New Roman" w:cs="Times New Roman"/>
                <w:color w:val="000000" w:themeColor="text1"/>
                <w:sz w:val="24"/>
                <w:szCs w:val="24"/>
              </w:rPr>
              <w:t>80/1</w:t>
            </w:r>
            <w:r>
              <w:rPr>
                <w:rFonts w:ascii="Times New Roman" w:hAnsi="Times New Roman" w:cs="Times New Roman"/>
                <w:color w:val="000000" w:themeColor="text1"/>
                <w:sz w:val="24"/>
                <w:szCs w:val="24"/>
              </w:rPr>
              <w:t>39</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C7F5A" w:rsidRDefault="009858BC" w:rsidP="00962FA5">
            <w:pPr>
              <w:snapToGrid w:val="0"/>
              <w:jc w:val="center"/>
              <w:rPr>
                <w:rFonts w:ascii="Times New Roman" w:hAnsi="Times New Roman" w:cs="Times New Roman"/>
                <w:color w:val="000000" w:themeColor="text1"/>
                <w:sz w:val="24"/>
                <w:szCs w:val="24"/>
                <w:lang w:val="en-US"/>
              </w:rPr>
            </w:pPr>
            <w:r w:rsidRPr="008C7F5A">
              <w:rPr>
                <w:rFonts w:ascii="Times New Roman" w:hAnsi="Times New Roman" w:cs="Times New Roman"/>
                <w:color w:val="000000" w:themeColor="text1"/>
                <w:sz w:val="24"/>
                <w:szCs w:val="24"/>
              </w:rPr>
              <w:t>1</w:t>
            </w:r>
            <w:r w:rsidRPr="008C7F5A">
              <w:rPr>
                <w:rFonts w:ascii="Times New Roman" w:hAnsi="Times New Roman" w:cs="Times New Roman"/>
                <w:color w:val="000000" w:themeColor="text1"/>
                <w:sz w:val="24"/>
                <w:szCs w:val="24"/>
                <w:lang w:val="en-US"/>
              </w:rPr>
              <w:t>36</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A4671F" w:rsidRDefault="009858BC"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r w:rsidR="00CA38A3">
              <w:rPr>
                <w:rFonts w:ascii="Times New Roman" w:hAnsi="Times New Roman" w:cs="Times New Roman"/>
                <w:b/>
                <w:color w:val="000000" w:themeColor="text1"/>
                <w:sz w:val="24"/>
                <w:szCs w:val="24"/>
              </w:rPr>
              <w:t>76</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216</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A4671F" w:rsidRDefault="00CA38A3"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201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189</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A4671F" w:rsidRDefault="00CA38A3"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228</w:t>
            </w:r>
          </w:p>
        </w:tc>
        <w:tc>
          <w:tcPr>
            <w:tcW w:w="993" w:type="dxa"/>
            <w:tcBorders>
              <w:top w:val="single" w:sz="4" w:space="0" w:color="000000"/>
              <w:left w:val="single" w:sz="4" w:space="0" w:color="000000"/>
              <w:bottom w:val="single" w:sz="4" w:space="0" w:color="000000"/>
            </w:tcBorders>
            <w:shd w:val="clear" w:color="auto" w:fill="auto"/>
            <w:vAlign w:val="center"/>
          </w:tcPr>
          <w:p w:rsidR="009858BC" w:rsidRPr="008C7F5A" w:rsidRDefault="0037409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167</w:t>
            </w:r>
          </w:p>
        </w:tc>
        <w:tc>
          <w:tcPr>
            <w:tcW w:w="12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A4671F" w:rsidRDefault="00CA38A3"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+179</w:t>
            </w:r>
            <w:r w:rsidR="009858BC" w:rsidRPr="008C7F5A">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+152</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1.3</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Внешкольные учреждения образования</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 xml:space="preserve"> мест</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7219B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r w:rsidR="009858BC">
              <w:rPr>
                <w:rFonts w:ascii="Times New Roman" w:hAnsi="Times New Roman" w:cs="Times New Roman"/>
                <w:color w:val="000000"/>
                <w:sz w:val="24"/>
                <w:szCs w:val="24"/>
              </w:rPr>
              <w:t>/</w:t>
            </w:r>
            <w:r>
              <w:rPr>
                <w:rFonts w:ascii="Times New Roman" w:hAnsi="Times New Roman" w:cs="Times New Roman"/>
                <w:color w:val="000000"/>
                <w:sz w:val="24"/>
                <w:szCs w:val="24"/>
              </w:rPr>
              <w:t>166</w:t>
            </w:r>
          </w:p>
        </w:tc>
        <w:tc>
          <w:tcPr>
            <w:tcW w:w="1559"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9858BC"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Times New Roman" w:hAnsi="Times New Roman" w:cs="Times New Roman"/>
                <w:color w:val="000000"/>
                <w:sz w:val="24"/>
                <w:szCs w:val="24"/>
                <w:lang w:val="en-US"/>
              </w:rPr>
              <w:t>2</w:t>
            </w:r>
            <w:r>
              <w:rPr>
                <w:rFonts w:ascii="Times New Roman" w:hAnsi="Times New Roman" w:cs="Times New Roman"/>
                <w:color w:val="000000"/>
                <w:sz w:val="24"/>
                <w:szCs w:val="24"/>
              </w:rPr>
              <w:t xml:space="preserve"> </w:t>
            </w:r>
            <w:r w:rsidRPr="008F1DA1">
              <w:rPr>
                <w:rFonts w:ascii="Times New Roman" w:hAnsi="Times New Roman" w:cs="Times New Roman"/>
                <w:color w:val="000000"/>
                <w:sz w:val="24"/>
                <w:szCs w:val="24"/>
              </w:rPr>
              <w:t>% от общего числа школьников</w:t>
            </w:r>
          </w:p>
        </w:tc>
        <w:tc>
          <w:tcPr>
            <w:tcW w:w="1276" w:type="dxa"/>
            <w:tcBorders>
              <w:top w:val="single" w:sz="4" w:space="0" w:color="000000"/>
              <w:left w:val="single" w:sz="4" w:space="0" w:color="000000"/>
              <w:bottom w:val="single" w:sz="4" w:space="0" w:color="000000"/>
            </w:tcBorders>
            <w:shd w:val="clear" w:color="auto" w:fill="FFFFFF" w:themeFill="background1"/>
            <w:vAlign w:val="center"/>
          </w:tcPr>
          <w:p w:rsidR="009858BC" w:rsidRPr="00A4671F" w:rsidRDefault="00C94A11"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21</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371CE9"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FF6494" w:rsidRDefault="00C94A11"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24</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371CE9"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134" w:type="dxa"/>
            <w:tcBorders>
              <w:top w:val="single" w:sz="4" w:space="0" w:color="000000"/>
              <w:left w:val="single" w:sz="4" w:space="0" w:color="000000"/>
              <w:bottom w:val="single" w:sz="4" w:space="0" w:color="000000"/>
            </w:tcBorders>
            <w:shd w:val="clear" w:color="auto" w:fill="FFFFFF" w:themeFill="background1"/>
            <w:vAlign w:val="center"/>
          </w:tcPr>
          <w:p w:rsidR="009858BC" w:rsidRPr="00FF6494" w:rsidRDefault="00C94A11" w:rsidP="00962FA5">
            <w:pPr>
              <w:snapToGrid w:val="0"/>
              <w:jc w:val="center"/>
              <w:rPr>
                <w:rFonts w:ascii="Times New Roman" w:hAnsi="Times New Roman" w:cs="Times New Roman"/>
                <w:b/>
                <w:color w:val="000000"/>
                <w:sz w:val="24"/>
                <w:szCs w:val="24"/>
              </w:rPr>
            </w:pPr>
            <w:r>
              <w:rPr>
                <w:rFonts w:ascii="Times New Roman" w:hAnsi="Times New Roman" w:cs="Times New Roman"/>
                <w:b/>
                <w:color w:val="000000"/>
                <w:sz w:val="24"/>
                <w:szCs w:val="24"/>
              </w:rPr>
              <w:t>27</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9858BC" w:rsidRPr="008F1DA1" w:rsidRDefault="00371CE9"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275"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858BC" w:rsidRPr="008F1DA1" w:rsidRDefault="00C94A11" w:rsidP="00962FA5">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-142/-139</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2</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b/>
                <w:bCs/>
                <w:sz w:val="24"/>
                <w:szCs w:val="24"/>
              </w:rPr>
            </w:pPr>
            <w:r w:rsidRPr="008F1DA1">
              <w:rPr>
                <w:rFonts w:ascii="Times New Roman" w:hAnsi="Times New Roman" w:cs="Times New Roman"/>
                <w:b/>
                <w:bCs/>
                <w:sz w:val="24"/>
                <w:szCs w:val="24"/>
              </w:rPr>
              <w:t>Учреждения здравоохранения и социального обеспечения</w:t>
            </w:r>
          </w:p>
        </w:tc>
      </w:tr>
      <w:tr w:rsidR="009858BC" w:rsidRPr="0007084E"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t>2.1</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t xml:space="preserve">Фельдшерско-акушерские пункты  </w:t>
            </w:r>
            <w:r w:rsidRPr="0007084E">
              <w:rPr>
                <w:rFonts w:ascii="Times New Roman" w:hAnsi="Times New Roman" w:cs="Times New Roman"/>
                <w:color w:val="000000" w:themeColor="text1"/>
                <w:sz w:val="24"/>
                <w:szCs w:val="24"/>
              </w:rPr>
              <w:lastRenderedPageBreak/>
              <w:t>(ФАП)</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lastRenderedPageBreak/>
              <w:t xml:space="preserve">посещений в </w:t>
            </w:r>
            <w:r w:rsidRPr="0007084E">
              <w:rPr>
                <w:rFonts w:ascii="Times New Roman" w:hAnsi="Times New Roman" w:cs="Times New Roman"/>
                <w:color w:val="000000" w:themeColor="text1"/>
                <w:sz w:val="24"/>
                <w:szCs w:val="24"/>
              </w:rPr>
              <w:lastRenderedPageBreak/>
              <w:t>день</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6A514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35</w:t>
            </w:r>
            <w:r w:rsidR="009858BC" w:rsidRPr="0090566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35</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36</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A44FED" w:rsidRDefault="00A44FED" w:rsidP="00962FA5">
            <w:pPr>
              <w:snapToGrid w:val="0"/>
              <w:jc w:val="center"/>
              <w:rPr>
                <w:rFonts w:ascii="Times New Roman" w:hAnsi="Times New Roman" w:cs="Times New Roman"/>
                <w:b/>
                <w:color w:val="000000" w:themeColor="text1"/>
                <w:sz w:val="24"/>
                <w:szCs w:val="24"/>
              </w:rPr>
            </w:pPr>
            <w:r w:rsidRPr="00A44FED">
              <w:rPr>
                <w:rFonts w:ascii="Times New Roman" w:hAnsi="Times New Roman" w:cs="Times New Roman"/>
                <w:b/>
                <w:color w:val="000000" w:themeColor="text1"/>
                <w:sz w:val="24"/>
                <w:szCs w:val="24"/>
              </w:rPr>
              <w:t>47</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74</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A44FED"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53</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66</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07084E" w:rsidRDefault="00A44FED"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60</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58</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07084E" w:rsidRDefault="00A44FED"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w:t>
            </w:r>
            <w:r w:rsidR="009858BC" w:rsidRPr="0007084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-25</w:t>
            </w:r>
          </w:p>
        </w:tc>
      </w:tr>
      <w:tr w:rsidR="009858BC" w:rsidRPr="0007084E"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lastRenderedPageBreak/>
              <w:t>2.2</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t>Аптеки</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07084E" w:rsidRDefault="009858BC" w:rsidP="00962FA5">
            <w:pPr>
              <w:snapToGrid w:val="0"/>
              <w:jc w:val="center"/>
              <w:rPr>
                <w:rFonts w:ascii="Times New Roman" w:hAnsi="Times New Roman" w:cs="Times New Roman"/>
                <w:color w:val="000000" w:themeColor="text1"/>
                <w:sz w:val="24"/>
                <w:szCs w:val="24"/>
              </w:rPr>
            </w:pPr>
            <w:r w:rsidRPr="0007084E">
              <w:rPr>
                <w:rFonts w:ascii="Times New Roman" w:hAnsi="Times New Roman" w:cs="Times New Roman"/>
                <w:color w:val="000000" w:themeColor="text1"/>
                <w:sz w:val="24"/>
                <w:szCs w:val="24"/>
              </w:rPr>
              <w:t>объект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95126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отсутствует</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1</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07084E" w:rsidRDefault="00951269"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951269"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07084E" w:rsidRDefault="00951269"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07084E" w:rsidRDefault="007311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07084E" w:rsidRDefault="0095126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009858BC" w:rsidRPr="0007084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3</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90566D" w:rsidRDefault="009858BC" w:rsidP="00962FA5">
            <w:pPr>
              <w:snapToGrid w:val="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Учреждения культуры и искусства</w:t>
            </w:r>
          </w:p>
        </w:tc>
      </w:tr>
      <w:tr w:rsidR="009858BC" w:rsidRPr="007377ED"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7377ED" w:rsidRDefault="009858BC" w:rsidP="00962FA5">
            <w:pPr>
              <w:snapToGrid w:val="0"/>
              <w:jc w:val="center"/>
              <w:rPr>
                <w:rFonts w:ascii="Times New Roman" w:hAnsi="Times New Roman" w:cs="Times New Roman"/>
                <w:color w:val="000000" w:themeColor="text1"/>
                <w:sz w:val="24"/>
                <w:szCs w:val="24"/>
              </w:rPr>
            </w:pPr>
            <w:r w:rsidRPr="007377ED">
              <w:rPr>
                <w:rFonts w:ascii="Times New Roman" w:hAnsi="Times New Roman" w:cs="Times New Roman"/>
                <w:color w:val="000000" w:themeColor="text1"/>
                <w:sz w:val="24"/>
                <w:szCs w:val="24"/>
              </w:rPr>
              <w:t>3.1</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7377ED" w:rsidRDefault="009858BC" w:rsidP="00962FA5">
            <w:pPr>
              <w:snapToGrid w:val="0"/>
              <w:jc w:val="center"/>
              <w:rPr>
                <w:rFonts w:ascii="Times New Roman" w:hAnsi="Times New Roman" w:cs="Times New Roman"/>
                <w:color w:val="000000" w:themeColor="text1"/>
                <w:sz w:val="24"/>
                <w:szCs w:val="24"/>
              </w:rPr>
            </w:pPr>
            <w:r w:rsidRPr="007377ED">
              <w:rPr>
                <w:rFonts w:ascii="Times New Roman" w:hAnsi="Times New Roman" w:cs="Times New Roman"/>
                <w:color w:val="000000" w:themeColor="text1"/>
                <w:sz w:val="24"/>
                <w:szCs w:val="24"/>
              </w:rPr>
              <w:t>Клубы или учреждения клубного типа</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7377ED" w:rsidRDefault="009858BC" w:rsidP="00962FA5">
            <w:pPr>
              <w:snapToGrid w:val="0"/>
              <w:jc w:val="center"/>
              <w:rPr>
                <w:rFonts w:ascii="Times New Roman" w:hAnsi="Times New Roman" w:cs="Times New Roman"/>
                <w:color w:val="000000" w:themeColor="text1"/>
                <w:sz w:val="24"/>
                <w:szCs w:val="24"/>
              </w:rPr>
            </w:pPr>
            <w:r w:rsidRPr="007377ED">
              <w:rPr>
                <w:rFonts w:ascii="Times New Roman" w:hAnsi="Times New Roman" w:cs="Times New Roman"/>
                <w:color w:val="000000" w:themeColor="text1"/>
                <w:sz w:val="24"/>
                <w:szCs w:val="24"/>
              </w:rPr>
              <w:t xml:space="preserve"> 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510523"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215/21</w:t>
            </w:r>
            <w:r w:rsidR="009858BC" w:rsidRPr="0090566D">
              <w:rPr>
                <w:rFonts w:ascii="Times New Roman" w:hAnsi="Times New Roman" w:cs="Times New Roman"/>
                <w:color w:val="000000" w:themeColor="text1"/>
                <w:sz w:val="24"/>
                <w:szCs w:val="24"/>
              </w:rPr>
              <w:t>5</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D565BA"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230</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7377ED" w:rsidRDefault="00D565BA"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298</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377ED" w:rsidRDefault="005779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72</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377ED" w:rsidRDefault="00D565BA"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339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377ED" w:rsidRDefault="005779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63</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7377ED" w:rsidRDefault="00D565BA"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386</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7377ED" w:rsidRDefault="0057796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56</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7377ED" w:rsidRDefault="005325F8"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-124</w:t>
            </w:r>
            <w:r w:rsidR="009858BC" w:rsidRPr="007377ED">
              <w:rPr>
                <w:rFonts w:ascii="Times New Roman" w:hAnsi="Times New Roman" w:cs="Times New Roman"/>
                <w:color w:val="000000" w:themeColor="text1"/>
                <w:sz w:val="24"/>
                <w:szCs w:val="24"/>
              </w:rPr>
              <w:t>/</w:t>
            </w:r>
            <w:r w:rsidR="00D565BA">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171</w:t>
            </w:r>
          </w:p>
        </w:tc>
      </w:tr>
      <w:tr w:rsidR="009858BC" w:rsidRPr="00CA2B77"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3.2</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CA2B77" w:rsidRDefault="009858BC" w:rsidP="00962FA5">
            <w:pPr>
              <w:snapToGrid w:val="0"/>
              <w:jc w:val="center"/>
              <w:rPr>
                <w:rFonts w:ascii="Times New Roman" w:hAnsi="Times New Roman" w:cs="Times New Roman"/>
                <w:color w:val="000000" w:themeColor="text1"/>
                <w:sz w:val="24"/>
                <w:szCs w:val="24"/>
              </w:rPr>
            </w:pPr>
            <w:r w:rsidRPr="00CA2B77">
              <w:rPr>
                <w:rFonts w:ascii="Times New Roman" w:hAnsi="Times New Roman" w:cs="Times New Roman"/>
                <w:color w:val="000000" w:themeColor="text1"/>
                <w:sz w:val="24"/>
                <w:szCs w:val="24"/>
              </w:rPr>
              <w:t>Библиотеки</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CA2B77" w:rsidRDefault="009858BC" w:rsidP="00962FA5">
            <w:pPr>
              <w:snapToGrid w:val="0"/>
              <w:jc w:val="center"/>
              <w:rPr>
                <w:rFonts w:ascii="Times New Roman" w:hAnsi="Times New Roman" w:cs="Times New Roman"/>
                <w:color w:val="000000" w:themeColor="text1"/>
                <w:sz w:val="24"/>
                <w:szCs w:val="24"/>
              </w:rPr>
            </w:pPr>
            <w:r w:rsidRPr="00CA2B77">
              <w:rPr>
                <w:rFonts w:ascii="Times New Roman" w:hAnsi="Times New Roman" w:cs="Times New Roman"/>
                <w:color w:val="000000" w:themeColor="text1"/>
                <w:sz w:val="24"/>
                <w:szCs w:val="24"/>
              </w:rPr>
              <w:t>единиц хранения</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82270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9900</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6000-7500</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CA2B77" w:rsidRDefault="0082270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7776-9720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CA2B77" w:rsidRDefault="0023006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102</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CA2B77" w:rsidRDefault="0082270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8850-11063</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CA2B77" w:rsidRDefault="0023006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CA2B77" w:rsidRDefault="0082270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10068-12585</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CA2B77" w:rsidRDefault="0023006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79</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CA2B77" w:rsidRDefault="0082270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-1163</w:t>
            </w:r>
            <w:r w:rsidR="009858BC">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-2685</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4</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90566D" w:rsidRDefault="009858BC" w:rsidP="00962FA5">
            <w:pPr>
              <w:snapToGrid w:val="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Спортивные и физкультурно-оздоровительные сооружения</w:t>
            </w:r>
          </w:p>
        </w:tc>
      </w:tr>
      <w:tr w:rsidR="009858BC" w:rsidRPr="00CA2B77" w:rsidTr="008A6343">
        <w:trPr>
          <w:trHeight w:val="23"/>
        </w:trPr>
        <w:tc>
          <w:tcPr>
            <w:tcW w:w="709"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9858BC" w:rsidP="00962FA5">
            <w:pPr>
              <w:snapToGrid w:val="0"/>
              <w:jc w:val="center"/>
              <w:rPr>
                <w:rFonts w:ascii="Times New Roman" w:hAnsi="Times New Roman" w:cs="Times New Roman"/>
                <w:color w:val="000000" w:themeColor="text1"/>
                <w:sz w:val="24"/>
                <w:szCs w:val="24"/>
              </w:rPr>
            </w:pPr>
            <w:r w:rsidRPr="00CA2B77">
              <w:rPr>
                <w:rFonts w:ascii="Times New Roman" w:hAnsi="Times New Roman" w:cs="Times New Roman"/>
                <w:color w:val="000000" w:themeColor="text1"/>
                <w:sz w:val="24"/>
                <w:szCs w:val="24"/>
              </w:rPr>
              <w:t>4.1</w:t>
            </w:r>
          </w:p>
        </w:tc>
        <w:tc>
          <w:tcPr>
            <w:tcW w:w="2552"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9858BC" w:rsidP="00962FA5">
            <w:pPr>
              <w:snapToGrid w:val="0"/>
              <w:jc w:val="center"/>
              <w:rPr>
                <w:rFonts w:ascii="Times New Roman" w:hAnsi="Times New Roman" w:cs="Times New Roman"/>
                <w:color w:val="000000" w:themeColor="text1"/>
                <w:sz w:val="24"/>
                <w:szCs w:val="24"/>
              </w:rPr>
            </w:pPr>
            <w:r w:rsidRPr="00CA2B77">
              <w:rPr>
                <w:rFonts w:ascii="Times New Roman" w:hAnsi="Times New Roman" w:cs="Times New Roman"/>
                <w:color w:val="000000" w:themeColor="text1"/>
                <w:sz w:val="24"/>
                <w:szCs w:val="24"/>
              </w:rPr>
              <w:t>Спортивные сооружения</w:t>
            </w:r>
          </w:p>
        </w:tc>
        <w:tc>
          <w:tcPr>
            <w:tcW w:w="1559"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9858BC" w:rsidP="00962FA5">
            <w:pPr>
              <w:snapToGrid w:val="0"/>
              <w:jc w:val="center"/>
              <w:rPr>
                <w:rFonts w:ascii="Times New Roman" w:hAnsi="Times New Roman" w:cs="Times New Roman"/>
                <w:color w:val="000000" w:themeColor="text1"/>
                <w:sz w:val="24"/>
                <w:szCs w:val="24"/>
              </w:rPr>
            </w:pPr>
            <w:r w:rsidRPr="00CA2B77">
              <w:rPr>
                <w:rFonts w:ascii="Times New Roman" w:hAnsi="Times New Roman" w:cs="Times New Roman"/>
                <w:color w:val="000000" w:themeColor="text1"/>
                <w:sz w:val="24"/>
                <w:szCs w:val="24"/>
              </w:rPr>
              <w:t>пропускная способность</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C1248D"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6</w:t>
            </w:r>
            <w:r w:rsidR="009858BC" w:rsidRPr="0090566D">
              <w:rPr>
                <w:rFonts w:ascii="Times New Roman" w:hAnsi="Times New Roman" w:cs="Times New Roman"/>
                <w:color w:val="000000" w:themeColor="text1"/>
                <w:sz w:val="24"/>
                <w:szCs w:val="24"/>
              </w:rPr>
              <w:t>0/</w:t>
            </w:r>
            <w:r w:rsidRPr="0090566D">
              <w:rPr>
                <w:rFonts w:ascii="Times New Roman" w:hAnsi="Times New Roman" w:cs="Times New Roman"/>
                <w:color w:val="000000" w:themeColor="text1"/>
                <w:sz w:val="24"/>
                <w:szCs w:val="24"/>
              </w:rPr>
              <w:t>6</w:t>
            </w:r>
            <w:r w:rsidR="009858BC" w:rsidRPr="0090566D">
              <w:rPr>
                <w:rFonts w:ascii="Times New Roman" w:hAnsi="Times New Roman" w:cs="Times New Roman"/>
                <w:color w:val="000000" w:themeColor="text1"/>
                <w:sz w:val="24"/>
                <w:szCs w:val="24"/>
              </w:rPr>
              <w:t>0</w:t>
            </w:r>
          </w:p>
        </w:tc>
        <w:tc>
          <w:tcPr>
            <w:tcW w:w="1559"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60</w:t>
            </w:r>
          </w:p>
        </w:tc>
        <w:tc>
          <w:tcPr>
            <w:tcW w:w="1276"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4E122B"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78</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613A0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77</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4E122B"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88</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613A0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68</w:t>
            </w:r>
          </w:p>
        </w:tc>
        <w:tc>
          <w:tcPr>
            <w:tcW w:w="1134" w:type="dxa"/>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4E122B"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101</w:t>
            </w:r>
          </w:p>
        </w:tc>
        <w:tc>
          <w:tcPr>
            <w:tcW w:w="1005" w:type="dxa"/>
            <w:gridSpan w:val="2"/>
            <w:tcBorders>
              <w:top w:val="single" w:sz="4" w:space="0" w:color="000000"/>
              <w:left w:val="single" w:sz="4" w:space="0" w:color="000000"/>
              <w:bottom w:val="single" w:sz="4" w:space="0" w:color="000000"/>
            </w:tcBorders>
            <w:shd w:val="clear" w:color="auto" w:fill="FFFFFF" w:themeFill="background1"/>
            <w:vAlign w:val="center"/>
          </w:tcPr>
          <w:p w:rsidR="009858BC" w:rsidRPr="00CA2B77" w:rsidRDefault="00613A0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59</w:t>
            </w:r>
          </w:p>
        </w:tc>
        <w:tc>
          <w:tcPr>
            <w:tcW w:w="12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858BC" w:rsidRPr="00CA2B77" w:rsidRDefault="004E122B"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-28</w:t>
            </w:r>
            <w:r w:rsidR="009858BC" w:rsidRPr="00CA2B77">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-41</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5</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90566D" w:rsidRDefault="009858BC" w:rsidP="00962FA5">
            <w:pPr>
              <w:snapToGrid w:val="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Предприятия общественного питания и торговли</w:t>
            </w:r>
          </w:p>
        </w:tc>
      </w:tr>
      <w:tr w:rsidR="009858BC" w:rsidRPr="002130F4"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5.1</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2130F4" w:rsidRDefault="009858BC" w:rsidP="00962FA5">
            <w:pPr>
              <w:snapToGrid w:val="0"/>
              <w:jc w:val="center"/>
              <w:rPr>
                <w:rFonts w:ascii="Times New Roman" w:hAnsi="Times New Roman" w:cs="Times New Roman"/>
                <w:color w:val="000000" w:themeColor="text1"/>
                <w:sz w:val="24"/>
                <w:szCs w:val="24"/>
              </w:rPr>
            </w:pPr>
            <w:r w:rsidRPr="002130F4">
              <w:rPr>
                <w:rFonts w:ascii="Times New Roman" w:hAnsi="Times New Roman" w:cs="Times New Roman"/>
                <w:color w:val="000000" w:themeColor="text1"/>
                <w:sz w:val="24"/>
                <w:szCs w:val="24"/>
              </w:rPr>
              <w:t>Магазины продовольственных и непродовольственных товаров</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2130F4" w:rsidRDefault="009858BC" w:rsidP="00962FA5">
            <w:pPr>
              <w:snapToGrid w:val="0"/>
              <w:jc w:val="center"/>
              <w:rPr>
                <w:rFonts w:ascii="Times New Roman" w:hAnsi="Times New Roman" w:cs="Times New Roman"/>
                <w:color w:val="000000" w:themeColor="text1"/>
                <w:sz w:val="24"/>
                <w:szCs w:val="24"/>
                <w:vertAlign w:val="superscript"/>
              </w:rPr>
            </w:pPr>
            <w:r w:rsidRPr="002130F4">
              <w:rPr>
                <w:rFonts w:ascii="Times New Roman" w:hAnsi="Times New Roman" w:cs="Times New Roman"/>
                <w:color w:val="000000" w:themeColor="text1"/>
                <w:sz w:val="24"/>
                <w:szCs w:val="24"/>
              </w:rPr>
              <w:t>м</w:t>
            </w:r>
            <w:r w:rsidRPr="002130F4">
              <w:rPr>
                <w:rFonts w:ascii="Times New Roman" w:hAnsi="Times New Roman" w:cs="Times New Roman"/>
                <w:color w:val="000000" w:themeColor="text1"/>
                <w:sz w:val="24"/>
                <w:szCs w:val="24"/>
                <w:vertAlign w:val="superscript"/>
              </w:rPr>
              <w:t>2</w:t>
            </w:r>
          </w:p>
          <w:p w:rsidR="009858BC" w:rsidRPr="002130F4" w:rsidRDefault="009858BC" w:rsidP="00962FA5">
            <w:pPr>
              <w:snapToGrid w:val="0"/>
              <w:jc w:val="center"/>
              <w:rPr>
                <w:rFonts w:ascii="Times New Roman" w:hAnsi="Times New Roman" w:cs="Times New Roman"/>
                <w:color w:val="000000" w:themeColor="text1"/>
                <w:sz w:val="24"/>
                <w:szCs w:val="24"/>
              </w:rPr>
            </w:pPr>
            <w:r w:rsidRPr="002130F4">
              <w:rPr>
                <w:rFonts w:ascii="Times New Roman" w:hAnsi="Times New Roman" w:cs="Times New Roman"/>
                <w:color w:val="000000" w:themeColor="text1"/>
                <w:sz w:val="24"/>
                <w:szCs w:val="24"/>
              </w:rPr>
              <w:t xml:space="preserve"> торговой площади</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ED4D40"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260,0</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100-200</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2130F4" w:rsidRDefault="00ED4D40"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129,6-259,2</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2127C5"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ED4D40"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147,5-295,0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2127C5"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88</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2130F4" w:rsidRDefault="00ED4D40"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167,8-335,6</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2130F4" w:rsidRDefault="002127C5"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77</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2130F4" w:rsidRDefault="00ED4D40"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-35,0</w:t>
            </w:r>
            <w:r w:rsidR="009858BC" w:rsidRPr="002130F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-75,6</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5.2</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2130F4" w:rsidRDefault="009858BC" w:rsidP="00962FA5">
            <w:pPr>
              <w:jc w:val="center"/>
              <w:rPr>
                <w:rFonts w:ascii="Times New Roman" w:hAnsi="Times New Roman" w:cs="Times New Roman"/>
                <w:color w:val="000000" w:themeColor="text1"/>
                <w:sz w:val="24"/>
                <w:szCs w:val="24"/>
              </w:rPr>
            </w:pPr>
            <w:r w:rsidRPr="002130F4">
              <w:rPr>
                <w:rFonts w:ascii="Times New Roman" w:hAnsi="Times New Roman" w:cs="Times New Roman"/>
                <w:color w:val="000000" w:themeColor="text1"/>
                <w:sz w:val="24"/>
                <w:szCs w:val="24"/>
              </w:rPr>
              <w:t>Кафе, общедоступные столовые, рестораны</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2130F4" w:rsidRDefault="009858BC" w:rsidP="00962FA5">
            <w:pPr>
              <w:jc w:val="center"/>
              <w:rPr>
                <w:rFonts w:ascii="Times New Roman" w:hAnsi="Times New Roman" w:cs="Times New Roman"/>
                <w:color w:val="000000" w:themeColor="text1"/>
                <w:sz w:val="24"/>
                <w:szCs w:val="24"/>
              </w:rPr>
            </w:pPr>
            <w:r w:rsidRPr="002130F4">
              <w:rPr>
                <w:rFonts w:ascii="Times New Roman" w:hAnsi="Times New Roman" w:cs="Times New Roman"/>
                <w:color w:val="000000" w:themeColor="text1"/>
                <w:sz w:val="24"/>
                <w:szCs w:val="24"/>
              </w:rPr>
              <w:t>посадочныхмест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CC5A10"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50</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40</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2130F4" w:rsidRDefault="0012430A"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52</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91296F"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96</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12430A"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59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2130F4" w:rsidRDefault="0091296F"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85</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2130F4" w:rsidRDefault="0012430A"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67</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2130F4" w:rsidRDefault="0091296F"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75</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2130F4" w:rsidRDefault="0012430A"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w:t>
            </w:r>
            <w:r w:rsidR="009858BC" w:rsidRPr="002130F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-17</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CCC0D9" w:themeFill="accent4" w:themeFillTint="66"/>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t>6</w:t>
            </w:r>
          </w:p>
        </w:tc>
        <w:tc>
          <w:tcPr>
            <w:tcW w:w="14742" w:type="dxa"/>
            <w:gridSpan w:val="12"/>
            <w:tcBorders>
              <w:top w:val="single" w:sz="4" w:space="0" w:color="000000"/>
              <w:left w:val="single" w:sz="4" w:space="0" w:color="000000"/>
              <w:bottom w:val="single" w:sz="4" w:space="0" w:color="000000"/>
              <w:right w:val="single" w:sz="4" w:space="0" w:color="000000"/>
            </w:tcBorders>
            <w:shd w:val="clear" w:color="auto" w:fill="CCC0D9" w:themeFill="accent4" w:themeFillTint="66"/>
            <w:vAlign w:val="center"/>
          </w:tcPr>
          <w:p w:rsidR="009858BC" w:rsidRPr="0090566D" w:rsidRDefault="009858BC" w:rsidP="00962FA5">
            <w:pPr>
              <w:snapToGrid w:val="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Учреждения бытового и коммунального обслуживания</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F1DA1" w:rsidRDefault="009858BC" w:rsidP="00962FA5">
            <w:pPr>
              <w:snapToGrid w:val="0"/>
              <w:jc w:val="center"/>
              <w:rPr>
                <w:rFonts w:ascii="Times New Roman" w:hAnsi="Times New Roman" w:cs="Times New Roman"/>
                <w:color w:val="000000"/>
                <w:sz w:val="24"/>
                <w:szCs w:val="24"/>
              </w:rPr>
            </w:pPr>
            <w:r w:rsidRPr="008F1DA1">
              <w:rPr>
                <w:rFonts w:ascii="Times New Roman" w:hAnsi="Times New Roman" w:cs="Times New Roman"/>
                <w:color w:val="000000"/>
                <w:sz w:val="24"/>
                <w:szCs w:val="24"/>
              </w:rPr>
              <w:lastRenderedPageBreak/>
              <w:t>6.</w:t>
            </w:r>
            <w:r>
              <w:rPr>
                <w:rFonts w:ascii="Times New Roman" w:hAnsi="Times New Roman" w:cs="Times New Roman"/>
                <w:color w:val="000000"/>
                <w:sz w:val="24"/>
                <w:szCs w:val="24"/>
              </w:rPr>
              <w:t>1</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Химчистка</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154F8" w:rsidRDefault="005B7C2C"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009858BC" w:rsidRPr="008154F8">
              <w:rPr>
                <w:rFonts w:ascii="Times New Roman" w:hAnsi="Times New Roman" w:cs="Times New Roman"/>
                <w:color w:val="000000" w:themeColor="text1"/>
                <w:sz w:val="24"/>
                <w:szCs w:val="24"/>
              </w:rPr>
              <w:t>г</w:t>
            </w:r>
            <w:r>
              <w:rPr>
                <w:rFonts w:ascii="Times New Roman" w:hAnsi="Times New Roman" w:cs="Times New Roman"/>
                <w:color w:val="000000" w:themeColor="text1"/>
                <w:sz w:val="24"/>
                <w:szCs w:val="24"/>
              </w:rPr>
              <w:t>.</w:t>
            </w:r>
            <w:r w:rsidR="009858BC" w:rsidRPr="008154F8">
              <w:rPr>
                <w:rFonts w:ascii="Times New Roman" w:hAnsi="Times New Roman" w:cs="Times New Roman"/>
                <w:color w:val="000000" w:themeColor="text1"/>
                <w:sz w:val="24"/>
                <w:szCs w:val="24"/>
              </w:rPr>
              <w:t xml:space="preserve"> белья в смену</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B636E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отсутствует</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2,3</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8154F8" w:rsidRDefault="00F92D8D"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F92D8D"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3,4</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8154F8" w:rsidRDefault="00F92D8D"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3,8</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8154F8" w:rsidRDefault="00F92D8D"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-3,4</w:t>
            </w:r>
            <w:r w:rsidR="009858BC" w:rsidRPr="008154F8">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-3,8</w:t>
            </w:r>
          </w:p>
        </w:tc>
      </w:tr>
      <w:tr w:rsidR="009858BC" w:rsidRPr="000359AB"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snapToGrid w:val="0"/>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6.2</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snapToGrid w:val="0"/>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Прачечная</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154F8" w:rsidRDefault="005B7C2C"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009858BC" w:rsidRPr="008154F8">
              <w:rPr>
                <w:rFonts w:ascii="Times New Roman" w:hAnsi="Times New Roman" w:cs="Times New Roman"/>
                <w:color w:val="000000" w:themeColor="text1"/>
                <w:sz w:val="24"/>
                <w:szCs w:val="24"/>
              </w:rPr>
              <w:t>г</w:t>
            </w:r>
            <w:r>
              <w:rPr>
                <w:rFonts w:ascii="Times New Roman" w:hAnsi="Times New Roman" w:cs="Times New Roman"/>
                <w:color w:val="000000" w:themeColor="text1"/>
                <w:sz w:val="24"/>
                <w:szCs w:val="24"/>
              </w:rPr>
              <w:t>.</w:t>
            </w:r>
            <w:r w:rsidR="009858BC" w:rsidRPr="008154F8">
              <w:rPr>
                <w:rFonts w:ascii="Times New Roman" w:hAnsi="Times New Roman" w:cs="Times New Roman"/>
                <w:color w:val="000000" w:themeColor="text1"/>
                <w:sz w:val="24"/>
                <w:szCs w:val="24"/>
              </w:rPr>
              <w:t xml:space="preserve"> белья в смену</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B636E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отсутствует</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20</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8154F8" w:rsidRDefault="00BE31E2"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26</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BE31E2"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8154F8" w:rsidRDefault="00BE31E2"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33</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8154F8" w:rsidRDefault="00BE31E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-29</w:t>
            </w:r>
            <w:r w:rsidR="009858BC" w:rsidRPr="008154F8">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-33</w:t>
            </w:r>
          </w:p>
        </w:tc>
      </w:tr>
      <w:tr w:rsidR="009858BC"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snapToGrid w:val="0"/>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6.3</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snapToGrid w:val="0"/>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Баня</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8154F8" w:rsidRDefault="009858BC" w:rsidP="00962FA5">
            <w:pPr>
              <w:snapToGrid w:val="0"/>
              <w:jc w:val="center"/>
              <w:rPr>
                <w:rFonts w:ascii="Times New Roman" w:hAnsi="Times New Roman" w:cs="Times New Roman"/>
                <w:color w:val="000000" w:themeColor="text1"/>
                <w:sz w:val="24"/>
                <w:szCs w:val="24"/>
              </w:rPr>
            </w:pPr>
            <w:r w:rsidRPr="008154F8">
              <w:rPr>
                <w:rFonts w:ascii="Times New Roman" w:hAnsi="Times New Roman" w:cs="Times New Roman"/>
                <w:color w:val="000000" w:themeColor="text1"/>
                <w:sz w:val="24"/>
                <w:szCs w:val="24"/>
              </w:rPr>
              <w:t>помывочных 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B636E2"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отсутствует</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7</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8154F8" w:rsidRDefault="00525DC6"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525DC6"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8154F8" w:rsidRDefault="00525DC6"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12</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8154F8" w:rsidRDefault="00345BB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8154F8" w:rsidRDefault="00525DC6"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w:t>
            </w:r>
            <w:r w:rsidR="009858BC" w:rsidRPr="008154F8">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-12</w:t>
            </w:r>
          </w:p>
        </w:tc>
      </w:tr>
      <w:tr w:rsidR="009858BC" w:rsidRPr="007B7F99"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7B7F99" w:rsidRDefault="009858BC" w:rsidP="00962FA5">
            <w:pPr>
              <w:snapToGrid w:val="0"/>
              <w:jc w:val="center"/>
              <w:rPr>
                <w:rFonts w:ascii="Times New Roman" w:hAnsi="Times New Roman" w:cs="Times New Roman"/>
                <w:color w:val="000000" w:themeColor="text1"/>
                <w:sz w:val="24"/>
                <w:szCs w:val="24"/>
              </w:rPr>
            </w:pPr>
            <w:r w:rsidRPr="007B7F99">
              <w:rPr>
                <w:rFonts w:ascii="Times New Roman" w:hAnsi="Times New Roman" w:cs="Times New Roman"/>
                <w:color w:val="000000" w:themeColor="text1"/>
                <w:sz w:val="24"/>
                <w:szCs w:val="24"/>
              </w:rPr>
              <w:t>6.4</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B14789" w:rsidRDefault="009858BC" w:rsidP="00962FA5">
            <w:pPr>
              <w:snapToGrid w:val="0"/>
              <w:jc w:val="center"/>
              <w:rPr>
                <w:rFonts w:ascii="Times New Roman" w:hAnsi="Times New Roman" w:cs="Times New Roman"/>
                <w:color w:val="000000" w:themeColor="text1"/>
                <w:sz w:val="24"/>
                <w:szCs w:val="24"/>
              </w:rPr>
            </w:pPr>
            <w:r w:rsidRPr="00B14789">
              <w:rPr>
                <w:rFonts w:ascii="Times New Roman" w:hAnsi="Times New Roman" w:cs="Times New Roman"/>
                <w:color w:val="000000" w:themeColor="text1"/>
                <w:sz w:val="24"/>
                <w:szCs w:val="24"/>
              </w:rPr>
              <w:t>Отделение связи</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B14789" w:rsidRDefault="009858BC" w:rsidP="00962FA5">
            <w:pPr>
              <w:snapToGrid w:val="0"/>
              <w:jc w:val="center"/>
              <w:rPr>
                <w:rFonts w:ascii="Times New Roman" w:hAnsi="Times New Roman" w:cs="Times New Roman"/>
                <w:color w:val="000000" w:themeColor="text1"/>
                <w:sz w:val="24"/>
                <w:szCs w:val="24"/>
              </w:rPr>
            </w:pPr>
            <w:r w:rsidRPr="00B14789">
              <w:rPr>
                <w:rFonts w:ascii="Times New Roman" w:hAnsi="Times New Roman" w:cs="Times New Roman"/>
                <w:color w:val="000000" w:themeColor="text1"/>
                <w:sz w:val="24"/>
                <w:szCs w:val="24"/>
              </w:rPr>
              <w:t>объект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1 на 0,5-6,0 тыс. чел.</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7B7F99" w:rsidRDefault="009858BC" w:rsidP="00962FA5">
            <w:pPr>
              <w:snapToGrid w:val="0"/>
              <w:jc w:val="center"/>
              <w:rPr>
                <w:rFonts w:ascii="Times New Roman" w:hAnsi="Times New Roman" w:cs="Times New Roman"/>
                <w:b/>
                <w:color w:val="000000" w:themeColor="text1"/>
                <w:sz w:val="24"/>
                <w:szCs w:val="24"/>
              </w:rPr>
            </w:pPr>
            <w:r w:rsidRPr="007B7F99">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C71E2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B14789"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C71E2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7B7F99" w:rsidRDefault="00B14789" w:rsidP="00B14789">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7B7F99" w:rsidRDefault="00C71E2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7B7F99" w:rsidRDefault="00B14789"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r w:rsidR="009858BC" w:rsidRPr="007B7F9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0</w:t>
            </w:r>
          </w:p>
        </w:tc>
      </w:tr>
      <w:tr w:rsidR="009858BC" w:rsidRPr="007B7F99"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7B7F99" w:rsidRDefault="009858BC" w:rsidP="00962FA5">
            <w:pPr>
              <w:snapToGrid w:val="0"/>
              <w:jc w:val="center"/>
              <w:rPr>
                <w:rFonts w:ascii="Times New Roman" w:hAnsi="Times New Roman" w:cs="Times New Roman"/>
                <w:color w:val="000000" w:themeColor="text1"/>
                <w:sz w:val="24"/>
                <w:szCs w:val="24"/>
              </w:rPr>
            </w:pPr>
            <w:r w:rsidRPr="007B7F99">
              <w:rPr>
                <w:rFonts w:ascii="Times New Roman" w:hAnsi="Times New Roman" w:cs="Times New Roman"/>
                <w:color w:val="000000" w:themeColor="text1"/>
                <w:sz w:val="24"/>
                <w:szCs w:val="24"/>
              </w:rPr>
              <w:t>6.5</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7B7F99" w:rsidRDefault="009858BC" w:rsidP="00962FA5">
            <w:pPr>
              <w:jc w:val="center"/>
              <w:rPr>
                <w:rFonts w:ascii="Times New Roman" w:hAnsi="Times New Roman" w:cs="Times New Roman"/>
                <w:color w:val="000000" w:themeColor="text1"/>
                <w:sz w:val="24"/>
                <w:szCs w:val="24"/>
              </w:rPr>
            </w:pPr>
            <w:r w:rsidRPr="007B7F99">
              <w:rPr>
                <w:rFonts w:ascii="Times New Roman" w:hAnsi="Times New Roman" w:cs="Times New Roman"/>
                <w:color w:val="000000" w:themeColor="text1"/>
                <w:sz w:val="24"/>
                <w:szCs w:val="24"/>
              </w:rPr>
              <w:t>Гостиница</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7B7F99" w:rsidRDefault="009858BC" w:rsidP="00962FA5">
            <w:pPr>
              <w:jc w:val="center"/>
              <w:rPr>
                <w:rFonts w:ascii="Times New Roman" w:hAnsi="Times New Roman" w:cs="Times New Roman"/>
                <w:color w:val="000000" w:themeColor="text1"/>
                <w:sz w:val="24"/>
                <w:szCs w:val="24"/>
              </w:rPr>
            </w:pPr>
            <w:r w:rsidRPr="007B7F99">
              <w:rPr>
                <w:rFonts w:ascii="Times New Roman" w:hAnsi="Times New Roman" w:cs="Times New Roman"/>
                <w:color w:val="000000" w:themeColor="text1"/>
                <w:sz w:val="24"/>
                <w:szCs w:val="24"/>
              </w:rPr>
              <w:t>мест</w:t>
            </w:r>
          </w:p>
        </w:tc>
        <w:tc>
          <w:tcPr>
            <w:tcW w:w="1418" w:type="dxa"/>
            <w:tcBorders>
              <w:top w:val="single" w:sz="4" w:space="0" w:color="000000"/>
              <w:left w:val="single" w:sz="4" w:space="0" w:color="000000"/>
              <w:bottom w:val="single" w:sz="4" w:space="0" w:color="000000"/>
            </w:tcBorders>
            <w:shd w:val="clear" w:color="auto" w:fill="auto"/>
            <w:vAlign w:val="center"/>
          </w:tcPr>
          <w:p w:rsidR="009858BC" w:rsidRPr="0090566D" w:rsidRDefault="00B10FE1"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отсутствует</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6</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7B7F99" w:rsidRDefault="00B10FE1"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8</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B10FE1"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9</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7B7F99"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7B7F99" w:rsidRDefault="00B10FE1" w:rsidP="00962FA5">
            <w:pPr>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10</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7B7F99" w:rsidRDefault="00345BB7"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7B7F99" w:rsidRDefault="00B10FE1" w:rsidP="00962FA5">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w:t>
            </w:r>
            <w:r w:rsidR="009858BC" w:rsidRPr="007B7F9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-10</w:t>
            </w:r>
          </w:p>
        </w:tc>
      </w:tr>
      <w:tr w:rsidR="009858BC" w:rsidRPr="00293F87"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293F87" w:rsidRDefault="009858BC" w:rsidP="00962FA5">
            <w:pPr>
              <w:snapToGrid w:val="0"/>
              <w:jc w:val="center"/>
              <w:rPr>
                <w:rFonts w:ascii="Times New Roman" w:hAnsi="Times New Roman" w:cs="Times New Roman"/>
                <w:color w:val="000000" w:themeColor="text1"/>
                <w:sz w:val="24"/>
                <w:szCs w:val="24"/>
              </w:rPr>
            </w:pPr>
            <w:r w:rsidRPr="00293F87">
              <w:rPr>
                <w:rFonts w:ascii="Times New Roman" w:hAnsi="Times New Roman" w:cs="Times New Roman"/>
                <w:color w:val="000000" w:themeColor="text1"/>
                <w:sz w:val="24"/>
                <w:szCs w:val="24"/>
              </w:rPr>
              <w:t>6.6</w:t>
            </w:r>
          </w:p>
        </w:tc>
        <w:tc>
          <w:tcPr>
            <w:tcW w:w="2552"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9858BC" w:rsidP="00962FA5">
            <w:pPr>
              <w:snapToGrid w:val="0"/>
              <w:jc w:val="center"/>
              <w:rPr>
                <w:rFonts w:ascii="Times New Roman" w:hAnsi="Times New Roman" w:cs="Times New Roman"/>
                <w:color w:val="000000" w:themeColor="text1"/>
                <w:sz w:val="24"/>
                <w:szCs w:val="24"/>
              </w:rPr>
            </w:pPr>
            <w:r w:rsidRPr="00293F87">
              <w:rPr>
                <w:rFonts w:ascii="Times New Roman" w:hAnsi="Times New Roman" w:cs="Times New Roman"/>
                <w:color w:val="000000" w:themeColor="text1"/>
                <w:sz w:val="24"/>
                <w:szCs w:val="24"/>
              </w:rPr>
              <w:t>Пожарное депо</w:t>
            </w:r>
          </w:p>
        </w:tc>
        <w:tc>
          <w:tcPr>
            <w:tcW w:w="1559"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9858BC" w:rsidP="00962FA5">
            <w:pPr>
              <w:snapToGrid w:val="0"/>
              <w:jc w:val="center"/>
              <w:rPr>
                <w:rFonts w:ascii="Times New Roman" w:hAnsi="Times New Roman" w:cs="Times New Roman"/>
                <w:color w:val="000000" w:themeColor="text1"/>
                <w:sz w:val="24"/>
                <w:szCs w:val="24"/>
              </w:rPr>
            </w:pPr>
            <w:r w:rsidRPr="00293F87">
              <w:rPr>
                <w:rFonts w:ascii="Times New Roman" w:hAnsi="Times New Roman" w:cs="Times New Roman"/>
                <w:color w:val="000000" w:themeColor="text1"/>
                <w:sz w:val="24"/>
                <w:szCs w:val="24"/>
              </w:rPr>
              <w:t>пожарных автомобилей</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DC11BC"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p>
        </w:tc>
        <w:tc>
          <w:tcPr>
            <w:tcW w:w="1559"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0,4</w:t>
            </w:r>
          </w:p>
        </w:tc>
        <w:tc>
          <w:tcPr>
            <w:tcW w:w="1276"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DC11BC"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0,5</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200</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DC11BC"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0,6</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167</w:t>
            </w:r>
          </w:p>
        </w:tc>
        <w:tc>
          <w:tcPr>
            <w:tcW w:w="1134" w:type="dxa"/>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DC11BC"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0,7</w:t>
            </w:r>
          </w:p>
        </w:tc>
        <w:tc>
          <w:tcPr>
            <w:tcW w:w="1005" w:type="dxa"/>
            <w:gridSpan w:val="2"/>
            <w:tcBorders>
              <w:top w:val="single" w:sz="4" w:space="0" w:color="000000"/>
              <w:left w:val="single" w:sz="4" w:space="0" w:color="000000"/>
              <w:bottom w:val="single" w:sz="4" w:space="0" w:color="000000"/>
            </w:tcBorders>
            <w:shd w:val="clear" w:color="auto" w:fill="FFFFFF" w:themeFill="background1"/>
            <w:vAlign w:val="center"/>
          </w:tcPr>
          <w:p w:rsidR="009858BC" w:rsidRPr="00293F87"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143</w:t>
            </w:r>
          </w:p>
        </w:tc>
        <w:tc>
          <w:tcPr>
            <w:tcW w:w="12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858BC" w:rsidRPr="00293F87" w:rsidRDefault="00DC11BC"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+0,4</w:t>
            </w:r>
            <w:r w:rsidR="009858BC" w:rsidRPr="00293F87">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+0,3</w:t>
            </w:r>
          </w:p>
        </w:tc>
      </w:tr>
      <w:tr w:rsidR="009858BC" w:rsidRPr="0010105F"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9858BC" w:rsidRPr="0010105F" w:rsidRDefault="009858BC" w:rsidP="00962FA5">
            <w:pPr>
              <w:snapToGrid w:val="0"/>
              <w:jc w:val="center"/>
              <w:rPr>
                <w:rFonts w:ascii="Times New Roman" w:hAnsi="Times New Roman" w:cs="Times New Roman"/>
                <w:color w:val="000000" w:themeColor="text1"/>
                <w:sz w:val="24"/>
                <w:szCs w:val="24"/>
              </w:rPr>
            </w:pPr>
            <w:r w:rsidRPr="0010105F">
              <w:rPr>
                <w:rFonts w:ascii="Times New Roman" w:hAnsi="Times New Roman" w:cs="Times New Roman"/>
                <w:color w:val="000000" w:themeColor="text1"/>
                <w:sz w:val="24"/>
                <w:szCs w:val="24"/>
              </w:rPr>
              <w:t>6.7</w:t>
            </w:r>
          </w:p>
        </w:tc>
        <w:tc>
          <w:tcPr>
            <w:tcW w:w="2552" w:type="dxa"/>
            <w:tcBorders>
              <w:top w:val="single" w:sz="4" w:space="0" w:color="000000"/>
              <w:left w:val="single" w:sz="4" w:space="0" w:color="000000"/>
              <w:bottom w:val="single" w:sz="4" w:space="0" w:color="000000"/>
            </w:tcBorders>
            <w:shd w:val="clear" w:color="auto" w:fill="auto"/>
            <w:vAlign w:val="center"/>
          </w:tcPr>
          <w:p w:rsidR="009858BC" w:rsidRPr="0010105F" w:rsidRDefault="009858BC" w:rsidP="00962FA5">
            <w:pPr>
              <w:snapToGrid w:val="0"/>
              <w:jc w:val="center"/>
              <w:rPr>
                <w:rFonts w:ascii="Times New Roman" w:hAnsi="Times New Roman" w:cs="Times New Roman"/>
                <w:color w:val="000000" w:themeColor="text1"/>
                <w:sz w:val="24"/>
                <w:szCs w:val="24"/>
              </w:rPr>
            </w:pPr>
            <w:r w:rsidRPr="0010105F">
              <w:rPr>
                <w:rFonts w:ascii="Times New Roman" w:hAnsi="Times New Roman" w:cs="Times New Roman"/>
                <w:color w:val="000000" w:themeColor="text1"/>
                <w:sz w:val="24"/>
                <w:szCs w:val="24"/>
              </w:rPr>
              <w:t>Кладбище</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10105F" w:rsidRDefault="009858BC" w:rsidP="00962FA5">
            <w:pPr>
              <w:snapToGrid w:val="0"/>
              <w:jc w:val="center"/>
              <w:rPr>
                <w:rFonts w:ascii="Times New Roman" w:hAnsi="Times New Roman" w:cs="Times New Roman"/>
                <w:color w:val="000000" w:themeColor="text1"/>
                <w:sz w:val="24"/>
                <w:szCs w:val="24"/>
              </w:rPr>
            </w:pPr>
            <w:r w:rsidRPr="0010105F">
              <w:rPr>
                <w:rFonts w:ascii="Times New Roman" w:hAnsi="Times New Roman" w:cs="Times New Roman"/>
                <w:color w:val="000000" w:themeColor="text1"/>
                <w:sz w:val="24"/>
                <w:szCs w:val="24"/>
              </w:rPr>
              <w:t>га</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9858BC" w:rsidRPr="0090566D" w:rsidRDefault="00FB281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5,48</w:t>
            </w:r>
          </w:p>
        </w:tc>
        <w:tc>
          <w:tcPr>
            <w:tcW w:w="1559" w:type="dxa"/>
            <w:tcBorders>
              <w:top w:val="single" w:sz="4" w:space="0" w:color="000000"/>
              <w:left w:val="single" w:sz="4" w:space="0" w:color="000000"/>
              <w:bottom w:val="single" w:sz="4" w:space="0" w:color="000000"/>
            </w:tcBorders>
            <w:shd w:val="clear" w:color="auto" w:fill="auto"/>
            <w:vAlign w:val="center"/>
          </w:tcPr>
          <w:p w:rsidR="009858BC" w:rsidRPr="0090566D" w:rsidRDefault="009858BC" w:rsidP="00962FA5">
            <w:pPr>
              <w:snapToGrid w:val="0"/>
              <w:jc w:val="center"/>
              <w:rPr>
                <w:rFonts w:ascii="Times New Roman" w:hAnsi="Times New Roman" w:cs="Times New Roman"/>
                <w:color w:val="000000" w:themeColor="text1"/>
                <w:sz w:val="24"/>
                <w:szCs w:val="24"/>
              </w:rPr>
            </w:pPr>
            <w:r w:rsidRPr="0090566D">
              <w:rPr>
                <w:rFonts w:ascii="Times New Roman" w:hAnsi="Times New Roman" w:cs="Times New Roman"/>
                <w:color w:val="000000" w:themeColor="text1"/>
                <w:sz w:val="24"/>
                <w:szCs w:val="24"/>
              </w:rPr>
              <w:t xml:space="preserve">0,24 </w:t>
            </w:r>
          </w:p>
        </w:tc>
        <w:tc>
          <w:tcPr>
            <w:tcW w:w="1276" w:type="dxa"/>
            <w:tcBorders>
              <w:top w:val="single" w:sz="4" w:space="0" w:color="000000"/>
              <w:left w:val="single" w:sz="4" w:space="0" w:color="000000"/>
              <w:bottom w:val="single" w:sz="4" w:space="0" w:color="000000"/>
            </w:tcBorders>
            <w:shd w:val="clear" w:color="auto" w:fill="auto"/>
            <w:vAlign w:val="center"/>
          </w:tcPr>
          <w:p w:rsidR="009858BC" w:rsidRPr="0010105F" w:rsidRDefault="009858BC" w:rsidP="00962FA5">
            <w:pPr>
              <w:snapToGrid w:val="0"/>
              <w:jc w:val="center"/>
              <w:rPr>
                <w:rFonts w:ascii="Times New Roman" w:hAnsi="Times New Roman" w:cs="Times New Roman"/>
                <w:b/>
                <w:color w:val="000000" w:themeColor="text1"/>
                <w:sz w:val="24"/>
                <w:szCs w:val="24"/>
              </w:rPr>
            </w:pPr>
            <w:r w:rsidRPr="0010105F">
              <w:rPr>
                <w:rFonts w:ascii="Times New Roman" w:hAnsi="Times New Roman" w:cs="Times New Roman"/>
                <w:b/>
                <w:color w:val="000000" w:themeColor="text1"/>
                <w:sz w:val="24"/>
                <w:szCs w:val="24"/>
              </w:rPr>
              <w:t>0,3</w:t>
            </w:r>
            <w:r w:rsidR="00FB2817">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10105F"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1767</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10105F" w:rsidRDefault="00FB281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0,35</w:t>
            </w:r>
          </w:p>
        </w:tc>
        <w:tc>
          <w:tcPr>
            <w:tcW w:w="992" w:type="dxa"/>
            <w:tcBorders>
              <w:top w:val="single" w:sz="4" w:space="0" w:color="000000"/>
              <w:left w:val="single" w:sz="4" w:space="0" w:color="000000"/>
              <w:bottom w:val="single" w:sz="4" w:space="0" w:color="000000"/>
            </w:tcBorders>
            <w:shd w:val="clear" w:color="auto" w:fill="auto"/>
            <w:vAlign w:val="center"/>
          </w:tcPr>
          <w:p w:rsidR="009858BC" w:rsidRPr="0010105F"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1566</w:t>
            </w:r>
          </w:p>
        </w:tc>
        <w:tc>
          <w:tcPr>
            <w:tcW w:w="1134" w:type="dxa"/>
            <w:tcBorders>
              <w:top w:val="single" w:sz="4" w:space="0" w:color="000000"/>
              <w:left w:val="single" w:sz="4" w:space="0" w:color="000000"/>
              <w:bottom w:val="single" w:sz="4" w:space="0" w:color="000000"/>
            </w:tcBorders>
            <w:shd w:val="clear" w:color="auto" w:fill="auto"/>
            <w:vAlign w:val="center"/>
          </w:tcPr>
          <w:p w:rsidR="009858BC" w:rsidRPr="0010105F" w:rsidRDefault="00FB2817" w:rsidP="00962FA5">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0,40</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9858BC" w:rsidRPr="0010105F" w:rsidRDefault="00AA6FDF"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1370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58BC" w:rsidRPr="0010105F" w:rsidRDefault="00FB2817" w:rsidP="00962FA5">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+5,13</w:t>
            </w:r>
            <w:r w:rsidR="009858BC">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+5,08</w:t>
            </w:r>
          </w:p>
        </w:tc>
      </w:tr>
      <w:tr w:rsidR="00562B22" w:rsidRPr="008F1DA1"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6.8</w:t>
            </w:r>
          </w:p>
        </w:tc>
        <w:tc>
          <w:tcPr>
            <w:tcW w:w="2552" w:type="dxa"/>
            <w:tcBorders>
              <w:top w:val="single" w:sz="4" w:space="0" w:color="000000"/>
              <w:left w:val="single" w:sz="4" w:space="0" w:color="000000"/>
              <w:bottom w:val="single" w:sz="4" w:space="0" w:color="000000"/>
            </w:tcBorders>
            <w:shd w:val="clear" w:color="auto" w:fill="auto"/>
            <w:vAlign w:val="center"/>
          </w:tcPr>
          <w:p w:rsidR="00562B2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Операционная касса</w:t>
            </w:r>
          </w:p>
        </w:tc>
        <w:tc>
          <w:tcPr>
            <w:tcW w:w="1559"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contextualSpacing/>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операцион</w:t>
            </w:r>
          </w:p>
          <w:p w:rsidR="00562B22" w:rsidRPr="00562B22" w:rsidRDefault="00562B22" w:rsidP="00D8710E">
            <w:pPr>
              <w:snapToGrid w:val="0"/>
              <w:contextualSpacing/>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ных окон</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1</w:t>
            </w:r>
          </w:p>
        </w:tc>
        <w:tc>
          <w:tcPr>
            <w:tcW w:w="1559"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1 на 1</w:t>
            </w:r>
            <w:r w:rsidR="00D5096C">
              <w:rPr>
                <w:rFonts w:ascii="Times New Roman" w:hAnsi="Times New Roman" w:cs="Times New Roman"/>
                <w:color w:val="000000" w:themeColor="text1"/>
                <w:sz w:val="24"/>
                <w:szCs w:val="24"/>
              </w:rPr>
              <w:t>0-30</w:t>
            </w:r>
            <w:r w:rsidRPr="00562B22">
              <w:rPr>
                <w:rFonts w:ascii="Times New Roman" w:hAnsi="Times New Roman" w:cs="Times New Roman"/>
                <w:color w:val="000000" w:themeColor="text1"/>
                <w:sz w:val="24"/>
                <w:szCs w:val="24"/>
              </w:rPr>
              <w:t xml:space="preserve"> тыс. чел.</w:t>
            </w:r>
          </w:p>
        </w:tc>
        <w:tc>
          <w:tcPr>
            <w:tcW w:w="1276"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b/>
                <w:color w:val="000000" w:themeColor="text1"/>
                <w:sz w:val="24"/>
                <w:szCs w:val="24"/>
              </w:rPr>
            </w:pPr>
            <w:r w:rsidRPr="00562B22">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100</w:t>
            </w:r>
          </w:p>
        </w:tc>
        <w:tc>
          <w:tcPr>
            <w:tcW w:w="992"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b/>
                <w:color w:val="000000" w:themeColor="text1"/>
                <w:sz w:val="24"/>
                <w:szCs w:val="24"/>
              </w:rPr>
            </w:pPr>
            <w:r w:rsidRPr="00562B22">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100</w:t>
            </w:r>
          </w:p>
        </w:tc>
        <w:tc>
          <w:tcPr>
            <w:tcW w:w="1134" w:type="dxa"/>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b/>
                <w:color w:val="000000" w:themeColor="text1"/>
                <w:sz w:val="24"/>
                <w:szCs w:val="24"/>
              </w:rPr>
            </w:pPr>
            <w:r w:rsidRPr="00562B22">
              <w:rPr>
                <w:rFonts w:ascii="Times New Roman" w:hAnsi="Times New Roman" w:cs="Times New Roman"/>
                <w:b/>
                <w:color w:val="000000" w:themeColor="text1"/>
                <w:sz w:val="24"/>
                <w:szCs w:val="24"/>
              </w:rPr>
              <w:t>1</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100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2B22" w:rsidRPr="00562B22" w:rsidRDefault="00562B22" w:rsidP="00D8710E">
            <w:pPr>
              <w:snapToGrid w:val="0"/>
              <w:jc w:val="center"/>
              <w:rPr>
                <w:rFonts w:ascii="Times New Roman" w:hAnsi="Times New Roman" w:cs="Times New Roman"/>
                <w:color w:val="000000" w:themeColor="text1"/>
                <w:sz w:val="24"/>
                <w:szCs w:val="24"/>
              </w:rPr>
            </w:pPr>
            <w:r w:rsidRPr="00562B22">
              <w:rPr>
                <w:rFonts w:ascii="Times New Roman" w:hAnsi="Times New Roman" w:cs="Times New Roman"/>
                <w:color w:val="000000" w:themeColor="text1"/>
                <w:sz w:val="24"/>
                <w:szCs w:val="24"/>
              </w:rPr>
              <w:t>0/0</w:t>
            </w:r>
          </w:p>
        </w:tc>
      </w:tr>
      <w:tr w:rsidR="00A15392" w:rsidRPr="008F1DA1" w:rsidTr="008A6343">
        <w:trPr>
          <w:trHeight w:val="23"/>
        </w:trPr>
        <w:tc>
          <w:tcPr>
            <w:tcW w:w="709"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6.9</w:t>
            </w:r>
          </w:p>
        </w:tc>
        <w:tc>
          <w:tcPr>
            <w:tcW w:w="2552" w:type="dxa"/>
            <w:tcBorders>
              <w:top w:val="single" w:sz="4" w:space="0" w:color="000000"/>
              <w:left w:val="single" w:sz="4" w:space="0" w:color="000000"/>
              <w:bottom w:val="single" w:sz="4" w:space="0" w:color="000000"/>
            </w:tcBorders>
            <w:shd w:val="clear" w:color="auto" w:fill="auto"/>
            <w:vAlign w:val="center"/>
          </w:tcPr>
          <w:p w:rsidR="00A15392" w:rsidRPr="00A1539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sz w:val="24"/>
                <w:szCs w:val="24"/>
              </w:rPr>
              <w:t xml:space="preserve">Жилищно-эксплуатационная </w:t>
            </w:r>
            <w:r w:rsidRPr="00A15392">
              <w:rPr>
                <w:rFonts w:ascii="Times New Roman" w:hAnsi="Times New Roman" w:cs="Times New Roman"/>
                <w:sz w:val="24"/>
                <w:szCs w:val="24"/>
              </w:rPr>
              <w:t>организаци</w:t>
            </w:r>
            <w:r>
              <w:rPr>
                <w:rFonts w:ascii="Times New Roman" w:hAnsi="Times New Roman" w:cs="Times New Roman"/>
                <w:sz w:val="24"/>
                <w:szCs w:val="24"/>
              </w:rPr>
              <w:t>я</w:t>
            </w:r>
          </w:p>
        </w:tc>
        <w:tc>
          <w:tcPr>
            <w:tcW w:w="1559"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contextualSpacing/>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объект</w:t>
            </w:r>
          </w:p>
        </w:tc>
        <w:tc>
          <w:tcPr>
            <w:tcW w:w="1418" w:type="dxa"/>
            <w:tcBorders>
              <w:top w:val="single" w:sz="4" w:space="0" w:color="000000"/>
              <w:left w:val="single" w:sz="4" w:space="0" w:color="000000"/>
              <w:bottom w:val="single" w:sz="4" w:space="0" w:color="000000"/>
            </w:tcBorders>
            <w:shd w:val="clear" w:color="auto" w:fill="FFFFFF" w:themeFill="background1"/>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p>
        </w:tc>
        <w:tc>
          <w:tcPr>
            <w:tcW w:w="1559"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 на 20 тыс. чел.</w:t>
            </w:r>
          </w:p>
        </w:tc>
        <w:tc>
          <w:tcPr>
            <w:tcW w:w="1276"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992"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1134" w:type="dxa"/>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w:t>
            </w:r>
          </w:p>
        </w:tc>
        <w:tc>
          <w:tcPr>
            <w:tcW w:w="1005" w:type="dxa"/>
            <w:gridSpan w:val="2"/>
            <w:tcBorders>
              <w:top w:val="single" w:sz="4" w:space="0" w:color="000000"/>
              <w:left w:val="single" w:sz="4" w:space="0" w:color="000000"/>
              <w:bottom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92" w:rsidRPr="00562B22" w:rsidRDefault="00A15392" w:rsidP="00D8710E">
            <w:pPr>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0/0</w:t>
            </w:r>
          </w:p>
        </w:tc>
      </w:tr>
    </w:tbl>
    <w:p w:rsidR="00A15392" w:rsidRDefault="00A15392" w:rsidP="00A15392">
      <w:pPr>
        <w:shd w:val="clear" w:color="auto" w:fill="FFFFFF" w:themeFill="background1"/>
        <w:tabs>
          <w:tab w:val="left" w:pos="709"/>
          <w:tab w:val="left" w:pos="1980"/>
        </w:tabs>
        <w:contextualSpacing/>
        <w:jc w:val="both"/>
        <w:rPr>
          <w:rFonts w:ascii="Times New Roman" w:hAnsi="Times New Roman" w:cs="Times New Roman"/>
          <w:sz w:val="28"/>
          <w:szCs w:val="28"/>
        </w:rPr>
      </w:pPr>
    </w:p>
    <w:p w:rsidR="007F4ACC" w:rsidRDefault="007F4ACC" w:rsidP="003F306F">
      <w:pPr>
        <w:jc w:val="both"/>
        <w:rPr>
          <w:rFonts w:ascii="Times New Roman" w:hAnsi="Times New Roman" w:cs="Times New Roman"/>
          <w:b/>
          <w:bCs/>
          <w:color w:val="FF0000"/>
          <w:sz w:val="28"/>
          <w:szCs w:val="28"/>
        </w:rPr>
        <w:sectPr w:rsidR="007F4ACC" w:rsidSect="001F1583">
          <w:pgSz w:w="16838" w:h="11906" w:orient="landscape"/>
          <w:pgMar w:top="1701" w:right="1134" w:bottom="851" w:left="1134" w:header="709" w:footer="709" w:gutter="0"/>
          <w:cols w:space="708"/>
          <w:docGrid w:linePitch="360"/>
        </w:sectPr>
      </w:pPr>
    </w:p>
    <w:p w:rsidR="007903FA" w:rsidRPr="00A3216F" w:rsidRDefault="00E61E12" w:rsidP="007903FA">
      <w:pPr>
        <w:pStyle w:val="ConsPlusNormal"/>
        <w:tabs>
          <w:tab w:val="left" w:pos="709"/>
        </w:tabs>
        <w:spacing w:line="276" w:lineRule="auto"/>
        <w:ind w:firstLine="0"/>
        <w:jc w:val="both"/>
        <w:rPr>
          <w:rFonts w:ascii="Times New Roman" w:hAnsi="Times New Roman" w:cs="Times New Roman"/>
          <w:b/>
          <w:color w:val="000000"/>
          <w:sz w:val="28"/>
          <w:szCs w:val="28"/>
        </w:rPr>
      </w:pPr>
      <w:r>
        <w:lastRenderedPageBreak/>
        <w:t xml:space="preserve">      </w:t>
      </w:r>
      <w:r w:rsidR="007903FA">
        <w:t xml:space="preserve">   </w:t>
      </w:r>
      <w:r w:rsidR="007903FA" w:rsidRPr="00EB3835">
        <w:rPr>
          <w:rFonts w:ascii="Times New Roman" w:hAnsi="Times New Roman" w:cs="Times New Roman"/>
          <w:b/>
          <w:color w:val="000000"/>
          <w:sz w:val="28"/>
          <w:szCs w:val="28"/>
        </w:rPr>
        <w:t>Обеспечение</w:t>
      </w:r>
      <w:r w:rsidR="007903FA" w:rsidRPr="00A3216F">
        <w:rPr>
          <w:rFonts w:ascii="Times New Roman" w:hAnsi="Times New Roman" w:cs="Times New Roman"/>
          <w:b/>
          <w:color w:val="000000"/>
          <w:sz w:val="28"/>
          <w:szCs w:val="28"/>
        </w:rPr>
        <w:t xml:space="preserve"> объектами социального и культурно-бытового обслуживания населения </w:t>
      </w:r>
      <w:r w:rsidR="007903FA">
        <w:rPr>
          <w:rFonts w:ascii="Times New Roman" w:hAnsi="Times New Roman" w:cs="Times New Roman"/>
          <w:b/>
          <w:color w:val="000000"/>
          <w:sz w:val="28"/>
          <w:szCs w:val="28"/>
        </w:rPr>
        <w:t>МО Кинзельский сельсовет:</w:t>
      </w:r>
    </w:p>
    <w:p w:rsidR="007903FA" w:rsidRPr="005C51E0" w:rsidRDefault="007903FA" w:rsidP="00254338">
      <w:pPr>
        <w:pStyle w:val="aa"/>
        <w:tabs>
          <w:tab w:val="left" w:pos="709"/>
        </w:tabs>
        <w:spacing w:after="0"/>
        <w:ind w:left="0" w:firstLine="851"/>
        <w:rPr>
          <w:rFonts w:ascii="Times New Roman" w:hAnsi="Times New Roman" w:cs="Times New Roman"/>
          <w:b/>
          <w:bCs/>
          <w:sz w:val="28"/>
          <w:szCs w:val="28"/>
          <w:highlight w:val="yellow"/>
        </w:rPr>
      </w:pPr>
    </w:p>
    <w:p w:rsidR="007903FA" w:rsidRPr="006E489F" w:rsidRDefault="007903FA" w:rsidP="007903FA">
      <w:pPr>
        <w:pStyle w:val="aa"/>
        <w:tabs>
          <w:tab w:val="left" w:pos="709"/>
        </w:tabs>
        <w:spacing w:after="0"/>
        <w:ind w:left="0"/>
        <w:jc w:val="both"/>
        <w:rPr>
          <w:rFonts w:ascii="Times New Roman" w:hAnsi="Times New Roman"/>
          <w:bCs/>
          <w:sz w:val="28"/>
          <w:szCs w:val="28"/>
        </w:rPr>
      </w:pPr>
      <w:r>
        <w:rPr>
          <w:rFonts w:ascii="Times New Roman" w:hAnsi="Times New Roman" w:cs="Times New Roman"/>
          <w:b/>
          <w:bCs/>
          <w:sz w:val="28"/>
          <w:szCs w:val="28"/>
        </w:rPr>
        <w:t xml:space="preserve">         </w:t>
      </w:r>
      <w:r w:rsidRPr="006E489F">
        <w:rPr>
          <w:rFonts w:ascii="Times New Roman" w:hAnsi="Times New Roman" w:cs="Times New Roman"/>
          <w:b/>
          <w:bCs/>
          <w:sz w:val="28"/>
          <w:szCs w:val="28"/>
        </w:rPr>
        <w:t>Вывод:</w:t>
      </w:r>
      <w:r w:rsidRPr="006E489F">
        <w:rPr>
          <w:rFonts w:ascii="Times New Roman" w:hAnsi="Times New Roman"/>
          <w:bCs/>
          <w:sz w:val="28"/>
          <w:szCs w:val="28"/>
        </w:rPr>
        <w:t xml:space="preserve"> </w:t>
      </w:r>
      <w:r>
        <w:rPr>
          <w:rFonts w:ascii="Times New Roman" w:hAnsi="Times New Roman"/>
          <w:bCs/>
          <w:sz w:val="28"/>
          <w:szCs w:val="28"/>
        </w:rPr>
        <w:t>село</w:t>
      </w:r>
      <w:r w:rsidRPr="006E489F">
        <w:rPr>
          <w:rFonts w:ascii="Times New Roman" w:hAnsi="Times New Roman"/>
          <w:bCs/>
          <w:sz w:val="28"/>
          <w:szCs w:val="28"/>
        </w:rPr>
        <w:t xml:space="preserve"> </w:t>
      </w:r>
      <w:r>
        <w:rPr>
          <w:rFonts w:ascii="Times New Roman" w:hAnsi="Times New Roman"/>
          <w:bCs/>
          <w:sz w:val="28"/>
          <w:szCs w:val="28"/>
        </w:rPr>
        <w:t xml:space="preserve">Кинзелька </w:t>
      </w:r>
      <w:r w:rsidRPr="006E489F">
        <w:rPr>
          <w:rFonts w:ascii="Times New Roman" w:hAnsi="Times New Roman"/>
          <w:bCs/>
          <w:sz w:val="28"/>
          <w:szCs w:val="28"/>
        </w:rPr>
        <w:t>является админист</w:t>
      </w:r>
      <w:r>
        <w:rPr>
          <w:rFonts w:ascii="Times New Roman" w:hAnsi="Times New Roman"/>
          <w:bCs/>
          <w:sz w:val="28"/>
          <w:szCs w:val="28"/>
        </w:rPr>
        <w:t>ративным центром Кинзельского сель</w:t>
      </w:r>
      <w:r w:rsidRPr="006E489F">
        <w:rPr>
          <w:rFonts w:ascii="Times New Roman" w:hAnsi="Times New Roman"/>
          <w:bCs/>
          <w:sz w:val="28"/>
          <w:szCs w:val="28"/>
        </w:rPr>
        <w:t>совета. На террит</w:t>
      </w:r>
      <w:r>
        <w:rPr>
          <w:rFonts w:ascii="Times New Roman" w:hAnsi="Times New Roman"/>
          <w:bCs/>
          <w:sz w:val="28"/>
          <w:szCs w:val="28"/>
        </w:rPr>
        <w:t>ории МО</w:t>
      </w:r>
      <w:r w:rsidRPr="006E489F">
        <w:rPr>
          <w:rFonts w:ascii="Times New Roman" w:hAnsi="Times New Roman"/>
          <w:bCs/>
          <w:sz w:val="28"/>
          <w:szCs w:val="28"/>
        </w:rPr>
        <w:t xml:space="preserve"> находятся </w:t>
      </w:r>
      <w:r>
        <w:rPr>
          <w:rFonts w:ascii="Times New Roman" w:hAnsi="Times New Roman"/>
          <w:bCs/>
          <w:sz w:val="28"/>
          <w:szCs w:val="28"/>
        </w:rPr>
        <w:t xml:space="preserve">практически </w:t>
      </w:r>
      <w:r w:rsidRPr="006E489F">
        <w:rPr>
          <w:rFonts w:ascii="Times New Roman" w:hAnsi="Times New Roman"/>
          <w:bCs/>
          <w:sz w:val="28"/>
          <w:szCs w:val="28"/>
        </w:rPr>
        <w:t>все основные предприятия и организации.</w:t>
      </w:r>
    </w:p>
    <w:p w:rsidR="007903FA" w:rsidRPr="0039182B" w:rsidRDefault="00254338" w:rsidP="0048518D">
      <w:pPr>
        <w:shd w:val="clear" w:color="auto" w:fill="FFFFFF" w:themeFill="background1"/>
        <w:tabs>
          <w:tab w:val="left" w:pos="709"/>
        </w:tabs>
        <w:spacing w:after="0"/>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sidR="007903FA" w:rsidRPr="00A97BBD">
        <w:rPr>
          <w:rFonts w:ascii="Times New Roman" w:hAnsi="Times New Roman" w:cs="Times New Roman"/>
          <w:color w:val="000000"/>
          <w:sz w:val="28"/>
          <w:szCs w:val="28"/>
        </w:rPr>
        <w:t>На сегодняшний день</w:t>
      </w:r>
      <w:r w:rsidR="007903FA" w:rsidRPr="00A97BBD">
        <w:rPr>
          <w:rFonts w:ascii="Times New Roman" w:hAnsi="Times New Roman" w:cs="Times New Roman"/>
          <w:sz w:val="28"/>
          <w:szCs w:val="28"/>
        </w:rPr>
        <w:t>, соблюдая нормы град</w:t>
      </w:r>
      <w:r w:rsidR="007903FA">
        <w:rPr>
          <w:rFonts w:ascii="Times New Roman" w:hAnsi="Times New Roman" w:cs="Times New Roman"/>
          <w:sz w:val="28"/>
          <w:szCs w:val="28"/>
        </w:rPr>
        <w:t xml:space="preserve">остроительного проектирования, поселение необеспеченно детским дошкольным учреждением, учреждениями дополнительного образования, </w:t>
      </w:r>
      <w:r w:rsidR="001E34BB">
        <w:rPr>
          <w:rFonts w:ascii="Times New Roman" w:hAnsi="Times New Roman" w:cs="Times New Roman"/>
          <w:sz w:val="28"/>
          <w:szCs w:val="28"/>
        </w:rPr>
        <w:t xml:space="preserve">учреждениями клубного типа, </w:t>
      </w:r>
      <w:r>
        <w:rPr>
          <w:rFonts w:ascii="Times New Roman" w:hAnsi="Times New Roman" w:cs="Times New Roman"/>
          <w:sz w:val="28"/>
          <w:szCs w:val="28"/>
        </w:rPr>
        <w:t xml:space="preserve">библиотеками, </w:t>
      </w:r>
      <w:r w:rsidR="007903FA">
        <w:rPr>
          <w:rFonts w:ascii="Times New Roman" w:hAnsi="Times New Roman" w:cs="Times New Roman"/>
          <w:sz w:val="28"/>
          <w:szCs w:val="28"/>
        </w:rPr>
        <w:t xml:space="preserve">ФАП, аптекой, спортивными сооружениями, химчисткой, прачечной, баней, гостиницей, объектами торговли, </w:t>
      </w:r>
      <w:r w:rsidR="007903FA">
        <w:rPr>
          <w:rFonts w:ascii="Times New Roman" w:hAnsi="Times New Roman" w:cs="Times New Roman"/>
          <w:color w:val="000000" w:themeColor="text1"/>
          <w:sz w:val="28"/>
          <w:szCs w:val="28"/>
        </w:rPr>
        <w:t>общедоступными</w:t>
      </w:r>
      <w:r w:rsidR="007903FA" w:rsidRPr="0090566D">
        <w:rPr>
          <w:rFonts w:ascii="Times New Roman" w:hAnsi="Times New Roman" w:cs="Times New Roman"/>
          <w:color w:val="000000" w:themeColor="text1"/>
          <w:sz w:val="28"/>
          <w:szCs w:val="28"/>
        </w:rPr>
        <w:t xml:space="preserve"> </w:t>
      </w:r>
      <w:r w:rsidR="007903FA">
        <w:rPr>
          <w:rFonts w:ascii="Times New Roman" w:hAnsi="Times New Roman" w:cs="Times New Roman"/>
          <w:color w:val="000000" w:themeColor="text1"/>
          <w:sz w:val="28"/>
          <w:szCs w:val="28"/>
        </w:rPr>
        <w:t>предприятиями</w:t>
      </w:r>
      <w:r w:rsidR="007903FA" w:rsidRPr="0090566D">
        <w:rPr>
          <w:rFonts w:ascii="Times New Roman" w:hAnsi="Times New Roman" w:cs="Times New Roman"/>
          <w:color w:val="000000" w:themeColor="text1"/>
          <w:sz w:val="28"/>
          <w:szCs w:val="28"/>
        </w:rPr>
        <w:t xml:space="preserve"> общественного питания</w:t>
      </w:r>
      <w:r w:rsidR="007903FA">
        <w:rPr>
          <w:rFonts w:ascii="Times New Roman" w:hAnsi="Times New Roman" w:cs="Times New Roman"/>
          <w:sz w:val="28"/>
          <w:szCs w:val="28"/>
        </w:rPr>
        <w:t>.</w:t>
      </w:r>
    </w:p>
    <w:p w:rsidR="007903FA" w:rsidRDefault="007903FA" w:rsidP="007903FA">
      <w:pPr>
        <w:spacing w:after="0"/>
        <w:jc w:val="both"/>
        <w:rPr>
          <w:rFonts w:ascii="Times New Roman" w:hAnsi="Times New Roman" w:cs="Times New Roman"/>
          <w:b/>
          <w:sz w:val="28"/>
          <w:szCs w:val="28"/>
        </w:rPr>
      </w:pPr>
    </w:p>
    <w:p w:rsidR="007903FA" w:rsidRDefault="007903FA" w:rsidP="007903FA">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C155EA">
        <w:rPr>
          <w:rFonts w:ascii="Times New Roman" w:hAnsi="Times New Roman" w:cs="Times New Roman"/>
          <w:i/>
          <w:sz w:val="28"/>
          <w:szCs w:val="28"/>
        </w:rPr>
        <w:t>Таблица. Нормативная потребность в объектах социальной сферы</w:t>
      </w:r>
    </w:p>
    <w:p w:rsidR="007903FA" w:rsidRDefault="007903FA" w:rsidP="007903FA">
      <w:pPr>
        <w:tabs>
          <w:tab w:val="left" w:pos="709"/>
        </w:tabs>
        <w:contextualSpacing/>
        <w:jc w:val="both"/>
        <w:rPr>
          <w:rFonts w:ascii="Times New Roman" w:hAnsi="Times New Roman" w:cs="Times New Roman"/>
          <w:i/>
          <w:sz w:val="28"/>
          <w:szCs w:val="28"/>
        </w:rPr>
      </w:pPr>
    </w:p>
    <w:tbl>
      <w:tblPr>
        <w:tblStyle w:val="-2"/>
        <w:tblW w:w="9607" w:type="dxa"/>
        <w:tblInd w:w="55" w:type="dxa"/>
        <w:tblLayout w:type="fixed"/>
        <w:tblLook w:val="04A0"/>
      </w:tblPr>
      <w:tblGrid>
        <w:gridCol w:w="2127"/>
        <w:gridCol w:w="1701"/>
        <w:gridCol w:w="1667"/>
        <w:gridCol w:w="2302"/>
        <w:gridCol w:w="1810"/>
      </w:tblGrid>
      <w:tr w:rsidR="007903FA" w:rsidRPr="000E3BC0" w:rsidTr="007903FA">
        <w:trPr>
          <w:cnfStyle w:val="100000000000"/>
          <w:trHeight w:val="1125"/>
        </w:trPr>
        <w:tc>
          <w:tcPr>
            <w:tcW w:w="2067" w:type="dxa"/>
            <w:shd w:val="clear" w:color="auto" w:fill="D9D9D9" w:themeFill="background1" w:themeFillShade="D9"/>
          </w:tcPr>
          <w:p w:rsidR="007903FA" w:rsidRPr="000E3BC0" w:rsidRDefault="007903FA" w:rsidP="006137EC">
            <w:pPr>
              <w:contextualSpacing/>
              <w:jc w:val="center"/>
              <w:rPr>
                <w:b/>
                <w:bCs/>
                <w:sz w:val="24"/>
                <w:szCs w:val="24"/>
              </w:rPr>
            </w:pPr>
            <w:r w:rsidRPr="000E3BC0">
              <w:rPr>
                <w:b/>
                <w:bCs/>
                <w:sz w:val="24"/>
                <w:szCs w:val="24"/>
              </w:rPr>
              <w:t>Наименование объекта</w:t>
            </w:r>
          </w:p>
        </w:tc>
        <w:tc>
          <w:tcPr>
            <w:tcW w:w="1661" w:type="dxa"/>
            <w:shd w:val="clear" w:color="auto" w:fill="D9D9D9" w:themeFill="background1" w:themeFillShade="D9"/>
          </w:tcPr>
          <w:p w:rsidR="007903FA" w:rsidRPr="000E3BC0" w:rsidRDefault="007903FA" w:rsidP="006137EC">
            <w:pPr>
              <w:contextualSpacing/>
              <w:jc w:val="center"/>
              <w:rPr>
                <w:b/>
                <w:bCs/>
                <w:sz w:val="24"/>
                <w:szCs w:val="24"/>
              </w:rPr>
            </w:pPr>
            <w:r w:rsidRPr="000E3BC0">
              <w:rPr>
                <w:b/>
                <w:bCs/>
                <w:sz w:val="24"/>
                <w:szCs w:val="24"/>
              </w:rPr>
              <w:t>Единица измерения</w:t>
            </w:r>
          </w:p>
        </w:tc>
        <w:tc>
          <w:tcPr>
            <w:tcW w:w="1627" w:type="dxa"/>
            <w:shd w:val="clear" w:color="auto" w:fill="D9D9D9" w:themeFill="background1" w:themeFillShade="D9"/>
          </w:tcPr>
          <w:p w:rsidR="007903FA" w:rsidRDefault="007903FA" w:rsidP="006137EC">
            <w:pPr>
              <w:contextualSpacing/>
              <w:jc w:val="center"/>
              <w:rPr>
                <w:b/>
                <w:bCs/>
                <w:sz w:val="24"/>
                <w:szCs w:val="24"/>
              </w:rPr>
            </w:pPr>
            <w:r>
              <w:rPr>
                <w:b/>
                <w:bCs/>
                <w:sz w:val="24"/>
                <w:szCs w:val="24"/>
              </w:rPr>
              <w:t>Существую</w:t>
            </w:r>
          </w:p>
          <w:p w:rsidR="007903FA" w:rsidRPr="000E3BC0" w:rsidRDefault="007903FA" w:rsidP="006137EC">
            <w:pPr>
              <w:contextualSpacing/>
              <w:jc w:val="center"/>
              <w:rPr>
                <w:b/>
                <w:bCs/>
                <w:sz w:val="24"/>
                <w:szCs w:val="24"/>
              </w:rPr>
            </w:pPr>
            <w:r>
              <w:rPr>
                <w:b/>
                <w:bCs/>
                <w:sz w:val="24"/>
                <w:szCs w:val="24"/>
              </w:rPr>
              <w:t>щая мощность</w:t>
            </w:r>
          </w:p>
        </w:tc>
        <w:tc>
          <w:tcPr>
            <w:tcW w:w="2262" w:type="dxa"/>
            <w:shd w:val="clear" w:color="auto" w:fill="D9D9D9" w:themeFill="background1" w:themeFillShade="D9"/>
          </w:tcPr>
          <w:p w:rsidR="007903FA" w:rsidRDefault="007903FA" w:rsidP="006137EC">
            <w:pPr>
              <w:contextualSpacing/>
              <w:jc w:val="center"/>
              <w:rPr>
                <w:b/>
                <w:bCs/>
                <w:sz w:val="24"/>
                <w:szCs w:val="24"/>
              </w:rPr>
            </w:pPr>
            <w:r>
              <w:rPr>
                <w:b/>
                <w:bCs/>
                <w:sz w:val="24"/>
                <w:szCs w:val="24"/>
              </w:rPr>
              <w:t>Норматив</w:t>
            </w:r>
          </w:p>
          <w:p w:rsidR="007903FA" w:rsidRPr="000E3BC0" w:rsidRDefault="007903FA" w:rsidP="006137EC">
            <w:pPr>
              <w:contextualSpacing/>
              <w:jc w:val="center"/>
              <w:rPr>
                <w:b/>
                <w:bCs/>
                <w:sz w:val="24"/>
                <w:szCs w:val="24"/>
              </w:rPr>
            </w:pPr>
            <w:r>
              <w:rPr>
                <w:b/>
                <w:bCs/>
                <w:sz w:val="24"/>
                <w:szCs w:val="24"/>
              </w:rPr>
              <w:t>ная потребность на расчетный срок (2032 г.)</w:t>
            </w:r>
          </w:p>
        </w:tc>
        <w:tc>
          <w:tcPr>
            <w:tcW w:w="1750" w:type="dxa"/>
            <w:shd w:val="clear" w:color="auto" w:fill="D9D9D9" w:themeFill="background1" w:themeFillShade="D9"/>
          </w:tcPr>
          <w:p w:rsidR="007903FA" w:rsidRPr="000C7C35" w:rsidRDefault="007903FA" w:rsidP="006137EC">
            <w:pPr>
              <w:contextualSpacing/>
              <w:jc w:val="center"/>
              <w:rPr>
                <w:b/>
                <w:sz w:val="24"/>
                <w:szCs w:val="24"/>
              </w:rPr>
            </w:pPr>
            <w:r w:rsidRPr="000C7C35">
              <w:rPr>
                <w:b/>
                <w:sz w:val="24"/>
                <w:szCs w:val="24"/>
              </w:rPr>
              <w:t xml:space="preserve">Дефицит на расчетный срок </w:t>
            </w:r>
            <w:r>
              <w:rPr>
                <w:b/>
                <w:sz w:val="24"/>
                <w:szCs w:val="24"/>
              </w:rPr>
              <w:t>(2032</w:t>
            </w:r>
            <w:r w:rsidRPr="000C7C35">
              <w:rPr>
                <w:b/>
                <w:sz w:val="24"/>
                <w:szCs w:val="24"/>
              </w:rPr>
              <w:t xml:space="preserve"> г.)</w:t>
            </w:r>
          </w:p>
        </w:tc>
      </w:tr>
      <w:tr w:rsidR="007903FA" w:rsidRPr="000E3BC0" w:rsidTr="006137EC">
        <w:trPr>
          <w:trHeight w:val="369"/>
        </w:trPr>
        <w:tc>
          <w:tcPr>
            <w:tcW w:w="2067" w:type="dxa"/>
          </w:tcPr>
          <w:p w:rsidR="007903FA" w:rsidRPr="000E3BC0" w:rsidRDefault="007903FA" w:rsidP="006137EC">
            <w:pPr>
              <w:jc w:val="center"/>
              <w:rPr>
                <w:bCs/>
                <w:sz w:val="24"/>
                <w:szCs w:val="24"/>
              </w:rPr>
            </w:pPr>
            <w:r>
              <w:rPr>
                <w:color w:val="000000"/>
                <w:sz w:val="24"/>
                <w:szCs w:val="24"/>
              </w:rPr>
              <w:t>Детское дошкольное учреждение</w:t>
            </w:r>
          </w:p>
        </w:tc>
        <w:tc>
          <w:tcPr>
            <w:tcW w:w="1661" w:type="dxa"/>
          </w:tcPr>
          <w:p w:rsidR="007903FA" w:rsidRPr="000E3BC0" w:rsidRDefault="007903FA" w:rsidP="006137EC">
            <w:pPr>
              <w:jc w:val="center"/>
              <w:rPr>
                <w:bCs/>
                <w:sz w:val="24"/>
                <w:szCs w:val="24"/>
              </w:rPr>
            </w:pPr>
            <w:r>
              <w:rPr>
                <w:color w:val="000000"/>
                <w:sz w:val="24"/>
                <w:szCs w:val="24"/>
              </w:rPr>
              <w:t>мест</w:t>
            </w:r>
          </w:p>
        </w:tc>
        <w:tc>
          <w:tcPr>
            <w:tcW w:w="1627" w:type="dxa"/>
          </w:tcPr>
          <w:p w:rsidR="007903FA" w:rsidRDefault="007903FA" w:rsidP="006137EC">
            <w:pPr>
              <w:jc w:val="center"/>
              <w:rPr>
                <w:bCs/>
                <w:sz w:val="24"/>
                <w:szCs w:val="24"/>
              </w:rPr>
            </w:pPr>
            <w:r>
              <w:rPr>
                <w:bCs/>
                <w:sz w:val="24"/>
                <w:szCs w:val="24"/>
              </w:rPr>
              <w:t>35</w:t>
            </w:r>
          </w:p>
        </w:tc>
        <w:tc>
          <w:tcPr>
            <w:tcW w:w="2262" w:type="dxa"/>
          </w:tcPr>
          <w:p w:rsidR="007903FA" w:rsidRDefault="007903FA" w:rsidP="006137EC">
            <w:pPr>
              <w:jc w:val="center"/>
              <w:rPr>
                <w:bCs/>
                <w:sz w:val="24"/>
                <w:szCs w:val="24"/>
              </w:rPr>
            </w:pPr>
            <w:r>
              <w:rPr>
                <w:bCs/>
                <w:sz w:val="24"/>
                <w:szCs w:val="24"/>
              </w:rPr>
              <w:t>1</w:t>
            </w:r>
            <w:r w:rsidR="00560CE5">
              <w:rPr>
                <w:bCs/>
                <w:sz w:val="24"/>
                <w:szCs w:val="24"/>
              </w:rPr>
              <w:t>09</w:t>
            </w:r>
          </w:p>
        </w:tc>
        <w:tc>
          <w:tcPr>
            <w:tcW w:w="1750" w:type="dxa"/>
          </w:tcPr>
          <w:p w:rsidR="007903FA" w:rsidRPr="000C7C35" w:rsidRDefault="00560CE5" w:rsidP="006137EC">
            <w:pPr>
              <w:jc w:val="center"/>
              <w:rPr>
                <w:sz w:val="24"/>
                <w:szCs w:val="24"/>
              </w:rPr>
            </w:pPr>
            <w:r>
              <w:rPr>
                <w:sz w:val="24"/>
                <w:szCs w:val="24"/>
              </w:rPr>
              <w:t>74</w:t>
            </w:r>
          </w:p>
        </w:tc>
      </w:tr>
      <w:tr w:rsidR="00560CE5" w:rsidRPr="000E3BC0" w:rsidTr="006137EC">
        <w:trPr>
          <w:trHeight w:val="369"/>
        </w:trPr>
        <w:tc>
          <w:tcPr>
            <w:tcW w:w="2067" w:type="dxa"/>
          </w:tcPr>
          <w:p w:rsidR="00560CE5" w:rsidRDefault="001E34BB" w:rsidP="006137EC">
            <w:pPr>
              <w:jc w:val="center"/>
              <w:rPr>
                <w:color w:val="000000"/>
                <w:sz w:val="24"/>
                <w:szCs w:val="24"/>
              </w:rPr>
            </w:pPr>
            <w:r>
              <w:rPr>
                <w:color w:val="000000"/>
                <w:sz w:val="24"/>
                <w:szCs w:val="24"/>
              </w:rPr>
              <w:t>Учреждениями дополнительного образования</w:t>
            </w:r>
          </w:p>
        </w:tc>
        <w:tc>
          <w:tcPr>
            <w:tcW w:w="1661" w:type="dxa"/>
          </w:tcPr>
          <w:p w:rsidR="00560CE5" w:rsidRDefault="001E34BB" w:rsidP="006137EC">
            <w:pPr>
              <w:jc w:val="center"/>
              <w:rPr>
                <w:color w:val="000000"/>
                <w:sz w:val="24"/>
                <w:szCs w:val="24"/>
              </w:rPr>
            </w:pPr>
            <w:r>
              <w:rPr>
                <w:color w:val="000000"/>
                <w:sz w:val="24"/>
                <w:szCs w:val="24"/>
              </w:rPr>
              <w:t>пропускная способность</w:t>
            </w:r>
          </w:p>
        </w:tc>
        <w:tc>
          <w:tcPr>
            <w:tcW w:w="1627" w:type="dxa"/>
          </w:tcPr>
          <w:p w:rsidR="00560CE5" w:rsidRDefault="001E34BB" w:rsidP="006137EC">
            <w:pPr>
              <w:jc w:val="center"/>
              <w:rPr>
                <w:bCs/>
                <w:sz w:val="24"/>
                <w:szCs w:val="24"/>
              </w:rPr>
            </w:pPr>
            <w:r>
              <w:rPr>
                <w:bCs/>
                <w:sz w:val="24"/>
                <w:szCs w:val="24"/>
              </w:rPr>
              <w:t>166</w:t>
            </w:r>
          </w:p>
        </w:tc>
        <w:tc>
          <w:tcPr>
            <w:tcW w:w="2262" w:type="dxa"/>
          </w:tcPr>
          <w:p w:rsidR="00560CE5" w:rsidRDefault="001E34BB" w:rsidP="006137EC">
            <w:pPr>
              <w:jc w:val="center"/>
              <w:rPr>
                <w:bCs/>
                <w:sz w:val="24"/>
                <w:szCs w:val="24"/>
              </w:rPr>
            </w:pPr>
            <w:r>
              <w:rPr>
                <w:bCs/>
                <w:sz w:val="24"/>
                <w:szCs w:val="24"/>
              </w:rPr>
              <w:t>27</w:t>
            </w:r>
          </w:p>
        </w:tc>
        <w:tc>
          <w:tcPr>
            <w:tcW w:w="1750" w:type="dxa"/>
          </w:tcPr>
          <w:p w:rsidR="00560CE5" w:rsidRDefault="001E34BB" w:rsidP="006137EC">
            <w:pPr>
              <w:jc w:val="center"/>
              <w:rPr>
                <w:sz w:val="24"/>
                <w:szCs w:val="24"/>
              </w:rPr>
            </w:pPr>
            <w:r>
              <w:rPr>
                <w:sz w:val="24"/>
                <w:szCs w:val="24"/>
              </w:rPr>
              <w:t>139</w:t>
            </w:r>
          </w:p>
        </w:tc>
      </w:tr>
      <w:tr w:rsidR="00016364" w:rsidRPr="000E3BC0" w:rsidTr="006137EC">
        <w:trPr>
          <w:trHeight w:val="369"/>
        </w:trPr>
        <w:tc>
          <w:tcPr>
            <w:tcW w:w="2067" w:type="dxa"/>
          </w:tcPr>
          <w:p w:rsidR="00016364" w:rsidRDefault="00653C69" w:rsidP="006137EC">
            <w:pPr>
              <w:jc w:val="center"/>
              <w:rPr>
                <w:color w:val="000000"/>
                <w:sz w:val="24"/>
                <w:szCs w:val="24"/>
              </w:rPr>
            </w:pPr>
            <w:r>
              <w:rPr>
                <w:color w:val="000000"/>
                <w:sz w:val="24"/>
                <w:szCs w:val="24"/>
              </w:rPr>
              <w:t>Клубы или учреждения клубного типа</w:t>
            </w:r>
          </w:p>
        </w:tc>
        <w:tc>
          <w:tcPr>
            <w:tcW w:w="1661" w:type="dxa"/>
          </w:tcPr>
          <w:p w:rsidR="00016364" w:rsidRDefault="00653C69" w:rsidP="006137EC">
            <w:pPr>
              <w:jc w:val="center"/>
              <w:rPr>
                <w:color w:val="000000"/>
                <w:sz w:val="24"/>
                <w:szCs w:val="24"/>
              </w:rPr>
            </w:pPr>
            <w:r>
              <w:rPr>
                <w:color w:val="000000"/>
                <w:sz w:val="24"/>
                <w:szCs w:val="24"/>
              </w:rPr>
              <w:t>посадочных мест</w:t>
            </w:r>
          </w:p>
        </w:tc>
        <w:tc>
          <w:tcPr>
            <w:tcW w:w="1627" w:type="dxa"/>
          </w:tcPr>
          <w:p w:rsidR="00016364" w:rsidRDefault="00653C69" w:rsidP="006137EC">
            <w:pPr>
              <w:jc w:val="center"/>
              <w:rPr>
                <w:bCs/>
                <w:sz w:val="24"/>
                <w:szCs w:val="24"/>
              </w:rPr>
            </w:pPr>
            <w:r>
              <w:rPr>
                <w:bCs/>
                <w:sz w:val="24"/>
                <w:szCs w:val="24"/>
              </w:rPr>
              <w:t>215</w:t>
            </w:r>
          </w:p>
        </w:tc>
        <w:tc>
          <w:tcPr>
            <w:tcW w:w="2262" w:type="dxa"/>
          </w:tcPr>
          <w:p w:rsidR="00016364" w:rsidRDefault="00653C69" w:rsidP="006137EC">
            <w:pPr>
              <w:jc w:val="center"/>
              <w:rPr>
                <w:bCs/>
                <w:sz w:val="24"/>
                <w:szCs w:val="24"/>
              </w:rPr>
            </w:pPr>
            <w:r>
              <w:rPr>
                <w:bCs/>
                <w:sz w:val="24"/>
                <w:szCs w:val="24"/>
              </w:rPr>
              <w:t>386</w:t>
            </w:r>
          </w:p>
        </w:tc>
        <w:tc>
          <w:tcPr>
            <w:tcW w:w="1750" w:type="dxa"/>
          </w:tcPr>
          <w:p w:rsidR="00016364" w:rsidRDefault="00653C69" w:rsidP="006137EC">
            <w:pPr>
              <w:jc w:val="center"/>
              <w:rPr>
                <w:sz w:val="24"/>
                <w:szCs w:val="24"/>
              </w:rPr>
            </w:pPr>
            <w:r>
              <w:rPr>
                <w:sz w:val="24"/>
                <w:szCs w:val="24"/>
              </w:rPr>
              <w:t>171</w:t>
            </w:r>
          </w:p>
        </w:tc>
      </w:tr>
      <w:tr w:rsidR="001E34BB" w:rsidRPr="000E3BC0" w:rsidTr="006137EC">
        <w:trPr>
          <w:trHeight w:val="369"/>
        </w:trPr>
        <w:tc>
          <w:tcPr>
            <w:tcW w:w="2067" w:type="dxa"/>
          </w:tcPr>
          <w:p w:rsidR="001E34BB" w:rsidRDefault="001E34BB" w:rsidP="006137EC">
            <w:pPr>
              <w:jc w:val="center"/>
              <w:rPr>
                <w:color w:val="000000"/>
                <w:sz w:val="24"/>
                <w:szCs w:val="24"/>
              </w:rPr>
            </w:pPr>
            <w:r>
              <w:rPr>
                <w:color w:val="000000"/>
                <w:sz w:val="24"/>
                <w:szCs w:val="24"/>
              </w:rPr>
              <w:t>Библиотеки</w:t>
            </w:r>
          </w:p>
        </w:tc>
        <w:tc>
          <w:tcPr>
            <w:tcW w:w="1661" w:type="dxa"/>
          </w:tcPr>
          <w:p w:rsidR="001E34BB" w:rsidRDefault="001E34BB" w:rsidP="006137EC">
            <w:pPr>
              <w:jc w:val="center"/>
              <w:rPr>
                <w:color w:val="000000"/>
                <w:sz w:val="24"/>
                <w:szCs w:val="24"/>
              </w:rPr>
            </w:pPr>
            <w:r>
              <w:rPr>
                <w:color w:val="000000"/>
                <w:sz w:val="24"/>
                <w:szCs w:val="24"/>
              </w:rPr>
              <w:t>единиц хранения</w:t>
            </w:r>
          </w:p>
        </w:tc>
        <w:tc>
          <w:tcPr>
            <w:tcW w:w="1627" w:type="dxa"/>
          </w:tcPr>
          <w:p w:rsidR="001E34BB" w:rsidRDefault="001E34BB" w:rsidP="006137EC">
            <w:pPr>
              <w:jc w:val="center"/>
              <w:rPr>
                <w:bCs/>
                <w:sz w:val="24"/>
                <w:szCs w:val="24"/>
              </w:rPr>
            </w:pPr>
            <w:r>
              <w:rPr>
                <w:bCs/>
                <w:sz w:val="24"/>
                <w:szCs w:val="24"/>
              </w:rPr>
              <w:t>9900</w:t>
            </w:r>
          </w:p>
        </w:tc>
        <w:tc>
          <w:tcPr>
            <w:tcW w:w="2262" w:type="dxa"/>
          </w:tcPr>
          <w:p w:rsidR="001E34BB" w:rsidRDefault="001E34BB" w:rsidP="006137EC">
            <w:pPr>
              <w:jc w:val="center"/>
              <w:rPr>
                <w:bCs/>
                <w:sz w:val="24"/>
                <w:szCs w:val="24"/>
              </w:rPr>
            </w:pPr>
            <w:r>
              <w:rPr>
                <w:bCs/>
                <w:sz w:val="24"/>
                <w:szCs w:val="24"/>
              </w:rPr>
              <w:t>12585</w:t>
            </w:r>
          </w:p>
        </w:tc>
        <w:tc>
          <w:tcPr>
            <w:tcW w:w="1750" w:type="dxa"/>
          </w:tcPr>
          <w:p w:rsidR="001E34BB" w:rsidRDefault="001E34BB" w:rsidP="006137EC">
            <w:pPr>
              <w:jc w:val="center"/>
              <w:rPr>
                <w:sz w:val="24"/>
                <w:szCs w:val="24"/>
              </w:rPr>
            </w:pPr>
            <w:r>
              <w:rPr>
                <w:sz w:val="24"/>
                <w:szCs w:val="24"/>
              </w:rPr>
              <w:t>2685</w:t>
            </w:r>
          </w:p>
        </w:tc>
      </w:tr>
      <w:tr w:rsidR="007903FA" w:rsidRPr="000E3BC0" w:rsidTr="006137EC">
        <w:trPr>
          <w:trHeight w:val="369"/>
        </w:trPr>
        <w:tc>
          <w:tcPr>
            <w:tcW w:w="2067" w:type="dxa"/>
          </w:tcPr>
          <w:p w:rsidR="007903FA" w:rsidRDefault="007903FA" w:rsidP="006137EC">
            <w:pPr>
              <w:jc w:val="center"/>
              <w:rPr>
                <w:color w:val="000000"/>
                <w:sz w:val="24"/>
                <w:szCs w:val="24"/>
              </w:rPr>
            </w:pPr>
            <w:r>
              <w:rPr>
                <w:color w:val="000000"/>
                <w:sz w:val="24"/>
                <w:szCs w:val="24"/>
              </w:rPr>
              <w:t>ФАП</w:t>
            </w:r>
          </w:p>
        </w:tc>
        <w:tc>
          <w:tcPr>
            <w:tcW w:w="1661" w:type="dxa"/>
          </w:tcPr>
          <w:p w:rsidR="007903FA" w:rsidRDefault="007903FA" w:rsidP="006137EC">
            <w:pPr>
              <w:jc w:val="center"/>
              <w:rPr>
                <w:color w:val="000000"/>
                <w:sz w:val="24"/>
                <w:szCs w:val="24"/>
              </w:rPr>
            </w:pPr>
            <w:r>
              <w:rPr>
                <w:color w:val="000000"/>
                <w:sz w:val="24"/>
                <w:szCs w:val="24"/>
              </w:rPr>
              <w:t>посещений в день</w:t>
            </w:r>
          </w:p>
        </w:tc>
        <w:tc>
          <w:tcPr>
            <w:tcW w:w="1627" w:type="dxa"/>
          </w:tcPr>
          <w:p w:rsidR="007903FA" w:rsidRDefault="007903FA" w:rsidP="006137EC">
            <w:pPr>
              <w:jc w:val="center"/>
              <w:rPr>
                <w:bCs/>
                <w:sz w:val="24"/>
                <w:szCs w:val="24"/>
              </w:rPr>
            </w:pPr>
            <w:r>
              <w:rPr>
                <w:bCs/>
                <w:sz w:val="24"/>
                <w:szCs w:val="24"/>
              </w:rPr>
              <w:t>3</w:t>
            </w:r>
            <w:r w:rsidR="00560CE5">
              <w:rPr>
                <w:bCs/>
                <w:sz w:val="24"/>
                <w:szCs w:val="24"/>
              </w:rPr>
              <w:t>5</w:t>
            </w:r>
          </w:p>
        </w:tc>
        <w:tc>
          <w:tcPr>
            <w:tcW w:w="2262" w:type="dxa"/>
          </w:tcPr>
          <w:p w:rsidR="007903FA" w:rsidRDefault="007903FA" w:rsidP="006137EC">
            <w:pPr>
              <w:jc w:val="center"/>
              <w:rPr>
                <w:bCs/>
                <w:sz w:val="24"/>
                <w:szCs w:val="24"/>
              </w:rPr>
            </w:pPr>
            <w:r>
              <w:rPr>
                <w:bCs/>
                <w:sz w:val="24"/>
                <w:szCs w:val="24"/>
              </w:rPr>
              <w:t>6</w:t>
            </w:r>
            <w:r w:rsidR="00560CE5">
              <w:rPr>
                <w:bCs/>
                <w:sz w:val="24"/>
                <w:szCs w:val="24"/>
              </w:rPr>
              <w:t>0</w:t>
            </w:r>
          </w:p>
        </w:tc>
        <w:tc>
          <w:tcPr>
            <w:tcW w:w="1750" w:type="dxa"/>
          </w:tcPr>
          <w:p w:rsidR="007903FA" w:rsidRPr="000C7C35" w:rsidRDefault="00560CE5" w:rsidP="006137EC">
            <w:pPr>
              <w:jc w:val="center"/>
              <w:rPr>
                <w:sz w:val="24"/>
                <w:szCs w:val="24"/>
              </w:rPr>
            </w:pPr>
            <w:r>
              <w:rPr>
                <w:sz w:val="24"/>
                <w:szCs w:val="24"/>
              </w:rPr>
              <w:t>2</w:t>
            </w:r>
            <w:r w:rsidR="007903FA">
              <w:rPr>
                <w:sz w:val="24"/>
                <w:szCs w:val="24"/>
              </w:rPr>
              <w:t>5</w:t>
            </w:r>
          </w:p>
        </w:tc>
      </w:tr>
      <w:tr w:rsidR="00560CE5" w:rsidRPr="000E3BC0" w:rsidTr="006137EC">
        <w:trPr>
          <w:trHeight w:val="369"/>
        </w:trPr>
        <w:tc>
          <w:tcPr>
            <w:tcW w:w="2067" w:type="dxa"/>
          </w:tcPr>
          <w:p w:rsidR="00560CE5" w:rsidRDefault="00560CE5" w:rsidP="006137EC">
            <w:pPr>
              <w:jc w:val="center"/>
              <w:rPr>
                <w:color w:val="000000"/>
                <w:sz w:val="24"/>
                <w:szCs w:val="24"/>
              </w:rPr>
            </w:pPr>
            <w:r>
              <w:rPr>
                <w:color w:val="000000"/>
                <w:sz w:val="24"/>
                <w:szCs w:val="24"/>
              </w:rPr>
              <w:t>Аптека</w:t>
            </w:r>
          </w:p>
        </w:tc>
        <w:tc>
          <w:tcPr>
            <w:tcW w:w="1661" w:type="dxa"/>
          </w:tcPr>
          <w:p w:rsidR="00560CE5" w:rsidRDefault="00560CE5" w:rsidP="006137EC">
            <w:pPr>
              <w:jc w:val="center"/>
              <w:rPr>
                <w:color w:val="000000"/>
                <w:sz w:val="24"/>
                <w:szCs w:val="24"/>
              </w:rPr>
            </w:pPr>
            <w:r>
              <w:rPr>
                <w:color w:val="000000"/>
                <w:sz w:val="24"/>
                <w:szCs w:val="24"/>
              </w:rPr>
              <w:t>объект</w:t>
            </w:r>
          </w:p>
        </w:tc>
        <w:tc>
          <w:tcPr>
            <w:tcW w:w="1627" w:type="dxa"/>
          </w:tcPr>
          <w:p w:rsidR="00560CE5" w:rsidRDefault="00560CE5" w:rsidP="006137EC">
            <w:pPr>
              <w:jc w:val="center"/>
              <w:rPr>
                <w:bCs/>
                <w:sz w:val="24"/>
                <w:szCs w:val="24"/>
              </w:rPr>
            </w:pPr>
            <w:r>
              <w:rPr>
                <w:bCs/>
                <w:sz w:val="24"/>
                <w:szCs w:val="24"/>
              </w:rPr>
              <w:t>0</w:t>
            </w:r>
          </w:p>
        </w:tc>
        <w:tc>
          <w:tcPr>
            <w:tcW w:w="2262" w:type="dxa"/>
          </w:tcPr>
          <w:p w:rsidR="00560CE5" w:rsidRDefault="00560CE5" w:rsidP="006137EC">
            <w:pPr>
              <w:jc w:val="center"/>
              <w:rPr>
                <w:bCs/>
                <w:sz w:val="24"/>
                <w:szCs w:val="24"/>
              </w:rPr>
            </w:pPr>
            <w:r>
              <w:rPr>
                <w:bCs/>
                <w:sz w:val="24"/>
                <w:szCs w:val="24"/>
              </w:rPr>
              <w:t>1</w:t>
            </w:r>
          </w:p>
        </w:tc>
        <w:tc>
          <w:tcPr>
            <w:tcW w:w="1750" w:type="dxa"/>
          </w:tcPr>
          <w:p w:rsidR="00560CE5" w:rsidRDefault="00560CE5" w:rsidP="006137EC">
            <w:pPr>
              <w:jc w:val="center"/>
              <w:rPr>
                <w:sz w:val="24"/>
                <w:szCs w:val="24"/>
              </w:rPr>
            </w:pPr>
            <w:r>
              <w:rPr>
                <w:sz w:val="24"/>
                <w:szCs w:val="24"/>
              </w:rPr>
              <w:t>1</w:t>
            </w:r>
          </w:p>
        </w:tc>
      </w:tr>
      <w:tr w:rsidR="00560CE5" w:rsidRPr="000E3BC0" w:rsidTr="006137EC">
        <w:trPr>
          <w:trHeight w:val="369"/>
        </w:trPr>
        <w:tc>
          <w:tcPr>
            <w:tcW w:w="2067" w:type="dxa"/>
          </w:tcPr>
          <w:p w:rsidR="00560CE5" w:rsidRDefault="00560CE5" w:rsidP="006137EC">
            <w:pPr>
              <w:jc w:val="center"/>
              <w:rPr>
                <w:color w:val="000000"/>
                <w:sz w:val="24"/>
                <w:szCs w:val="24"/>
              </w:rPr>
            </w:pPr>
            <w:r>
              <w:rPr>
                <w:color w:val="000000"/>
                <w:sz w:val="24"/>
                <w:szCs w:val="24"/>
              </w:rPr>
              <w:t>Спортивные сооружения</w:t>
            </w:r>
          </w:p>
        </w:tc>
        <w:tc>
          <w:tcPr>
            <w:tcW w:w="1661" w:type="dxa"/>
          </w:tcPr>
          <w:p w:rsidR="00560CE5" w:rsidRDefault="00560CE5" w:rsidP="006137EC">
            <w:pPr>
              <w:jc w:val="center"/>
              <w:rPr>
                <w:color w:val="000000"/>
                <w:sz w:val="24"/>
                <w:szCs w:val="24"/>
              </w:rPr>
            </w:pPr>
            <w:r>
              <w:rPr>
                <w:color w:val="000000"/>
                <w:sz w:val="24"/>
                <w:szCs w:val="24"/>
              </w:rPr>
              <w:t>пропускная способность</w:t>
            </w:r>
          </w:p>
        </w:tc>
        <w:tc>
          <w:tcPr>
            <w:tcW w:w="1627" w:type="dxa"/>
          </w:tcPr>
          <w:p w:rsidR="00560CE5" w:rsidRDefault="00560CE5" w:rsidP="006137EC">
            <w:pPr>
              <w:jc w:val="center"/>
              <w:rPr>
                <w:bCs/>
                <w:sz w:val="24"/>
                <w:szCs w:val="24"/>
              </w:rPr>
            </w:pPr>
            <w:r>
              <w:rPr>
                <w:bCs/>
                <w:sz w:val="24"/>
                <w:szCs w:val="24"/>
              </w:rPr>
              <w:t>60</w:t>
            </w:r>
          </w:p>
        </w:tc>
        <w:tc>
          <w:tcPr>
            <w:tcW w:w="2262" w:type="dxa"/>
          </w:tcPr>
          <w:p w:rsidR="00560CE5" w:rsidRDefault="00560CE5" w:rsidP="006137EC">
            <w:pPr>
              <w:jc w:val="center"/>
              <w:rPr>
                <w:bCs/>
                <w:sz w:val="24"/>
                <w:szCs w:val="24"/>
              </w:rPr>
            </w:pPr>
            <w:r>
              <w:rPr>
                <w:bCs/>
                <w:sz w:val="24"/>
                <w:szCs w:val="24"/>
              </w:rPr>
              <w:t>101</w:t>
            </w:r>
          </w:p>
        </w:tc>
        <w:tc>
          <w:tcPr>
            <w:tcW w:w="1750" w:type="dxa"/>
          </w:tcPr>
          <w:p w:rsidR="00560CE5" w:rsidRDefault="00560CE5" w:rsidP="006137EC">
            <w:pPr>
              <w:jc w:val="center"/>
              <w:rPr>
                <w:sz w:val="24"/>
                <w:szCs w:val="24"/>
              </w:rPr>
            </w:pPr>
            <w:r>
              <w:rPr>
                <w:sz w:val="24"/>
                <w:szCs w:val="24"/>
              </w:rPr>
              <w:t>41</w:t>
            </w:r>
          </w:p>
        </w:tc>
      </w:tr>
      <w:tr w:rsidR="00560CE5" w:rsidRPr="000E3BC0" w:rsidTr="006137EC">
        <w:trPr>
          <w:trHeight w:val="369"/>
        </w:trPr>
        <w:tc>
          <w:tcPr>
            <w:tcW w:w="2067" w:type="dxa"/>
          </w:tcPr>
          <w:p w:rsidR="00560CE5" w:rsidRDefault="00560CE5" w:rsidP="006137EC">
            <w:pPr>
              <w:jc w:val="center"/>
              <w:rPr>
                <w:color w:val="000000"/>
                <w:sz w:val="24"/>
                <w:szCs w:val="24"/>
              </w:rPr>
            </w:pPr>
            <w:r>
              <w:rPr>
                <w:color w:val="000000"/>
                <w:sz w:val="24"/>
                <w:szCs w:val="24"/>
              </w:rPr>
              <w:lastRenderedPageBreak/>
              <w:t>Химчистка</w:t>
            </w:r>
          </w:p>
        </w:tc>
        <w:tc>
          <w:tcPr>
            <w:tcW w:w="1661" w:type="dxa"/>
          </w:tcPr>
          <w:p w:rsidR="00560CE5" w:rsidRDefault="00560CE5" w:rsidP="006137EC">
            <w:pPr>
              <w:jc w:val="center"/>
              <w:rPr>
                <w:color w:val="000000"/>
                <w:sz w:val="24"/>
                <w:szCs w:val="24"/>
              </w:rPr>
            </w:pPr>
            <w:r>
              <w:rPr>
                <w:bCs/>
                <w:sz w:val="24"/>
                <w:szCs w:val="24"/>
              </w:rPr>
              <w:t>к</w:t>
            </w:r>
            <w:r w:rsidRPr="000E3BC0">
              <w:rPr>
                <w:bCs/>
                <w:sz w:val="24"/>
                <w:szCs w:val="24"/>
              </w:rPr>
              <w:t>г</w:t>
            </w:r>
            <w:r>
              <w:rPr>
                <w:bCs/>
                <w:sz w:val="24"/>
                <w:szCs w:val="24"/>
              </w:rPr>
              <w:t>.</w:t>
            </w:r>
            <w:r w:rsidRPr="000E3BC0">
              <w:rPr>
                <w:bCs/>
                <w:sz w:val="24"/>
                <w:szCs w:val="24"/>
              </w:rPr>
              <w:t xml:space="preserve"> белья в смену</w:t>
            </w:r>
          </w:p>
        </w:tc>
        <w:tc>
          <w:tcPr>
            <w:tcW w:w="1627" w:type="dxa"/>
          </w:tcPr>
          <w:p w:rsidR="00560CE5" w:rsidRDefault="00560CE5" w:rsidP="006137EC">
            <w:pPr>
              <w:jc w:val="center"/>
              <w:rPr>
                <w:bCs/>
                <w:sz w:val="24"/>
                <w:szCs w:val="24"/>
              </w:rPr>
            </w:pPr>
            <w:r>
              <w:rPr>
                <w:bCs/>
                <w:sz w:val="24"/>
                <w:szCs w:val="24"/>
              </w:rPr>
              <w:t>0</w:t>
            </w:r>
          </w:p>
        </w:tc>
        <w:tc>
          <w:tcPr>
            <w:tcW w:w="2262" w:type="dxa"/>
          </w:tcPr>
          <w:p w:rsidR="00560CE5" w:rsidRDefault="00560CE5" w:rsidP="006137EC">
            <w:pPr>
              <w:jc w:val="center"/>
              <w:rPr>
                <w:bCs/>
                <w:sz w:val="24"/>
                <w:szCs w:val="24"/>
              </w:rPr>
            </w:pPr>
            <w:r>
              <w:rPr>
                <w:bCs/>
                <w:sz w:val="24"/>
                <w:szCs w:val="24"/>
              </w:rPr>
              <w:t>3,8</w:t>
            </w:r>
          </w:p>
        </w:tc>
        <w:tc>
          <w:tcPr>
            <w:tcW w:w="1750" w:type="dxa"/>
          </w:tcPr>
          <w:p w:rsidR="00560CE5" w:rsidRDefault="00560CE5" w:rsidP="006137EC">
            <w:pPr>
              <w:jc w:val="center"/>
              <w:rPr>
                <w:sz w:val="24"/>
                <w:szCs w:val="24"/>
              </w:rPr>
            </w:pPr>
            <w:r>
              <w:rPr>
                <w:sz w:val="24"/>
                <w:szCs w:val="24"/>
              </w:rPr>
              <w:t>3,8</w:t>
            </w:r>
          </w:p>
        </w:tc>
      </w:tr>
      <w:tr w:rsidR="00560CE5" w:rsidRPr="000E3BC0" w:rsidTr="006137EC">
        <w:trPr>
          <w:trHeight w:val="369"/>
        </w:trPr>
        <w:tc>
          <w:tcPr>
            <w:tcW w:w="2067" w:type="dxa"/>
          </w:tcPr>
          <w:p w:rsidR="00560CE5" w:rsidRDefault="00560CE5" w:rsidP="006137EC">
            <w:pPr>
              <w:jc w:val="center"/>
              <w:rPr>
                <w:color w:val="000000"/>
                <w:sz w:val="24"/>
                <w:szCs w:val="24"/>
              </w:rPr>
            </w:pPr>
            <w:r>
              <w:rPr>
                <w:color w:val="000000"/>
                <w:sz w:val="24"/>
                <w:szCs w:val="24"/>
              </w:rPr>
              <w:t>Прачечная</w:t>
            </w:r>
          </w:p>
        </w:tc>
        <w:tc>
          <w:tcPr>
            <w:tcW w:w="1661" w:type="dxa"/>
          </w:tcPr>
          <w:p w:rsidR="00560CE5" w:rsidRDefault="00560CE5" w:rsidP="006137EC">
            <w:pPr>
              <w:jc w:val="center"/>
              <w:rPr>
                <w:bCs/>
                <w:sz w:val="24"/>
                <w:szCs w:val="24"/>
              </w:rPr>
            </w:pPr>
            <w:r>
              <w:rPr>
                <w:bCs/>
                <w:sz w:val="24"/>
                <w:szCs w:val="24"/>
              </w:rPr>
              <w:t>к</w:t>
            </w:r>
            <w:r w:rsidRPr="000E3BC0">
              <w:rPr>
                <w:bCs/>
                <w:sz w:val="24"/>
                <w:szCs w:val="24"/>
              </w:rPr>
              <w:t>г</w:t>
            </w:r>
            <w:r>
              <w:rPr>
                <w:bCs/>
                <w:sz w:val="24"/>
                <w:szCs w:val="24"/>
              </w:rPr>
              <w:t>. белья</w:t>
            </w:r>
            <w:r w:rsidRPr="000E3BC0">
              <w:rPr>
                <w:bCs/>
                <w:sz w:val="24"/>
                <w:szCs w:val="24"/>
              </w:rPr>
              <w:t xml:space="preserve"> в смену</w:t>
            </w:r>
          </w:p>
        </w:tc>
        <w:tc>
          <w:tcPr>
            <w:tcW w:w="1627" w:type="dxa"/>
          </w:tcPr>
          <w:p w:rsidR="00560CE5" w:rsidRDefault="00560CE5" w:rsidP="006137EC">
            <w:pPr>
              <w:jc w:val="center"/>
              <w:rPr>
                <w:bCs/>
                <w:sz w:val="24"/>
                <w:szCs w:val="24"/>
              </w:rPr>
            </w:pPr>
            <w:r>
              <w:rPr>
                <w:bCs/>
                <w:sz w:val="24"/>
                <w:szCs w:val="24"/>
              </w:rPr>
              <w:t>0</w:t>
            </w:r>
          </w:p>
        </w:tc>
        <w:tc>
          <w:tcPr>
            <w:tcW w:w="2262" w:type="dxa"/>
          </w:tcPr>
          <w:p w:rsidR="00560CE5" w:rsidRDefault="00560CE5" w:rsidP="006137EC">
            <w:pPr>
              <w:jc w:val="center"/>
              <w:rPr>
                <w:bCs/>
                <w:sz w:val="24"/>
                <w:szCs w:val="24"/>
              </w:rPr>
            </w:pPr>
            <w:r>
              <w:rPr>
                <w:bCs/>
                <w:sz w:val="24"/>
                <w:szCs w:val="24"/>
              </w:rPr>
              <w:t>33</w:t>
            </w:r>
          </w:p>
        </w:tc>
        <w:tc>
          <w:tcPr>
            <w:tcW w:w="1750" w:type="dxa"/>
          </w:tcPr>
          <w:p w:rsidR="00560CE5" w:rsidRDefault="00560CE5" w:rsidP="006137EC">
            <w:pPr>
              <w:jc w:val="center"/>
              <w:rPr>
                <w:sz w:val="24"/>
                <w:szCs w:val="24"/>
              </w:rPr>
            </w:pPr>
            <w:r>
              <w:rPr>
                <w:sz w:val="24"/>
                <w:szCs w:val="24"/>
              </w:rPr>
              <w:t>33</w:t>
            </w:r>
          </w:p>
        </w:tc>
      </w:tr>
      <w:tr w:rsidR="007903FA" w:rsidRPr="000E3BC0" w:rsidTr="006137EC">
        <w:trPr>
          <w:trHeight w:val="369"/>
        </w:trPr>
        <w:tc>
          <w:tcPr>
            <w:tcW w:w="2067" w:type="dxa"/>
          </w:tcPr>
          <w:p w:rsidR="007903FA" w:rsidRPr="000E3BC0" w:rsidRDefault="007903FA" w:rsidP="006137EC">
            <w:pPr>
              <w:jc w:val="center"/>
              <w:rPr>
                <w:bCs/>
                <w:sz w:val="24"/>
                <w:szCs w:val="24"/>
              </w:rPr>
            </w:pPr>
            <w:r w:rsidRPr="000E3BC0">
              <w:rPr>
                <w:bCs/>
                <w:sz w:val="24"/>
                <w:szCs w:val="24"/>
              </w:rPr>
              <w:t>Гостиницы</w:t>
            </w:r>
          </w:p>
        </w:tc>
        <w:tc>
          <w:tcPr>
            <w:tcW w:w="1661" w:type="dxa"/>
          </w:tcPr>
          <w:p w:rsidR="007903FA" w:rsidRPr="000E3BC0" w:rsidRDefault="007903FA" w:rsidP="006137EC">
            <w:pPr>
              <w:jc w:val="center"/>
              <w:rPr>
                <w:bCs/>
                <w:sz w:val="24"/>
                <w:szCs w:val="24"/>
              </w:rPr>
            </w:pPr>
            <w:r w:rsidRPr="000E3BC0">
              <w:rPr>
                <w:bCs/>
                <w:sz w:val="24"/>
                <w:szCs w:val="24"/>
              </w:rPr>
              <w:t>мест</w:t>
            </w:r>
          </w:p>
        </w:tc>
        <w:tc>
          <w:tcPr>
            <w:tcW w:w="1627" w:type="dxa"/>
          </w:tcPr>
          <w:p w:rsidR="007903FA" w:rsidRPr="000E3BC0" w:rsidRDefault="007903FA" w:rsidP="006137EC">
            <w:pPr>
              <w:jc w:val="center"/>
              <w:rPr>
                <w:bCs/>
                <w:sz w:val="24"/>
                <w:szCs w:val="24"/>
              </w:rPr>
            </w:pPr>
            <w:r>
              <w:rPr>
                <w:bCs/>
                <w:sz w:val="24"/>
                <w:szCs w:val="24"/>
              </w:rPr>
              <w:t>0</w:t>
            </w:r>
          </w:p>
        </w:tc>
        <w:tc>
          <w:tcPr>
            <w:tcW w:w="2262" w:type="dxa"/>
          </w:tcPr>
          <w:p w:rsidR="007903FA" w:rsidRPr="000E3BC0" w:rsidRDefault="007903FA" w:rsidP="006137EC">
            <w:pPr>
              <w:jc w:val="center"/>
              <w:rPr>
                <w:bCs/>
                <w:sz w:val="24"/>
                <w:szCs w:val="24"/>
              </w:rPr>
            </w:pPr>
            <w:r>
              <w:rPr>
                <w:bCs/>
                <w:sz w:val="24"/>
                <w:szCs w:val="24"/>
              </w:rPr>
              <w:t>1</w:t>
            </w:r>
            <w:r w:rsidR="00560CE5">
              <w:rPr>
                <w:bCs/>
                <w:sz w:val="24"/>
                <w:szCs w:val="24"/>
              </w:rPr>
              <w:t>0</w:t>
            </w:r>
          </w:p>
        </w:tc>
        <w:tc>
          <w:tcPr>
            <w:tcW w:w="1750" w:type="dxa"/>
          </w:tcPr>
          <w:p w:rsidR="007903FA" w:rsidRPr="000C7C35" w:rsidRDefault="007903FA" w:rsidP="006137EC">
            <w:pPr>
              <w:jc w:val="center"/>
              <w:rPr>
                <w:sz w:val="24"/>
                <w:szCs w:val="24"/>
              </w:rPr>
            </w:pPr>
            <w:r>
              <w:rPr>
                <w:sz w:val="24"/>
                <w:szCs w:val="24"/>
              </w:rPr>
              <w:t>1</w:t>
            </w:r>
            <w:r w:rsidR="00560CE5">
              <w:rPr>
                <w:sz w:val="24"/>
                <w:szCs w:val="24"/>
              </w:rPr>
              <w:t>0</w:t>
            </w:r>
          </w:p>
        </w:tc>
      </w:tr>
      <w:tr w:rsidR="007903FA" w:rsidRPr="000E3BC0" w:rsidTr="006137EC">
        <w:trPr>
          <w:trHeight w:val="369"/>
        </w:trPr>
        <w:tc>
          <w:tcPr>
            <w:tcW w:w="2067" w:type="dxa"/>
          </w:tcPr>
          <w:p w:rsidR="007903FA" w:rsidRPr="000E3BC0" w:rsidRDefault="007903FA" w:rsidP="006137EC">
            <w:pPr>
              <w:jc w:val="center"/>
              <w:rPr>
                <w:bCs/>
                <w:sz w:val="24"/>
                <w:szCs w:val="24"/>
              </w:rPr>
            </w:pPr>
            <w:r>
              <w:rPr>
                <w:bCs/>
                <w:sz w:val="24"/>
                <w:szCs w:val="24"/>
              </w:rPr>
              <w:t>Баня</w:t>
            </w:r>
          </w:p>
        </w:tc>
        <w:tc>
          <w:tcPr>
            <w:tcW w:w="1661" w:type="dxa"/>
          </w:tcPr>
          <w:p w:rsidR="007903FA" w:rsidRPr="000E3BC0" w:rsidRDefault="007903FA" w:rsidP="006137EC">
            <w:pPr>
              <w:jc w:val="center"/>
              <w:rPr>
                <w:bCs/>
                <w:sz w:val="24"/>
                <w:szCs w:val="24"/>
              </w:rPr>
            </w:pPr>
            <w:r>
              <w:rPr>
                <w:bCs/>
                <w:sz w:val="24"/>
                <w:szCs w:val="24"/>
              </w:rPr>
              <w:t>помывочных мест</w:t>
            </w:r>
          </w:p>
        </w:tc>
        <w:tc>
          <w:tcPr>
            <w:tcW w:w="1627" w:type="dxa"/>
          </w:tcPr>
          <w:p w:rsidR="007903FA" w:rsidRPr="000E3BC0" w:rsidRDefault="007903FA" w:rsidP="006137EC">
            <w:pPr>
              <w:jc w:val="center"/>
              <w:rPr>
                <w:bCs/>
                <w:sz w:val="24"/>
                <w:szCs w:val="24"/>
              </w:rPr>
            </w:pPr>
            <w:r>
              <w:rPr>
                <w:bCs/>
                <w:sz w:val="24"/>
                <w:szCs w:val="24"/>
              </w:rPr>
              <w:t>0</w:t>
            </w:r>
          </w:p>
        </w:tc>
        <w:tc>
          <w:tcPr>
            <w:tcW w:w="2262" w:type="dxa"/>
          </w:tcPr>
          <w:p w:rsidR="007903FA" w:rsidRPr="000E3BC0" w:rsidRDefault="007903FA" w:rsidP="006137EC">
            <w:pPr>
              <w:jc w:val="center"/>
              <w:rPr>
                <w:bCs/>
                <w:sz w:val="24"/>
                <w:szCs w:val="24"/>
              </w:rPr>
            </w:pPr>
            <w:r>
              <w:rPr>
                <w:bCs/>
                <w:sz w:val="24"/>
                <w:szCs w:val="24"/>
              </w:rPr>
              <w:t>1</w:t>
            </w:r>
            <w:r w:rsidR="00560CE5">
              <w:rPr>
                <w:bCs/>
                <w:sz w:val="24"/>
                <w:szCs w:val="24"/>
              </w:rPr>
              <w:t>0</w:t>
            </w:r>
          </w:p>
        </w:tc>
        <w:tc>
          <w:tcPr>
            <w:tcW w:w="1750" w:type="dxa"/>
          </w:tcPr>
          <w:p w:rsidR="007903FA" w:rsidRPr="000C7C35" w:rsidRDefault="007903FA" w:rsidP="006137EC">
            <w:pPr>
              <w:jc w:val="center"/>
              <w:rPr>
                <w:sz w:val="24"/>
                <w:szCs w:val="24"/>
              </w:rPr>
            </w:pPr>
            <w:r>
              <w:rPr>
                <w:sz w:val="24"/>
                <w:szCs w:val="24"/>
              </w:rPr>
              <w:t>1</w:t>
            </w:r>
            <w:r w:rsidR="00560CE5">
              <w:rPr>
                <w:sz w:val="24"/>
                <w:szCs w:val="24"/>
              </w:rPr>
              <w:t>0</w:t>
            </w:r>
          </w:p>
        </w:tc>
      </w:tr>
      <w:tr w:rsidR="007903FA" w:rsidRPr="000E3BC0" w:rsidTr="006137EC">
        <w:trPr>
          <w:trHeight w:val="387"/>
        </w:trPr>
        <w:tc>
          <w:tcPr>
            <w:tcW w:w="2067" w:type="dxa"/>
          </w:tcPr>
          <w:p w:rsidR="007903FA" w:rsidRPr="000E3BC0" w:rsidRDefault="007903FA" w:rsidP="006137EC">
            <w:pPr>
              <w:contextualSpacing/>
              <w:jc w:val="center"/>
              <w:rPr>
                <w:bCs/>
                <w:sz w:val="24"/>
                <w:szCs w:val="24"/>
              </w:rPr>
            </w:pPr>
            <w:r>
              <w:rPr>
                <w:bCs/>
                <w:sz w:val="24"/>
                <w:szCs w:val="24"/>
              </w:rPr>
              <w:t>Объекты торговли</w:t>
            </w:r>
          </w:p>
        </w:tc>
        <w:tc>
          <w:tcPr>
            <w:tcW w:w="1661" w:type="dxa"/>
          </w:tcPr>
          <w:p w:rsidR="007903FA" w:rsidRDefault="007903FA" w:rsidP="006137EC">
            <w:pPr>
              <w:contextualSpacing/>
              <w:jc w:val="center"/>
              <w:rPr>
                <w:bCs/>
                <w:sz w:val="24"/>
                <w:szCs w:val="24"/>
              </w:rPr>
            </w:pPr>
            <w:r>
              <w:rPr>
                <w:bCs/>
                <w:sz w:val="24"/>
                <w:szCs w:val="24"/>
              </w:rPr>
              <w:t>м</w:t>
            </w:r>
            <w:r>
              <w:rPr>
                <w:bCs/>
                <w:sz w:val="24"/>
                <w:szCs w:val="24"/>
                <w:vertAlign w:val="superscript"/>
              </w:rPr>
              <w:t>2</w:t>
            </w:r>
            <w:r>
              <w:rPr>
                <w:bCs/>
                <w:sz w:val="24"/>
                <w:szCs w:val="24"/>
              </w:rPr>
              <w:t xml:space="preserve">  торговой площади</w:t>
            </w:r>
          </w:p>
        </w:tc>
        <w:tc>
          <w:tcPr>
            <w:tcW w:w="1627" w:type="dxa"/>
          </w:tcPr>
          <w:p w:rsidR="007903FA" w:rsidRDefault="00016364" w:rsidP="006137EC">
            <w:pPr>
              <w:contextualSpacing/>
              <w:jc w:val="center"/>
              <w:rPr>
                <w:bCs/>
                <w:sz w:val="24"/>
                <w:szCs w:val="24"/>
              </w:rPr>
            </w:pPr>
            <w:r>
              <w:rPr>
                <w:bCs/>
                <w:sz w:val="24"/>
                <w:szCs w:val="24"/>
              </w:rPr>
              <w:t>260,0</w:t>
            </w:r>
          </w:p>
        </w:tc>
        <w:tc>
          <w:tcPr>
            <w:tcW w:w="2262" w:type="dxa"/>
          </w:tcPr>
          <w:p w:rsidR="007903FA" w:rsidRDefault="007903FA" w:rsidP="006137EC">
            <w:pPr>
              <w:contextualSpacing/>
              <w:jc w:val="center"/>
              <w:rPr>
                <w:bCs/>
                <w:sz w:val="24"/>
                <w:szCs w:val="24"/>
              </w:rPr>
            </w:pPr>
            <w:r>
              <w:rPr>
                <w:bCs/>
                <w:sz w:val="24"/>
                <w:szCs w:val="24"/>
              </w:rPr>
              <w:t>3</w:t>
            </w:r>
            <w:r w:rsidR="00016364">
              <w:rPr>
                <w:bCs/>
                <w:sz w:val="24"/>
                <w:szCs w:val="24"/>
              </w:rPr>
              <w:t>35,6</w:t>
            </w:r>
          </w:p>
        </w:tc>
        <w:tc>
          <w:tcPr>
            <w:tcW w:w="1750" w:type="dxa"/>
          </w:tcPr>
          <w:p w:rsidR="007903FA" w:rsidRDefault="00016364" w:rsidP="006137EC">
            <w:pPr>
              <w:contextualSpacing/>
              <w:jc w:val="center"/>
              <w:rPr>
                <w:sz w:val="24"/>
                <w:szCs w:val="24"/>
              </w:rPr>
            </w:pPr>
            <w:r>
              <w:rPr>
                <w:sz w:val="24"/>
                <w:szCs w:val="24"/>
              </w:rPr>
              <w:t>75,6</w:t>
            </w:r>
          </w:p>
        </w:tc>
      </w:tr>
      <w:tr w:rsidR="00016364" w:rsidRPr="000E3BC0" w:rsidTr="006137EC">
        <w:trPr>
          <w:trHeight w:val="387"/>
        </w:trPr>
        <w:tc>
          <w:tcPr>
            <w:tcW w:w="2067" w:type="dxa"/>
          </w:tcPr>
          <w:p w:rsidR="00016364" w:rsidRPr="00016364" w:rsidRDefault="00E31B74" w:rsidP="00E31B74">
            <w:pPr>
              <w:shd w:val="clear" w:color="auto" w:fill="FFFFFF" w:themeFill="background1"/>
              <w:spacing w:after="0"/>
              <w:jc w:val="center"/>
              <w:rPr>
                <w:sz w:val="24"/>
                <w:szCs w:val="24"/>
              </w:rPr>
            </w:pPr>
            <w:r>
              <w:rPr>
                <w:color w:val="000000" w:themeColor="text1"/>
                <w:sz w:val="24"/>
                <w:szCs w:val="24"/>
              </w:rPr>
              <w:t>П</w:t>
            </w:r>
            <w:r w:rsidR="00016364" w:rsidRPr="00016364">
              <w:rPr>
                <w:color w:val="000000" w:themeColor="text1"/>
                <w:sz w:val="24"/>
                <w:szCs w:val="24"/>
              </w:rPr>
              <w:t>редприяти</w:t>
            </w:r>
            <w:r>
              <w:rPr>
                <w:color w:val="000000" w:themeColor="text1"/>
                <w:sz w:val="24"/>
                <w:szCs w:val="24"/>
              </w:rPr>
              <w:t>я</w:t>
            </w:r>
            <w:r w:rsidR="00016364" w:rsidRPr="00016364">
              <w:rPr>
                <w:color w:val="000000" w:themeColor="text1"/>
                <w:sz w:val="24"/>
                <w:szCs w:val="24"/>
              </w:rPr>
              <w:t xml:space="preserve"> общественного питания</w:t>
            </w:r>
          </w:p>
          <w:p w:rsidR="00016364" w:rsidRDefault="00016364" w:rsidP="006137EC">
            <w:pPr>
              <w:contextualSpacing/>
              <w:jc w:val="center"/>
              <w:rPr>
                <w:bCs/>
                <w:sz w:val="24"/>
                <w:szCs w:val="24"/>
              </w:rPr>
            </w:pPr>
          </w:p>
        </w:tc>
        <w:tc>
          <w:tcPr>
            <w:tcW w:w="1661" w:type="dxa"/>
          </w:tcPr>
          <w:p w:rsidR="00016364" w:rsidRDefault="00E31B74" w:rsidP="006137EC">
            <w:pPr>
              <w:contextualSpacing/>
              <w:jc w:val="center"/>
              <w:rPr>
                <w:bCs/>
                <w:sz w:val="24"/>
                <w:szCs w:val="24"/>
              </w:rPr>
            </w:pPr>
            <w:r>
              <w:rPr>
                <w:bCs/>
                <w:sz w:val="24"/>
                <w:szCs w:val="24"/>
              </w:rPr>
              <w:t>посадочных мест</w:t>
            </w:r>
          </w:p>
        </w:tc>
        <w:tc>
          <w:tcPr>
            <w:tcW w:w="1627" w:type="dxa"/>
          </w:tcPr>
          <w:p w:rsidR="00016364" w:rsidRDefault="00E31B74" w:rsidP="006137EC">
            <w:pPr>
              <w:contextualSpacing/>
              <w:jc w:val="center"/>
              <w:rPr>
                <w:bCs/>
                <w:sz w:val="24"/>
                <w:szCs w:val="24"/>
              </w:rPr>
            </w:pPr>
            <w:r>
              <w:rPr>
                <w:bCs/>
                <w:sz w:val="24"/>
                <w:szCs w:val="24"/>
              </w:rPr>
              <w:t>50</w:t>
            </w:r>
          </w:p>
        </w:tc>
        <w:tc>
          <w:tcPr>
            <w:tcW w:w="2262" w:type="dxa"/>
          </w:tcPr>
          <w:p w:rsidR="00016364" w:rsidRDefault="00E31B74" w:rsidP="006137EC">
            <w:pPr>
              <w:contextualSpacing/>
              <w:jc w:val="center"/>
              <w:rPr>
                <w:bCs/>
                <w:sz w:val="24"/>
                <w:szCs w:val="24"/>
              </w:rPr>
            </w:pPr>
            <w:r>
              <w:rPr>
                <w:bCs/>
                <w:sz w:val="24"/>
                <w:szCs w:val="24"/>
              </w:rPr>
              <w:t>67</w:t>
            </w:r>
          </w:p>
        </w:tc>
        <w:tc>
          <w:tcPr>
            <w:tcW w:w="1750" w:type="dxa"/>
          </w:tcPr>
          <w:p w:rsidR="00016364" w:rsidRDefault="00E31B74" w:rsidP="006137EC">
            <w:pPr>
              <w:contextualSpacing/>
              <w:jc w:val="center"/>
              <w:rPr>
                <w:sz w:val="24"/>
                <w:szCs w:val="24"/>
              </w:rPr>
            </w:pPr>
            <w:r>
              <w:rPr>
                <w:sz w:val="24"/>
                <w:szCs w:val="24"/>
              </w:rPr>
              <w:t>17</w:t>
            </w:r>
          </w:p>
        </w:tc>
      </w:tr>
    </w:tbl>
    <w:p w:rsidR="000E49B1" w:rsidRDefault="000E49B1" w:rsidP="000E49B1">
      <w:pPr>
        <w:tabs>
          <w:tab w:val="left" w:pos="709"/>
        </w:tabs>
        <w:spacing w:after="0"/>
        <w:contextualSpacing/>
        <w:jc w:val="both"/>
        <w:rPr>
          <w:rFonts w:ascii="Times New Roman" w:hAnsi="Times New Roman" w:cs="Times New Roman"/>
          <w:b/>
          <w:bCs/>
          <w:i/>
          <w:color w:val="000000"/>
          <w:sz w:val="28"/>
          <w:szCs w:val="28"/>
          <w:u w:val="single"/>
        </w:rPr>
      </w:pPr>
    </w:p>
    <w:p w:rsidR="000E49B1" w:rsidRDefault="000E49B1" w:rsidP="000E49B1">
      <w:pPr>
        <w:tabs>
          <w:tab w:val="left" w:pos="709"/>
        </w:tabs>
        <w:spacing w:after="0"/>
        <w:contextualSpacing/>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r w:rsidRPr="000E49B1">
        <w:rPr>
          <w:rFonts w:ascii="Times New Roman" w:hAnsi="Times New Roman" w:cs="Times New Roman"/>
          <w:b/>
          <w:bCs/>
          <w:color w:val="000000"/>
          <w:sz w:val="28"/>
          <w:szCs w:val="28"/>
        </w:rPr>
        <w:t>Выводы:</w:t>
      </w:r>
    </w:p>
    <w:p w:rsidR="000E49B1" w:rsidRPr="000E49B1" w:rsidRDefault="000E49B1" w:rsidP="000E49B1">
      <w:pPr>
        <w:tabs>
          <w:tab w:val="left" w:pos="709"/>
        </w:tabs>
        <w:spacing w:after="0"/>
        <w:contextualSpacing/>
        <w:jc w:val="both"/>
        <w:rPr>
          <w:rFonts w:ascii="Times New Roman" w:hAnsi="Times New Roman" w:cs="Times New Roman"/>
          <w:b/>
          <w:bCs/>
          <w:color w:val="000000"/>
          <w:sz w:val="28"/>
          <w:szCs w:val="28"/>
        </w:rPr>
      </w:pPr>
    </w:p>
    <w:p w:rsidR="000E49B1" w:rsidRPr="000E49B1" w:rsidRDefault="000E49B1" w:rsidP="000E49B1">
      <w:pPr>
        <w:tabs>
          <w:tab w:val="left" w:pos="709"/>
        </w:tabs>
        <w:spacing w:after="0"/>
        <w:contextualSpacing/>
        <w:jc w:val="both"/>
        <w:rPr>
          <w:rFonts w:ascii="Times New Roman" w:hAnsi="Times New Roman" w:cs="Times New Roman"/>
          <w:b/>
          <w:bCs/>
          <w:color w:val="000000"/>
          <w:sz w:val="28"/>
          <w:szCs w:val="28"/>
          <w:u w:val="single"/>
        </w:rPr>
      </w:pPr>
      <w:r w:rsidRPr="000E49B1">
        <w:rPr>
          <w:rFonts w:ascii="Times New Roman" w:hAnsi="Times New Roman" w:cs="Times New Roman"/>
          <w:b/>
          <w:bCs/>
          <w:color w:val="000000"/>
          <w:sz w:val="28"/>
          <w:szCs w:val="28"/>
        </w:rPr>
        <w:t xml:space="preserve">         </w:t>
      </w:r>
      <w:r w:rsidRPr="000E49B1">
        <w:rPr>
          <w:rFonts w:ascii="Times New Roman" w:hAnsi="Times New Roman" w:cs="Times New Roman"/>
          <w:b/>
          <w:bCs/>
          <w:color w:val="000000"/>
          <w:sz w:val="28"/>
          <w:szCs w:val="28"/>
          <w:u w:val="single"/>
        </w:rPr>
        <w:t>Образование</w:t>
      </w:r>
    </w:p>
    <w:p w:rsidR="000E49B1" w:rsidRPr="006228C1" w:rsidRDefault="000E49B1" w:rsidP="00434DC1">
      <w:pPr>
        <w:shd w:val="clear" w:color="auto" w:fill="FFFFFF" w:themeFill="background1"/>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shd w:val="clear" w:color="auto" w:fill="FFFFFF" w:themeFill="background1"/>
        </w:rPr>
        <w:t xml:space="preserve">         Школы</w:t>
      </w:r>
      <w:r w:rsidRPr="006228C1">
        <w:rPr>
          <w:rFonts w:ascii="Times New Roman" w:hAnsi="Times New Roman" w:cs="Times New Roman"/>
          <w:sz w:val="28"/>
          <w:szCs w:val="28"/>
          <w:shd w:val="clear" w:color="auto" w:fill="FFFFFF" w:themeFill="background1"/>
        </w:rPr>
        <w:t xml:space="preserve"> </w:t>
      </w:r>
      <w:r>
        <w:rPr>
          <w:rFonts w:ascii="Times New Roman" w:hAnsi="Times New Roman" w:cs="Times New Roman"/>
          <w:sz w:val="28"/>
          <w:szCs w:val="28"/>
          <w:shd w:val="clear" w:color="auto" w:fill="FFFFFF" w:themeFill="background1"/>
        </w:rPr>
        <w:t>Кинзельского</w:t>
      </w:r>
      <w:r w:rsidRPr="006228C1">
        <w:rPr>
          <w:rFonts w:ascii="Times New Roman" w:hAnsi="Times New Roman" w:cs="Times New Roman"/>
          <w:sz w:val="28"/>
          <w:szCs w:val="28"/>
          <w:shd w:val="clear" w:color="auto" w:fill="FFFFFF" w:themeFill="background1"/>
        </w:rPr>
        <w:t xml:space="preserve"> сельсовета загру</w:t>
      </w:r>
      <w:r>
        <w:rPr>
          <w:rFonts w:ascii="Times New Roman" w:hAnsi="Times New Roman" w:cs="Times New Roman"/>
          <w:sz w:val="28"/>
          <w:szCs w:val="28"/>
          <w:shd w:val="clear" w:color="auto" w:fill="FFFFFF" w:themeFill="background1"/>
        </w:rPr>
        <w:t>жены</w:t>
      </w:r>
      <w:r w:rsidRPr="006228C1">
        <w:rPr>
          <w:rFonts w:ascii="Times New Roman" w:hAnsi="Times New Roman" w:cs="Times New Roman"/>
          <w:sz w:val="28"/>
          <w:szCs w:val="28"/>
          <w:shd w:val="clear" w:color="auto" w:fill="FFFFFF" w:themeFill="background1"/>
        </w:rPr>
        <w:t xml:space="preserve"> лишь </w:t>
      </w:r>
      <w:r>
        <w:rPr>
          <w:rFonts w:ascii="Times New Roman" w:hAnsi="Times New Roman" w:cs="Times New Roman"/>
          <w:sz w:val="28"/>
          <w:szCs w:val="28"/>
          <w:shd w:val="clear" w:color="auto" w:fill="FFFFFF" w:themeFill="background1"/>
        </w:rPr>
        <w:t>на 36,5</w:t>
      </w:r>
      <w:r w:rsidRPr="006228C1">
        <w:rPr>
          <w:rFonts w:ascii="Times New Roman" w:hAnsi="Times New Roman" w:cs="Times New Roman"/>
          <w:sz w:val="28"/>
          <w:szCs w:val="28"/>
          <w:shd w:val="clear" w:color="auto" w:fill="FFFFFF" w:themeFill="background1"/>
        </w:rPr>
        <w:t xml:space="preserve"> %</w:t>
      </w:r>
      <w:r w:rsidRPr="006228C1">
        <w:rPr>
          <w:rFonts w:ascii="Times New Roman" w:hAnsi="Times New Roman" w:cs="Times New Roman"/>
          <w:color w:val="000000"/>
          <w:sz w:val="28"/>
          <w:szCs w:val="28"/>
          <w:shd w:val="clear" w:color="auto" w:fill="FFFFFF" w:themeFill="background1"/>
        </w:rPr>
        <w:t>, т.е. не загружены на полную проектную мощность,</w:t>
      </w:r>
      <w:r w:rsidRPr="006228C1">
        <w:rPr>
          <w:rFonts w:ascii="Times New Roman" w:hAnsi="Times New Roman" w:cs="Times New Roman"/>
          <w:iCs/>
          <w:color w:val="000000"/>
          <w:sz w:val="28"/>
          <w:szCs w:val="28"/>
        </w:rPr>
        <w:t xml:space="preserve"> кроме того наблюдается </w:t>
      </w:r>
      <w:r w:rsidRPr="006228C1">
        <w:rPr>
          <w:rFonts w:ascii="Times New Roman" w:hAnsi="Times New Roman" w:cs="Times New Roman"/>
          <w:sz w:val="28"/>
          <w:szCs w:val="28"/>
        </w:rPr>
        <w:t>сокращение числа о</w:t>
      </w:r>
      <w:r>
        <w:rPr>
          <w:rFonts w:ascii="Times New Roman" w:hAnsi="Times New Roman" w:cs="Times New Roman"/>
          <w:sz w:val="28"/>
          <w:szCs w:val="28"/>
        </w:rPr>
        <w:t>бучающихся в общеобразовательных</w:t>
      </w:r>
      <w:r w:rsidRPr="006228C1">
        <w:rPr>
          <w:rFonts w:ascii="Times New Roman" w:hAnsi="Times New Roman" w:cs="Times New Roman"/>
          <w:sz w:val="28"/>
          <w:szCs w:val="28"/>
        </w:rPr>
        <w:t xml:space="preserve"> учреждени</w:t>
      </w:r>
      <w:r>
        <w:rPr>
          <w:rFonts w:ascii="Times New Roman" w:hAnsi="Times New Roman" w:cs="Times New Roman"/>
          <w:sz w:val="28"/>
          <w:szCs w:val="28"/>
        </w:rPr>
        <w:t>ях</w:t>
      </w:r>
      <w:r w:rsidRPr="006228C1">
        <w:rPr>
          <w:rFonts w:ascii="Times New Roman" w:hAnsi="Times New Roman" w:cs="Times New Roman"/>
          <w:iCs/>
          <w:color w:val="000000"/>
          <w:sz w:val="28"/>
          <w:szCs w:val="28"/>
        </w:rPr>
        <w:t>,</w:t>
      </w:r>
      <w:r w:rsidRPr="006228C1">
        <w:rPr>
          <w:rFonts w:ascii="Times New Roman" w:hAnsi="Times New Roman" w:cs="Times New Roman"/>
          <w:color w:val="000000"/>
          <w:sz w:val="28"/>
          <w:szCs w:val="28"/>
          <w:shd w:val="clear" w:color="auto" w:fill="FFFFFF" w:themeFill="background1"/>
        </w:rPr>
        <w:t xml:space="preserve"> поэтому даже при росте</w:t>
      </w:r>
      <w:r w:rsidRPr="006228C1">
        <w:rPr>
          <w:rFonts w:ascii="Times New Roman" w:hAnsi="Times New Roman" w:cs="Times New Roman"/>
          <w:color w:val="000000"/>
          <w:sz w:val="28"/>
          <w:szCs w:val="28"/>
        </w:rPr>
        <w:t xml:space="preserve"> </w:t>
      </w:r>
      <w:r w:rsidRPr="006228C1">
        <w:rPr>
          <w:rFonts w:ascii="Times New Roman" w:hAnsi="Times New Roman" w:cs="Times New Roman"/>
          <w:color w:val="000000"/>
          <w:sz w:val="28"/>
          <w:szCs w:val="28"/>
          <w:shd w:val="clear" w:color="auto" w:fill="FFFFFF" w:themeFill="background1"/>
        </w:rPr>
        <w:t>населения</w:t>
      </w:r>
      <w:r w:rsidRPr="006228C1">
        <w:rPr>
          <w:rFonts w:ascii="Times New Roman" w:hAnsi="Times New Roman" w:cs="Times New Roman"/>
          <w:color w:val="FF0000"/>
          <w:sz w:val="28"/>
          <w:szCs w:val="28"/>
          <w:shd w:val="clear" w:color="auto" w:fill="FFFFFF" w:themeFill="background1"/>
        </w:rPr>
        <w:t xml:space="preserve"> </w:t>
      </w:r>
      <w:r w:rsidRPr="006228C1">
        <w:rPr>
          <w:rFonts w:ascii="Times New Roman" w:hAnsi="Times New Roman" w:cs="Times New Roman"/>
          <w:color w:val="000000"/>
          <w:sz w:val="28"/>
          <w:szCs w:val="28"/>
          <w:shd w:val="clear" w:color="auto" w:fill="FFFFFF" w:themeFill="background1"/>
        </w:rPr>
        <w:t>на проектный срок, потребность в школьных местах будет обеспечена.</w:t>
      </w:r>
      <w:r w:rsidRPr="006228C1">
        <w:rPr>
          <w:rFonts w:ascii="Times New Roman" w:hAnsi="Times New Roman" w:cs="Times New Roman"/>
          <w:sz w:val="28"/>
          <w:szCs w:val="28"/>
        </w:rPr>
        <w:t xml:space="preserve"> </w:t>
      </w:r>
    </w:p>
    <w:p w:rsidR="000E49B1" w:rsidRPr="00AA395E" w:rsidRDefault="000E49B1" w:rsidP="00434DC1">
      <w:pPr>
        <w:tabs>
          <w:tab w:val="left" w:pos="709"/>
        </w:tabs>
        <w:spacing w:after="0"/>
        <w:contextualSpacing/>
        <w:jc w:val="both"/>
        <w:rPr>
          <w:rFonts w:ascii="Times New Roman" w:hAnsi="Times New Roman"/>
          <w:color w:val="FF0000"/>
          <w:sz w:val="28"/>
          <w:szCs w:val="28"/>
        </w:rPr>
      </w:pPr>
      <w:r w:rsidRPr="006228C1">
        <w:rPr>
          <w:rFonts w:ascii="Times New Roman" w:hAnsi="Times New Roman"/>
          <w:sz w:val="28"/>
          <w:szCs w:val="28"/>
        </w:rPr>
        <w:t xml:space="preserve">          Детское дошкольно</w:t>
      </w:r>
      <w:r>
        <w:rPr>
          <w:rFonts w:ascii="Times New Roman" w:hAnsi="Times New Roman"/>
          <w:sz w:val="28"/>
          <w:szCs w:val="28"/>
        </w:rPr>
        <w:t>е учреждение посещают 35</w:t>
      </w:r>
      <w:r w:rsidRPr="006228C1">
        <w:rPr>
          <w:rFonts w:ascii="Times New Roman" w:hAnsi="Times New Roman"/>
          <w:sz w:val="28"/>
          <w:szCs w:val="28"/>
        </w:rPr>
        <w:t xml:space="preserve"> человек</w:t>
      </w:r>
      <w:r>
        <w:rPr>
          <w:rFonts w:ascii="Times New Roman" w:hAnsi="Times New Roman"/>
          <w:sz w:val="28"/>
          <w:szCs w:val="28"/>
        </w:rPr>
        <w:t>, загруженность составляет 100 %, кроме того наблюдается прирост</w:t>
      </w:r>
      <w:r w:rsidRPr="006228C1">
        <w:rPr>
          <w:rFonts w:ascii="Times New Roman" w:hAnsi="Times New Roman"/>
          <w:sz w:val="28"/>
          <w:szCs w:val="28"/>
        </w:rPr>
        <w:t xml:space="preserve"> детей дошкольного возраста, учитывая эту ситуацию проектной мощности детского сада на расчетный срок будет </w:t>
      </w:r>
      <w:r>
        <w:rPr>
          <w:rFonts w:ascii="Times New Roman" w:hAnsi="Times New Roman"/>
          <w:sz w:val="28"/>
          <w:szCs w:val="28"/>
        </w:rPr>
        <w:t>недостаточно, поэтому возникает необходимость в дошкольном учреждении на 74 места на расчетный срок.</w:t>
      </w:r>
      <w:r w:rsidR="000D5AA0">
        <w:rPr>
          <w:rFonts w:ascii="Times New Roman" w:hAnsi="Times New Roman"/>
          <w:sz w:val="28"/>
          <w:szCs w:val="28"/>
        </w:rPr>
        <w:t xml:space="preserve"> Проектом предлагается строительство детского сада </w:t>
      </w:r>
      <w:r w:rsidR="00012BEE" w:rsidRPr="00012BEE">
        <w:rPr>
          <w:rFonts w:ascii="Times New Roman" w:hAnsi="Times New Roman"/>
          <w:color w:val="000000" w:themeColor="text1"/>
          <w:sz w:val="28"/>
          <w:szCs w:val="28"/>
        </w:rPr>
        <w:t>в с. Кинзелька на 74</w:t>
      </w:r>
      <w:r w:rsidR="000D5AA0" w:rsidRPr="00012BEE">
        <w:rPr>
          <w:rFonts w:ascii="Times New Roman" w:hAnsi="Times New Roman"/>
          <w:color w:val="000000" w:themeColor="text1"/>
          <w:sz w:val="28"/>
          <w:szCs w:val="28"/>
        </w:rPr>
        <w:t xml:space="preserve"> мест</w:t>
      </w:r>
      <w:r w:rsidR="00012BEE" w:rsidRPr="00012BEE">
        <w:rPr>
          <w:rFonts w:ascii="Times New Roman" w:hAnsi="Times New Roman"/>
          <w:color w:val="000000" w:themeColor="text1"/>
          <w:sz w:val="28"/>
          <w:szCs w:val="28"/>
        </w:rPr>
        <w:t>а</w:t>
      </w:r>
      <w:r w:rsidR="000D5AA0" w:rsidRPr="00012BEE">
        <w:rPr>
          <w:rFonts w:ascii="Times New Roman" w:hAnsi="Times New Roman"/>
          <w:color w:val="000000" w:themeColor="text1"/>
          <w:sz w:val="28"/>
          <w:szCs w:val="28"/>
        </w:rPr>
        <w:t>.</w:t>
      </w:r>
    </w:p>
    <w:p w:rsidR="000E49B1" w:rsidRDefault="000E49B1" w:rsidP="000E49B1">
      <w:pPr>
        <w:contextualSpacing/>
        <w:jc w:val="both"/>
        <w:rPr>
          <w:rFonts w:ascii="Times New Roman" w:hAnsi="Times New Roman" w:cs="Times New Roman"/>
          <w:sz w:val="28"/>
          <w:szCs w:val="28"/>
        </w:rPr>
      </w:pPr>
    </w:p>
    <w:p w:rsidR="000E49B1" w:rsidRPr="000E49B1" w:rsidRDefault="000E49B1" w:rsidP="00BB179D">
      <w:pPr>
        <w:shd w:val="clear" w:color="auto" w:fill="FFFFFF" w:themeFill="background1"/>
        <w:tabs>
          <w:tab w:val="left" w:pos="709"/>
        </w:tabs>
        <w:spacing w:before="120" w:after="120"/>
        <w:ind w:firstLine="709"/>
        <w:contextualSpacing/>
        <w:jc w:val="both"/>
        <w:rPr>
          <w:rFonts w:ascii="Times New Roman" w:hAnsi="Times New Roman" w:cs="Times New Roman"/>
          <w:b/>
          <w:bCs/>
          <w:iCs/>
          <w:sz w:val="28"/>
          <w:szCs w:val="28"/>
          <w:u w:val="single"/>
        </w:rPr>
      </w:pPr>
      <w:r w:rsidRPr="000E49B1">
        <w:rPr>
          <w:rFonts w:ascii="Times New Roman" w:hAnsi="Times New Roman" w:cs="Times New Roman"/>
          <w:b/>
          <w:bCs/>
          <w:iCs/>
          <w:sz w:val="28"/>
          <w:szCs w:val="28"/>
          <w:u w:val="single"/>
        </w:rPr>
        <w:t xml:space="preserve">Дополнительное образование </w:t>
      </w:r>
    </w:p>
    <w:p w:rsidR="000E49B1" w:rsidRPr="00207804" w:rsidRDefault="000E49B1" w:rsidP="000E49B1">
      <w:pPr>
        <w:tabs>
          <w:tab w:val="left" w:pos="709"/>
        </w:tabs>
        <w:contextualSpacing/>
        <w:jc w:val="both"/>
        <w:rPr>
          <w:rFonts w:ascii="Times New Roman" w:hAnsi="Times New Roman" w:cs="Times New Roman"/>
          <w:color w:val="000000" w:themeColor="text1"/>
          <w:sz w:val="28"/>
          <w:szCs w:val="28"/>
        </w:rPr>
      </w:pPr>
      <w:r w:rsidRPr="003C7EF8">
        <w:rPr>
          <w:rFonts w:ascii="Times New Roman" w:hAnsi="Times New Roman"/>
          <w:sz w:val="28"/>
          <w:szCs w:val="28"/>
        </w:rPr>
        <w:t xml:space="preserve">   </w:t>
      </w:r>
      <w:r>
        <w:rPr>
          <w:rFonts w:ascii="Times New Roman" w:hAnsi="Times New Roman"/>
          <w:sz w:val="28"/>
          <w:szCs w:val="28"/>
        </w:rPr>
        <w:t xml:space="preserve">      </w:t>
      </w:r>
      <w:r w:rsidRPr="003C7EF8">
        <w:rPr>
          <w:rFonts w:ascii="Times New Roman" w:hAnsi="Times New Roman"/>
          <w:sz w:val="28"/>
          <w:szCs w:val="28"/>
        </w:rPr>
        <w:t>Всего в  системе дополнительно</w:t>
      </w:r>
      <w:r>
        <w:rPr>
          <w:rFonts w:ascii="Times New Roman" w:hAnsi="Times New Roman"/>
          <w:sz w:val="28"/>
          <w:szCs w:val="28"/>
        </w:rPr>
        <w:t>го образования занято  около 166 человек, т.е. 119</w:t>
      </w:r>
      <w:r w:rsidRPr="003C7EF8">
        <w:rPr>
          <w:rFonts w:ascii="Times New Roman" w:hAnsi="Times New Roman"/>
          <w:sz w:val="28"/>
          <w:szCs w:val="28"/>
        </w:rPr>
        <w:t xml:space="preserve"> % от общего числа школьников, уже наблюдается п</w:t>
      </w:r>
      <w:r>
        <w:rPr>
          <w:rFonts w:ascii="Times New Roman" w:hAnsi="Times New Roman"/>
          <w:sz w:val="28"/>
          <w:szCs w:val="28"/>
        </w:rPr>
        <w:t>ревышение социальной нормы</w:t>
      </w:r>
      <w:r w:rsidRPr="003C7EF8">
        <w:rPr>
          <w:rFonts w:ascii="Times New Roman" w:hAnsi="Times New Roman"/>
          <w:sz w:val="28"/>
          <w:szCs w:val="28"/>
        </w:rPr>
        <w:t xml:space="preserve">. </w:t>
      </w:r>
      <w:r w:rsidRPr="00207804">
        <w:rPr>
          <w:rFonts w:ascii="Times New Roman" w:hAnsi="Times New Roman" w:cs="Times New Roman"/>
          <w:color w:val="000000" w:themeColor="text1"/>
          <w:sz w:val="28"/>
          <w:szCs w:val="28"/>
        </w:rPr>
        <w:t xml:space="preserve">Согласно </w:t>
      </w:r>
      <w:r>
        <w:rPr>
          <w:rFonts w:ascii="Times New Roman" w:hAnsi="Times New Roman" w:cs="Times New Roman"/>
          <w:color w:val="000000" w:themeColor="text1"/>
          <w:sz w:val="28"/>
          <w:szCs w:val="28"/>
        </w:rPr>
        <w:t>м</w:t>
      </w:r>
      <w:r w:rsidRPr="00207804">
        <w:rPr>
          <w:rFonts w:ascii="Times New Roman" w:hAnsi="Times New Roman" w:cs="Times New Roman"/>
          <w:color w:val="000000" w:themeColor="text1"/>
          <w:sz w:val="28"/>
          <w:szCs w:val="28"/>
        </w:rPr>
        <w:t xml:space="preserve">естных нормативов </w:t>
      </w:r>
      <w:r w:rsidRPr="00207804">
        <w:rPr>
          <w:rFonts w:ascii="Times New Roman" w:hAnsi="Times New Roman" w:cs="Times New Roman"/>
          <w:color w:val="000000"/>
          <w:sz w:val="28"/>
          <w:szCs w:val="28"/>
        </w:rPr>
        <w:t>градостроительного проектирования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муниципального образования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Кинзельский сельсовет</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Красногвардейского района Оренбургской области</w:t>
      </w:r>
      <w:r w:rsidRPr="00207804">
        <w:rPr>
          <w:rFonts w:ascii="Times New Roman" w:hAnsi="Times New Roman" w:cs="Times New Roman"/>
          <w:color w:val="000000" w:themeColor="text1"/>
          <w:sz w:val="28"/>
          <w:szCs w:val="28"/>
        </w:rPr>
        <w:t xml:space="preserve"> в системе дополнительного образования должно заниматься 12 % от общего </w:t>
      </w:r>
      <w:r w:rsidRPr="00207804">
        <w:rPr>
          <w:rFonts w:ascii="Times New Roman" w:hAnsi="Times New Roman" w:cs="Times New Roman"/>
          <w:color w:val="000000" w:themeColor="text1"/>
          <w:sz w:val="28"/>
          <w:szCs w:val="28"/>
        </w:rPr>
        <w:lastRenderedPageBreak/>
        <w:t xml:space="preserve">числа школьников, </w:t>
      </w:r>
      <w:r>
        <w:rPr>
          <w:rFonts w:ascii="Times New Roman" w:hAnsi="Times New Roman" w:cs="Times New Roman"/>
          <w:color w:val="000000" w:themeColor="text1"/>
          <w:sz w:val="28"/>
          <w:szCs w:val="28"/>
        </w:rPr>
        <w:t>соответственно должен заниматься 21 ребенок</w:t>
      </w:r>
      <w:r w:rsidRPr="00207804">
        <w:rPr>
          <w:rFonts w:ascii="Times New Roman" w:hAnsi="Times New Roman" w:cs="Times New Roman"/>
          <w:color w:val="000000" w:themeColor="text1"/>
          <w:sz w:val="28"/>
          <w:szCs w:val="28"/>
        </w:rPr>
        <w:t>.</w:t>
      </w:r>
      <w:r w:rsidRPr="003C7EF8">
        <w:rPr>
          <w:rFonts w:ascii="Times New Roman" w:hAnsi="Times New Roman"/>
          <w:color w:val="FF0000"/>
          <w:sz w:val="28"/>
          <w:szCs w:val="28"/>
        </w:rPr>
        <w:t xml:space="preserve"> </w:t>
      </w:r>
      <w:r w:rsidRPr="00207804">
        <w:rPr>
          <w:rFonts w:ascii="Times New Roman" w:hAnsi="Times New Roman"/>
          <w:color w:val="000000" w:themeColor="text1"/>
          <w:sz w:val="28"/>
          <w:szCs w:val="28"/>
        </w:rPr>
        <w:t xml:space="preserve">Таким образом, сложилась ситуация, когда существующие учреждения дополнительного образования соответствуют нормативным показателям обеспеченности, но не соответствуют фактической численности занимающихся детей.  </w:t>
      </w:r>
      <w:r w:rsidRPr="00207804">
        <w:rPr>
          <w:rFonts w:ascii="Times New Roman" w:hAnsi="Times New Roman" w:cs="Times New Roman"/>
          <w:color w:val="000000" w:themeColor="text1"/>
          <w:sz w:val="28"/>
          <w:szCs w:val="28"/>
        </w:rPr>
        <w:t>В этой ситуации очевидна необходимость открытия новых учреждений дополнительного образования, что решается  администрацией муниципального образования, после проведения соответствующего анализа сложившейся ситуации.</w:t>
      </w:r>
    </w:p>
    <w:p w:rsidR="000E49B1" w:rsidRPr="00E03712" w:rsidRDefault="000E49B1" w:rsidP="000E49B1">
      <w:pPr>
        <w:tabs>
          <w:tab w:val="left" w:pos="709"/>
        </w:tabs>
        <w:spacing w:before="240" w:after="0"/>
        <w:ind w:firstLine="851"/>
        <w:contextualSpacing/>
        <w:jc w:val="both"/>
        <w:rPr>
          <w:rFonts w:ascii="Times New Roman" w:hAnsi="Times New Roman" w:cs="Times New Roman"/>
          <w:color w:val="FF0000"/>
          <w:sz w:val="28"/>
          <w:szCs w:val="28"/>
        </w:rPr>
      </w:pPr>
    </w:p>
    <w:p w:rsidR="000E49B1" w:rsidRPr="00BB179D" w:rsidRDefault="000E49B1" w:rsidP="002F1233">
      <w:pPr>
        <w:tabs>
          <w:tab w:val="left" w:pos="709"/>
        </w:tabs>
        <w:spacing w:before="240"/>
        <w:ind w:right="284"/>
        <w:contextualSpacing/>
        <w:jc w:val="both"/>
        <w:rPr>
          <w:rFonts w:ascii="Times New Roman" w:hAnsi="Times New Roman" w:cs="Times New Roman"/>
          <w:b/>
          <w:bCs/>
          <w:sz w:val="28"/>
          <w:szCs w:val="28"/>
          <w:u w:val="single"/>
        </w:rPr>
      </w:pPr>
      <w:r w:rsidRPr="00A13605">
        <w:rPr>
          <w:rFonts w:ascii="Times New Roman" w:hAnsi="Times New Roman" w:cs="Times New Roman"/>
          <w:bCs/>
          <w:sz w:val="28"/>
          <w:szCs w:val="28"/>
        </w:rPr>
        <w:t xml:space="preserve">         </w:t>
      </w:r>
      <w:r w:rsidRPr="00BB179D">
        <w:rPr>
          <w:rFonts w:ascii="Times New Roman" w:hAnsi="Times New Roman" w:cs="Times New Roman"/>
          <w:b/>
          <w:bCs/>
          <w:sz w:val="28"/>
          <w:szCs w:val="28"/>
          <w:u w:val="single"/>
        </w:rPr>
        <w:t>Культурно-просветительные учреждения</w:t>
      </w:r>
    </w:p>
    <w:p w:rsidR="000E49B1" w:rsidRPr="00012BEE" w:rsidRDefault="000E49B1" w:rsidP="00012BEE">
      <w:pPr>
        <w:widowControl w:val="0"/>
        <w:tabs>
          <w:tab w:val="left" w:pos="567"/>
          <w:tab w:val="left" w:pos="709"/>
        </w:tabs>
        <w:contextualSpacing/>
        <w:jc w:val="both"/>
        <w:rPr>
          <w:rFonts w:ascii="Times New Roman" w:hAnsi="Times New Roman" w:cs="Times New Roman"/>
          <w:color w:val="FF0000"/>
          <w:sz w:val="28"/>
          <w:szCs w:val="28"/>
        </w:rPr>
      </w:pPr>
      <w:r>
        <w:rPr>
          <w:rFonts w:ascii="Times New Roman" w:hAnsi="Times New Roman" w:cs="Times New Roman"/>
          <w:sz w:val="28"/>
          <w:szCs w:val="28"/>
        </w:rPr>
        <w:t xml:space="preserve">         Кинзельский сельсовет не</w:t>
      </w:r>
      <w:r w:rsidRPr="005F2F8B">
        <w:rPr>
          <w:rFonts w:ascii="Times New Roman" w:hAnsi="Times New Roman" w:cs="Times New Roman"/>
          <w:sz w:val="28"/>
          <w:szCs w:val="28"/>
        </w:rPr>
        <w:t>достаточно обеспечен учреждениями культуры и искусства,</w:t>
      </w:r>
      <w:r>
        <w:rPr>
          <w:rFonts w:ascii="Times New Roman" w:hAnsi="Times New Roman" w:cs="Times New Roman"/>
          <w:sz w:val="28"/>
          <w:szCs w:val="28"/>
        </w:rPr>
        <w:t xml:space="preserve"> поэтому п</w:t>
      </w:r>
      <w:r w:rsidRPr="005F2F8B">
        <w:rPr>
          <w:rFonts w:ascii="Times New Roman" w:hAnsi="Times New Roman" w:cs="Times New Roman"/>
          <w:sz w:val="28"/>
          <w:szCs w:val="28"/>
        </w:rPr>
        <w:t xml:space="preserve">редлагается </w:t>
      </w:r>
      <w:r w:rsidR="00012BEE">
        <w:rPr>
          <w:rFonts w:ascii="Times New Roman" w:hAnsi="Times New Roman" w:cs="Times New Roman"/>
          <w:sz w:val="28"/>
          <w:szCs w:val="28"/>
        </w:rPr>
        <w:t xml:space="preserve">строительство современного Дома культура, требуемая мощности </w:t>
      </w:r>
      <w:r w:rsidR="00AA395E">
        <w:rPr>
          <w:rFonts w:ascii="Times New Roman" w:hAnsi="Times New Roman" w:cs="Times New Roman"/>
          <w:sz w:val="28"/>
          <w:szCs w:val="28"/>
        </w:rPr>
        <w:t xml:space="preserve">360 </w:t>
      </w:r>
      <w:r w:rsidR="00012BEE">
        <w:rPr>
          <w:rFonts w:ascii="Times New Roman" w:hAnsi="Times New Roman" w:cs="Times New Roman"/>
          <w:sz w:val="28"/>
          <w:szCs w:val="28"/>
        </w:rPr>
        <w:t>посадочных мест</w:t>
      </w:r>
      <w:r w:rsidR="00B5780C" w:rsidRPr="005F2F8B">
        <w:rPr>
          <w:rFonts w:ascii="Times New Roman" w:hAnsi="Times New Roman" w:cs="Times New Roman"/>
          <w:sz w:val="28"/>
          <w:szCs w:val="28"/>
        </w:rPr>
        <w:t>.</w:t>
      </w:r>
      <w:r w:rsidR="00B5780C">
        <w:rPr>
          <w:rFonts w:ascii="Times New Roman" w:hAnsi="Times New Roman" w:cs="Times New Roman"/>
          <w:sz w:val="28"/>
          <w:szCs w:val="28"/>
        </w:rPr>
        <w:t xml:space="preserve"> </w:t>
      </w:r>
    </w:p>
    <w:p w:rsidR="000E49B1" w:rsidRPr="00D37A98" w:rsidRDefault="000E49B1" w:rsidP="000E49B1">
      <w:pPr>
        <w:widowControl w:val="0"/>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37A98">
        <w:rPr>
          <w:rFonts w:ascii="Times New Roman" w:hAnsi="Times New Roman" w:cs="Times New Roman"/>
          <w:sz w:val="28"/>
          <w:szCs w:val="28"/>
        </w:rPr>
        <w:t>Необходимо пополн</w:t>
      </w:r>
      <w:r>
        <w:rPr>
          <w:rFonts w:ascii="Times New Roman" w:hAnsi="Times New Roman" w:cs="Times New Roman"/>
          <w:sz w:val="28"/>
          <w:szCs w:val="28"/>
        </w:rPr>
        <w:t>ение</w:t>
      </w:r>
      <w:r w:rsidRPr="00D37A98">
        <w:rPr>
          <w:rFonts w:ascii="Times New Roman" w:hAnsi="Times New Roman" w:cs="Times New Roman"/>
          <w:sz w:val="28"/>
          <w:szCs w:val="28"/>
        </w:rPr>
        <w:t xml:space="preserve"> фонда существующих библиотек специальной, детской и учебной литературой, а также документами на различных носителях, в том числе обучающими и развле</w:t>
      </w:r>
      <w:r>
        <w:rPr>
          <w:rFonts w:ascii="Times New Roman" w:hAnsi="Times New Roman" w:cs="Times New Roman"/>
          <w:sz w:val="28"/>
          <w:szCs w:val="28"/>
        </w:rPr>
        <w:t>кательными программами и играми.</w:t>
      </w:r>
    </w:p>
    <w:p w:rsidR="000E49B1" w:rsidRPr="005C51E0" w:rsidRDefault="000E49B1" w:rsidP="000E49B1">
      <w:pPr>
        <w:tabs>
          <w:tab w:val="left" w:pos="709"/>
        </w:tabs>
        <w:spacing w:after="0"/>
        <w:contextualSpacing/>
        <w:jc w:val="both"/>
        <w:rPr>
          <w:rFonts w:ascii="Times New Roman" w:hAnsi="Times New Roman"/>
          <w:bCs/>
          <w:i/>
          <w:sz w:val="28"/>
          <w:szCs w:val="28"/>
          <w:highlight w:val="yellow"/>
        </w:rPr>
      </w:pPr>
    </w:p>
    <w:p w:rsidR="000E49B1" w:rsidRPr="00BB179D" w:rsidRDefault="000E49B1" w:rsidP="000E49B1">
      <w:pPr>
        <w:tabs>
          <w:tab w:val="left" w:pos="709"/>
        </w:tabs>
        <w:contextualSpacing/>
        <w:jc w:val="both"/>
        <w:rPr>
          <w:rFonts w:ascii="Times New Roman" w:hAnsi="Times New Roman" w:cs="Times New Roman"/>
          <w:b/>
          <w:bCs/>
          <w:sz w:val="28"/>
          <w:szCs w:val="28"/>
          <w:u w:val="single"/>
        </w:rPr>
      </w:pPr>
      <w:r w:rsidRPr="004F0FC7">
        <w:rPr>
          <w:rFonts w:ascii="Times New Roman" w:hAnsi="Times New Roman" w:cs="Times New Roman"/>
          <w:b/>
          <w:bCs/>
          <w:sz w:val="28"/>
          <w:szCs w:val="28"/>
        </w:rPr>
        <w:t xml:space="preserve">         </w:t>
      </w:r>
      <w:r w:rsidRPr="00BB179D">
        <w:rPr>
          <w:rFonts w:ascii="Times New Roman" w:hAnsi="Times New Roman" w:cs="Times New Roman"/>
          <w:b/>
          <w:bCs/>
          <w:sz w:val="28"/>
          <w:szCs w:val="28"/>
          <w:u w:val="single"/>
        </w:rPr>
        <w:t>Спортивные учреждения</w:t>
      </w:r>
    </w:p>
    <w:p w:rsidR="000E49B1" w:rsidRPr="006D2A95" w:rsidRDefault="000E49B1" w:rsidP="006D2A95">
      <w:pPr>
        <w:tabs>
          <w:tab w:val="left" w:pos="709"/>
        </w:tabs>
        <w:spacing w:before="240" w:after="0"/>
        <w:contextualSpacing/>
        <w:jc w:val="both"/>
        <w:rPr>
          <w:rFonts w:ascii="Times New Roman" w:hAnsi="Times New Roman" w:cs="Times New Roman"/>
          <w:sz w:val="28"/>
          <w:szCs w:val="28"/>
        </w:rPr>
      </w:pPr>
      <w:r w:rsidRPr="00686E6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86E6E">
        <w:rPr>
          <w:rFonts w:ascii="Times New Roman" w:hAnsi="Times New Roman" w:cs="Times New Roman"/>
          <w:sz w:val="28"/>
          <w:szCs w:val="28"/>
        </w:rPr>
        <w:t>Таким образом, загруженность спортивных учреждений составляет 100 %, поэтому при планируемом росте населения на расчетный срок спортивных учреждений будет недостаточно</w:t>
      </w:r>
      <w:r w:rsidRPr="00AE29C7">
        <w:rPr>
          <w:rFonts w:ascii="Times New Roman" w:hAnsi="Times New Roman" w:cs="Times New Roman"/>
          <w:sz w:val="28"/>
          <w:szCs w:val="28"/>
        </w:rPr>
        <w:t>, требуемая потребность в спортивных сооружениях составит 40 мест.</w:t>
      </w:r>
      <w:r w:rsidRPr="00AE29C7">
        <w:rPr>
          <w:rFonts w:ascii="Times New Roman" w:hAnsi="Times New Roman" w:cs="Times New Roman"/>
          <w:iCs/>
          <w:sz w:val="28"/>
          <w:szCs w:val="28"/>
        </w:rPr>
        <w:t xml:space="preserve"> </w:t>
      </w:r>
      <w:r w:rsidR="005D2ED4">
        <w:rPr>
          <w:rFonts w:ascii="Times New Roman" w:hAnsi="Times New Roman" w:cs="Times New Roman"/>
          <w:iCs/>
          <w:sz w:val="28"/>
          <w:szCs w:val="28"/>
        </w:rPr>
        <w:t xml:space="preserve">Проектом предлагается размещение в с. Кинзелька </w:t>
      </w:r>
      <w:r w:rsidR="00012BEE">
        <w:rPr>
          <w:rFonts w:ascii="Times New Roman" w:hAnsi="Times New Roman" w:cs="Times New Roman"/>
          <w:iCs/>
          <w:sz w:val="28"/>
          <w:szCs w:val="28"/>
        </w:rPr>
        <w:t>спортивного комплекса.</w:t>
      </w:r>
    </w:p>
    <w:p w:rsidR="000E49B1" w:rsidRDefault="000E49B1" w:rsidP="000E49B1">
      <w:pPr>
        <w:spacing w:before="240" w:after="0"/>
        <w:ind w:right="284"/>
        <w:contextualSpacing/>
        <w:jc w:val="both"/>
        <w:rPr>
          <w:rFonts w:ascii="Times New Roman" w:hAnsi="Times New Roman" w:cs="Times New Roman"/>
          <w:b/>
          <w:bCs/>
          <w:i/>
          <w:sz w:val="28"/>
          <w:szCs w:val="28"/>
          <w:u w:val="single"/>
        </w:rPr>
      </w:pPr>
    </w:p>
    <w:p w:rsidR="000E49B1" w:rsidRPr="006D2A95" w:rsidRDefault="000E49B1" w:rsidP="003D07ED">
      <w:pPr>
        <w:tabs>
          <w:tab w:val="left" w:pos="709"/>
        </w:tabs>
        <w:spacing w:before="240" w:after="0"/>
        <w:ind w:right="284"/>
        <w:contextualSpacing/>
        <w:jc w:val="both"/>
        <w:rPr>
          <w:rFonts w:ascii="Times New Roman" w:hAnsi="Times New Roman" w:cs="Times New Roman"/>
          <w:b/>
          <w:bCs/>
          <w:sz w:val="28"/>
          <w:szCs w:val="28"/>
          <w:u w:val="single"/>
        </w:rPr>
      </w:pPr>
      <w:r w:rsidRPr="006D2A95">
        <w:rPr>
          <w:rFonts w:ascii="Times New Roman" w:hAnsi="Times New Roman" w:cs="Times New Roman"/>
          <w:bCs/>
          <w:sz w:val="28"/>
          <w:szCs w:val="28"/>
        </w:rPr>
        <w:t xml:space="preserve">         </w:t>
      </w:r>
      <w:r w:rsidRPr="006D2A95">
        <w:rPr>
          <w:rFonts w:ascii="Times New Roman" w:hAnsi="Times New Roman" w:cs="Times New Roman"/>
          <w:b/>
          <w:bCs/>
          <w:sz w:val="28"/>
          <w:szCs w:val="28"/>
          <w:u w:val="single"/>
        </w:rPr>
        <w:t xml:space="preserve">Учреждения здравоохранения  </w:t>
      </w:r>
    </w:p>
    <w:p w:rsidR="000E49B1" w:rsidRDefault="000E49B1" w:rsidP="000E49B1">
      <w:pPr>
        <w:shd w:val="clear" w:color="auto" w:fill="FFFFFF" w:themeFill="background1"/>
        <w:tabs>
          <w:tab w:val="left" w:pos="709"/>
          <w:tab w:val="num" w:pos="851"/>
        </w:tabs>
        <w:contextualSpacing/>
        <w:jc w:val="both"/>
        <w:rPr>
          <w:rFonts w:ascii="Times New Roman" w:hAnsi="Times New Roman" w:cs="Times New Roman"/>
          <w:color w:val="000000" w:themeColor="text1"/>
          <w:sz w:val="28"/>
          <w:szCs w:val="28"/>
        </w:rPr>
      </w:pPr>
      <w:r w:rsidRPr="004F222B">
        <w:rPr>
          <w:rFonts w:ascii="Times New Roman" w:hAnsi="Times New Roman" w:cs="Times New Roman"/>
          <w:sz w:val="28"/>
          <w:szCs w:val="28"/>
        </w:rPr>
        <w:t xml:space="preserve">         Процент загруженности ФАП составляет 100 %, поэтому при планируемом росте населения на расчетный срок учреждений здравоохранения будет недостаточно. При росте числа жителей потребность в медицинской обеспеченности возрастет и возникнет необходимость в расширении </w:t>
      </w:r>
      <w:r w:rsidR="00012BEE">
        <w:rPr>
          <w:rFonts w:ascii="Times New Roman" w:hAnsi="Times New Roman" w:cs="Times New Roman"/>
          <w:sz w:val="28"/>
          <w:szCs w:val="28"/>
        </w:rPr>
        <w:t>путем реконструкции существующего здания</w:t>
      </w:r>
      <w:r w:rsidRPr="004F222B">
        <w:rPr>
          <w:rFonts w:ascii="Times New Roman" w:hAnsi="Times New Roman" w:cs="Times New Roman"/>
          <w:sz w:val="28"/>
          <w:szCs w:val="28"/>
        </w:rPr>
        <w:t xml:space="preserve"> ФАП</w:t>
      </w:r>
      <w:r w:rsidR="00012BEE">
        <w:rPr>
          <w:rFonts w:ascii="Times New Roman" w:hAnsi="Times New Roman" w:cs="Times New Roman"/>
          <w:sz w:val="28"/>
          <w:szCs w:val="28"/>
        </w:rPr>
        <w:t xml:space="preserve"> в с. Кинзелька</w:t>
      </w:r>
      <w:r w:rsidR="00DA53B4" w:rsidRPr="00DA53B4">
        <w:rPr>
          <w:rFonts w:ascii="Times New Roman" w:hAnsi="Times New Roman" w:cs="Times New Roman"/>
          <w:sz w:val="28"/>
          <w:szCs w:val="28"/>
        </w:rPr>
        <w:t xml:space="preserve"> </w:t>
      </w:r>
      <w:r w:rsidR="00DA53B4">
        <w:rPr>
          <w:rFonts w:ascii="Times New Roman" w:hAnsi="Times New Roman" w:cs="Times New Roman"/>
          <w:sz w:val="28"/>
          <w:szCs w:val="28"/>
        </w:rPr>
        <w:t>и строительство ФАП в пос. Александровка</w:t>
      </w:r>
      <w:r w:rsidRPr="004F222B">
        <w:rPr>
          <w:rFonts w:ascii="Times New Roman" w:hAnsi="Times New Roman" w:cs="Times New Roman"/>
          <w:sz w:val="28"/>
          <w:szCs w:val="28"/>
        </w:rPr>
        <w:t xml:space="preserve">. </w:t>
      </w:r>
      <w:r w:rsidRPr="007723CC">
        <w:rPr>
          <w:rFonts w:ascii="Times New Roman" w:hAnsi="Times New Roman" w:cs="Times New Roman"/>
          <w:color w:val="000000" w:themeColor="text1"/>
          <w:sz w:val="28"/>
          <w:szCs w:val="28"/>
        </w:rPr>
        <w:t>Нормативная потребност</w:t>
      </w:r>
      <w:r w:rsidR="00434DC1">
        <w:rPr>
          <w:rFonts w:ascii="Times New Roman" w:hAnsi="Times New Roman" w:cs="Times New Roman"/>
          <w:color w:val="000000" w:themeColor="text1"/>
          <w:sz w:val="28"/>
          <w:szCs w:val="28"/>
        </w:rPr>
        <w:t>ь в ФАП составляет 25  посещений</w:t>
      </w:r>
      <w:r w:rsidRPr="007723CC">
        <w:rPr>
          <w:rFonts w:ascii="Times New Roman" w:hAnsi="Times New Roman" w:cs="Times New Roman"/>
          <w:color w:val="000000" w:themeColor="text1"/>
          <w:sz w:val="28"/>
          <w:szCs w:val="28"/>
        </w:rPr>
        <w:t xml:space="preserve"> в день.</w:t>
      </w:r>
    </w:p>
    <w:p w:rsidR="000E49B1" w:rsidRPr="004C20EF" w:rsidRDefault="000E49B1" w:rsidP="000E49B1">
      <w:pPr>
        <w:shd w:val="clear" w:color="auto" w:fill="FFFFFF" w:themeFill="background1"/>
        <w:tabs>
          <w:tab w:val="left" w:pos="709"/>
          <w:tab w:val="num" w:pos="851"/>
        </w:tabs>
        <w:contextualSpacing/>
        <w:jc w:val="both"/>
        <w:rPr>
          <w:rFonts w:ascii="Times New Roman" w:hAnsi="Times New Roman" w:cs="Times New Roman"/>
          <w:color w:val="FF0000"/>
          <w:sz w:val="28"/>
          <w:szCs w:val="28"/>
        </w:rPr>
      </w:pPr>
      <w:r>
        <w:rPr>
          <w:rFonts w:ascii="Times New Roman" w:hAnsi="Times New Roman" w:cs="Times New Roman"/>
          <w:sz w:val="28"/>
          <w:szCs w:val="28"/>
        </w:rPr>
        <w:t xml:space="preserve">          </w:t>
      </w:r>
      <w:r w:rsidRPr="004C20EF">
        <w:rPr>
          <w:rFonts w:ascii="Times New Roman" w:hAnsi="Times New Roman" w:cs="Times New Roman"/>
          <w:sz w:val="28"/>
          <w:szCs w:val="28"/>
        </w:rPr>
        <w:t>Необходимо обновление и пополнение материально-технической базы учреждений здравоохранения.</w:t>
      </w:r>
    </w:p>
    <w:p w:rsidR="002B1DED" w:rsidRPr="004F222B" w:rsidRDefault="000E49B1" w:rsidP="002B1DED">
      <w:pPr>
        <w:shd w:val="clear" w:color="auto" w:fill="FFFFFF" w:themeFill="background1"/>
        <w:tabs>
          <w:tab w:val="left" w:pos="709"/>
          <w:tab w:val="num" w:pos="851"/>
        </w:tabs>
        <w:contextualSpacing/>
        <w:jc w:val="both"/>
        <w:rPr>
          <w:rFonts w:ascii="Times New Roman" w:hAnsi="Times New Roman" w:cs="Times New Roman"/>
          <w:sz w:val="28"/>
          <w:szCs w:val="28"/>
        </w:rPr>
      </w:pPr>
      <w:r w:rsidRPr="004F222B">
        <w:rPr>
          <w:rFonts w:ascii="Times New Roman" w:hAnsi="Times New Roman" w:cs="Times New Roman"/>
          <w:sz w:val="28"/>
          <w:szCs w:val="28"/>
        </w:rPr>
        <w:t xml:space="preserve">         Аптек на территории сельсовета нет, за лекарственными препаратами  необходимо ездить в Плешановский сельсовет, </w:t>
      </w:r>
      <w:r w:rsidR="002B1DED" w:rsidRPr="004F222B">
        <w:rPr>
          <w:rFonts w:ascii="Times New Roman" w:hAnsi="Times New Roman" w:cs="Times New Roman"/>
          <w:sz w:val="28"/>
          <w:szCs w:val="28"/>
        </w:rPr>
        <w:t xml:space="preserve">поэтому </w:t>
      </w:r>
      <w:r w:rsidR="002B1DED">
        <w:rPr>
          <w:rFonts w:ascii="Times New Roman" w:hAnsi="Times New Roman" w:cs="Times New Roman"/>
          <w:sz w:val="28"/>
          <w:szCs w:val="28"/>
        </w:rPr>
        <w:t xml:space="preserve">предлагается </w:t>
      </w:r>
      <w:r w:rsidR="002B1DED">
        <w:rPr>
          <w:rFonts w:ascii="Times New Roman" w:hAnsi="Times New Roman" w:cs="Times New Roman"/>
          <w:sz w:val="28"/>
          <w:szCs w:val="28"/>
        </w:rPr>
        <w:lastRenderedPageBreak/>
        <w:t>реконструкция здания ФАП в с. Кинзелька</w:t>
      </w:r>
      <w:r w:rsidR="002B1DED" w:rsidRPr="002B1DED">
        <w:rPr>
          <w:rFonts w:ascii="Times New Roman" w:hAnsi="Times New Roman"/>
          <w:sz w:val="28"/>
          <w:szCs w:val="28"/>
        </w:rPr>
        <w:t>, с целью расширения площади и увеличения количества посещений в смену</w:t>
      </w:r>
      <w:r w:rsidR="002B1DED">
        <w:rPr>
          <w:rFonts w:ascii="Times New Roman" w:hAnsi="Times New Roman" w:cs="Times New Roman"/>
          <w:sz w:val="28"/>
          <w:szCs w:val="28"/>
        </w:rPr>
        <w:t>, а также размещение аптеки.</w:t>
      </w:r>
    </w:p>
    <w:p w:rsidR="000E49B1" w:rsidRPr="00FC3462" w:rsidRDefault="000E49B1" w:rsidP="002B1DED">
      <w:pPr>
        <w:shd w:val="clear" w:color="auto" w:fill="FFFFFF" w:themeFill="background1"/>
        <w:tabs>
          <w:tab w:val="left" w:pos="709"/>
          <w:tab w:val="num" w:pos="851"/>
        </w:tabs>
        <w:contextualSpacing/>
        <w:jc w:val="both"/>
        <w:rPr>
          <w:rFonts w:ascii="Times New Roman" w:hAnsi="Times New Roman"/>
          <w:sz w:val="28"/>
          <w:szCs w:val="28"/>
        </w:rPr>
      </w:pPr>
    </w:p>
    <w:p w:rsidR="000E49B1" w:rsidRPr="003D07ED" w:rsidRDefault="000E49B1" w:rsidP="00785FF9">
      <w:pPr>
        <w:tabs>
          <w:tab w:val="left" w:pos="709"/>
        </w:tabs>
        <w:spacing w:before="240" w:after="0" w:line="240" w:lineRule="auto"/>
        <w:ind w:right="284"/>
        <w:contextualSpacing/>
        <w:jc w:val="both"/>
        <w:rPr>
          <w:rFonts w:ascii="Times New Roman" w:hAnsi="Times New Roman" w:cs="Times New Roman"/>
          <w:b/>
          <w:bCs/>
          <w:sz w:val="28"/>
          <w:szCs w:val="28"/>
          <w:u w:val="single"/>
        </w:rPr>
      </w:pPr>
      <w:r w:rsidRPr="003D07ED">
        <w:rPr>
          <w:rFonts w:ascii="Times New Roman" w:hAnsi="Times New Roman" w:cs="Times New Roman"/>
          <w:b/>
          <w:bCs/>
          <w:sz w:val="28"/>
          <w:szCs w:val="28"/>
        </w:rPr>
        <w:t xml:space="preserve">         </w:t>
      </w:r>
      <w:r w:rsidRPr="003D07ED">
        <w:rPr>
          <w:rFonts w:ascii="Times New Roman" w:hAnsi="Times New Roman" w:cs="Times New Roman"/>
          <w:b/>
          <w:bCs/>
          <w:sz w:val="28"/>
          <w:szCs w:val="28"/>
          <w:u w:val="single"/>
        </w:rPr>
        <w:t>Предприятия общественного питания и торговли</w:t>
      </w:r>
    </w:p>
    <w:p w:rsidR="000E49B1" w:rsidRDefault="000E49B1" w:rsidP="00785FF9">
      <w:pPr>
        <w:tabs>
          <w:tab w:val="left" w:pos="709"/>
        </w:tabs>
        <w:spacing w:before="240" w:after="0"/>
        <w:contextualSpacing/>
        <w:jc w:val="both"/>
        <w:rPr>
          <w:rFonts w:ascii="Times New Roman" w:hAnsi="Times New Roman" w:cs="Times New Roman"/>
          <w:iCs/>
          <w:sz w:val="28"/>
          <w:szCs w:val="28"/>
        </w:rPr>
      </w:pPr>
      <w:r>
        <w:rPr>
          <w:rFonts w:ascii="Times New Roman" w:hAnsi="Times New Roman" w:cs="Times New Roman"/>
          <w:color w:val="000000" w:themeColor="text1"/>
          <w:sz w:val="28"/>
          <w:szCs w:val="28"/>
        </w:rPr>
        <w:t xml:space="preserve">         Согласно м</w:t>
      </w:r>
      <w:r w:rsidRPr="00207804">
        <w:rPr>
          <w:rFonts w:ascii="Times New Roman" w:hAnsi="Times New Roman" w:cs="Times New Roman"/>
          <w:color w:val="000000" w:themeColor="text1"/>
          <w:sz w:val="28"/>
          <w:szCs w:val="28"/>
        </w:rPr>
        <w:t xml:space="preserve">естных нормативов </w:t>
      </w:r>
      <w:r w:rsidRPr="00207804">
        <w:rPr>
          <w:rFonts w:ascii="Times New Roman" w:hAnsi="Times New Roman" w:cs="Times New Roman"/>
          <w:color w:val="000000"/>
          <w:sz w:val="28"/>
          <w:szCs w:val="28"/>
        </w:rPr>
        <w:t>градостроительного проектирования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муниципального образования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Кинзельский сельсовет</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Красногвардейского района Оренбургской области</w:t>
      </w:r>
      <w:r>
        <w:rPr>
          <w:rFonts w:ascii="Times New Roman" w:hAnsi="Times New Roman" w:cs="Times New Roman"/>
          <w:color w:val="000000" w:themeColor="text1"/>
          <w:sz w:val="28"/>
          <w:szCs w:val="28"/>
        </w:rPr>
        <w:t xml:space="preserve"> </w:t>
      </w:r>
      <w:r w:rsidRPr="00322251">
        <w:rPr>
          <w:rFonts w:ascii="Times New Roman" w:hAnsi="Times New Roman" w:cs="Times New Roman"/>
          <w:sz w:val="28"/>
          <w:szCs w:val="28"/>
        </w:rPr>
        <w:t>рекомендуемый показатель торговой площадь магазинов на 1000 жителей составляет 100-200 м</w:t>
      </w:r>
      <w:r w:rsidRPr="00322251">
        <w:rPr>
          <w:rFonts w:ascii="Times New Roman" w:hAnsi="Times New Roman" w:cs="Times New Roman"/>
          <w:sz w:val="28"/>
          <w:szCs w:val="28"/>
          <w:vertAlign w:val="superscript"/>
        </w:rPr>
        <w:t>2</w:t>
      </w:r>
      <w:r w:rsidRPr="00322251">
        <w:rPr>
          <w:rFonts w:ascii="Times New Roman" w:hAnsi="Times New Roman" w:cs="Times New Roman"/>
          <w:sz w:val="28"/>
          <w:szCs w:val="28"/>
        </w:rPr>
        <w:t>, поэтому при</w:t>
      </w:r>
      <w:r w:rsidRPr="00686E6E">
        <w:rPr>
          <w:rFonts w:ascii="Times New Roman" w:hAnsi="Times New Roman" w:cs="Times New Roman"/>
          <w:sz w:val="28"/>
          <w:szCs w:val="28"/>
        </w:rPr>
        <w:t xml:space="preserve"> планируемом росте населения на расч</w:t>
      </w:r>
      <w:r>
        <w:rPr>
          <w:rFonts w:ascii="Times New Roman" w:hAnsi="Times New Roman" w:cs="Times New Roman"/>
          <w:sz w:val="28"/>
          <w:szCs w:val="28"/>
        </w:rPr>
        <w:t>етный срок объектов торговли</w:t>
      </w:r>
      <w:r w:rsidRPr="00686E6E">
        <w:rPr>
          <w:rFonts w:ascii="Times New Roman" w:hAnsi="Times New Roman" w:cs="Times New Roman"/>
          <w:sz w:val="28"/>
          <w:szCs w:val="28"/>
        </w:rPr>
        <w:t xml:space="preserve"> будет недостаточно</w:t>
      </w:r>
      <w:r w:rsidRPr="00AE29C7">
        <w:rPr>
          <w:rFonts w:ascii="Times New Roman" w:hAnsi="Times New Roman" w:cs="Times New Roman"/>
          <w:sz w:val="28"/>
          <w:szCs w:val="28"/>
        </w:rPr>
        <w:t>, требуемая потребност</w:t>
      </w:r>
      <w:r>
        <w:rPr>
          <w:rFonts w:ascii="Times New Roman" w:hAnsi="Times New Roman" w:cs="Times New Roman"/>
          <w:sz w:val="28"/>
          <w:szCs w:val="28"/>
        </w:rPr>
        <w:t>ь</w:t>
      </w:r>
      <w:r w:rsidRPr="00AE29C7">
        <w:rPr>
          <w:rFonts w:ascii="Times New Roman" w:hAnsi="Times New Roman" w:cs="Times New Roman"/>
          <w:sz w:val="28"/>
          <w:szCs w:val="28"/>
        </w:rPr>
        <w:t xml:space="preserve"> составит </w:t>
      </w:r>
      <w:r>
        <w:rPr>
          <w:rFonts w:ascii="Times New Roman" w:hAnsi="Times New Roman" w:cs="Times New Roman"/>
          <w:sz w:val="28"/>
          <w:szCs w:val="28"/>
        </w:rPr>
        <w:t>75,6 м</w:t>
      </w:r>
      <w:r>
        <w:rPr>
          <w:rFonts w:ascii="Times New Roman" w:hAnsi="Times New Roman" w:cs="Times New Roman"/>
          <w:sz w:val="28"/>
          <w:szCs w:val="28"/>
          <w:vertAlign w:val="superscript"/>
        </w:rPr>
        <w:t>2</w:t>
      </w:r>
      <w:r w:rsidRPr="00AE29C7">
        <w:rPr>
          <w:rFonts w:ascii="Times New Roman" w:hAnsi="Times New Roman" w:cs="Times New Roman"/>
          <w:sz w:val="28"/>
          <w:szCs w:val="28"/>
        </w:rPr>
        <w:t>.</w:t>
      </w:r>
      <w:r w:rsidRPr="00AE29C7">
        <w:rPr>
          <w:rFonts w:ascii="Times New Roman" w:hAnsi="Times New Roman" w:cs="Times New Roman"/>
          <w:iCs/>
          <w:sz w:val="28"/>
          <w:szCs w:val="28"/>
        </w:rPr>
        <w:t xml:space="preserve"> </w:t>
      </w:r>
    </w:p>
    <w:p w:rsidR="000E49B1" w:rsidRPr="007113FC" w:rsidRDefault="000E49B1" w:rsidP="007113FC">
      <w:pPr>
        <w:shd w:val="clear" w:color="auto" w:fill="FFFFFF" w:themeFill="background1"/>
        <w:tabs>
          <w:tab w:val="left" w:pos="709"/>
          <w:tab w:val="num" w:pos="851"/>
          <w:tab w:val="left" w:pos="1843"/>
        </w:tabs>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A432E6">
        <w:rPr>
          <w:rFonts w:ascii="Times New Roman" w:hAnsi="Times New Roman" w:cs="Times New Roman"/>
          <w:sz w:val="28"/>
          <w:szCs w:val="28"/>
        </w:rPr>
        <w:t>В предприятиях общественного питания уже наблюдается дефицит, поэтому при планируемом росте числа жителей возникает необходимость  в общедоступной столовой или кафе, проектной мощностью в 17 посадочных мест.</w:t>
      </w:r>
      <w:r w:rsidRPr="007903FA">
        <w:rPr>
          <w:rFonts w:ascii="Times New Roman" w:hAnsi="Times New Roman" w:cs="Times New Roman"/>
          <w:sz w:val="24"/>
          <w:szCs w:val="24"/>
        </w:rPr>
        <w:t xml:space="preserve"> </w:t>
      </w:r>
      <w:r w:rsidRPr="007903FA">
        <w:rPr>
          <w:rFonts w:ascii="Times New Roman" w:hAnsi="Times New Roman" w:cs="Times New Roman"/>
          <w:sz w:val="28"/>
          <w:szCs w:val="28"/>
        </w:rPr>
        <w:t>Данные вопросы решаются  администрацией муниципального образования, после проведения соответствующего анализа</w:t>
      </w:r>
      <w:r>
        <w:rPr>
          <w:rFonts w:ascii="Times New Roman" w:hAnsi="Times New Roman" w:cs="Times New Roman"/>
          <w:sz w:val="28"/>
          <w:szCs w:val="28"/>
        </w:rPr>
        <w:t>.</w:t>
      </w:r>
    </w:p>
    <w:p w:rsidR="000E49B1" w:rsidRPr="00B761EC" w:rsidRDefault="000E49B1" w:rsidP="000E49B1">
      <w:pPr>
        <w:spacing w:after="0" w:line="240" w:lineRule="auto"/>
        <w:ind w:right="284"/>
        <w:rPr>
          <w:rFonts w:ascii="Times New Roman" w:hAnsi="Times New Roman" w:cs="Times New Roman"/>
          <w:b/>
          <w:bCs/>
          <w:i/>
          <w:color w:val="FF0000"/>
          <w:sz w:val="28"/>
          <w:szCs w:val="28"/>
          <w:u w:val="single"/>
        </w:rPr>
      </w:pPr>
    </w:p>
    <w:p w:rsidR="000E49B1" w:rsidRPr="007113FC" w:rsidRDefault="000E49B1" w:rsidP="000E49B1">
      <w:pPr>
        <w:tabs>
          <w:tab w:val="left" w:pos="709"/>
        </w:tabs>
        <w:spacing w:line="240" w:lineRule="auto"/>
        <w:ind w:right="-2"/>
        <w:jc w:val="both"/>
        <w:rPr>
          <w:rFonts w:ascii="Times New Roman" w:hAnsi="Times New Roman" w:cs="Times New Roman"/>
          <w:b/>
          <w:bCs/>
          <w:color w:val="000000" w:themeColor="text1"/>
          <w:sz w:val="28"/>
          <w:szCs w:val="28"/>
          <w:u w:val="single"/>
        </w:rPr>
      </w:pPr>
      <w:r w:rsidRPr="00C17FAE">
        <w:rPr>
          <w:rFonts w:ascii="Times New Roman" w:hAnsi="Times New Roman" w:cs="Times New Roman"/>
          <w:b/>
          <w:bCs/>
          <w:i/>
          <w:color w:val="FF0000"/>
          <w:sz w:val="28"/>
          <w:szCs w:val="28"/>
        </w:rPr>
        <w:t xml:space="preserve"> </w:t>
      </w:r>
      <w:r w:rsidRPr="00C17FAE">
        <w:rPr>
          <w:rFonts w:ascii="Times New Roman" w:hAnsi="Times New Roman" w:cs="Times New Roman"/>
          <w:bCs/>
          <w:color w:val="FF0000"/>
          <w:sz w:val="28"/>
          <w:szCs w:val="28"/>
        </w:rPr>
        <w:t xml:space="preserve">        </w:t>
      </w:r>
      <w:r w:rsidRPr="007113FC">
        <w:rPr>
          <w:rFonts w:ascii="Times New Roman" w:hAnsi="Times New Roman" w:cs="Times New Roman"/>
          <w:b/>
          <w:bCs/>
          <w:color w:val="000000" w:themeColor="text1"/>
          <w:sz w:val="28"/>
          <w:szCs w:val="28"/>
          <w:u w:val="single"/>
        </w:rPr>
        <w:t>Учреждения коммунального и бытового обслуживания</w:t>
      </w:r>
    </w:p>
    <w:p w:rsidR="00334ED9" w:rsidRPr="00352392" w:rsidRDefault="00334ED9" w:rsidP="00334ED9">
      <w:pPr>
        <w:tabs>
          <w:tab w:val="num" w:pos="1980"/>
        </w:tabs>
        <w:ind w:firstLine="720"/>
        <w:jc w:val="both"/>
        <w:rPr>
          <w:rFonts w:ascii="Times New Roman" w:hAnsi="Times New Roman" w:cs="Times New Roman"/>
          <w:sz w:val="28"/>
          <w:szCs w:val="28"/>
        </w:rPr>
      </w:pPr>
      <w:r>
        <w:rPr>
          <w:rFonts w:ascii="Times New Roman" w:eastAsia="Lucida Sans Unicode" w:hAnsi="Times New Roman" w:cs="Times New Roman"/>
          <w:bCs/>
          <w:sz w:val="28"/>
          <w:szCs w:val="28"/>
          <w:lang w:bidi="en-US"/>
        </w:rPr>
        <w:t xml:space="preserve">В с. Кинзелька расположены почтовое отделение, операционная касса, МУП «МХКП Старт», </w:t>
      </w:r>
      <w:r>
        <w:rPr>
          <w:rFonts w:ascii="Times New Roman" w:hAnsi="Times New Roman" w:cs="Times New Roman"/>
          <w:sz w:val="28"/>
          <w:szCs w:val="28"/>
        </w:rPr>
        <w:t>при условии нормативной обеспеченности существующих отделений  будет достаточно на расчетный срок.</w:t>
      </w:r>
    </w:p>
    <w:p w:rsidR="000E49B1" w:rsidRPr="00FE26CD" w:rsidRDefault="00334ED9" w:rsidP="00FE26CD">
      <w:pPr>
        <w:shd w:val="clear" w:color="auto" w:fill="FFFFFF" w:themeFill="background1"/>
        <w:tabs>
          <w:tab w:val="left" w:pos="709"/>
        </w:tabs>
        <w:contextualSpacing/>
        <w:jc w:val="both"/>
        <w:rPr>
          <w:rFonts w:ascii="Times New Roman" w:hAnsi="Times New Roman"/>
          <w:bCs/>
          <w:sz w:val="28"/>
          <w:szCs w:val="28"/>
        </w:rPr>
      </w:pPr>
      <w:r>
        <w:rPr>
          <w:rFonts w:ascii="Times New Roman" w:hAnsi="Times New Roman"/>
          <w:bCs/>
          <w:sz w:val="28"/>
          <w:szCs w:val="28"/>
        </w:rPr>
        <w:t xml:space="preserve">         На территории</w:t>
      </w:r>
      <w:r w:rsidRPr="00727714">
        <w:rPr>
          <w:rFonts w:ascii="Times New Roman" w:hAnsi="Times New Roman"/>
          <w:bCs/>
          <w:sz w:val="28"/>
          <w:szCs w:val="28"/>
        </w:rPr>
        <w:t xml:space="preserve"> сельсовет</w:t>
      </w:r>
      <w:r>
        <w:rPr>
          <w:rFonts w:ascii="Times New Roman" w:hAnsi="Times New Roman"/>
          <w:bCs/>
          <w:sz w:val="28"/>
          <w:szCs w:val="28"/>
        </w:rPr>
        <w:t>а</w:t>
      </w:r>
      <w:r w:rsidRPr="00727714">
        <w:rPr>
          <w:rFonts w:ascii="Times New Roman" w:hAnsi="Times New Roman"/>
          <w:bCs/>
          <w:sz w:val="28"/>
          <w:szCs w:val="28"/>
        </w:rPr>
        <w:t xml:space="preserve"> отсутствуют такие объекты бытового обслуж</w:t>
      </w:r>
      <w:r>
        <w:rPr>
          <w:rFonts w:ascii="Times New Roman" w:hAnsi="Times New Roman"/>
          <w:bCs/>
          <w:sz w:val="28"/>
          <w:szCs w:val="28"/>
        </w:rPr>
        <w:t>ива</w:t>
      </w:r>
      <w:r w:rsidR="00FE26CD">
        <w:rPr>
          <w:rFonts w:ascii="Times New Roman" w:hAnsi="Times New Roman"/>
          <w:bCs/>
          <w:sz w:val="28"/>
          <w:szCs w:val="28"/>
        </w:rPr>
        <w:t xml:space="preserve">ния как прачечная на </w:t>
      </w:r>
      <w:r>
        <w:rPr>
          <w:rFonts w:ascii="Times New Roman" w:hAnsi="Times New Roman"/>
          <w:bCs/>
          <w:sz w:val="28"/>
          <w:szCs w:val="28"/>
        </w:rPr>
        <w:t>3</w:t>
      </w:r>
      <w:r w:rsidR="00FE26CD">
        <w:rPr>
          <w:rFonts w:ascii="Times New Roman" w:hAnsi="Times New Roman"/>
          <w:bCs/>
          <w:sz w:val="28"/>
          <w:szCs w:val="28"/>
        </w:rPr>
        <w:t>3</w:t>
      </w:r>
      <w:r>
        <w:rPr>
          <w:rFonts w:ascii="Times New Roman" w:hAnsi="Times New Roman"/>
          <w:bCs/>
          <w:sz w:val="28"/>
          <w:szCs w:val="28"/>
        </w:rPr>
        <w:t xml:space="preserve"> кг.</w:t>
      </w:r>
      <w:r w:rsidR="00FE26CD">
        <w:rPr>
          <w:rFonts w:ascii="Times New Roman" w:hAnsi="Times New Roman"/>
          <w:bCs/>
          <w:sz w:val="28"/>
          <w:szCs w:val="28"/>
        </w:rPr>
        <w:t xml:space="preserve"> белья в смену, химчистка на 3</w:t>
      </w:r>
      <w:r>
        <w:rPr>
          <w:rFonts w:ascii="Times New Roman" w:hAnsi="Times New Roman"/>
          <w:bCs/>
          <w:sz w:val="28"/>
          <w:szCs w:val="28"/>
        </w:rPr>
        <w:t>,8 кг. белья в смену, баня</w:t>
      </w:r>
      <w:r w:rsidR="00FE26CD">
        <w:rPr>
          <w:rFonts w:ascii="Times New Roman" w:hAnsi="Times New Roman"/>
          <w:bCs/>
          <w:sz w:val="28"/>
          <w:szCs w:val="28"/>
        </w:rPr>
        <w:t xml:space="preserve"> на 12</w:t>
      </w:r>
      <w:r>
        <w:rPr>
          <w:rFonts w:ascii="Times New Roman" w:hAnsi="Times New Roman"/>
          <w:bCs/>
          <w:sz w:val="28"/>
          <w:szCs w:val="28"/>
        </w:rPr>
        <w:t xml:space="preserve"> помывочных мест, гостиница</w:t>
      </w:r>
      <w:r w:rsidR="00FE26CD">
        <w:rPr>
          <w:rFonts w:ascii="Times New Roman" w:hAnsi="Times New Roman"/>
          <w:bCs/>
          <w:sz w:val="28"/>
          <w:szCs w:val="28"/>
        </w:rPr>
        <w:t xml:space="preserve"> на 10</w:t>
      </w:r>
      <w:r>
        <w:rPr>
          <w:rFonts w:ascii="Times New Roman" w:hAnsi="Times New Roman"/>
          <w:bCs/>
          <w:sz w:val="28"/>
          <w:szCs w:val="28"/>
        </w:rPr>
        <w:t xml:space="preserve"> мест.</w:t>
      </w:r>
    </w:p>
    <w:p w:rsidR="000E49B1" w:rsidRDefault="000E49B1" w:rsidP="000E49B1">
      <w:pPr>
        <w:tabs>
          <w:tab w:val="left" w:pos="709"/>
        </w:tabs>
        <w:spacing w:after="0"/>
        <w:ind w:right="-2"/>
        <w:contextualSpacing/>
        <w:jc w:val="both"/>
        <w:rPr>
          <w:rFonts w:ascii="Times New Roman" w:hAnsi="Times New Roman" w:cs="Times New Roman"/>
          <w:bCs/>
          <w:color w:val="000000" w:themeColor="text1"/>
          <w:sz w:val="28"/>
          <w:szCs w:val="28"/>
        </w:rPr>
      </w:pPr>
    </w:p>
    <w:p w:rsidR="000E49B1" w:rsidRPr="00FE26CD" w:rsidRDefault="000E49B1" w:rsidP="00FE26CD">
      <w:pPr>
        <w:tabs>
          <w:tab w:val="left" w:pos="709"/>
        </w:tabs>
        <w:spacing w:after="0"/>
        <w:ind w:right="-2"/>
        <w:contextualSpacing/>
        <w:jc w:val="both"/>
        <w:rPr>
          <w:rFonts w:ascii="Times New Roman" w:hAnsi="Times New Roman" w:cs="Times New Roman"/>
          <w:b/>
          <w:bCs/>
          <w:color w:val="000000" w:themeColor="text1"/>
          <w:sz w:val="28"/>
          <w:szCs w:val="28"/>
          <w:u w:val="single"/>
        </w:rPr>
      </w:pPr>
      <w:r>
        <w:rPr>
          <w:rFonts w:ascii="Times New Roman" w:hAnsi="Times New Roman" w:cs="Times New Roman"/>
          <w:b/>
          <w:bCs/>
          <w:color w:val="000000" w:themeColor="text1"/>
          <w:sz w:val="28"/>
          <w:szCs w:val="28"/>
        </w:rPr>
        <w:t xml:space="preserve">         </w:t>
      </w:r>
      <w:r w:rsidRPr="00FE26CD">
        <w:rPr>
          <w:rFonts w:ascii="Times New Roman" w:hAnsi="Times New Roman" w:cs="Times New Roman"/>
          <w:b/>
          <w:bCs/>
          <w:color w:val="000000" w:themeColor="text1"/>
          <w:sz w:val="28"/>
          <w:szCs w:val="28"/>
          <w:u w:val="single"/>
        </w:rPr>
        <w:t>Пожарное отделение</w:t>
      </w:r>
    </w:p>
    <w:p w:rsidR="000E49B1" w:rsidRPr="00923F00" w:rsidRDefault="000E49B1" w:rsidP="00FE26CD">
      <w:pPr>
        <w:shd w:val="clear" w:color="auto" w:fill="FFFFFF" w:themeFill="background1"/>
        <w:tabs>
          <w:tab w:val="left" w:pos="709"/>
          <w:tab w:val="left" w:pos="1128"/>
        </w:tabs>
        <w:spacing w:after="120"/>
        <w:ind w:firstLine="696"/>
        <w:contextualSpacing/>
        <w:jc w:val="both"/>
        <w:rPr>
          <w:rFonts w:ascii="Times New Roman" w:hAnsi="Times New Roman" w:cs="Times New Roman"/>
          <w:color w:val="FF0000"/>
          <w:sz w:val="28"/>
          <w:szCs w:val="28"/>
        </w:rPr>
      </w:pPr>
      <w:r>
        <w:rPr>
          <w:rFonts w:ascii="Times New Roman" w:hAnsi="Times New Roman" w:cs="Times New Roman"/>
          <w:color w:val="000000" w:themeColor="text1"/>
          <w:sz w:val="28"/>
          <w:szCs w:val="28"/>
        </w:rPr>
        <w:t>Согласно м</w:t>
      </w:r>
      <w:r w:rsidRPr="00207804">
        <w:rPr>
          <w:rFonts w:ascii="Times New Roman" w:hAnsi="Times New Roman" w:cs="Times New Roman"/>
          <w:color w:val="000000" w:themeColor="text1"/>
          <w:sz w:val="28"/>
          <w:szCs w:val="28"/>
        </w:rPr>
        <w:t xml:space="preserve">естных нормативов </w:t>
      </w:r>
      <w:r w:rsidRPr="00207804">
        <w:rPr>
          <w:rFonts w:ascii="Times New Roman" w:hAnsi="Times New Roman" w:cs="Times New Roman"/>
          <w:color w:val="000000"/>
          <w:sz w:val="28"/>
          <w:szCs w:val="28"/>
        </w:rPr>
        <w:t>градостроительного проектирования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муниципального образования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Кинзельский сельсовет</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Красногвардейского района Оренбургской области</w:t>
      </w:r>
      <w:r w:rsidRPr="00923F00">
        <w:rPr>
          <w:rFonts w:ascii="Times New Roman" w:hAnsi="Times New Roman" w:cs="Times New Roman"/>
          <w:color w:val="FF0000"/>
          <w:sz w:val="28"/>
          <w:szCs w:val="28"/>
        </w:rPr>
        <w:t xml:space="preserve"> </w:t>
      </w:r>
      <w:r w:rsidRPr="00431FF0">
        <w:rPr>
          <w:rFonts w:ascii="Times New Roman" w:hAnsi="Times New Roman" w:cs="Times New Roman"/>
          <w:color w:val="000000" w:themeColor="text1"/>
          <w:sz w:val="28"/>
          <w:szCs w:val="28"/>
        </w:rPr>
        <w:t xml:space="preserve">(рекомендуемый показатель пожарных автомобилей на 1000 жителей - 0,4 машины) сельсовет пожарными машинами обеспечен на весь срок генерального плана. </w:t>
      </w:r>
    </w:p>
    <w:p w:rsidR="000E49B1" w:rsidRPr="002F5F75" w:rsidRDefault="000E49B1" w:rsidP="000E49B1">
      <w:pPr>
        <w:tabs>
          <w:tab w:val="left" w:pos="709"/>
          <w:tab w:val="left" w:pos="1128"/>
        </w:tabs>
        <w:spacing w:after="120"/>
        <w:contextualSpacing/>
        <w:jc w:val="both"/>
        <w:rPr>
          <w:rFonts w:ascii="Times New Roman" w:hAnsi="Times New Roman" w:cs="Times New Roman"/>
          <w:color w:val="000000" w:themeColor="text1"/>
          <w:sz w:val="28"/>
          <w:szCs w:val="28"/>
        </w:rPr>
      </w:pPr>
      <w:r w:rsidRPr="002F5F75">
        <w:rPr>
          <w:rFonts w:ascii="Times New Roman" w:hAnsi="Times New Roman" w:cs="Times New Roman"/>
          <w:color w:val="000000" w:themeColor="text1"/>
          <w:sz w:val="28"/>
          <w:szCs w:val="28"/>
        </w:rPr>
        <w:t xml:space="preserve">         Согласно техническому регламенту о требованиях пожарной безопасности от 22 июля 2008 года</w:t>
      </w:r>
      <w:r w:rsidRPr="002F5F75">
        <w:rPr>
          <w:color w:val="000000" w:themeColor="text1"/>
        </w:rPr>
        <w:t xml:space="preserve"> </w:t>
      </w:r>
      <w:r w:rsidRPr="002F5F75">
        <w:rPr>
          <w:rFonts w:ascii="Times New Roman" w:hAnsi="Times New Roman" w:cs="Times New Roman"/>
          <w:color w:val="000000" w:themeColor="text1"/>
          <w:sz w:val="28"/>
          <w:szCs w:val="28"/>
        </w:rPr>
        <w:t xml:space="preserve">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(порядка 20 км. при скорости 60 км/час). Самый отдалённый населённый пункт  Кинзельского сельсовета – пос. Степной расположен в пределах 12,5 км. от пожарного отделения. Время </w:t>
      </w:r>
      <w:r w:rsidRPr="002F5F75">
        <w:rPr>
          <w:rFonts w:ascii="Times New Roman" w:hAnsi="Times New Roman" w:cs="Times New Roman"/>
          <w:color w:val="000000" w:themeColor="text1"/>
          <w:sz w:val="28"/>
          <w:szCs w:val="28"/>
        </w:rPr>
        <w:lastRenderedPageBreak/>
        <w:t>прибытия подразделения должно составить не более 12-14 минут, что соответствует нормативам.</w:t>
      </w:r>
    </w:p>
    <w:p w:rsidR="000E49B1" w:rsidRPr="00D062C0" w:rsidRDefault="000E49B1" w:rsidP="000E49B1">
      <w:pPr>
        <w:tabs>
          <w:tab w:val="left" w:pos="709"/>
        </w:tabs>
        <w:spacing w:after="0"/>
        <w:ind w:right="-2"/>
        <w:contextualSpacing/>
        <w:jc w:val="both"/>
        <w:rPr>
          <w:rFonts w:ascii="Times New Roman" w:hAnsi="Times New Roman" w:cs="Times New Roman"/>
          <w:b/>
          <w:bCs/>
          <w:color w:val="000000" w:themeColor="text1"/>
          <w:sz w:val="28"/>
          <w:szCs w:val="28"/>
        </w:rPr>
      </w:pPr>
    </w:p>
    <w:p w:rsidR="000E49B1" w:rsidRPr="00423729" w:rsidRDefault="000E49B1" w:rsidP="000E49B1">
      <w:pPr>
        <w:tabs>
          <w:tab w:val="left" w:pos="709"/>
        </w:tabs>
        <w:spacing w:after="0"/>
        <w:ind w:right="-2"/>
        <w:contextualSpacing/>
        <w:jc w:val="both"/>
        <w:rPr>
          <w:rFonts w:ascii="Times New Roman" w:hAnsi="Times New Roman"/>
          <w:b/>
          <w:color w:val="000000" w:themeColor="text1"/>
          <w:sz w:val="28"/>
          <w:szCs w:val="28"/>
          <w:u w:val="single"/>
        </w:rPr>
      </w:pPr>
      <w:r w:rsidRPr="0090566D">
        <w:rPr>
          <w:rFonts w:ascii="Times New Roman" w:hAnsi="Times New Roman"/>
          <w:b/>
          <w:color w:val="000000" w:themeColor="text1"/>
          <w:sz w:val="28"/>
          <w:szCs w:val="28"/>
        </w:rPr>
        <w:t xml:space="preserve">         </w:t>
      </w:r>
      <w:r w:rsidRPr="00423729">
        <w:rPr>
          <w:rFonts w:ascii="Times New Roman" w:hAnsi="Times New Roman"/>
          <w:b/>
          <w:color w:val="000000" w:themeColor="text1"/>
          <w:sz w:val="28"/>
          <w:szCs w:val="28"/>
          <w:u w:val="single"/>
        </w:rPr>
        <w:t>Кладбища</w:t>
      </w:r>
    </w:p>
    <w:p w:rsidR="000E49B1" w:rsidRPr="00423729" w:rsidRDefault="000E49B1" w:rsidP="00423729">
      <w:pPr>
        <w:tabs>
          <w:tab w:val="left" w:pos="709"/>
        </w:tabs>
        <w:spacing w:after="0"/>
        <w:ind w:right="-2"/>
        <w:jc w:val="both"/>
        <w:rPr>
          <w:rFonts w:ascii="Times New Roman" w:hAnsi="Times New Roman" w:cs="Times New Roman"/>
          <w:color w:val="000000" w:themeColor="text1"/>
          <w:sz w:val="28"/>
          <w:szCs w:val="28"/>
          <w:shd w:val="clear" w:color="auto" w:fill="FFFFFF" w:themeFill="background1"/>
        </w:rPr>
      </w:pPr>
      <w:r>
        <w:rPr>
          <w:rFonts w:ascii="Times New Roman" w:hAnsi="Times New Roman"/>
          <w:color w:val="000000" w:themeColor="text1"/>
          <w:sz w:val="28"/>
          <w:szCs w:val="28"/>
        </w:rPr>
        <w:t xml:space="preserve">         На территории </w:t>
      </w:r>
      <w:r w:rsidRPr="0090566D">
        <w:rPr>
          <w:rFonts w:ascii="Times New Roman" w:hAnsi="Times New Roman"/>
          <w:color w:val="000000" w:themeColor="text1"/>
          <w:sz w:val="28"/>
          <w:szCs w:val="28"/>
        </w:rPr>
        <w:t>Кинзельского сельсовет</w:t>
      </w:r>
      <w:r w:rsidR="00A47BA3">
        <w:rPr>
          <w:rFonts w:ascii="Times New Roman" w:hAnsi="Times New Roman"/>
          <w:color w:val="000000" w:themeColor="text1"/>
          <w:sz w:val="28"/>
          <w:szCs w:val="28"/>
        </w:rPr>
        <w:t>а</w:t>
      </w:r>
      <w:r w:rsidRPr="0090566D">
        <w:rPr>
          <w:rFonts w:ascii="Times New Roman" w:hAnsi="Times New Roman"/>
          <w:color w:val="000000" w:themeColor="text1"/>
          <w:sz w:val="28"/>
          <w:szCs w:val="28"/>
        </w:rPr>
        <w:t xml:space="preserve"> расположено 5</w:t>
      </w:r>
      <w:r w:rsidRPr="0090566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действующих </w:t>
      </w:r>
      <w:r w:rsidRPr="0090566D">
        <w:rPr>
          <w:rFonts w:ascii="Times New Roman" w:hAnsi="Times New Roman" w:cs="Times New Roman"/>
          <w:color w:val="000000" w:themeColor="text1"/>
          <w:sz w:val="28"/>
          <w:szCs w:val="28"/>
        </w:rPr>
        <w:t>кладбищ</w:t>
      </w:r>
      <w:r>
        <w:rPr>
          <w:rFonts w:ascii="Times New Roman" w:hAnsi="Times New Roman" w:cs="Times New Roman"/>
          <w:color w:val="000000" w:themeColor="text1"/>
          <w:sz w:val="28"/>
          <w:szCs w:val="28"/>
        </w:rPr>
        <w:t>, общая площадь которых составляет 54800 кв.м</w:t>
      </w:r>
      <w:r w:rsidRPr="0090566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shd w:val="clear" w:color="auto" w:fill="FFFFFF" w:themeFill="background1"/>
        </w:rPr>
        <w:t xml:space="preserve"> </w:t>
      </w:r>
    </w:p>
    <w:p w:rsidR="000E49B1" w:rsidRPr="007C253C" w:rsidRDefault="000E49B1" w:rsidP="000E49B1">
      <w:pPr>
        <w:tabs>
          <w:tab w:val="left" w:pos="709"/>
        </w:tabs>
        <w:ind w:right="-2"/>
        <w:contextualSpacing/>
        <w:jc w:val="both"/>
        <w:rPr>
          <w:rFonts w:ascii="Times New Roman" w:hAnsi="Times New Roman" w:cs="Times New Roman"/>
          <w:bCs/>
          <w:color w:val="000000" w:themeColor="text1"/>
          <w:sz w:val="28"/>
          <w:szCs w:val="28"/>
        </w:rPr>
      </w:pPr>
      <w:r w:rsidRPr="0070361E">
        <w:rPr>
          <w:rFonts w:ascii="Times New Roman" w:hAnsi="Times New Roman"/>
          <w:color w:val="FF0000"/>
          <w:sz w:val="28"/>
          <w:szCs w:val="28"/>
        </w:rPr>
        <w:t xml:space="preserve">          </w:t>
      </w:r>
      <w:r w:rsidR="00423729">
        <w:rPr>
          <w:rFonts w:ascii="Times New Roman" w:hAnsi="Times New Roman" w:cs="Times New Roman"/>
          <w:color w:val="000000" w:themeColor="text1"/>
          <w:sz w:val="28"/>
          <w:szCs w:val="28"/>
        </w:rPr>
        <w:t>Согласно м</w:t>
      </w:r>
      <w:r w:rsidR="00423729" w:rsidRPr="00207804">
        <w:rPr>
          <w:rFonts w:ascii="Times New Roman" w:hAnsi="Times New Roman" w:cs="Times New Roman"/>
          <w:color w:val="000000" w:themeColor="text1"/>
          <w:sz w:val="28"/>
          <w:szCs w:val="28"/>
        </w:rPr>
        <w:t xml:space="preserve">естных нормативов </w:t>
      </w:r>
      <w:r w:rsidR="00423729" w:rsidRPr="00207804">
        <w:rPr>
          <w:rFonts w:ascii="Times New Roman" w:hAnsi="Times New Roman" w:cs="Times New Roman"/>
          <w:color w:val="000000"/>
          <w:sz w:val="28"/>
          <w:szCs w:val="28"/>
        </w:rPr>
        <w:t>градостроительного проектирования</w:t>
      </w:r>
      <w:r w:rsidR="00423729" w:rsidRPr="00207804">
        <w:rPr>
          <w:rFonts w:ascii="Times New Roman" w:hAnsi="Times New Roman" w:cs="Times New Roman"/>
          <w:color w:val="000000" w:themeColor="text1"/>
          <w:sz w:val="28"/>
          <w:szCs w:val="28"/>
        </w:rPr>
        <w:t xml:space="preserve"> </w:t>
      </w:r>
      <w:r w:rsidR="00423729" w:rsidRPr="00207804">
        <w:rPr>
          <w:rFonts w:ascii="Times New Roman" w:hAnsi="Times New Roman" w:cs="Times New Roman"/>
          <w:color w:val="000000"/>
          <w:sz w:val="28"/>
          <w:szCs w:val="28"/>
        </w:rPr>
        <w:t>муниципального образования</w:t>
      </w:r>
      <w:r w:rsidR="00423729" w:rsidRPr="00207804">
        <w:rPr>
          <w:rFonts w:ascii="Times New Roman" w:hAnsi="Times New Roman" w:cs="Times New Roman"/>
          <w:color w:val="000000" w:themeColor="text1"/>
          <w:sz w:val="28"/>
          <w:szCs w:val="28"/>
        </w:rPr>
        <w:t xml:space="preserve"> </w:t>
      </w:r>
      <w:r w:rsidR="00423729" w:rsidRPr="00207804">
        <w:rPr>
          <w:rFonts w:ascii="Times New Roman" w:hAnsi="Times New Roman" w:cs="Times New Roman"/>
          <w:color w:val="000000"/>
          <w:sz w:val="28"/>
          <w:szCs w:val="28"/>
        </w:rPr>
        <w:t>Кинзельский сельсовет</w:t>
      </w:r>
      <w:r w:rsidR="00423729" w:rsidRPr="00207804">
        <w:rPr>
          <w:rFonts w:ascii="Times New Roman" w:hAnsi="Times New Roman" w:cs="Times New Roman"/>
          <w:color w:val="000000" w:themeColor="text1"/>
          <w:sz w:val="28"/>
          <w:szCs w:val="28"/>
        </w:rPr>
        <w:t xml:space="preserve"> </w:t>
      </w:r>
      <w:r w:rsidR="00423729" w:rsidRPr="00207804">
        <w:rPr>
          <w:rFonts w:ascii="Times New Roman" w:hAnsi="Times New Roman" w:cs="Times New Roman"/>
          <w:color w:val="000000"/>
          <w:sz w:val="28"/>
          <w:szCs w:val="28"/>
        </w:rPr>
        <w:t>Красногвардейского района Оренбургской области</w:t>
      </w:r>
      <w:r w:rsidR="00423729" w:rsidRPr="00067D79">
        <w:rPr>
          <w:rFonts w:ascii="Times New Roman" w:hAnsi="Times New Roman" w:cs="Times New Roman"/>
          <w:sz w:val="28"/>
          <w:szCs w:val="28"/>
        </w:rPr>
        <w:t xml:space="preserve"> (площадь участка кладбища 0,24 га на 1000 человек населения)</w:t>
      </w:r>
      <w:r w:rsidR="00423729">
        <w:rPr>
          <w:rFonts w:ascii="Times New Roman" w:hAnsi="Times New Roman" w:cs="Times New Roman"/>
          <w:sz w:val="28"/>
          <w:szCs w:val="28"/>
        </w:rPr>
        <w:t>.</w:t>
      </w:r>
      <w:r w:rsidR="00423729">
        <w:rPr>
          <w:rFonts w:ascii="Times New Roman" w:hAnsi="Times New Roman"/>
          <w:color w:val="000000"/>
          <w:sz w:val="28"/>
          <w:szCs w:val="28"/>
        </w:rPr>
        <w:t xml:space="preserve"> </w:t>
      </w:r>
      <w:r w:rsidRPr="007C253C">
        <w:rPr>
          <w:rFonts w:ascii="Times New Roman" w:hAnsi="Times New Roman"/>
          <w:color w:val="000000" w:themeColor="text1"/>
          <w:sz w:val="28"/>
          <w:szCs w:val="28"/>
        </w:rPr>
        <w:t>Кинзельский сельсовет на расч</w:t>
      </w:r>
      <w:r w:rsidR="00A47BA3">
        <w:rPr>
          <w:rFonts w:ascii="Times New Roman" w:hAnsi="Times New Roman"/>
          <w:color w:val="000000" w:themeColor="text1"/>
          <w:sz w:val="28"/>
          <w:szCs w:val="28"/>
        </w:rPr>
        <w:t>етный срок кладбищами обеспечен</w:t>
      </w:r>
      <w:r w:rsidRPr="007C253C">
        <w:rPr>
          <w:rFonts w:ascii="Times New Roman" w:hAnsi="Times New Roman"/>
          <w:color w:val="000000" w:themeColor="text1"/>
          <w:sz w:val="28"/>
          <w:szCs w:val="28"/>
        </w:rPr>
        <w:t xml:space="preserve">.  </w:t>
      </w:r>
    </w:p>
    <w:p w:rsidR="007903FA" w:rsidRDefault="007903FA" w:rsidP="008667D2">
      <w:pPr>
        <w:tabs>
          <w:tab w:val="left" w:pos="709"/>
        </w:tabs>
        <w:spacing w:after="0"/>
        <w:contextualSpacing/>
        <w:jc w:val="both"/>
        <w:rPr>
          <w:rFonts w:ascii="Times New Roman" w:hAnsi="Times New Roman" w:cs="Times New Roman"/>
          <w:b/>
          <w:sz w:val="28"/>
          <w:szCs w:val="28"/>
        </w:rPr>
      </w:pPr>
    </w:p>
    <w:p w:rsidR="007903FA" w:rsidRPr="00136433" w:rsidRDefault="007903FA" w:rsidP="00F57AED">
      <w:pPr>
        <w:shd w:val="clear" w:color="auto" w:fill="FFFFFF" w:themeFill="background1"/>
        <w:tabs>
          <w:tab w:val="left" w:pos="709"/>
        </w:tabs>
        <w:spacing w:before="240" w:after="240"/>
        <w:ind w:right="284"/>
        <w:contextualSpacing/>
        <w:jc w:val="both"/>
        <w:rPr>
          <w:rFonts w:ascii="Times New Roman" w:hAnsi="Times New Roman"/>
          <w:b/>
          <w:bCs/>
          <w:i/>
          <w:sz w:val="28"/>
          <w:szCs w:val="28"/>
          <w:lang w:bidi="en-US"/>
        </w:rPr>
      </w:pPr>
      <w:r>
        <w:rPr>
          <w:rFonts w:ascii="Times New Roman" w:hAnsi="Times New Roman"/>
          <w:b/>
          <w:bCs/>
          <w:i/>
          <w:sz w:val="28"/>
          <w:szCs w:val="28"/>
          <w:lang w:bidi="en-US"/>
        </w:rPr>
        <w:t xml:space="preserve">         </w:t>
      </w:r>
      <w:r w:rsidRPr="00136433">
        <w:rPr>
          <w:rFonts w:ascii="Times New Roman" w:hAnsi="Times New Roman"/>
          <w:b/>
          <w:bCs/>
          <w:i/>
          <w:sz w:val="28"/>
          <w:szCs w:val="28"/>
          <w:lang w:bidi="en-US"/>
        </w:rPr>
        <w:t>Проектное решение</w:t>
      </w:r>
    </w:p>
    <w:p w:rsidR="007903FA" w:rsidRPr="00136433" w:rsidRDefault="007903FA" w:rsidP="007903FA">
      <w:pPr>
        <w:shd w:val="clear" w:color="auto" w:fill="FFFFFF" w:themeFill="background1"/>
        <w:tabs>
          <w:tab w:val="left" w:pos="709"/>
          <w:tab w:val="left" w:pos="9355"/>
        </w:tabs>
        <w:ind w:right="-1"/>
        <w:contextualSpacing/>
        <w:jc w:val="both"/>
        <w:rPr>
          <w:rFonts w:ascii="Times New Roman" w:hAnsi="Times New Roman"/>
          <w:sz w:val="28"/>
          <w:szCs w:val="28"/>
          <w:lang w:bidi="en-US"/>
        </w:rPr>
      </w:pPr>
      <w:r>
        <w:rPr>
          <w:rFonts w:ascii="Times New Roman" w:hAnsi="Times New Roman"/>
          <w:sz w:val="28"/>
          <w:szCs w:val="28"/>
          <w:lang w:bidi="en-US"/>
        </w:rPr>
        <w:t xml:space="preserve">         </w:t>
      </w:r>
      <w:r w:rsidRPr="00136433">
        <w:rPr>
          <w:rFonts w:ascii="Times New Roman" w:hAnsi="Times New Roman"/>
          <w:sz w:val="28"/>
          <w:szCs w:val="28"/>
          <w:lang w:bidi="en-US"/>
        </w:rPr>
        <w:t>Развитие социальной инфраструктуры предусматривает повышение качества жизни населения по основным сферам: образование, здравоохранение, культура, физкультура и спорт, социальная защита, жилищно-коммунальное хозяйство, торговля и бытовое обслуживание.</w:t>
      </w:r>
    </w:p>
    <w:p w:rsidR="007903FA" w:rsidRDefault="007903FA" w:rsidP="007903FA">
      <w:pPr>
        <w:shd w:val="clear" w:color="auto" w:fill="FFFFFF" w:themeFill="background1"/>
        <w:tabs>
          <w:tab w:val="left" w:pos="709"/>
          <w:tab w:val="left" w:pos="9355"/>
        </w:tabs>
        <w:ind w:right="-1"/>
        <w:contextualSpacing/>
        <w:jc w:val="both"/>
        <w:rPr>
          <w:rFonts w:ascii="Times New Roman" w:hAnsi="Times New Roman" w:cs="Times New Roman"/>
          <w:bCs/>
          <w:sz w:val="28"/>
          <w:szCs w:val="28"/>
        </w:rPr>
      </w:pPr>
      <w:r>
        <w:rPr>
          <w:rFonts w:ascii="Times New Roman" w:hAnsi="Times New Roman"/>
          <w:sz w:val="28"/>
          <w:szCs w:val="28"/>
          <w:lang w:bidi="en-US"/>
        </w:rPr>
        <w:t xml:space="preserve">         </w:t>
      </w:r>
      <w:r w:rsidRPr="00292EE2">
        <w:rPr>
          <w:rFonts w:ascii="Times New Roman" w:hAnsi="Times New Roman" w:cs="Times New Roman"/>
          <w:bCs/>
          <w:sz w:val="28"/>
          <w:szCs w:val="28"/>
        </w:rPr>
        <w:t xml:space="preserve">Планируемое сохранение </w:t>
      </w:r>
      <w:r>
        <w:rPr>
          <w:rFonts w:ascii="Times New Roman" w:hAnsi="Times New Roman" w:cs="Times New Roman"/>
          <w:bCs/>
          <w:sz w:val="28"/>
          <w:szCs w:val="28"/>
        </w:rPr>
        <w:t>статуса сельсовета</w:t>
      </w:r>
      <w:r w:rsidRPr="00292EE2">
        <w:rPr>
          <w:rFonts w:ascii="Times New Roman" w:hAnsi="Times New Roman" w:cs="Times New Roman"/>
          <w:bCs/>
          <w:sz w:val="28"/>
          <w:szCs w:val="28"/>
        </w:rPr>
        <w:t xml:space="preserve"> предполагает развитие внутрипосел</w:t>
      </w:r>
      <w:r>
        <w:rPr>
          <w:rFonts w:ascii="Times New Roman" w:hAnsi="Times New Roman" w:cs="Times New Roman"/>
          <w:bCs/>
          <w:sz w:val="28"/>
          <w:szCs w:val="28"/>
        </w:rPr>
        <w:t>ковых социальных функций</w:t>
      </w:r>
      <w:r w:rsidRPr="00292EE2">
        <w:rPr>
          <w:rFonts w:ascii="Times New Roman" w:hAnsi="Times New Roman" w:cs="Times New Roman"/>
          <w:bCs/>
          <w:sz w:val="28"/>
          <w:szCs w:val="28"/>
        </w:rPr>
        <w:t xml:space="preserve"> с целью достижения качества жизни населения, соответствующего нормативам. </w:t>
      </w:r>
    </w:p>
    <w:p w:rsidR="007903FA" w:rsidRDefault="007903FA" w:rsidP="00B72790">
      <w:pPr>
        <w:shd w:val="clear" w:color="auto" w:fill="FFFFFF" w:themeFill="background1"/>
        <w:tabs>
          <w:tab w:val="left" w:pos="709"/>
          <w:tab w:val="left" w:pos="9355"/>
        </w:tabs>
        <w:ind w:right="-1"/>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Для определения необходимой потребности населения в учреждениях и предприятиях обслужив</w:t>
      </w:r>
      <w:r w:rsidR="00F57AED">
        <w:rPr>
          <w:rFonts w:ascii="Times New Roman" w:hAnsi="Times New Roman" w:cs="Times New Roman"/>
          <w:bCs/>
          <w:sz w:val="28"/>
          <w:szCs w:val="28"/>
        </w:rPr>
        <w:t>ания использовались местные</w:t>
      </w:r>
      <w:r>
        <w:rPr>
          <w:rFonts w:ascii="Times New Roman" w:hAnsi="Times New Roman" w:cs="Times New Roman"/>
          <w:bCs/>
          <w:sz w:val="28"/>
          <w:szCs w:val="28"/>
        </w:rPr>
        <w:t xml:space="preserve"> нормативы градостроительного проектирования.</w:t>
      </w:r>
    </w:p>
    <w:p w:rsidR="00C356C4" w:rsidRDefault="00C356C4" w:rsidP="00C356C4">
      <w:pPr>
        <w:shd w:val="clear" w:color="auto" w:fill="FFFFFF" w:themeFill="background1"/>
        <w:tabs>
          <w:tab w:val="left" w:pos="709"/>
          <w:tab w:val="left" w:pos="9355"/>
        </w:tabs>
        <w:ind w:right="-1"/>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Таким образом, с</w:t>
      </w:r>
      <w:r w:rsidRPr="00292EE2">
        <w:rPr>
          <w:rFonts w:ascii="Times New Roman" w:hAnsi="Times New Roman" w:cs="Times New Roman"/>
          <w:bCs/>
          <w:sz w:val="28"/>
          <w:szCs w:val="28"/>
        </w:rPr>
        <w:t xml:space="preserve"> учето</w:t>
      </w:r>
      <w:r>
        <w:rPr>
          <w:rFonts w:ascii="Times New Roman" w:hAnsi="Times New Roman" w:cs="Times New Roman"/>
          <w:bCs/>
          <w:sz w:val="28"/>
          <w:szCs w:val="28"/>
        </w:rPr>
        <w:t>м</w:t>
      </w:r>
      <w:r w:rsidRPr="00292EE2">
        <w:rPr>
          <w:rFonts w:ascii="Times New Roman" w:hAnsi="Times New Roman" w:cs="Times New Roman"/>
          <w:bCs/>
          <w:sz w:val="28"/>
          <w:szCs w:val="28"/>
        </w:rPr>
        <w:t xml:space="preserve"> проведенного анализа потребности в объектах социальной сферы</w:t>
      </w:r>
      <w:r>
        <w:rPr>
          <w:rFonts w:ascii="Times New Roman" w:hAnsi="Times New Roman" w:cs="Times New Roman"/>
          <w:bCs/>
          <w:sz w:val="28"/>
          <w:szCs w:val="28"/>
        </w:rPr>
        <w:t>,</w:t>
      </w:r>
      <w:r w:rsidRPr="00292EE2">
        <w:rPr>
          <w:rFonts w:ascii="Times New Roman" w:hAnsi="Times New Roman" w:cs="Times New Roman"/>
          <w:bCs/>
          <w:sz w:val="28"/>
          <w:szCs w:val="28"/>
        </w:rPr>
        <w:t xml:space="preserve"> генеральным планом предлагается </w:t>
      </w:r>
      <w:r>
        <w:rPr>
          <w:rFonts w:ascii="Times New Roman" w:hAnsi="Times New Roman" w:cs="Times New Roman"/>
          <w:bCs/>
          <w:sz w:val="28"/>
          <w:szCs w:val="28"/>
        </w:rPr>
        <w:t xml:space="preserve">следующий </w:t>
      </w:r>
      <w:r w:rsidRPr="00292EE2">
        <w:rPr>
          <w:rFonts w:ascii="Times New Roman" w:hAnsi="Times New Roman" w:cs="Times New Roman"/>
          <w:bCs/>
          <w:sz w:val="28"/>
          <w:szCs w:val="28"/>
        </w:rPr>
        <w:t>перечень объектов капитального строительства местного значе</w:t>
      </w:r>
      <w:r>
        <w:rPr>
          <w:rFonts w:ascii="Times New Roman" w:hAnsi="Times New Roman" w:cs="Times New Roman"/>
          <w:bCs/>
          <w:sz w:val="28"/>
          <w:szCs w:val="28"/>
        </w:rPr>
        <w:t>ния.</w:t>
      </w:r>
    </w:p>
    <w:p w:rsidR="00C356C4" w:rsidRDefault="00C356C4" w:rsidP="00B72790">
      <w:pPr>
        <w:shd w:val="clear" w:color="auto" w:fill="FFFFFF" w:themeFill="background1"/>
        <w:tabs>
          <w:tab w:val="left" w:pos="709"/>
        </w:tabs>
        <w:ind w:firstLine="851"/>
        <w:contextualSpacing/>
        <w:jc w:val="both"/>
        <w:rPr>
          <w:rFonts w:ascii="Times New Roman" w:hAnsi="Times New Roman" w:cs="Times New Roman"/>
          <w:bCs/>
          <w:i/>
          <w:sz w:val="28"/>
          <w:szCs w:val="28"/>
        </w:rPr>
      </w:pPr>
    </w:p>
    <w:p w:rsidR="007903FA" w:rsidRPr="00C356C4" w:rsidRDefault="00C356C4" w:rsidP="00C356C4">
      <w:pPr>
        <w:shd w:val="clear" w:color="auto" w:fill="FFFFFF" w:themeFill="background1"/>
        <w:tabs>
          <w:tab w:val="left" w:pos="709"/>
          <w:tab w:val="left" w:pos="851"/>
        </w:tabs>
        <w:contextualSpacing/>
        <w:jc w:val="both"/>
        <w:rPr>
          <w:rFonts w:ascii="Times New Roman" w:hAnsi="Times New Roman" w:cs="Times New Roman"/>
          <w:bCs/>
          <w:i/>
          <w:sz w:val="28"/>
          <w:szCs w:val="28"/>
        </w:rPr>
      </w:pPr>
      <w:r>
        <w:rPr>
          <w:rFonts w:ascii="Times New Roman" w:hAnsi="Times New Roman" w:cs="Times New Roman"/>
          <w:bCs/>
          <w:i/>
          <w:sz w:val="28"/>
          <w:szCs w:val="28"/>
        </w:rPr>
        <w:t xml:space="preserve">         </w:t>
      </w:r>
      <w:r w:rsidRPr="006613EA">
        <w:rPr>
          <w:rFonts w:ascii="Times New Roman" w:hAnsi="Times New Roman" w:cs="Times New Roman"/>
          <w:bCs/>
          <w:i/>
          <w:sz w:val="28"/>
          <w:szCs w:val="28"/>
        </w:rPr>
        <w:t>Таблица. Перечень объектов капитального строительства местного значения на расчетный срок</w:t>
      </w:r>
      <w:r>
        <w:rPr>
          <w:rFonts w:ascii="Times New Roman" w:hAnsi="Times New Roman" w:cs="Times New Roman"/>
          <w:bCs/>
          <w:i/>
          <w:sz w:val="28"/>
          <w:szCs w:val="28"/>
        </w:rPr>
        <w:t xml:space="preserve"> (2032 г.)</w:t>
      </w:r>
      <w:r w:rsidRPr="006613EA">
        <w:rPr>
          <w:rFonts w:ascii="Times New Roman" w:hAnsi="Times New Roman" w:cs="Times New Roman"/>
          <w:bCs/>
          <w:i/>
          <w:sz w:val="28"/>
          <w:szCs w:val="28"/>
        </w:rPr>
        <w:t xml:space="preserve"> </w:t>
      </w:r>
    </w:p>
    <w:p w:rsidR="00C356C4" w:rsidRDefault="007903FA" w:rsidP="007903FA">
      <w:pPr>
        <w:shd w:val="clear" w:color="auto" w:fill="FFFFFF" w:themeFill="background1"/>
        <w:tabs>
          <w:tab w:val="left" w:pos="709"/>
          <w:tab w:val="left" w:pos="9355"/>
        </w:tabs>
        <w:ind w:right="-1"/>
        <w:contextualSpacing/>
        <w:jc w:val="both"/>
        <w:rPr>
          <w:rFonts w:ascii="Times New Roman" w:hAnsi="Times New Roman" w:cs="Times New Roman"/>
          <w:b/>
          <w:bCs/>
          <w:sz w:val="28"/>
          <w:szCs w:val="28"/>
        </w:rPr>
      </w:pPr>
      <w:r>
        <w:rPr>
          <w:rFonts w:ascii="Times New Roman" w:hAnsi="Times New Roman" w:cs="Times New Roman"/>
          <w:b/>
          <w:bCs/>
          <w:sz w:val="28"/>
          <w:szCs w:val="28"/>
        </w:rPr>
        <w:t xml:space="preserve">         </w:t>
      </w:r>
    </w:p>
    <w:tbl>
      <w:tblPr>
        <w:tblStyle w:val="-2"/>
        <w:tblW w:w="960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701"/>
        <w:gridCol w:w="1667"/>
        <w:gridCol w:w="2302"/>
        <w:gridCol w:w="1810"/>
      </w:tblGrid>
      <w:tr w:rsidR="00C356C4" w:rsidRPr="000E3BC0" w:rsidTr="00C356C4">
        <w:trPr>
          <w:cnfStyle w:val="100000000000"/>
          <w:trHeight w:val="1125"/>
        </w:trPr>
        <w:tc>
          <w:tcPr>
            <w:tcW w:w="2067" w:type="dxa"/>
            <w:shd w:val="clear" w:color="auto" w:fill="DAEEF3" w:themeFill="accent5" w:themeFillTint="33"/>
          </w:tcPr>
          <w:p w:rsidR="00C356C4" w:rsidRPr="000E3BC0" w:rsidRDefault="00C356C4" w:rsidP="006137EC">
            <w:pPr>
              <w:contextualSpacing/>
              <w:jc w:val="center"/>
              <w:rPr>
                <w:b/>
                <w:bCs/>
                <w:sz w:val="24"/>
                <w:szCs w:val="24"/>
              </w:rPr>
            </w:pPr>
            <w:r w:rsidRPr="000E3BC0">
              <w:rPr>
                <w:b/>
                <w:bCs/>
                <w:sz w:val="24"/>
                <w:szCs w:val="24"/>
              </w:rPr>
              <w:t>Наименование объекта</w:t>
            </w:r>
          </w:p>
        </w:tc>
        <w:tc>
          <w:tcPr>
            <w:tcW w:w="1661" w:type="dxa"/>
            <w:shd w:val="clear" w:color="auto" w:fill="DAEEF3" w:themeFill="accent5" w:themeFillTint="33"/>
          </w:tcPr>
          <w:p w:rsidR="00C356C4" w:rsidRPr="000E3BC0" w:rsidRDefault="00C356C4" w:rsidP="006137EC">
            <w:pPr>
              <w:contextualSpacing/>
              <w:jc w:val="center"/>
              <w:rPr>
                <w:b/>
                <w:bCs/>
                <w:sz w:val="24"/>
                <w:szCs w:val="24"/>
              </w:rPr>
            </w:pPr>
            <w:r w:rsidRPr="000E3BC0">
              <w:rPr>
                <w:b/>
                <w:bCs/>
                <w:sz w:val="24"/>
                <w:szCs w:val="24"/>
              </w:rPr>
              <w:t>Единица измерения</w:t>
            </w:r>
          </w:p>
        </w:tc>
        <w:tc>
          <w:tcPr>
            <w:tcW w:w="1627" w:type="dxa"/>
            <w:shd w:val="clear" w:color="auto" w:fill="DAEEF3" w:themeFill="accent5" w:themeFillTint="33"/>
          </w:tcPr>
          <w:p w:rsidR="00C356C4" w:rsidRDefault="00C356C4" w:rsidP="006137EC">
            <w:pPr>
              <w:contextualSpacing/>
              <w:jc w:val="center"/>
              <w:rPr>
                <w:b/>
                <w:bCs/>
                <w:sz w:val="24"/>
                <w:szCs w:val="24"/>
              </w:rPr>
            </w:pPr>
            <w:r>
              <w:rPr>
                <w:b/>
                <w:bCs/>
                <w:sz w:val="24"/>
                <w:szCs w:val="24"/>
              </w:rPr>
              <w:t>Существую</w:t>
            </w:r>
          </w:p>
          <w:p w:rsidR="00C356C4" w:rsidRPr="000E3BC0" w:rsidRDefault="00C356C4" w:rsidP="006137EC">
            <w:pPr>
              <w:contextualSpacing/>
              <w:jc w:val="center"/>
              <w:rPr>
                <w:b/>
                <w:bCs/>
                <w:sz w:val="24"/>
                <w:szCs w:val="24"/>
              </w:rPr>
            </w:pPr>
            <w:r>
              <w:rPr>
                <w:b/>
                <w:bCs/>
                <w:sz w:val="24"/>
                <w:szCs w:val="24"/>
              </w:rPr>
              <w:t>щая мощность</w:t>
            </w:r>
          </w:p>
        </w:tc>
        <w:tc>
          <w:tcPr>
            <w:tcW w:w="2262" w:type="dxa"/>
            <w:shd w:val="clear" w:color="auto" w:fill="DAEEF3" w:themeFill="accent5" w:themeFillTint="33"/>
          </w:tcPr>
          <w:p w:rsidR="00C356C4" w:rsidRDefault="00C356C4" w:rsidP="006137EC">
            <w:pPr>
              <w:contextualSpacing/>
              <w:jc w:val="center"/>
              <w:rPr>
                <w:b/>
                <w:bCs/>
                <w:sz w:val="24"/>
                <w:szCs w:val="24"/>
              </w:rPr>
            </w:pPr>
            <w:r>
              <w:rPr>
                <w:b/>
                <w:bCs/>
                <w:sz w:val="24"/>
                <w:szCs w:val="24"/>
              </w:rPr>
              <w:t>Норматив</w:t>
            </w:r>
          </w:p>
          <w:p w:rsidR="00C356C4" w:rsidRPr="000E3BC0" w:rsidRDefault="00C356C4" w:rsidP="006137EC">
            <w:pPr>
              <w:contextualSpacing/>
              <w:jc w:val="center"/>
              <w:rPr>
                <w:b/>
                <w:bCs/>
                <w:sz w:val="24"/>
                <w:szCs w:val="24"/>
              </w:rPr>
            </w:pPr>
            <w:r>
              <w:rPr>
                <w:b/>
                <w:bCs/>
                <w:sz w:val="24"/>
                <w:szCs w:val="24"/>
              </w:rPr>
              <w:t>ная потребность на расчетный срок (2032 г.)</w:t>
            </w:r>
          </w:p>
        </w:tc>
        <w:tc>
          <w:tcPr>
            <w:tcW w:w="1750" w:type="dxa"/>
            <w:shd w:val="clear" w:color="auto" w:fill="DAEEF3" w:themeFill="accent5" w:themeFillTint="33"/>
          </w:tcPr>
          <w:p w:rsidR="00C356C4" w:rsidRPr="000C7C35" w:rsidRDefault="00C356C4" w:rsidP="006137EC">
            <w:pPr>
              <w:contextualSpacing/>
              <w:jc w:val="center"/>
              <w:rPr>
                <w:b/>
                <w:sz w:val="24"/>
                <w:szCs w:val="24"/>
              </w:rPr>
            </w:pPr>
            <w:r w:rsidRPr="000C7C35">
              <w:rPr>
                <w:b/>
                <w:sz w:val="24"/>
                <w:szCs w:val="24"/>
              </w:rPr>
              <w:t xml:space="preserve">Дефицит на расчетный срок </w:t>
            </w:r>
            <w:r>
              <w:rPr>
                <w:b/>
                <w:sz w:val="24"/>
                <w:szCs w:val="24"/>
              </w:rPr>
              <w:t>(2032</w:t>
            </w:r>
            <w:r w:rsidRPr="000C7C35">
              <w:rPr>
                <w:b/>
                <w:sz w:val="24"/>
                <w:szCs w:val="24"/>
              </w:rPr>
              <w:t xml:space="preserve"> г.)</w:t>
            </w:r>
          </w:p>
        </w:tc>
      </w:tr>
      <w:tr w:rsidR="00C356C4" w:rsidRPr="000E3BC0" w:rsidTr="00C356C4">
        <w:trPr>
          <w:trHeight w:val="369"/>
        </w:trPr>
        <w:tc>
          <w:tcPr>
            <w:tcW w:w="2067" w:type="dxa"/>
          </w:tcPr>
          <w:p w:rsidR="00C356C4" w:rsidRPr="000E3BC0" w:rsidRDefault="00C356C4" w:rsidP="006137EC">
            <w:pPr>
              <w:jc w:val="center"/>
              <w:rPr>
                <w:bCs/>
                <w:sz w:val="24"/>
                <w:szCs w:val="24"/>
              </w:rPr>
            </w:pPr>
            <w:r>
              <w:rPr>
                <w:color w:val="000000"/>
                <w:sz w:val="24"/>
                <w:szCs w:val="24"/>
              </w:rPr>
              <w:t>Детское дошкольное учреждение</w:t>
            </w:r>
          </w:p>
        </w:tc>
        <w:tc>
          <w:tcPr>
            <w:tcW w:w="1661" w:type="dxa"/>
          </w:tcPr>
          <w:p w:rsidR="00C356C4" w:rsidRPr="000E3BC0" w:rsidRDefault="00C356C4" w:rsidP="006137EC">
            <w:pPr>
              <w:jc w:val="center"/>
              <w:rPr>
                <w:bCs/>
                <w:sz w:val="24"/>
                <w:szCs w:val="24"/>
              </w:rPr>
            </w:pPr>
            <w:r>
              <w:rPr>
                <w:color w:val="000000"/>
                <w:sz w:val="24"/>
                <w:szCs w:val="24"/>
              </w:rPr>
              <w:t>мест</w:t>
            </w:r>
          </w:p>
        </w:tc>
        <w:tc>
          <w:tcPr>
            <w:tcW w:w="1627" w:type="dxa"/>
          </w:tcPr>
          <w:p w:rsidR="00C356C4" w:rsidRDefault="00C356C4" w:rsidP="006137EC">
            <w:pPr>
              <w:jc w:val="center"/>
              <w:rPr>
                <w:bCs/>
                <w:sz w:val="24"/>
                <w:szCs w:val="24"/>
              </w:rPr>
            </w:pPr>
            <w:r>
              <w:rPr>
                <w:bCs/>
                <w:sz w:val="24"/>
                <w:szCs w:val="24"/>
              </w:rPr>
              <w:t>35</w:t>
            </w:r>
          </w:p>
        </w:tc>
        <w:tc>
          <w:tcPr>
            <w:tcW w:w="2262" w:type="dxa"/>
          </w:tcPr>
          <w:p w:rsidR="00C356C4" w:rsidRDefault="00C356C4" w:rsidP="006137EC">
            <w:pPr>
              <w:jc w:val="center"/>
              <w:rPr>
                <w:bCs/>
                <w:sz w:val="24"/>
                <w:szCs w:val="24"/>
              </w:rPr>
            </w:pPr>
            <w:r>
              <w:rPr>
                <w:bCs/>
                <w:sz w:val="24"/>
                <w:szCs w:val="24"/>
              </w:rPr>
              <w:t>109</w:t>
            </w:r>
          </w:p>
        </w:tc>
        <w:tc>
          <w:tcPr>
            <w:tcW w:w="1750" w:type="dxa"/>
          </w:tcPr>
          <w:p w:rsidR="00C356C4" w:rsidRPr="000C7C35" w:rsidRDefault="00C356C4" w:rsidP="006137EC">
            <w:pPr>
              <w:jc w:val="center"/>
              <w:rPr>
                <w:sz w:val="24"/>
                <w:szCs w:val="24"/>
              </w:rPr>
            </w:pPr>
            <w:r>
              <w:rPr>
                <w:sz w:val="24"/>
                <w:szCs w:val="24"/>
              </w:rPr>
              <w:t>74</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lastRenderedPageBreak/>
              <w:t>Учреждениями дополнительного образования</w:t>
            </w:r>
          </w:p>
        </w:tc>
        <w:tc>
          <w:tcPr>
            <w:tcW w:w="1661" w:type="dxa"/>
          </w:tcPr>
          <w:p w:rsidR="00C356C4" w:rsidRDefault="00C356C4" w:rsidP="006137EC">
            <w:pPr>
              <w:jc w:val="center"/>
              <w:rPr>
                <w:color w:val="000000"/>
                <w:sz w:val="24"/>
                <w:szCs w:val="24"/>
              </w:rPr>
            </w:pPr>
            <w:r>
              <w:rPr>
                <w:color w:val="000000"/>
                <w:sz w:val="24"/>
                <w:szCs w:val="24"/>
              </w:rPr>
              <w:t>пропускная способность</w:t>
            </w:r>
          </w:p>
        </w:tc>
        <w:tc>
          <w:tcPr>
            <w:tcW w:w="1627" w:type="dxa"/>
          </w:tcPr>
          <w:p w:rsidR="00C356C4" w:rsidRDefault="00C356C4" w:rsidP="006137EC">
            <w:pPr>
              <w:jc w:val="center"/>
              <w:rPr>
                <w:bCs/>
                <w:sz w:val="24"/>
                <w:szCs w:val="24"/>
              </w:rPr>
            </w:pPr>
            <w:r>
              <w:rPr>
                <w:bCs/>
                <w:sz w:val="24"/>
                <w:szCs w:val="24"/>
              </w:rPr>
              <w:t>166</w:t>
            </w:r>
          </w:p>
        </w:tc>
        <w:tc>
          <w:tcPr>
            <w:tcW w:w="2262" w:type="dxa"/>
          </w:tcPr>
          <w:p w:rsidR="00C356C4" w:rsidRDefault="00C356C4" w:rsidP="006137EC">
            <w:pPr>
              <w:jc w:val="center"/>
              <w:rPr>
                <w:bCs/>
                <w:sz w:val="24"/>
                <w:szCs w:val="24"/>
              </w:rPr>
            </w:pPr>
            <w:r>
              <w:rPr>
                <w:bCs/>
                <w:sz w:val="24"/>
                <w:szCs w:val="24"/>
              </w:rPr>
              <w:t>27</w:t>
            </w:r>
          </w:p>
        </w:tc>
        <w:tc>
          <w:tcPr>
            <w:tcW w:w="1750" w:type="dxa"/>
          </w:tcPr>
          <w:p w:rsidR="00C356C4" w:rsidRDefault="00C356C4" w:rsidP="006137EC">
            <w:pPr>
              <w:jc w:val="center"/>
              <w:rPr>
                <w:sz w:val="24"/>
                <w:szCs w:val="24"/>
              </w:rPr>
            </w:pPr>
            <w:r>
              <w:rPr>
                <w:sz w:val="24"/>
                <w:szCs w:val="24"/>
              </w:rPr>
              <w:t>139</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Клубы или учреждения клубного типа</w:t>
            </w:r>
          </w:p>
        </w:tc>
        <w:tc>
          <w:tcPr>
            <w:tcW w:w="1661" w:type="dxa"/>
          </w:tcPr>
          <w:p w:rsidR="00C356C4" w:rsidRDefault="00C356C4" w:rsidP="006137EC">
            <w:pPr>
              <w:jc w:val="center"/>
              <w:rPr>
                <w:color w:val="000000"/>
                <w:sz w:val="24"/>
                <w:szCs w:val="24"/>
              </w:rPr>
            </w:pPr>
            <w:r>
              <w:rPr>
                <w:color w:val="000000"/>
                <w:sz w:val="24"/>
                <w:szCs w:val="24"/>
              </w:rPr>
              <w:t>посадочных мест</w:t>
            </w:r>
          </w:p>
        </w:tc>
        <w:tc>
          <w:tcPr>
            <w:tcW w:w="1627" w:type="dxa"/>
          </w:tcPr>
          <w:p w:rsidR="00C356C4" w:rsidRDefault="00C356C4" w:rsidP="006137EC">
            <w:pPr>
              <w:jc w:val="center"/>
              <w:rPr>
                <w:bCs/>
                <w:sz w:val="24"/>
                <w:szCs w:val="24"/>
              </w:rPr>
            </w:pPr>
            <w:r>
              <w:rPr>
                <w:bCs/>
                <w:sz w:val="24"/>
                <w:szCs w:val="24"/>
              </w:rPr>
              <w:t>215</w:t>
            </w:r>
          </w:p>
        </w:tc>
        <w:tc>
          <w:tcPr>
            <w:tcW w:w="2262" w:type="dxa"/>
          </w:tcPr>
          <w:p w:rsidR="00C356C4" w:rsidRDefault="00C356C4" w:rsidP="006137EC">
            <w:pPr>
              <w:jc w:val="center"/>
              <w:rPr>
                <w:bCs/>
                <w:sz w:val="24"/>
                <w:szCs w:val="24"/>
              </w:rPr>
            </w:pPr>
            <w:r>
              <w:rPr>
                <w:bCs/>
                <w:sz w:val="24"/>
                <w:szCs w:val="24"/>
              </w:rPr>
              <w:t>386</w:t>
            </w:r>
          </w:p>
        </w:tc>
        <w:tc>
          <w:tcPr>
            <w:tcW w:w="1750" w:type="dxa"/>
          </w:tcPr>
          <w:p w:rsidR="00C356C4" w:rsidRDefault="00C356C4" w:rsidP="006137EC">
            <w:pPr>
              <w:jc w:val="center"/>
              <w:rPr>
                <w:sz w:val="24"/>
                <w:szCs w:val="24"/>
              </w:rPr>
            </w:pPr>
            <w:r>
              <w:rPr>
                <w:sz w:val="24"/>
                <w:szCs w:val="24"/>
              </w:rPr>
              <w:t>171</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Библиотеки</w:t>
            </w:r>
          </w:p>
        </w:tc>
        <w:tc>
          <w:tcPr>
            <w:tcW w:w="1661" w:type="dxa"/>
          </w:tcPr>
          <w:p w:rsidR="00C356C4" w:rsidRDefault="00C356C4" w:rsidP="006137EC">
            <w:pPr>
              <w:jc w:val="center"/>
              <w:rPr>
                <w:color w:val="000000"/>
                <w:sz w:val="24"/>
                <w:szCs w:val="24"/>
              </w:rPr>
            </w:pPr>
            <w:r>
              <w:rPr>
                <w:color w:val="000000"/>
                <w:sz w:val="24"/>
                <w:szCs w:val="24"/>
              </w:rPr>
              <w:t>единиц хранения</w:t>
            </w:r>
          </w:p>
        </w:tc>
        <w:tc>
          <w:tcPr>
            <w:tcW w:w="1627" w:type="dxa"/>
          </w:tcPr>
          <w:p w:rsidR="00C356C4" w:rsidRDefault="00C356C4" w:rsidP="006137EC">
            <w:pPr>
              <w:jc w:val="center"/>
              <w:rPr>
                <w:bCs/>
                <w:sz w:val="24"/>
                <w:szCs w:val="24"/>
              </w:rPr>
            </w:pPr>
            <w:r>
              <w:rPr>
                <w:bCs/>
                <w:sz w:val="24"/>
                <w:szCs w:val="24"/>
              </w:rPr>
              <w:t>9900</w:t>
            </w:r>
          </w:p>
        </w:tc>
        <w:tc>
          <w:tcPr>
            <w:tcW w:w="2262" w:type="dxa"/>
          </w:tcPr>
          <w:p w:rsidR="00C356C4" w:rsidRDefault="00C356C4" w:rsidP="006137EC">
            <w:pPr>
              <w:jc w:val="center"/>
              <w:rPr>
                <w:bCs/>
                <w:sz w:val="24"/>
                <w:szCs w:val="24"/>
              </w:rPr>
            </w:pPr>
            <w:r>
              <w:rPr>
                <w:bCs/>
                <w:sz w:val="24"/>
                <w:szCs w:val="24"/>
              </w:rPr>
              <w:t>12585</w:t>
            </w:r>
          </w:p>
        </w:tc>
        <w:tc>
          <w:tcPr>
            <w:tcW w:w="1750" w:type="dxa"/>
          </w:tcPr>
          <w:p w:rsidR="00C356C4" w:rsidRDefault="00C356C4" w:rsidP="006137EC">
            <w:pPr>
              <w:jc w:val="center"/>
              <w:rPr>
                <w:sz w:val="24"/>
                <w:szCs w:val="24"/>
              </w:rPr>
            </w:pPr>
            <w:r>
              <w:rPr>
                <w:sz w:val="24"/>
                <w:szCs w:val="24"/>
              </w:rPr>
              <w:t>2685</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Реконструкция ФАП</w:t>
            </w:r>
          </w:p>
        </w:tc>
        <w:tc>
          <w:tcPr>
            <w:tcW w:w="1661" w:type="dxa"/>
          </w:tcPr>
          <w:p w:rsidR="00C356C4" w:rsidRDefault="00C356C4" w:rsidP="006137EC">
            <w:pPr>
              <w:jc w:val="center"/>
              <w:rPr>
                <w:color w:val="000000"/>
                <w:sz w:val="24"/>
                <w:szCs w:val="24"/>
              </w:rPr>
            </w:pPr>
            <w:r>
              <w:rPr>
                <w:color w:val="000000"/>
                <w:sz w:val="24"/>
                <w:szCs w:val="24"/>
              </w:rPr>
              <w:t>посещений в день</w:t>
            </w:r>
          </w:p>
        </w:tc>
        <w:tc>
          <w:tcPr>
            <w:tcW w:w="1627" w:type="dxa"/>
          </w:tcPr>
          <w:p w:rsidR="00C356C4" w:rsidRDefault="00C356C4" w:rsidP="006137EC">
            <w:pPr>
              <w:jc w:val="center"/>
              <w:rPr>
                <w:bCs/>
                <w:sz w:val="24"/>
                <w:szCs w:val="24"/>
              </w:rPr>
            </w:pPr>
            <w:r>
              <w:rPr>
                <w:bCs/>
                <w:sz w:val="24"/>
                <w:szCs w:val="24"/>
              </w:rPr>
              <w:t>35</w:t>
            </w:r>
          </w:p>
        </w:tc>
        <w:tc>
          <w:tcPr>
            <w:tcW w:w="2262" w:type="dxa"/>
          </w:tcPr>
          <w:p w:rsidR="00C356C4" w:rsidRDefault="00C356C4" w:rsidP="006137EC">
            <w:pPr>
              <w:jc w:val="center"/>
              <w:rPr>
                <w:bCs/>
                <w:sz w:val="24"/>
                <w:szCs w:val="24"/>
              </w:rPr>
            </w:pPr>
            <w:r>
              <w:rPr>
                <w:bCs/>
                <w:sz w:val="24"/>
                <w:szCs w:val="24"/>
              </w:rPr>
              <w:t>60</w:t>
            </w:r>
          </w:p>
        </w:tc>
        <w:tc>
          <w:tcPr>
            <w:tcW w:w="1750" w:type="dxa"/>
          </w:tcPr>
          <w:p w:rsidR="00C356C4" w:rsidRPr="000C7C35" w:rsidRDefault="00C356C4" w:rsidP="006137EC">
            <w:pPr>
              <w:jc w:val="center"/>
              <w:rPr>
                <w:sz w:val="24"/>
                <w:szCs w:val="24"/>
              </w:rPr>
            </w:pPr>
            <w:r>
              <w:rPr>
                <w:sz w:val="24"/>
                <w:szCs w:val="24"/>
              </w:rPr>
              <w:t>25</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Аптека</w:t>
            </w:r>
          </w:p>
        </w:tc>
        <w:tc>
          <w:tcPr>
            <w:tcW w:w="1661" w:type="dxa"/>
          </w:tcPr>
          <w:p w:rsidR="00C356C4" w:rsidRDefault="00C356C4" w:rsidP="006137EC">
            <w:pPr>
              <w:jc w:val="center"/>
              <w:rPr>
                <w:color w:val="000000"/>
                <w:sz w:val="24"/>
                <w:szCs w:val="24"/>
              </w:rPr>
            </w:pPr>
            <w:r>
              <w:rPr>
                <w:color w:val="000000"/>
                <w:sz w:val="24"/>
                <w:szCs w:val="24"/>
              </w:rPr>
              <w:t>объект</w:t>
            </w:r>
          </w:p>
        </w:tc>
        <w:tc>
          <w:tcPr>
            <w:tcW w:w="1627" w:type="dxa"/>
          </w:tcPr>
          <w:p w:rsidR="00C356C4" w:rsidRDefault="00C356C4" w:rsidP="006137EC">
            <w:pPr>
              <w:jc w:val="center"/>
              <w:rPr>
                <w:bCs/>
                <w:sz w:val="24"/>
                <w:szCs w:val="24"/>
              </w:rPr>
            </w:pPr>
            <w:r>
              <w:rPr>
                <w:bCs/>
                <w:sz w:val="24"/>
                <w:szCs w:val="24"/>
              </w:rPr>
              <w:t>0</w:t>
            </w:r>
          </w:p>
        </w:tc>
        <w:tc>
          <w:tcPr>
            <w:tcW w:w="2262" w:type="dxa"/>
          </w:tcPr>
          <w:p w:rsidR="00C356C4" w:rsidRDefault="00C356C4" w:rsidP="006137EC">
            <w:pPr>
              <w:jc w:val="center"/>
              <w:rPr>
                <w:bCs/>
                <w:sz w:val="24"/>
                <w:szCs w:val="24"/>
              </w:rPr>
            </w:pPr>
            <w:r>
              <w:rPr>
                <w:bCs/>
                <w:sz w:val="24"/>
                <w:szCs w:val="24"/>
              </w:rPr>
              <w:t>1</w:t>
            </w:r>
          </w:p>
        </w:tc>
        <w:tc>
          <w:tcPr>
            <w:tcW w:w="1750" w:type="dxa"/>
          </w:tcPr>
          <w:p w:rsidR="00C356C4" w:rsidRDefault="00C356C4" w:rsidP="006137EC">
            <w:pPr>
              <w:jc w:val="center"/>
              <w:rPr>
                <w:sz w:val="24"/>
                <w:szCs w:val="24"/>
              </w:rPr>
            </w:pPr>
            <w:r>
              <w:rPr>
                <w:sz w:val="24"/>
                <w:szCs w:val="24"/>
              </w:rPr>
              <w:t>1</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Спортивные сооружения</w:t>
            </w:r>
          </w:p>
        </w:tc>
        <w:tc>
          <w:tcPr>
            <w:tcW w:w="1661" w:type="dxa"/>
          </w:tcPr>
          <w:p w:rsidR="00C356C4" w:rsidRDefault="00C356C4" w:rsidP="006137EC">
            <w:pPr>
              <w:jc w:val="center"/>
              <w:rPr>
                <w:color w:val="000000"/>
                <w:sz w:val="24"/>
                <w:szCs w:val="24"/>
              </w:rPr>
            </w:pPr>
            <w:r>
              <w:rPr>
                <w:color w:val="000000"/>
                <w:sz w:val="24"/>
                <w:szCs w:val="24"/>
              </w:rPr>
              <w:t>пропускная способность</w:t>
            </w:r>
          </w:p>
        </w:tc>
        <w:tc>
          <w:tcPr>
            <w:tcW w:w="1627" w:type="dxa"/>
          </w:tcPr>
          <w:p w:rsidR="00C356C4" w:rsidRDefault="00C356C4" w:rsidP="006137EC">
            <w:pPr>
              <w:jc w:val="center"/>
              <w:rPr>
                <w:bCs/>
                <w:sz w:val="24"/>
                <w:szCs w:val="24"/>
              </w:rPr>
            </w:pPr>
            <w:r>
              <w:rPr>
                <w:bCs/>
                <w:sz w:val="24"/>
                <w:szCs w:val="24"/>
              </w:rPr>
              <w:t>60</w:t>
            </w:r>
          </w:p>
        </w:tc>
        <w:tc>
          <w:tcPr>
            <w:tcW w:w="2262" w:type="dxa"/>
          </w:tcPr>
          <w:p w:rsidR="00C356C4" w:rsidRDefault="00C356C4" w:rsidP="006137EC">
            <w:pPr>
              <w:jc w:val="center"/>
              <w:rPr>
                <w:bCs/>
                <w:sz w:val="24"/>
                <w:szCs w:val="24"/>
              </w:rPr>
            </w:pPr>
            <w:r>
              <w:rPr>
                <w:bCs/>
                <w:sz w:val="24"/>
                <w:szCs w:val="24"/>
              </w:rPr>
              <w:t>101</w:t>
            </w:r>
          </w:p>
        </w:tc>
        <w:tc>
          <w:tcPr>
            <w:tcW w:w="1750" w:type="dxa"/>
          </w:tcPr>
          <w:p w:rsidR="00C356C4" w:rsidRDefault="00C356C4" w:rsidP="006137EC">
            <w:pPr>
              <w:jc w:val="center"/>
              <w:rPr>
                <w:sz w:val="24"/>
                <w:szCs w:val="24"/>
              </w:rPr>
            </w:pPr>
            <w:r>
              <w:rPr>
                <w:sz w:val="24"/>
                <w:szCs w:val="24"/>
              </w:rPr>
              <w:t>41</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Химчистка</w:t>
            </w:r>
          </w:p>
        </w:tc>
        <w:tc>
          <w:tcPr>
            <w:tcW w:w="1661" w:type="dxa"/>
          </w:tcPr>
          <w:p w:rsidR="00C356C4" w:rsidRDefault="00C356C4" w:rsidP="006137EC">
            <w:pPr>
              <w:jc w:val="center"/>
              <w:rPr>
                <w:color w:val="000000"/>
                <w:sz w:val="24"/>
                <w:szCs w:val="24"/>
              </w:rPr>
            </w:pPr>
            <w:r>
              <w:rPr>
                <w:bCs/>
                <w:sz w:val="24"/>
                <w:szCs w:val="24"/>
              </w:rPr>
              <w:t>к</w:t>
            </w:r>
            <w:r w:rsidRPr="000E3BC0">
              <w:rPr>
                <w:bCs/>
                <w:sz w:val="24"/>
                <w:szCs w:val="24"/>
              </w:rPr>
              <w:t>г</w:t>
            </w:r>
            <w:r>
              <w:rPr>
                <w:bCs/>
                <w:sz w:val="24"/>
                <w:szCs w:val="24"/>
              </w:rPr>
              <w:t>.</w:t>
            </w:r>
            <w:r w:rsidRPr="000E3BC0">
              <w:rPr>
                <w:bCs/>
                <w:sz w:val="24"/>
                <w:szCs w:val="24"/>
              </w:rPr>
              <w:t xml:space="preserve"> белья в смену</w:t>
            </w:r>
          </w:p>
        </w:tc>
        <w:tc>
          <w:tcPr>
            <w:tcW w:w="1627" w:type="dxa"/>
          </w:tcPr>
          <w:p w:rsidR="00C356C4" w:rsidRDefault="00C356C4" w:rsidP="006137EC">
            <w:pPr>
              <w:jc w:val="center"/>
              <w:rPr>
                <w:bCs/>
                <w:sz w:val="24"/>
                <w:szCs w:val="24"/>
              </w:rPr>
            </w:pPr>
            <w:r>
              <w:rPr>
                <w:bCs/>
                <w:sz w:val="24"/>
                <w:szCs w:val="24"/>
              </w:rPr>
              <w:t>0</w:t>
            </w:r>
          </w:p>
        </w:tc>
        <w:tc>
          <w:tcPr>
            <w:tcW w:w="2262" w:type="dxa"/>
          </w:tcPr>
          <w:p w:rsidR="00C356C4" w:rsidRDefault="00C356C4" w:rsidP="006137EC">
            <w:pPr>
              <w:jc w:val="center"/>
              <w:rPr>
                <w:bCs/>
                <w:sz w:val="24"/>
                <w:szCs w:val="24"/>
              </w:rPr>
            </w:pPr>
            <w:r>
              <w:rPr>
                <w:bCs/>
                <w:sz w:val="24"/>
                <w:szCs w:val="24"/>
              </w:rPr>
              <w:t>3,8</w:t>
            </w:r>
          </w:p>
        </w:tc>
        <w:tc>
          <w:tcPr>
            <w:tcW w:w="1750" w:type="dxa"/>
          </w:tcPr>
          <w:p w:rsidR="00C356C4" w:rsidRDefault="00C356C4" w:rsidP="006137EC">
            <w:pPr>
              <w:jc w:val="center"/>
              <w:rPr>
                <w:sz w:val="24"/>
                <w:szCs w:val="24"/>
              </w:rPr>
            </w:pPr>
            <w:r>
              <w:rPr>
                <w:sz w:val="24"/>
                <w:szCs w:val="24"/>
              </w:rPr>
              <w:t>3,8</w:t>
            </w:r>
          </w:p>
        </w:tc>
      </w:tr>
      <w:tr w:rsidR="00C356C4" w:rsidRPr="000E3BC0" w:rsidTr="00C356C4">
        <w:trPr>
          <w:trHeight w:val="369"/>
        </w:trPr>
        <w:tc>
          <w:tcPr>
            <w:tcW w:w="2067" w:type="dxa"/>
          </w:tcPr>
          <w:p w:rsidR="00C356C4" w:rsidRDefault="00C356C4" w:rsidP="006137EC">
            <w:pPr>
              <w:jc w:val="center"/>
              <w:rPr>
                <w:color w:val="000000"/>
                <w:sz w:val="24"/>
                <w:szCs w:val="24"/>
              </w:rPr>
            </w:pPr>
            <w:r>
              <w:rPr>
                <w:color w:val="000000"/>
                <w:sz w:val="24"/>
                <w:szCs w:val="24"/>
              </w:rPr>
              <w:t>Прачечная</w:t>
            </w:r>
          </w:p>
        </w:tc>
        <w:tc>
          <w:tcPr>
            <w:tcW w:w="1661" w:type="dxa"/>
          </w:tcPr>
          <w:p w:rsidR="00C356C4" w:rsidRDefault="00C356C4" w:rsidP="006137EC">
            <w:pPr>
              <w:jc w:val="center"/>
              <w:rPr>
                <w:bCs/>
                <w:sz w:val="24"/>
                <w:szCs w:val="24"/>
              </w:rPr>
            </w:pPr>
            <w:r>
              <w:rPr>
                <w:bCs/>
                <w:sz w:val="24"/>
                <w:szCs w:val="24"/>
              </w:rPr>
              <w:t>к</w:t>
            </w:r>
            <w:r w:rsidRPr="000E3BC0">
              <w:rPr>
                <w:bCs/>
                <w:sz w:val="24"/>
                <w:szCs w:val="24"/>
              </w:rPr>
              <w:t>г</w:t>
            </w:r>
            <w:r>
              <w:rPr>
                <w:bCs/>
                <w:sz w:val="24"/>
                <w:szCs w:val="24"/>
              </w:rPr>
              <w:t>. белья</w:t>
            </w:r>
            <w:r w:rsidRPr="000E3BC0">
              <w:rPr>
                <w:bCs/>
                <w:sz w:val="24"/>
                <w:szCs w:val="24"/>
              </w:rPr>
              <w:t xml:space="preserve"> в смену</w:t>
            </w:r>
          </w:p>
        </w:tc>
        <w:tc>
          <w:tcPr>
            <w:tcW w:w="1627" w:type="dxa"/>
          </w:tcPr>
          <w:p w:rsidR="00C356C4" w:rsidRDefault="00C356C4" w:rsidP="006137EC">
            <w:pPr>
              <w:jc w:val="center"/>
              <w:rPr>
                <w:bCs/>
                <w:sz w:val="24"/>
                <w:szCs w:val="24"/>
              </w:rPr>
            </w:pPr>
            <w:r>
              <w:rPr>
                <w:bCs/>
                <w:sz w:val="24"/>
                <w:szCs w:val="24"/>
              </w:rPr>
              <w:t>0</w:t>
            </w:r>
          </w:p>
        </w:tc>
        <w:tc>
          <w:tcPr>
            <w:tcW w:w="2262" w:type="dxa"/>
          </w:tcPr>
          <w:p w:rsidR="00C356C4" w:rsidRDefault="00C356C4" w:rsidP="006137EC">
            <w:pPr>
              <w:jc w:val="center"/>
              <w:rPr>
                <w:bCs/>
                <w:sz w:val="24"/>
                <w:szCs w:val="24"/>
              </w:rPr>
            </w:pPr>
            <w:r>
              <w:rPr>
                <w:bCs/>
                <w:sz w:val="24"/>
                <w:szCs w:val="24"/>
              </w:rPr>
              <w:t>33</w:t>
            </w:r>
          </w:p>
        </w:tc>
        <w:tc>
          <w:tcPr>
            <w:tcW w:w="1750" w:type="dxa"/>
          </w:tcPr>
          <w:p w:rsidR="00C356C4" w:rsidRDefault="00C356C4" w:rsidP="006137EC">
            <w:pPr>
              <w:jc w:val="center"/>
              <w:rPr>
                <w:sz w:val="24"/>
                <w:szCs w:val="24"/>
              </w:rPr>
            </w:pPr>
            <w:r>
              <w:rPr>
                <w:sz w:val="24"/>
                <w:szCs w:val="24"/>
              </w:rPr>
              <w:t>33</w:t>
            </w:r>
          </w:p>
        </w:tc>
      </w:tr>
      <w:tr w:rsidR="00C356C4" w:rsidRPr="000E3BC0" w:rsidTr="00C356C4">
        <w:trPr>
          <w:trHeight w:val="369"/>
        </w:trPr>
        <w:tc>
          <w:tcPr>
            <w:tcW w:w="2067" w:type="dxa"/>
          </w:tcPr>
          <w:p w:rsidR="00C356C4" w:rsidRPr="000E3BC0" w:rsidRDefault="00C356C4" w:rsidP="006137EC">
            <w:pPr>
              <w:jc w:val="center"/>
              <w:rPr>
                <w:bCs/>
                <w:sz w:val="24"/>
                <w:szCs w:val="24"/>
              </w:rPr>
            </w:pPr>
            <w:r w:rsidRPr="000E3BC0">
              <w:rPr>
                <w:bCs/>
                <w:sz w:val="24"/>
                <w:szCs w:val="24"/>
              </w:rPr>
              <w:t>Гостиницы</w:t>
            </w:r>
          </w:p>
        </w:tc>
        <w:tc>
          <w:tcPr>
            <w:tcW w:w="1661" w:type="dxa"/>
          </w:tcPr>
          <w:p w:rsidR="00C356C4" w:rsidRPr="000E3BC0" w:rsidRDefault="00C356C4" w:rsidP="006137EC">
            <w:pPr>
              <w:jc w:val="center"/>
              <w:rPr>
                <w:bCs/>
                <w:sz w:val="24"/>
                <w:szCs w:val="24"/>
              </w:rPr>
            </w:pPr>
            <w:r w:rsidRPr="000E3BC0">
              <w:rPr>
                <w:bCs/>
                <w:sz w:val="24"/>
                <w:szCs w:val="24"/>
              </w:rPr>
              <w:t>мест</w:t>
            </w:r>
          </w:p>
        </w:tc>
        <w:tc>
          <w:tcPr>
            <w:tcW w:w="1627" w:type="dxa"/>
          </w:tcPr>
          <w:p w:rsidR="00C356C4" w:rsidRPr="000E3BC0" w:rsidRDefault="00C356C4" w:rsidP="006137EC">
            <w:pPr>
              <w:jc w:val="center"/>
              <w:rPr>
                <w:bCs/>
                <w:sz w:val="24"/>
                <w:szCs w:val="24"/>
              </w:rPr>
            </w:pPr>
            <w:r>
              <w:rPr>
                <w:bCs/>
                <w:sz w:val="24"/>
                <w:szCs w:val="24"/>
              </w:rPr>
              <w:t>0</w:t>
            </w:r>
          </w:p>
        </w:tc>
        <w:tc>
          <w:tcPr>
            <w:tcW w:w="2262" w:type="dxa"/>
          </w:tcPr>
          <w:p w:rsidR="00C356C4" w:rsidRPr="000E3BC0" w:rsidRDefault="00C356C4" w:rsidP="006137EC">
            <w:pPr>
              <w:jc w:val="center"/>
              <w:rPr>
                <w:bCs/>
                <w:sz w:val="24"/>
                <w:szCs w:val="24"/>
              </w:rPr>
            </w:pPr>
            <w:r>
              <w:rPr>
                <w:bCs/>
                <w:sz w:val="24"/>
                <w:szCs w:val="24"/>
              </w:rPr>
              <w:t>10</w:t>
            </w:r>
          </w:p>
        </w:tc>
        <w:tc>
          <w:tcPr>
            <w:tcW w:w="1750" w:type="dxa"/>
          </w:tcPr>
          <w:p w:rsidR="00C356C4" w:rsidRPr="000C7C35" w:rsidRDefault="00C356C4" w:rsidP="006137EC">
            <w:pPr>
              <w:jc w:val="center"/>
              <w:rPr>
                <w:sz w:val="24"/>
                <w:szCs w:val="24"/>
              </w:rPr>
            </w:pPr>
            <w:r>
              <w:rPr>
                <w:sz w:val="24"/>
                <w:szCs w:val="24"/>
              </w:rPr>
              <w:t>10</w:t>
            </w:r>
          </w:p>
        </w:tc>
      </w:tr>
      <w:tr w:rsidR="00C356C4" w:rsidRPr="000E3BC0" w:rsidTr="00C356C4">
        <w:trPr>
          <w:trHeight w:val="369"/>
        </w:trPr>
        <w:tc>
          <w:tcPr>
            <w:tcW w:w="2067" w:type="dxa"/>
          </w:tcPr>
          <w:p w:rsidR="00C356C4" w:rsidRPr="000E3BC0" w:rsidRDefault="00C356C4" w:rsidP="006137EC">
            <w:pPr>
              <w:jc w:val="center"/>
              <w:rPr>
                <w:bCs/>
                <w:sz w:val="24"/>
                <w:szCs w:val="24"/>
              </w:rPr>
            </w:pPr>
            <w:r>
              <w:rPr>
                <w:bCs/>
                <w:sz w:val="24"/>
                <w:szCs w:val="24"/>
              </w:rPr>
              <w:t>Баня</w:t>
            </w:r>
          </w:p>
        </w:tc>
        <w:tc>
          <w:tcPr>
            <w:tcW w:w="1661" w:type="dxa"/>
          </w:tcPr>
          <w:p w:rsidR="00C356C4" w:rsidRPr="000E3BC0" w:rsidRDefault="00C356C4" w:rsidP="006137EC">
            <w:pPr>
              <w:jc w:val="center"/>
              <w:rPr>
                <w:bCs/>
                <w:sz w:val="24"/>
                <w:szCs w:val="24"/>
              </w:rPr>
            </w:pPr>
            <w:r>
              <w:rPr>
                <w:bCs/>
                <w:sz w:val="24"/>
                <w:szCs w:val="24"/>
              </w:rPr>
              <w:t>помывочных мест</w:t>
            </w:r>
          </w:p>
        </w:tc>
        <w:tc>
          <w:tcPr>
            <w:tcW w:w="1627" w:type="dxa"/>
          </w:tcPr>
          <w:p w:rsidR="00C356C4" w:rsidRPr="000E3BC0" w:rsidRDefault="00C356C4" w:rsidP="006137EC">
            <w:pPr>
              <w:jc w:val="center"/>
              <w:rPr>
                <w:bCs/>
                <w:sz w:val="24"/>
                <w:szCs w:val="24"/>
              </w:rPr>
            </w:pPr>
            <w:r>
              <w:rPr>
                <w:bCs/>
                <w:sz w:val="24"/>
                <w:szCs w:val="24"/>
              </w:rPr>
              <w:t>0</w:t>
            </w:r>
          </w:p>
        </w:tc>
        <w:tc>
          <w:tcPr>
            <w:tcW w:w="2262" w:type="dxa"/>
          </w:tcPr>
          <w:p w:rsidR="00C356C4" w:rsidRPr="000E3BC0" w:rsidRDefault="00C356C4" w:rsidP="006137EC">
            <w:pPr>
              <w:jc w:val="center"/>
              <w:rPr>
                <w:bCs/>
                <w:sz w:val="24"/>
                <w:szCs w:val="24"/>
              </w:rPr>
            </w:pPr>
            <w:r>
              <w:rPr>
                <w:bCs/>
                <w:sz w:val="24"/>
                <w:szCs w:val="24"/>
              </w:rPr>
              <w:t>10</w:t>
            </w:r>
          </w:p>
        </w:tc>
        <w:tc>
          <w:tcPr>
            <w:tcW w:w="1750" w:type="dxa"/>
          </w:tcPr>
          <w:p w:rsidR="00C356C4" w:rsidRPr="000C7C35" w:rsidRDefault="00C356C4" w:rsidP="006137EC">
            <w:pPr>
              <w:jc w:val="center"/>
              <w:rPr>
                <w:sz w:val="24"/>
                <w:szCs w:val="24"/>
              </w:rPr>
            </w:pPr>
            <w:r>
              <w:rPr>
                <w:sz w:val="24"/>
                <w:szCs w:val="24"/>
              </w:rPr>
              <w:t>10</w:t>
            </w:r>
          </w:p>
        </w:tc>
      </w:tr>
      <w:tr w:rsidR="00C356C4" w:rsidRPr="000E3BC0" w:rsidTr="00C356C4">
        <w:trPr>
          <w:trHeight w:val="387"/>
        </w:trPr>
        <w:tc>
          <w:tcPr>
            <w:tcW w:w="2067" w:type="dxa"/>
          </w:tcPr>
          <w:p w:rsidR="00C356C4" w:rsidRPr="000E3BC0" w:rsidRDefault="00C356C4" w:rsidP="006137EC">
            <w:pPr>
              <w:contextualSpacing/>
              <w:jc w:val="center"/>
              <w:rPr>
                <w:bCs/>
                <w:sz w:val="24"/>
                <w:szCs w:val="24"/>
              </w:rPr>
            </w:pPr>
            <w:r>
              <w:rPr>
                <w:bCs/>
                <w:sz w:val="24"/>
                <w:szCs w:val="24"/>
              </w:rPr>
              <w:t>Объекты торговли</w:t>
            </w:r>
          </w:p>
        </w:tc>
        <w:tc>
          <w:tcPr>
            <w:tcW w:w="1661" w:type="dxa"/>
          </w:tcPr>
          <w:p w:rsidR="00C356C4" w:rsidRDefault="00C356C4" w:rsidP="006137EC">
            <w:pPr>
              <w:contextualSpacing/>
              <w:jc w:val="center"/>
              <w:rPr>
                <w:bCs/>
                <w:sz w:val="24"/>
                <w:szCs w:val="24"/>
              </w:rPr>
            </w:pPr>
            <w:r>
              <w:rPr>
                <w:bCs/>
                <w:sz w:val="24"/>
                <w:szCs w:val="24"/>
              </w:rPr>
              <w:t>м</w:t>
            </w:r>
            <w:r>
              <w:rPr>
                <w:bCs/>
                <w:sz w:val="24"/>
                <w:szCs w:val="24"/>
                <w:vertAlign w:val="superscript"/>
              </w:rPr>
              <w:t>2</w:t>
            </w:r>
            <w:r>
              <w:rPr>
                <w:bCs/>
                <w:sz w:val="24"/>
                <w:szCs w:val="24"/>
              </w:rPr>
              <w:t xml:space="preserve">  торговой площади</w:t>
            </w:r>
          </w:p>
        </w:tc>
        <w:tc>
          <w:tcPr>
            <w:tcW w:w="1627" w:type="dxa"/>
          </w:tcPr>
          <w:p w:rsidR="00C356C4" w:rsidRDefault="00C356C4" w:rsidP="006137EC">
            <w:pPr>
              <w:contextualSpacing/>
              <w:jc w:val="center"/>
              <w:rPr>
                <w:bCs/>
                <w:sz w:val="24"/>
                <w:szCs w:val="24"/>
              </w:rPr>
            </w:pPr>
            <w:r>
              <w:rPr>
                <w:bCs/>
                <w:sz w:val="24"/>
                <w:szCs w:val="24"/>
              </w:rPr>
              <w:t>260,0</w:t>
            </w:r>
          </w:p>
        </w:tc>
        <w:tc>
          <w:tcPr>
            <w:tcW w:w="2262" w:type="dxa"/>
          </w:tcPr>
          <w:p w:rsidR="00C356C4" w:rsidRDefault="00C356C4" w:rsidP="006137EC">
            <w:pPr>
              <w:contextualSpacing/>
              <w:jc w:val="center"/>
              <w:rPr>
                <w:bCs/>
                <w:sz w:val="24"/>
                <w:szCs w:val="24"/>
              </w:rPr>
            </w:pPr>
            <w:r>
              <w:rPr>
                <w:bCs/>
                <w:sz w:val="24"/>
                <w:szCs w:val="24"/>
              </w:rPr>
              <w:t>335,6</w:t>
            </w:r>
          </w:p>
        </w:tc>
        <w:tc>
          <w:tcPr>
            <w:tcW w:w="1750" w:type="dxa"/>
          </w:tcPr>
          <w:p w:rsidR="00C356C4" w:rsidRDefault="00C356C4" w:rsidP="006137EC">
            <w:pPr>
              <w:contextualSpacing/>
              <w:jc w:val="center"/>
              <w:rPr>
                <w:sz w:val="24"/>
                <w:szCs w:val="24"/>
              </w:rPr>
            </w:pPr>
            <w:r>
              <w:rPr>
                <w:sz w:val="24"/>
                <w:szCs w:val="24"/>
              </w:rPr>
              <w:t>75,6</w:t>
            </w:r>
          </w:p>
        </w:tc>
      </w:tr>
      <w:tr w:rsidR="00C356C4" w:rsidRPr="000E3BC0" w:rsidTr="00C356C4">
        <w:trPr>
          <w:trHeight w:val="387"/>
        </w:trPr>
        <w:tc>
          <w:tcPr>
            <w:tcW w:w="2067" w:type="dxa"/>
          </w:tcPr>
          <w:p w:rsidR="00C356C4" w:rsidRPr="00016364" w:rsidRDefault="00C356C4" w:rsidP="006137EC">
            <w:pPr>
              <w:shd w:val="clear" w:color="auto" w:fill="FFFFFF" w:themeFill="background1"/>
              <w:spacing w:after="0"/>
              <w:jc w:val="center"/>
              <w:rPr>
                <w:sz w:val="24"/>
                <w:szCs w:val="24"/>
              </w:rPr>
            </w:pPr>
            <w:r>
              <w:rPr>
                <w:color w:val="000000" w:themeColor="text1"/>
                <w:sz w:val="24"/>
                <w:szCs w:val="24"/>
              </w:rPr>
              <w:t>П</w:t>
            </w:r>
            <w:r w:rsidRPr="00016364">
              <w:rPr>
                <w:color w:val="000000" w:themeColor="text1"/>
                <w:sz w:val="24"/>
                <w:szCs w:val="24"/>
              </w:rPr>
              <w:t>редприяти</w:t>
            </w:r>
            <w:r>
              <w:rPr>
                <w:color w:val="000000" w:themeColor="text1"/>
                <w:sz w:val="24"/>
                <w:szCs w:val="24"/>
              </w:rPr>
              <w:t>я</w:t>
            </w:r>
            <w:r w:rsidRPr="00016364">
              <w:rPr>
                <w:color w:val="000000" w:themeColor="text1"/>
                <w:sz w:val="24"/>
                <w:szCs w:val="24"/>
              </w:rPr>
              <w:t xml:space="preserve"> общественного питания</w:t>
            </w:r>
          </w:p>
          <w:p w:rsidR="00C356C4" w:rsidRDefault="00C356C4" w:rsidP="006137EC">
            <w:pPr>
              <w:contextualSpacing/>
              <w:jc w:val="center"/>
              <w:rPr>
                <w:bCs/>
                <w:sz w:val="24"/>
                <w:szCs w:val="24"/>
              </w:rPr>
            </w:pPr>
          </w:p>
        </w:tc>
        <w:tc>
          <w:tcPr>
            <w:tcW w:w="1661" w:type="dxa"/>
          </w:tcPr>
          <w:p w:rsidR="00C356C4" w:rsidRDefault="00C356C4" w:rsidP="006137EC">
            <w:pPr>
              <w:contextualSpacing/>
              <w:jc w:val="center"/>
              <w:rPr>
                <w:bCs/>
                <w:sz w:val="24"/>
                <w:szCs w:val="24"/>
              </w:rPr>
            </w:pPr>
            <w:r>
              <w:rPr>
                <w:bCs/>
                <w:sz w:val="24"/>
                <w:szCs w:val="24"/>
              </w:rPr>
              <w:t>посадочных мест</w:t>
            </w:r>
          </w:p>
        </w:tc>
        <w:tc>
          <w:tcPr>
            <w:tcW w:w="1627" w:type="dxa"/>
          </w:tcPr>
          <w:p w:rsidR="00C356C4" w:rsidRDefault="00C356C4" w:rsidP="006137EC">
            <w:pPr>
              <w:contextualSpacing/>
              <w:jc w:val="center"/>
              <w:rPr>
                <w:bCs/>
                <w:sz w:val="24"/>
                <w:szCs w:val="24"/>
              </w:rPr>
            </w:pPr>
            <w:r>
              <w:rPr>
                <w:bCs/>
                <w:sz w:val="24"/>
                <w:szCs w:val="24"/>
              </w:rPr>
              <w:t>50</w:t>
            </w:r>
          </w:p>
        </w:tc>
        <w:tc>
          <w:tcPr>
            <w:tcW w:w="2262" w:type="dxa"/>
          </w:tcPr>
          <w:p w:rsidR="00C356C4" w:rsidRDefault="00C356C4" w:rsidP="006137EC">
            <w:pPr>
              <w:contextualSpacing/>
              <w:jc w:val="center"/>
              <w:rPr>
                <w:bCs/>
                <w:sz w:val="24"/>
                <w:szCs w:val="24"/>
              </w:rPr>
            </w:pPr>
            <w:r>
              <w:rPr>
                <w:bCs/>
                <w:sz w:val="24"/>
                <w:szCs w:val="24"/>
              </w:rPr>
              <w:t>67</w:t>
            </w:r>
          </w:p>
        </w:tc>
        <w:tc>
          <w:tcPr>
            <w:tcW w:w="1750" w:type="dxa"/>
          </w:tcPr>
          <w:p w:rsidR="00C356C4" w:rsidRDefault="00C356C4" w:rsidP="006137EC">
            <w:pPr>
              <w:contextualSpacing/>
              <w:jc w:val="center"/>
              <w:rPr>
                <w:sz w:val="24"/>
                <w:szCs w:val="24"/>
              </w:rPr>
            </w:pPr>
            <w:r>
              <w:rPr>
                <w:sz w:val="24"/>
                <w:szCs w:val="24"/>
              </w:rPr>
              <w:t>17</w:t>
            </w:r>
          </w:p>
        </w:tc>
      </w:tr>
    </w:tbl>
    <w:p w:rsidR="007903FA" w:rsidRDefault="007903FA" w:rsidP="007903FA">
      <w:pPr>
        <w:shd w:val="clear" w:color="auto" w:fill="FFFFFF" w:themeFill="background1"/>
        <w:tabs>
          <w:tab w:val="left" w:pos="709"/>
          <w:tab w:val="left" w:pos="9355"/>
        </w:tabs>
        <w:ind w:right="-1"/>
        <w:contextualSpacing/>
        <w:jc w:val="both"/>
        <w:rPr>
          <w:rFonts w:ascii="Times New Roman" w:hAnsi="Times New Roman" w:cs="Times New Roman"/>
          <w:b/>
          <w:bCs/>
          <w:sz w:val="28"/>
          <w:szCs w:val="28"/>
        </w:rPr>
      </w:pPr>
    </w:p>
    <w:p w:rsidR="007903FA" w:rsidRDefault="007903FA" w:rsidP="00831D0A">
      <w:pPr>
        <w:pStyle w:val="13"/>
      </w:pPr>
    </w:p>
    <w:p w:rsidR="00C356C4" w:rsidRDefault="00C356C4" w:rsidP="00C356C4"/>
    <w:p w:rsidR="00466EB3" w:rsidRDefault="00466EB3" w:rsidP="00C356C4"/>
    <w:p w:rsidR="00012BEE" w:rsidRDefault="00012BEE" w:rsidP="00C356C4"/>
    <w:p w:rsidR="00012BEE" w:rsidRPr="00C356C4" w:rsidRDefault="00012BEE" w:rsidP="00C356C4"/>
    <w:p w:rsidR="00E61E12" w:rsidRPr="00542C08" w:rsidRDefault="00A21E6E" w:rsidP="00313221">
      <w:pPr>
        <w:pStyle w:val="3"/>
        <w:tabs>
          <w:tab w:val="left" w:pos="709"/>
        </w:tabs>
        <w:jc w:val="both"/>
        <w:rPr>
          <w:rStyle w:val="affff2"/>
          <w:b/>
          <w:i w:val="0"/>
          <w:iCs w:val="0"/>
          <w:color w:val="auto"/>
        </w:rPr>
      </w:pPr>
      <w:r w:rsidRPr="00542C08">
        <w:rPr>
          <w:rStyle w:val="affff2"/>
          <w:b/>
          <w:i w:val="0"/>
          <w:iCs w:val="0"/>
          <w:color w:val="auto"/>
        </w:rPr>
        <w:lastRenderedPageBreak/>
        <w:t xml:space="preserve">        </w:t>
      </w:r>
      <w:r w:rsidR="00E61E12" w:rsidRPr="00542C08">
        <w:rPr>
          <w:rStyle w:val="affff2"/>
          <w:b/>
          <w:i w:val="0"/>
          <w:iCs w:val="0"/>
          <w:color w:val="auto"/>
        </w:rPr>
        <w:t xml:space="preserve"> </w:t>
      </w:r>
      <w:r w:rsidR="00313221" w:rsidRPr="00542C08">
        <w:rPr>
          <w:rStyle w:val="affff2"/>
          <w:b/>
          <w:i w:val="0"/>
          <w:iCs w:val="0"/>
          <w:color w:val="auto"/>
        </w:rPr>
        <w:t xml:space="preserve">   </w:t>
      </w:r>
      <w:bookmarkStart w:id="33" w:name="_Toc359446816"/>
      <w:r w:rsidR="00E61E12" w:rsidRPr="00542C08">
        <w:rPr>
          <w:rStyle w:val="affff2"/>
          <w:b/>
          <w:i w:val="0"/>
          <w:iCs w:val="0"/>
          <w:color w:val="auto"/>
        </w:rPr>
        <w:t>8</w:t>
      </w:r>
      <w:hyperlink w:anchor="_Toc275955846" w:history="1">
        <w:r w:rsidR="00E61E12" w:rsidRPr="00542C08">
          <w:rPr>
            <w:rStyle w:val="affff2"/>
            <w:b/>
            <w:i w:val="0"/>
            <w:iCs w:val="0"/>
            <w:color w:val="auto"/>
          </w:rPr>
          <w:t>. ПЛАНИРОВОЧНАЯ ОРГАНИЗАЦИЯ ТЕРРИТОРИИ</w:t>
        </w:r>
        <w:bookmarkEnd w:id="33"/>
      </w:hyperlink>
    </w:p>
    <w:p w:rsidR="00C41B53" w:rsidRPr="00542C08" w:rsidRDefault="00C84810" w:rsidP="00313221">
      <w:pPr>
        <w:pStyle w:val="3"/>
        <w:tabs>
          <w:tab w:val="left" w:pos="709"/>
        </w:tabs>
        <w:jc w:val="both"/>
        <w:rPr>
          <w:b w:val="0"/>
          <w:szCs w:val="32"/>
        </w:rPr>
      </w:pPr>
      <w:r w:rsidRPr="00542C08">
        <w:rPr>
          <w:rStyle w:val="affff2"/>
          <w:b/>
          <w:i w:val="0"/>
          <w:iCs w:val="0"/>
          <w:color w:val="auto"/>
          <w:szCs w:val="32"/>
        </w:rPr>
        <w:t xml:space="preserve">        </w:t>
      </w:r>
      <w:r w:rsidR="00313221" w:rsidRPr="00542C08">
        <w:rPr>
          <w:rStyle w:val="affff2"/>
          <w:b/>
          <w:i w:val="0"/>
          <w:iCs w:val="0"/>
          <w:color w:val="auto"/>
          <w:szCs w:val="32"/>
        </w:rPr>
        <w:t xml:space="preserve">   </w:t>
      </w:r>
      <w:r w:rsidRPr="00542C08">
        <w:rPr>
          <w:rStyle w:val="affff2"/>
          <w:b/>
          <w:i w:val="0"/>
          <w:iCs w:val="0"/>
          <w:color w:val="auto"/>
          <w:szCs w:val="32"/>
        </w:rPr>
        <w:t xml:space="preserve"> </w:t>
      </w:r>
      <w:bookmarkStart w:id="34" w:name="_Toc359446817"/>
      <w:r w:rsidR="00C41B53" w:rsidRPr="00542C08">
        <w:rPr>
          <w:rStyle w:val="affff2"/>
          <w:b/>
          <w:i w:val="0"/>
          <w:iCs w:val="0"/>
          <w:color w:val="auto"/>
          <w:szCs w:val="32"/>
        </w:rPr>
        <w:t xml:space="preserve">8.1.  Современная градостроительная ситуация.  Анализ реализации </w:t>
      </w:r>
      <w:r w:rsidR="00C2110C" w:rsidRPr="00542C08">
        <w:rPr>
          <w:rStyle w:val="affff2"/>
          <w:b/>
          <w:i w:val="0"/>
          <w:iCs w:val="0"/>
          <w:color w:val="auto"/>
          <w:szCs w:val="32"/>
        </w:rPr>
        <w:t xml:space="preserve"> </w:t>
      </w:r>
      <w:r w:rsidR="00C41B53" w:rsidRPr="00542C08">
        <w:rPr>
          <w:rStyle w:val="affff2"/>
          <w:b/>
          <w:i w:val="0"/>
          <w:iCs w:val="0"/>
          <w:color w:val="auto"/>
          <w:szCs w:val="32"/>
        </w:rPr>
        <w:t>«Генерального плана, совмещенного с проектом детальной планировки  села Кинзелька совхоза им. В.И. Ленина Красногвардейского района Оренбургской области» 1991 г.</w:t>
      </w:r>
      <w:bookmarkEnd w:id="34"/>
    </w:p>
    <w:p w:rsidR="00C41B53" w:rsidRPr="00197EFA"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sz w:val="28"/>
          <w:szCs w:val="26"/>
        </w:rPr>
        <w:t xml:space="preserve">          </w:t>
      </w:r>
      <w:r w:rsidRPr="004E6820">
        <w:rPr>
          <w:rFonts w:ascii="Times New Roman" w:hAnsi="Times New Roman"/>
          <w:sz w:val="28"/>
          <w:szCs w:val="26"/>
        </w:rPr>
        <w:t>Генеральн</w:t>
      </w:r>
      <w:r>
        <w:rPr>
          <w:rFonts w:ascii="Times New Roman" w:hAnsi="Times New Roman"/>
          <w:sz w:val="28"/>
          <w:szCs w:val="26"/>
        </w:rPr>
        <w:t>ый план</w:t>
      </w:r>
      <w:r w:rsidRPr="004E6820">
        <w:rPr>
          <w:rFonts w:ascii="Times New Roman" w:hAnsi="Times New Roman"/>
          <w:sz w:val="28"/>
          <w:szCs w:val="26"/>
        </w:rPr>
        <w:t>, совмещенн</w:t>
      </w:r>
      <w:r>
        <w:rPr>
          <w:rFonts w:ascii="Times New Roman" w:hAnsi="Times New Roman"/>
          <w:sz w:val="28"/>
          <w:szCs w:val="26"/>
        </w:rPr>
        <w:t>ый</w:t>
      </w:r>
      <w:r w:rsidRPr="004E6820">
        <w:rPr>
          <w:rFonts w:ascii="Times New Roman" w:hAnsi="Times New Roman"/>
          <w:sz w:val="28"/>
          <w:szCs w:val="26"/>
        </w:rPr>
        <w:t xml:space="preserve"> </w:t>
      </w:r>
      <w:r w:rsidRPr="00197EFA">
        <w:rPr>
          <w:rFonts w:ascii="Times New Roman" w:hAnsi="Times New Roman"/>
          <w:sz w:val="28"/>
          <w:szCs w:val="26"/>
        </w:rPr>
        <w:t>с проектом детальной планировки  села Кинзелька совхоза им. В.И. Ленина Красногвардейского района Оренбургской области</w:t>
      </w:r>
      <w:r w:rsidRPr="00197EFA">
        <w:rPr>
          <w:rFonts w:ascii="Times New Roman" w:hAnsi="Times New Roman" w:cs="Times New Roman"/>
          <w:color w:val="000000"/>
          <w:sz w:val="36"/>
          <w:szCs w:val="26"/>
        </w:rPr>
        <w:t xml:space="preserve"> </w:t>
      </w:r>
      <w:r w:rsidRPr="005E0D98">
        <w:rPr>
          <w:rFonts w:ascii="Times New Roman" w:hAnsi="Times New Roman" w:cs="Times New Roman"/>
          <w:color w:val="000000"/>
          <w:sz w:val="28"/>
          <w:szCs w:val="26"/>
        </w:rPr>
        <w:t xml:space="preserve">был разработан </w:t>
      </w:r>
      <w:r>
        <w:rPr>
          <w:rFonts w:ascii="Times New Roman" w:hAnsi="Times New Roman" w:cs="Times New Roman"/>
          <w:color w:val="000000"/>
          <w:sz w:val="28"/>
          <w:szCs w:val="26"/>
        </w:rPr>
        <w:t xml:space="preserve">институтом </w:t>
      </w:r>
      <w:r w:rsidRPr="009C185B">
        <w:rPr>
          <w:rFonts w:ascii="Times New Roman" w:hAnsi="Times New Roman" w:cs="Times New Roman"/>
          <w:color w:val="000000"/>
          <w:sz w:val="28"/>
          <w:szCs w:val="26"/>
        </w:rPr>
        <w:t>«</w:t>
      </w:r>
      <w:r>
        <w:rPr>
          <w:rFonts w:ascii="Times New Roman" w:hAnsi="Times New Roman" w:cs="Times New Roman"/>
          <w:color w:val="000000"/>
          <w:sz w:val="28"/>
          <w:szCs w:val="26"/>
        </w:rPr>
        <w:t>Оренбургагропром-проект</w:t>
      </w:r>
      <w:r w:rsidRPr="009C185B">
        <w:rPr>
          <w:rFonts w:ascii="Times New Roman" w:hAnsi="Times New Roman" w:cs="Times New Roman"/>
          <w:color w:val="000000"/>
          <w:sz w:val="28"/>
          <w:szCs w:val="26"/>
        </w:rPr>
        <w:t>»</w:t>
      </w:r>
      <w:r>
        <w:rPr>
          <w:rFonts w:ascii="Times New Roman" w:hAnsi="Times New Roman" w:cs="Times New Roman"/>
          <w:color w:val="000000"/>
          <w:sz w:val="28"/>
          <w:szCs w:val="26"/>
        </w:rPr>
        <w:t xml:space="preserve"> в </w:t>
      </w:r>
      <w:r w:rsidRPr="004E6820">
        <w:rPr>
          <w:rFonts w:ascii="Times New Roman" w:hAnsi="Times New Roman"/>
          <w:sz w:val="28"/>
        </w:rPr>
        <w:t>199</w:t>
      </w:r>
      <w:r>
        <w:rPr>
          <w:rFonts w:ascii="Times New Roman" w:hAnsi="Times New Roman"/>
          <w:sz w:val="28"/>
        </w:rPr>
        <w:t>1</w:t>
      </w:r>
      <w:r w:rsidRPr="004E6820">
        <w:rPr>
          <w:rFonts w:ascii="Times New Roman" w:hAnsi="Times New Roman"/>
          <w:sz w:val="28"/>
        </w:rPr>
        <w:t xml:space="preserve"> г.</w:t>
      </w:r>
      <w:r>
        <w:rPr>
          <w:rFonts w:ascii="Times New Roman" w:hAnsi="Times New Roman" w:cs="Times New Roman"/>
          <w:color w:val="000000"/>
          <w:sz w:val="28"/>
          <w:szCs w:val="26"/>
        </w:rPr>
        <w:t xml:space="preserve">  </w:t>
      </w:r>
    </w:p>
    <w:p w:rsidR="00C41B53" w:rsidRPr="00DC4E5B"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Pr="005E0D98">
        <w:rPr>
          <w:rFonts w:ascii="Times New Roman" w:hAnsi="Times New Roman" w:cs="Times New Roman"/>
          <w:sz w:val="28"/>
          <w:szCs w:val="28"/>
        </w:rPr>
        <w:t>Основные задачи проекта: создание новых жилых массивов в зоне пешеходной доступности от предприятий,  размещение сельско</w:t>
      </w:r>
      <w:r>
        <w:rPr>
          <w:rFonts w:ascii="Times New Roman" w:hAnsi="Times New Roman" w:cs="Times New Roman"/>
          <w:sz w:val="28"/>
          <w:szCs w:val="28"/>
        </w:rPr>
        <w:t>-</w:t>
      </w:r>
      <w:r w:rsidRPr="005E0D98">
        <w:rPr>
          <w:rFonts w:ascii="Times New Roman" w:hAnsi="Times New Roman" w:cs="Times New Roman"/>
          <w:sz w:val="28"/>
          <w:szCs w:val="28"/>
        </w:rPr>
        <w:t>хозяйственных производств за пределами жилой застройки, с обустройством санитарно-защитной зоны, вблизи существующей производственной,  развитие существующих инженерных коммуникаций и разработка комплекса инженерного оборудования</w:t>
      </w:r>
      <w:r w:rsidRPr="005E0D98">
        <w:rPr>
          <w:rFonts w:ascii="Times New Roman" w:hAnsi="Times New Roman" w:cs="Times New Roman"/>
          <w:sz w:val="28"/>
          <w:szCs w:val="26"/>
        </w:rPr>
        <w:t>.</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sz w:val="28"/>
          <w:szCs w:val="26"/>
        </w:rPr>
        <w:t xml:space="preserve">         Основными принципами, положенными в основу разработки генерального плана, совмещенного с проектом детальной планировки, явились:</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-функциональное зонирование территории на селитебную, производственную и санитарно-защитную зоны;</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-решение внешних транспортных связей поселка с районом и производственными участками;</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-организация транспортных и пешеходных связей между селитебной и производственной зонами, жилыми кварталами, общественным центром и зоной отдыха;</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-создание жилого поселка, отвечающего современным градостроительным требованиям и производственной зоной с наилучшими условиями для труда на всех производственных участках. </w:t>
      </w:r>
    </w:p>
    <w:p w:rsidR="00C41B53" w:rsidRDefault="00C41B53" w:rsidP="00C41B53">
      <w:pPr>
        <w:spacing w:after="0"/>
        <w:ind w:left="709"/>
        <w:jc w:val="both"/>
        <w:rPr>
          <w:rFonts w:ascii="Times New Roman" w:hAnsi="Times New Roman" w:cs="Times New Roman"/>
          <w:color w:val="000000"/>
          <w:sz w:val="28"/>
          <w:szCs w:val="28"/>
        </w:rPr>
      </w:pPr>
      <w:r>
        <w:rPr>
          <w:rFonts w:ascii="Times New Roman" w:hAnsi="Times New Roman" w:cs="Times New Roman"/>
          <w:color w:val="000000"/>
          <w:sz w:val="28"/>
          <w:szCs w:val="28"/>
        </w:rPr>
        <w:t>В проекте выделены три функциональных зоны:</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Pr="00BA432D">
        <w:rPr>
          <w:rFonts w:ascii="Times New Roman" w:hAnsi="Times New Roman" w:cs="Times New Roman"/>
          <w:i/>
          <w:color w:val="000000"/>
          <w:sz w:val="28"/>
          <w:szCs w:val="28"/>
        </w:rPr>
        <w:t>селитебная</w:t>
      </w:r>
      <w:r>
        <w:rPr>
          <w:rFonts w:ascii="Times New Roman" w:hAnsi="Times New Roman" w:cs="Times New Roman"/>
          <w:color w:val="000000"/>
          <w:sz w:val="28"/>
          <w:szCs w:val="28"/>
        </w:rPr>
        <w:t xml:space="preserve"> – жилые кварталы, общественный центр, учреждения культурно-бытового обслуживания и зона отдыха;</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Pr="00BA432D">
        <w:rPr>
          <w:rFonts w:ascii="Times New Roman" w:hAnsi="Times New Roman" w:cs="Times New Roman"/>
          <w:i/>
          <w:color w:val="000000"/>
          <w:sz w:val="28"/>
          <w:szCs w:val="28"/>
        </w:rPr>
        <w:t>производственная</w:t>
      </w:r>
      <w:r>
        <w:rPr>
          <w:rFonts w:ascii="Times New Roman" w:hAnsi="Times New Roman" w:cs="Times New Roman"/>
          <w:color w:val="000000"/>
          <w:sz w:val="28"/>
          <w:szCs w:val="28"/>
        </w:rPr>
        <w:t xml:space="preserve"> – ферма КРС, машиноремонтный, строительный и складской секторы;</w:t>
      </w:r>
    </w:p>
    <w:p w:rsidR="00C41B53" w:rsidRDefault="00C41B53" w:rsidP="00C41B53">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Pr="00BA432D">
        <w:rPr>
          <w:rFonts w:ascii="Times New Roman" w:hAnsi="Times New Roman" w:cs="Times New Roman"/>
          <w:i/>
          <w:color w:val="000000"/>
          <w:sz w:val="28"/>
          <w:szCs w:val="28"/>
        </w:rPr>
        <w:t>санитарно-защитная</w:t>
      </w:r>
      <w:r>
        <w:rPr>
          <w:rFonts w:ascii="Times New Roman" w:hAnsi="Times New Roman" w:cs="Times New Roman"/>
          <w:color w:val="000000"/>
          <w:sz w:val="28"/>
          <w:szCs w:val="28"/>
        </w:rPr>
        <w:t xml:space="preserve"> – озелененные пространства между селитебной зоной и производственными комплексами, а также ветрозащитные лесополосы, располагаемые по периметру вокруг поселка, обеспечивающие как необходимый  санитарный режим, так и улучшение микроклимата поселка.</w:t>
      </w:r>
    </w:p>
    <w:p w:rsidR="00C41B53" w:rsidRDefault="00C41B53" w:rsidP="00E61E12">
      <w:pPr>
        <w:jc w:val="center"/>
        <w:rPr>
          <w:rFonts w:ascii="Times New Roman" w:hAnsi="Times New Roman" w:cs="Times New Roman"/>
          <w:sz w:val="32"/>
          <w:szCs w:val="32"/>
        </w:rPr>
        <w:sectPr w:rsidR="00C41B53" w:rsidSect="00AC0878">
          <w:pgSz w:w="11906" w:h="16838"/>
          <w:pgMar w:top="1134" w:right="851" w:bottom="1134" w:left="1701" w:header="709" w:footer="709" w:gutter="0"/>
          <w:cols w:space="720"/>
          <w:docGrid w:linePitch="360"/>
        </w:sectPr>
      </w:pPr>
    </w:p>
    <w:p w:rsidR="00E61E12" w:rsidRDefault="00E61E12" w:rsidP="00E61E12">
      <w:pPr>
        <w:jc w:val="center"/>
        <w:rPr>
          <w:rFonts w:ascii="Times New Roman" w:hAnsi="Times New Roman" w:cs="Times New Roman"/>
          <w:sz w:val="32"/>
          <w:szCs w:val="32"/>
        </w:rPr>
      </w:pPr>
    </w:p>
    <w:p w:rsidR="00C41B53" w:rsidRDefault="00C41B53" w:rsidP="00C41B53">
      <w:pPr>
        <w:suppressAutoHyphens/>
        <w:spacing w:after="0"/>
        <w:rPr>
          <w:rFonts w:ascii="Times New Roman" w:hAnsi="Times New Roman" w:cs="Times New Roman"/>
          <w:sz w:val="28"/>
          <w:szCs w:val="26"/>
          <w:highlight w:val="yellow"/>
        </w:rPr>
      </w:pPr>
      <w:r>
        <w:rPr>
          <w:rFonts w:ascii="Times New Roman" w:hAnsi="Times New Roman" w:cs="Times New Roman"/>
          <w:noProof/>
          <w:color w:val="000000"/>
          <w:sz w:val="28"/>
          <w:szCs w:val="26"/>
          <w:lang w:eastAsia="ru-RU"/>
        </w:rPr>
        <w:drawing>
          <wp:inline distT="0" distB="0" distL="0" distR="0">
            <wp:extent cx="9277278" cy="3444949"/>
            <wp:effectExtent l="19050" t="0" r="72" b="0"/>
            <wp:docPr id="3" name="Рисунок 4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Безымянный"/>
                    <pic:cNvPicPr>
                      <a:picLocks noChangeAspect="1" noChangeArrowheads="1"/>
                    </pic:cNvPicPr>
                  </pic:nvPicPr>
                  <pic:blipFill>
                    <a:blip r:embed="rId23" cstate="print"/>
                    <a:stretch>
                      <a:fillRect/>
                    </a:stretch>
                  </pic:blipFill>
                  <pic:spPr bwMode="auto">
                    <a:xfrm>
                      <a:off x="0" y="0"/>
                      <a:ext cx="9277278" cy="3444949"/>
                    </a:xfrm>
                    <a:prstGeom prst="rect">
                      <a:avLst/>
                    </a:prstGeom>
                    <a:noFill/>
                    <a:ln w="9525">
                      <a:noFill/>
                      <a:miter lim="800000"/>
                      <a:headEnd/>
                      <a:tailEnd/>
                    </a:ln>
                  </pic:spPr>
                </pic:pic>
              </a:graphicData>
            </a:graphic>
          </wp:inline>
        </w:drawing>
      </w:r>
    </w:p>
    <w:p w:rsidR="00C41B53" w:rsidRPr="00197EFA" w:rsidRDefault="00C41B53" w:rsidP="00C41B53">
      <w:pPr>
        <w:spacing w:after="0"/>
        <w:jc w:val="both"/>
        <w:rPr>
          <w:rFonts w:ascii="Times New Roman" w:hAnsi="Times New Roman" w:cs="Times New Roman"/>
          <w:b/>
          <w:color w:val="000000"/>
          <w:sz w:val="32"/>
          <w:szCs w:val="26"/>
        </w:rPr>
      </w:pPr>
    </w:p>
    <w:p w:rsidR="00C41B53" w:rsidRPr="00C41B53" w:rsidRDefault="00C41B53" w:rsidP="00C41B53">
      <w:pPr>
        <w:tabs>
          <w:tab w:val="left" w:pos="709"/>
        </w:tabs>
        <w:spacing w:after="0"/>
        <w:jc w:val="both"/>
        <w:rPr>
          <w:rFonts w:ascii="Times New Roman" w:hAnsi="Times New Roman" w:cs="Times New Roman"/>
          <w:i/>
          <w:color w:val="000000"/>
          <w:sz w:val="32"/>
          <w:szCs w:val="26"/>
        </w:rPr>
      </w:pPr>
      <w:r>
        <w:rPr>
          <w:rFonts w:ascii="Times New Roman" w:hAnsi="Times New Roman" w:cs="Times New Roman"/>
          <w:i/>
          <w:color w:val="000000"/>
          <w:sz w:val="24"/>
          <w:szCs w:val="26"/>
        </w:rPr>
        <w:t xml:space="preserve">            </w:t>
      </w:r>
      <w:r w:rsidRPr="00C41B53">
        <w:rPr>
          <w:rFonts w:ascii="Times New Roman" w:hAnsi="Times New Roman" w:cs="Times New Roman"/>
          <w:i/>
          <w:color w:val="000000"/>
          <w:sz w:val="24"/>
          <w:szCs w:val="26"/>
        </w:rPr>
        <w:t xml:space="preserve">Рисунок. Генеральный план, совмещенный с проектом </w:t>
      </w:r>
      <w:r w:rsidRPr="00C41B53">
        <w:rPr>
          <w:rFonts w:ascii="Times New Roman" w:hAnsi="Times New Roman"/>
          <w:i/>
          <w:sz w:val="24"/>
          <w:szCs w:val="26"/>
        </w:rPr>
        <w:t>детальной планировки  села Кинзелька совхоза им. В.И. Ленина Красногвардейского района Оренбургской области</w:t>
      </w:r>
      <w:r w:rsidRPr="00C41B53">
        <w:rPr>
          <w:rFonts w:ascii="Times New Roman" w:hAnsi="Times New Roman" w:cs="Times New Roman"/>
          <w:i/>
          <w:color w:val="000000"/>
          <w:sz w:val="28"/>
          <w:szCs w:val="26"/>
        </w:rPr>
        <w:t xml:space="preserve"> </w:t>
      </w:r>
      <w:r w:rsidRPr="00C41B53">
        <w:rPr>
          <w:rFonts w:ascii="Times New Roman" w:hAnsi="Times New Roman" w:cs="Times New Roman"/>
          <w:i/>
          <w:color w:val="000000"/>
          <w:sz w:val="24"/>
          <w:szCs w:val="26"/>
        </w:rPr>
        <w:t>1991 г.</w:t>
      </w:r>
    </w:p>
    <w:p w:rsidR="00C41B53" w:rsidRDefault="00C41B53" w:rsidP="00E61E12">
      <w:pPr>
        <w:jc w:val="center"/>
        <w:rPr>
          <w:rFonts w:ascii="Times New Roman" w:hAnsi="Times New Roman" w:cs="Times New Roman"/>
          <w:sz w:val="32"/>
          <w:szCs w:val="32"/>
        </w:rPr>
        <w:sectPr w:rsidR="00C41B53" w:rsidSect="00C41B53">
          <w:pgSz w:w="16838" w:h="11906" w:orient="landscape"/>
          <w:pgMar w:top="1701" w:right="1134" w:bottom="851" w:left="1134" w:header="709" w:footer="709" w:gutter="0"/>
          <w:cols w:space="720"/>
          <w:docGrid w:linePitch="360"/>
        </w:sectPr>
      </w:pP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Селитебная зона получала дальнейшее развитие в западной части села. Производственные комплексы развивались в пределах существующих границ. </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При проектировании селитебной зоны села Кинзелька в основу была положена реконструкция существующей жилой застройки в центральной части и разработка нового жилого микрорайона в западной. Существующая застройка остается без изменений. Предусмотрен лишь ряд мероприятий по благоустройству улиц.</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А</w:t>
      </w:r>
      <w:r w:rsidR="00CE5B3F">
        <w:rPr>
          <w:rFonts w:ascii="Times New Roman" w:hAnsi="Times New Roman" w:cs="Times New Roman"/>
          <w:color w:val="000000"/>
          <w:sz w:val="28"/>
          <w:szCs w:val="28"/>
        </w:rPr>
        <w:t>р</w:t>
      </w:r>
      <w:r>
        <w:rPr>
          <w:rFonts w:ascii="Times New Roman" w:hAnsi="Times New Roman" w:cs="Times New Roman"/>
          <w:color w:val="000000"/>
          <w:sz w:val="28"/>
          <w:szCs w:val="28"/>
        </w:rPr>
        <w:t>хитектурно-планировочная организация нового жилого микрорайона запроектирована с учетом сложившихся условий – близость участка к существующим зданиям культурно-бытового назначения</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Основной въезд в жилой микрорайон осуществляется с центральной улицы села.</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Главная улица микрорайона объединяет жилую застройку с общественным центром. Общественный центр состоит из центральной площади располагаемой в центре проектируемого жилого микрорайона. Место для центральной площади выбрано с учетом обеспечения радиуса обслуживания зданиями культурно-бытового назначения.</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Жилые кварталы ориентированы на главную улицу, образуют кварталы в основном прямоугольной формы. Все улицы жилого микрорайона благоустраиваются, особое внимание необходимо уделить главной улице.</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Жилищное строительство предполагалось вестись одноэтажными одно- и двухквартирными жилыми домами усадебного типа.</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Для строительства общественных зданий детских учреждений подбирались проекты, действующие на период строительства с выразительными силуэтами архитектурных объемов для акцентирования общественного центра. </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Самыми крупными планировочными элементами в системе озеленения селитебной территории является сквер в новом микрорайоне. Площадь проектируемых зеленых насаждений общего пользования около 3 га.</w:t>
      </w:r>
    </w:p>
    <w:p w:rsidR="00C41B53"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Кладбище, располагаемое в юго-восточном направлении от поселка, сохранялось в существующих границах.</w:t>
      </w:r>
    </w:p>
    <w:p w:rsidR="00C41B53" w:rsidRPr="00BE33DA"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Скотомогильник, располагающийся юго-восточнее села сохранялся. Полигон ТБО организовать в районе скотомогильника.</w:t>
      </w:r>
    </w:p>
    <w:p w:rsidR="00C41B53" w:rsidRPr="003B2386"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Pr="003B2386">
        <w:rPr>
          <w:rFonts w:ascii="Times New Roman" w:hAnsi="Times New Roman" w:cs="Times New Roman"/>
          <w:sz w:val="28"/>
          <w:szCs w:val="28"/>
        </w:rPr>
        <w:t>В</w:t>
      </w:r>
      <w:r w:rsidRPr="003B2386">
        <w:rPr>
          <w:rFonts w:ascii="Times New Roman" w:hAnsi="Times New Roman" w:cs="Times New Roman"/>
          <w:color w:val="000000"/>
          <w:sz w:val="28"/>
          <w:szCs w:val="28"/>
        </w:rPr>
        <w:t xml:space="preserve"> течение всего периода реализации проекта планировки и застройки постоянное внимание уделялось развитию  общегородского общественно-культурного центра, озеленению, благоустройству.  </w:t>
      </w:r>
    </w:p>
    <w:p w:rsidR="00C41B53" w:rsidRPr="003B2386"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w:t>
      </w:r>
      <w:r w:rsidRPr="003B2386">
        <w:rPr>
          <w:rFonts w:ascii="Times New Roman" w:hAnsi="Times New Roman" w:cs="Times New Roman"/>
          <w:color w:val="000000"/>
          <w:sz w:val="28"/>
          <w:szCs w:val="28"/>
        </w:rPr>
        <w:t xml:space="preserve">Связь в пределах </w:t>
      </w:r>
      <w:r>
        <w:rPr>
          <w:rFonts w:ascii="Times New Roman" w:hAnsi="Times New Roman" w:cs="Times New Roman"/>
          <w:color w:val="000000"/>
          <w:sz w:val="28"/>
          <w:szCs w:val="28"/>
        </w:rPr>
        <w:t>населенного пункта</w:t>
      </w:r>
      <w:r w:rsidRPr="003B2386">
        <w:rPr>
          <w:rFonts w:ascii="Times New Roman" w:hAnsi="Times New Roman" w:cs="Times New Roman"/>
          <w:color w:val="000000"/>
          <w:sz w:val="28"/>
          <w:szCs w:val="28"/>
        </w:rPr>
        <w:t xml:space="preserve"> осуществляется пешеходным  движением. Мероприятия по развитию поселковой дорожно-транспортной сети не были осуществлены в полной мере.  </w:t>
      </w:r>
    </w:p>
    <w:p w:rsidR="00C41B53" w:rsidRPr="003B2386" w:rsidRDefault="00C41B53" w:rsidP="00C41B53">
      <w:pPr>
        <w:tabs>
          <w:tab w:val="left" w:pos="709"/>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3B2386">
        <w:rPr>
          <w:rFonts w:ascii="Times New Roman" w:hAnsi="Times New Roman" w:cs="Times New Roman"/>
          <w:color w:val="000000"/>
          <w:sz w:val="28"/>
          <w:szCs w:val="28"/>
        </w:rPr>
        <w:t xml:space="preserve">Инженерное оборудование и инженерная подготовка осуществлялись на основе предложений проекта планировки и проработок специализированных институтов. Поселение полностью газифицировано.   </w:t>
      </w:r>
    </w:p>
    <w:p w:rsidR="00C41B53" w:rsidRPr="00EB2C6A" w:rsidRDefault="00C41B53" w:rsidP="00C41B53">
      <w:pPr>
        <w:pStyle w:val="aff5"/>
        <w:spacing w:before="0" w:after="0" w:line="276" w:lineRule="auto"/>
        <w:jc w:val="left"/>
        <w:rPr>
          <w:rFonts w:ascii="Times New Roman" w:hAnsi="Times New Roman" w:cs="Times New Roman"/>
          <w:i/>
          <w:sz w:val="28"/>
          <w:szCs w:val="28"/>
          <w:highlight w:val="yellow"/>
          <w:u w:val="single"/>
          <w:lang w:val="ru-RU"/>
        </w:rPr>
      </w:pPr>
      <w:r>
        <w:rPr>
          <w:rFonts w:ascii="Times New Roman" w:hAnsi="Times New Roman" w:cs="Times New Roman"/>
          <w:i/>
          <w:noProof/>
          <w:sz w:val="28"/>
          <w:szCs w:val="28"/>
          <w:u w:val="single"/>
          <w:lang w:val="ru-RU" w:eastAsia="ru-RU" w:bidi="ar-SA"/>
        </w:rPr>
        <w:t xml:space="preserve"> </w:t>
      </w:r>
    </w:p>
    <w:p w:rsidR="00C41B53" w:rsidRPr="00D078F2" w:rsidRDefault="00C41B53" w:rsidP="00C41B53">
      <w:pPr>
        <w:tabs>
          <w:tab w:val="left" w:pos="709"/>
        </w:tabs>
        <w:spacing w:after="0"/>
        <w:rPr>
          <w:rFonts w:ascii="Times New Roman" w:hAnsi="Times New Roman" w:cs="Times New Roman"/>
          <w:b/>
          <w:i/>
          <w:sz w:val="28"/>
          <w:szCs w:val="28"/>
        </w:rPr>
      </w:pPr>
      <w:r>
        <w:rPr>
          <w:rFonts w:ascii="Times New Roman" w:hAnsi="Times New Roman" w:cs="Times New Roman"/>
          <w:b/>
          <w:i/>
          <w:sz w:val="28"/>
          <w:szCs w:val="28"/>
        </w:rPr>
        <w:t xml:space="preserve">          </w:t>
      </w:r>
      <w:r w:rsidRPr="00D078F2">
        <w:rPr>
          <w:rFonts w:ascii="Times New Roman" w:hAnsi="Times New Roman" w:cs="Times New Roman"/>
          <w:b/>
          <w:i/>
          <w:sz w:val="28"/>
          <w:szCs w:val="28"/>
        </w:rPr>
        <w:t>Современное состояние</w:t>
      </w:r>
    </w:p>
    <w:p w:rsidR="00C41B53" w:rsidRPr="00EB2C6A" w:rsidRDefault="00C41B53" w:rsidP="00C41B53">
      <w:pPr>
        <w:widowControl w:val="0"/>
        <w:tabs>
          <w:tab w:val="left" w:pos="709"/>
        </w:tabs>
        <w:spacing w:after="0"/>
        <w:jc w:val="both"/>
        <w:rPr>
          <w:rFonts w:ascii="Times New Roman" w:hAnsi="Times New Roman" w:cs="Times New Roman"/>
          <w:sz w:val="28"/>
          <w:szCs w:val="28"/>
          <w:highlight w:val="yellow"/>
        </w:rPr>
      </w:pPr>
      <w:r>
        <w:rPr>
          <w:rFonts w:ascii="Times New Roman" w:hAnsi="Times New Roman" w:cs="Times New Roman"/>
          <w:sz w:val="28"/>
          <w:szCs w:val="28"/>
        </w:rPr>
        <w:t xml:space="preserve">         </w:t>
      </w:r>
      <w:r w:rsidRPr="00B10AE1">
        <w:rPr>
          <w:rFonts w:ascii="Times New Roman" w:hAnsi="Times New Roman" w:cs="Times New Roman"/>
          <w:sz w:val="28"/>
          <w:szCs w:val="28"/>
        </w:rPr>
        <w:t>Муниципальное образование «</w:t>
      </w:r>
      <w:r>
        <w:rPr>
          <w:rFonts w:ascii="Times New Roman" w:hAnsi="Times New Roman" w:cs="Times New Roman"/>
          <w:sz w:val="28"/>
          <w:szCs w:val="28"/>
        </w:rPr>
        <w:t>Кинзельский</w:t>
      </w:r>
      <w:r w:rsidRPr="00B10AE1">
        <w:rPr>
          <w:rFonts w:ascii="Times New Roman" w:hAnsi="Times New Roman" w:cs="Times New Roman"/>
          <w:sz w:val="28"/>
          <w:szCs w:val="28"/>
        </w:rPr>
        <w:t xml:space="preserve"> сельсовет» </w:t>
      </w:r>
      <w:r>
        <w:rPr>
          <w:rFonts w:ascii="Times New Roman" w:hAnsi="Times New Roman" w:cs="Times New Roman"/>
          <w:sz w:val="28"/>
          <w:szCs w:val="28"/>
        </w:rPr>
        <w:t xml:space="preserve">Красногвардейского </w:t>
      </w:r>
      <w:r w:rsidRPr="00B10AE1">
        <w:rPr>
          <w:rFonts w:ascii="Times New Roman" w:hAnsi="Times New Roman" w:cs="Times New Roman"/>
          <w:sz w:val="28"/>
          <w:szCs w:val="28"/>
        </w:rPr>
        <w:t xml:space="preserve">района Оренбургской области является сельским поселением, расположенным в </w:t>
      </w:r>
      <w:r>
        <w:rPr>
          <w:rFonts w:ascii="Times New Roman" w:hAnsi="Times New Roman" w:cs="Times New Roman"/>
          <w:sz w:val="28"/>
          <w:szCs w:val="26"/>
        </w:rPr>
        <w:t>западной</w:t>
      </w:r>
      <w:r w:rsidRPr="00B10AE1">
        <w:rPr>
          <w:rFonts w:ascii="Times New Roman" w:hAnsi="Times New Roman" w:cs="Times New Roman"/>
          <w:sz w:val="28"/>
          <w:szCs w:val="26"/>
        </w:rPr>
        <w:t xml:space="preserve"> ч</w:t>
      </w:r>
      <w:r>
        <w:rPr>
          <w:rFonts w:ascii="Times New Roman" w:hAnsi="Times New Roman" w:cs="Times New Roman"/>
          <w:sz w:val="28"/>
          <w:szCs w:val="26"/>
        </w:rPr>
        <w:t>асти Оренбургской области, в западной части Красногвардейского района.</w:t>
      </w:r>
    </w:p>
    <w:p w:rsidR="00C41B53" w:rsidRPr="00C41B53" w:rsidRDefault="00C41B53" w:rsidP="00C41B53">
      <w:pPr>
        <w:tabs>
          <w:tab w:val="num" w:pos="0"/>
          <w:tab w:val="left" w:pos="709"/>
        </w:tabs>
        <w:spacing w:after="0"/>
        <w:jc w:val="both"/>
        <w:rPr>
          <w:rFonts w:ascii="Times New Roman" w:hAnsi="Times New Roman"/>
          <w:sz w:val="28"/>
          <w:szCs w:val="28"/>
        </w:rPr>
      </w:pPr>
      <w:r>
        <w:rPr>
          <w:rFonts w:ascii="Times New Roman" w:hAnsi="Times New Roman"/>
          <w:sz w:val="28"/>
          <w:szCs w:val="28"/>
        </w:rPr>
        <w:t xml:space="preserve">         </w:t>
      </w:r>
      <w:r w:rsidRPr="00C41B53">
        <w:rPr>
          <w:rFonts w:ascii="Times New Roman" w:hAnsi="Times New Roman"/>
          <w:sz w:val="28"/>
          <w:szCs w:val="28"/>
        </w:rPr>
        <w:t>В состав поселения входят пять населенных пунктов:</w:t>
      </w:r>
    </w:p>
    <w:p w:rsidR="00C41B53" w:rsidRPr="00C41B53" w:rsidRDefault="00C41B53" w:rsidP="00C41B53">
      <w:pPr>
        <w:widowControl w:val="0"/>
        <w:shd w:val="clear" w:color="auto" w:fill="FFFFFF" w:themeFill="background1"/>
        <w:tabs>
          <w:tab w:val="num" w:pos="0"/>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 xml:space="preserve">с. Кинзелька – </w:t>
      </w:r>
      <w:r w:rsidR="00083612">
        <w:rPr>
          <w:rFonts w:ascii="Times New Roman" w:hAnsi="Times New Roman" w:cs="Times New Roman"/>
          <w:sz w:val="28"/>
          <w:szCs w:val="28"/>
        </w:rPr>
        <w:t>352,4</w:t>
      </w:r>
      <w:r w:rsidRPr="00C41B53">
        <w:rPr>
          <w:rFonts w:ascii="Times New Roman" w:hAnsi="Times New Roman" w:cs="Times New Roman"/>
          <w:color w:val="FF0000"/>
          <w:sz w:val="28"/>
          <w:szCs w:val="28"/>
        </w:rPr>
        <w:t xml:space="preserve"> </w:t>
      </w:r>
      <w:r w:rsidRPr="00C41B53">
        <w:rPr>
          <w:rFonts w:ascii="Times New Roman" w:hAnsi="Times New Roman" w:cs="Times New Roman"/>
          <w:sz w:val="28"/>
          <w:szCs w:val="28"/>
        </w:rPr>
        <w:t>га*;</w:t>
      </w:r>
    </w:p>
    <w:p w:rsidR="00C41B53" w:rsidRPr="00C41B53" w:rsidRDefault="00C41B53" w:rsidP="00C41B53">
      <w:pPr>
        <w:widowControl w:val="0"/>
        <w:shd w:val="clear" w:color="auto" w:fill="FFFFFF" w:themeFill="background1"/>
        <w:tabs>
          <w:tab w:val="num" w:pos="0"/>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 xml:space="preserve">пос. Александровка – </w:t>
      </w:r>
      <w:r w:rsidR="00083612">
        <w:rPr>
          <w:rFonts w:ascii="Times New Roman" w:hAnsi="Times New Roman" w:cs="Times New Roman"/>
          <w:color w:val="000000" w:themeColor="text1"/>
          <w:sz w:val="28"/>
          <w:szCs w:val="28"/>
          <w:shd w:val="clear" w:color="auto" w:fill="FFFFFF" w:themeFill="background1"/>
        </w:rPr>
        <w:t>181,1</w:t>
      </w:r>
      <w:r w:rsidRPr="00C41B53">
        <w:rPr>
          <w:rFonts w:ascii="Times New Roman" w:hAnsi="Times New Roman" w:cs="Times New Roman"/>
          <w:sz w:val="28"/>
          <w:szCs w:val="28"/>
          <w:shd w:val="clear" w:color="auto" w:fill="FFFFFF" w:themeFill="background1"/>
        </w:rPr>
        <w:t xml:space="preserve"> га*</w:t>
      </w:r>
      <w:r w:rsidRPr="00C41B53">
        <w:rPr>
          <w:rFonts w:ascii="Times New Roman" w:hAnsi="Times New Roman" w:cs="Times New Roman"/>
          <w:sz w:val="28"/>
          <w:szCs w:val="28"/>
        </w:rPr>
        <w:t>;</w:t>
      </w:r>
    </w:p>
    <w:p w:rsidR="00C41B53" w:rsidRPr="00C41B53" w:rsidRDefault="00C41B53" w:rsidP="00C41B53">
      <w:pPr>
        <w:widowControl w:val="0"/>
        <w:shd w:val="clear" w:color="auto" w:fill="FFFFFF" w:themeFill="background1"/>
        <w:tabs>
          <w:tab w:val="num" w:pos="0"/>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 xml:space="preserve">с. Вознесенка </w:t>
      </w:r>
      <w:r w:rsidRPr="00C41B53">
        <w:rPr>
          <w:rFonts w:ascii="Times New Roman" w:hAnsi="Times New Roman" w:cs="Times New Roman"/>
          <w:sz w:val="28"/>
          <w:szCs w:val="28"/>
          <w:shd w:val="clear" w:color="auto" w:fill="FFFFFF" w:themeFill="background1"/>
        </w:rPr>
        <w:t>–</w:t>
      </w:r>
      <w:r w:rsidRPr="00C41B53">
        <w:rPr>
          <w:rFonts w:ascii="Times New Roman" w:hAnsi="Times New Roman" w:cs="Times New Roman"/>
          <w:color w:val="FF0000"/>
          <w:sz w:val="28"/>
          <w:szCs w:val="28"/>
          <w:shd w:val="clear" w:color="auto" w:fill="FFFFFF" w:themeFill="background1"/>
        </w:rPr>
        <w:t xml:space="preserve"> </w:t>
      </w:r>
      <w:r w:rsidR="00083612">
        <w:rPr>
          <w:rFonts w:ascii="Times New Roman" w:hAnsi="Times New Roman" w:cs="Times New Roman"/>
          <w:color w:val="000000" w:themeColor="text1"/>
          <w:sz w:val="28"/>
          <w:szCs w:val="28"/>
          <w:shd w:val="clear" w:color="auto" w:fill="FFFFFF" w:themeFill="background1"/>
        </w:rPr>
        <w:t>277,3</w:t>
      </w:r>
      <w:r w:rsidRPr="00C41B53">
        <w:rPr>
          <w:rFonts w:ascii="Times New Roman" w:hAnsi="Times New Roman" w:cs="Times New Roman"/>
          <w:sz w:val="28"/>
          <w:szCs w:val="28"/>
          <w:shd w:val="clear" w:color="auto" w:fill="FFFFFF" w:themeFill="background1"/>
        </w:rPr>
        <w:t xml:space="preserve"> га*</w:t>
      </w:r>
      <w:r w:rsidRPr="00C41B53">
        <w:rPr>
          <w:rFonts w:ascii="Times New Roman" w:hAnsi="Times New Roman" w:cs="Times New Roman"/>
          <w:sz w:val="28"/>
          <w:szCs w:val="28"/>
        </w:rPr>
        <w:t>;</w:t>
      </w:r>
    </w:p>
    <w:p w:rsidR="00C41B53" w:rsidRPr="00C41B53" w:rsidRDefault="00C41B53" w:rsidP="00C41B53">
      <w:pPr>
        <w:widowControl w:val="0"/>
        <w:shd w:val="clear" w:color="auto" w:fill="FFFFFF" w:themeFill="background1"/>
        <w:tabs>
          <w:tab w:val="num" w:pos="0"/>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 xml:space="preserve">д. Петропавловка </w:t>
      </w:r>
      <w:r w:rsidRPr="00C41B53">
        <w:rPr>
          <w:rFonts w:ascii="Times New Roman" w:hAnsi="Times New Roman" w:cs="Times New Roman"/>
          <w:sz w:val="28"/>
          <w:szCs w:val="28"/>
          <w:shd w:val="clear" w:color="auto" w:fill="FFFFFF" w:themeFill="background1"/>
        </w:rPr>
        <w:t>–</w:t>
      </w:r>
      <w:r w:rsidRPr="00C41B53">
        <w:rPr>
          <w:rFonts w:ascii="Times New Roman" w:hAnsi="Times New Roman" w:cs="Times New Roman"/>
          <w:color w:val="FF0000"/>
          <w:sz w:val="28"/>
          <w:szCs w:val="28"/>
          <w:shd w:val="clear" w:color="auto" w:fill="FFFFFF" w:themeFill="background1"/>
        </w:rPr>
        <w:t xml:space="preserve"> </w:t>
      </w:r>
      <w:r w:rsidRPr="00C41B53">
        <w:rPr>
          <w:rFonts w:ascii="Times New Roman" w:hAnsi="Times New Roman" w:cs="Times New Roman"/>
          <w:color w:val="000000" w:themeColor="text1"/>
          <w:sz w:val="28"/>
          <w:szCs w:val="28"/>
          <w:shd w:val="clear" w:color="auto" w:fill="FFFFFF" w:themeFill="background1"/>
        </w:rPr>
        <w:t>117,5</w:t>
      </w:r>
      <w:r w:rsidRPr="00C41B53">
        <w:rPr>
          <w:rFonts w:ascii="Times New Roman" w:hAnsi="Times New Roman" w:cs="Times New Roman"/>
          <w:color w:val="FF0000"/>
          <w:sz w:val="28"/>
          <w:szCs w:val="28"/>
          <w:shd w:val="clear" w:color="auto" w:fill="FFFFFF" w:themeFill="background1"/>
        </w:rPr>
        <w:t xml:space="preserve"> </w:t>
      </w:r>
      <w:r w:rsidRPr="00C41B53">
        <w:rPr>
          <w:rFonts w:ascii="Times New Roman" w:hAnsi="Times New Roman" w:cs="Times New Roman"/>
          <w:sz w:val="28"/>
          <w:szCs w:val="28"/>
          <w:shd w:val="clear" w:color="auto" w:fill="FFFFFF" w:themeFill="background1"/>
        </w:rPr>
        <w:t>га*</w:t>
      </w:r>
      <w:r w:rsidRPr="00C41B53">
        <w:rPr>
          <w:rFonts w:ascii="Times New Roman" w:hAnsi="Times New Roman" w:cs="Times New Roman"/>
          <w:sz w:val="28"/>
          <w:szCs w:val="28"/>
        </w:rPr>
        <w:t>;</w:t>
      </w:r>
    </w:p>
    <w:p w:rsidR="00C41B53" w:rsidRPr="00C41B53" w:rsidRDefault="00C41B53" w:rsidP="00C41B53">
      <w:pPr>
        <w:widowControl w:val="0"/>
        <w:shd w:val="clear" w:color="auto" w:fill="FFFFFF" w:themeFill="background1"/>
        <w:tabs>
          <w:tab w:val="num" w:pos="0"/>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 xml:space="preserve">пос. Степной </w:t>
      </w:r>
      <w:r w:rsidRPr="00C41B53">
        <w:rPr>
          <w:rFonts w:ascii="Times New Roman" w:hAnsi="Times New Roman" w:cs="Times New Roman"/>
          <w:sz w:val="28"/>
          <w:szCs w:val="28"/>
          <w:shd w:val="clear" w:color="auto" w:fill="FFFFFF" w:themeFill="background1"/>
        </w:rPr>
        <w:t xml:space="preserve">– </w:t>
      </w:r>
      <w:r w:rsidRPr="00C41B53">
        <w:rPr>
          <w:rFonts w:ascii="Times New Roman" w:hAnsi="Times New Roman" w:cs="Times New Roman"/>
          <w:color w:val="000000" w:themeColor="text1"/>
          <w:sz w:val="28"/>
          <w:szCs w:val="28"/>
          <w:shd w:val="clear" w:color="auto" w:fill="FFFFFF" w:themeFill="background1"/>
        </w:rPr>
        <w:t>1</w:t>
      </w:r>
      <w:r w:rsidR="00083612">
        <w:rPr>
          <w:rFonts w:ascii="Times New Roman" w:hAnsi="Times New Roman" w:cs="Times New Roman"/>
          <w:color w:val="000000" w:themeColor="text1"/>
          <w:sz w:val="28"/>
          <w:szCs w:val="28"/>
          <w:shd w:val="clear" w:color="auto" w:fill="FFFFFF" w:themeFill="background1"/>
        </w:rPr>
        <w:t>20,0</w:t>
      </w:r>
      <w:r w:rsidRPr="00C41B53">
        <w:rPr>
          <w:rFonts w:ascii="Times New Roman" w:hAnsi="Times New Roman" w:cs="Times New Roman"/>
          <w:sz w:val="28"/>
          <w:szCs w:val="28"/>
          <w:shd w:val="clear" w:color="auto" w:fill="FFFFFF" w:themeFill="background1"/>
        </w:rPr>
        <w:t xml:space="preserve"> га*</w:t>
      </w:r>
      <w:r w:rsidRPr="00C41B53">
        <w:rPr>
          <w:rFonts w:ascii="Times New Roman" w:hAnsi="Times New Roman" w:cs="Times New Roman"/>
          <w:sz w:val="28"/>
          <w:szCs w:val="28"/>
        </w:rPr>
        <w:t>.</w:t>
      </w:r>
    </w:p>
    <w:p w:rsidR="00083612" w:rsidRPr="00C41B53" w:rsidRDefault="00C41B53" w:rsidP="00C41B53">
      <w:pPr>
        <w:widowControl w:val="0"/>
        <w:tabs>
          <w:tab w:val="num" w:pos="0"/>
          <w:tab w:val="left" w:pos="709"/>
        </w:tabs>
        <w:autoSpaceDE w:val="0"/>
        <w:spacing w:after="0"/>
        <w:jc w:val="both"/>
        <w:rPr>
          <w:rFonts w:ascii="Times New Roman" w:hAnsi="Times New Roman" w:cs="Times New Roman"/>
          <w:sz w:val="28"/>
          <w:szCs w:val="28"/>
        </w:rPr>
      </w:pPr>
      <w:r w:rsidRPr="00C41B53">
        <w:rPr>
          <w:rFonts w:ascii="Times New Roman" w:hAnsi="Times New Roman" w:cs="Times New Roman"/>
          <w:sz w:val="28"/>
          <w:szCs w:val="28"/>
        </w:rPr>
        <w:t>*Данные получены путем картометрических измерений.</w:t>
      </w:r>
    </w:p>
    <w:p w:rsidR="00C41B53" w:rsidRPr="00C41B53" w:rsidRDefault="00C41B53" w:rsidP="00C41B53">
      <w:pPr>
        <w:tabs>
          <w:tab w:val="num" w:pos="0"/>
          <w:tab w:val="left" w:pos="709"/>
        </w:tabs>
        <w:spacing w:after="0"/>
        <w:jc w:val="both"/>
        <w:rPr>
          <w:rFonts w:ascii="Times New Roman" w:hAnsi="Times New Roman"/>
          <w:sz w:val="28"/>
          <w:szCs w:val="28"/>
        </w:rPr>
      </w:pPr>
      <w:r>
        <w:rPr>
          <w:rFonts w:ascii="Times New Roman" w:hAnsi="Times New Roman" w:cs="Times New Roman"/>
          <w:sz w:val="28"/>
        </w:rPr>
        <w:t xml:space="preserve">         </w:t>
      </w:r>
      <w:r w:rsidRPr="00C41B53">
        <w:rPr>
          <w:rFonts w:ascii="Times New Roman" w:hAnsi="Times New Roman" w:cs="Times New Roman"/>
          <w:sz w:val="28"/>
        </w:rPr>
        <w:t xml:space="preserve">В настоящее время численность населения МО составляет </w:t>
      </w:r>
      <w:r w:rsidRPr="00C41B53">
        <w:rPr>
          <w:rFonts w:ascii="Times New Roman" w:hAnsi="Times New Roman"/>
          <w:sz w:val="28"/>
          <w:szCs w:val="28"/>
        </w:rPr>
        <w:t xml:space="preserve">(на 01.01.2012)  1296 чел. </w:t>
      </w:r>
    </w:p>
    <w:p w:rsidR="00C41B53" w:rsidRPr="00AF2264" w:rsidRDefault="00AF2264" w:rsidP="00AF2264">
      <w:pPr>
        <w:tabs>
          <w:tab w:val="num" w:pos="0"/>
          <w:tab w:val="left" w:pos="709"/>
        </w:tabs>
        <w:spacing w:after="0"/>
        <w:jc w:val="both"/>
        <w:rPr>
          <w:rFonts w:ascii="Times New Roman" w:hAnsi="Times New Roman"/>
          <w:sz w:val="28"/>
          <w:szCs w:val="28"/>
        </w:rPr>
      </w:pPr>
      <w:r>
        <w:rPr>
          <w:rFonts w:ascii="Times New Roman" w:hAnsi="Times New Roman"/>
          <w:sz w:val="28"/>
          <w:szCs w:val="28"/>
        </w:rPr>
        <w:t xml:space="preserve">         </w:t>
      </w:r>
      <w:r w:rsidR="00C41B53" w:rsidRPr="00AF2264">
        <w:rPr>
          <w:rFonts w:ascii="Times New Roman" w:hAnsi="Times New Roman"/>
          <w:sz w:val="28"/>
          <w:szCs w:val="28"/>
        </w:rPr>
        <w:t xml:space="preserve">Площадь территории МО </w:t>
      </w:r>
      <w:r w:rsidR="00C41B53" w:rsidRPr="00AF2264">
        <w:rPr>
          <w:rFonts w:ascii="Times New Roman" w:hAnsi="Times New Roman" w:cs="Times New Roman"/>
          <w:sz w:val="28"/>
          <w:szCs w:val="28"/>
        </w:rPr>
        <w:t>составляет более</w:t>
      </w:r>
      <w:r w:rsidR="00C41B53" w:rsidRPr="00AF2264">
        <w:rPr>
          <w:rFonts w:ascii="Times New Roman" w:hAnsi="Times New Roman"/>
          <w:sz w:val="28"/>
          <w:szCs w:val="28"/>
        </w:rPr>
        <w:t xml:space="preserve">  34 760 га.</w:t>
      </w:r>
    </w:p>
    <w:p w:rsidR="00C41B53" w:rsidRPr="00AF2264" w:rsidRDefault="00AF2264" w:rsidP="00AF2264">
      <w:pPr>
        <w:tabs>
          <w:tab w:val="num" w:pos="0"/>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sidRPr="00AF2264">
        <w:rPr>
          <w:rFonts w:ascii="Times New Roman" w:hAnsi="Times New Roman" w:cs="Times New Roman"/>
          <w:sz w:val="28"/>
          <w:szCs w:val="28"/>
        </w:rPr>
        <w:t xml:space="preserve">Основу экономического потенциала сельсовета составляет агропромышленный комплекс, от эффективной работы которого во многом зависит стабильность экономической, социальной и политической ситуации в районе. </w:t>
      </w:r>
      <w:r w:rsidR="00C41B53" w:rsidRPr="00AF2264">
        <w:rPr>
          <w:sz w:val="28"/>
          <w:szCs w:val="28"/>
        </w:rPr>
        <w:t xml:space="preserve"> </w:t>
      </w:r>
      <w:r w:rsidR="00C41B53" w:rsidRPr="00AF2264">
        <w:rPr>
          <w:rFonts w:ascii="Times New Roman" w:hAnsi="Times New Roman"/>
          <w:sz w:val="28"/>
          <w:szCs w:val="28"/>
        </w:rPr>
        <w:t xml:space="preserve">Агропромышленный комплекс является основным звеном в секторе экономики Красногвардейского района. </w:t>
      </w:r>
      <w:r w:rsidR="00C41B53" w:rsidRPr="00AF2264">
        <w:rPr>
          <w:rFonts w:ascii="Times New Roman" w:hAnsi="Times New Roman"/>
          <w:sz w:val="28"/>
          <w:szCs w:val="28"/>
          <w:shd w:val="clear" w:color="auto" w:fill="FFFFFF"/>
        </w:rPr>
        <w:t xml:space="preserve">Сельское хозяйство носит многоотраслевой характер. В районе разводят КРС, овец, лошадей, свиней. Из зерновых культур преобладают пшеница, ячмень, из кормовых культур - кукуруза и подсолнечник, овес. </w:t>
      </w:r>
    </w:p>
    <w:p w:rsidR="00C41B53" w:rsidRPr="00AF2264" w:rsidRDefault="00AF2264" w:rsidP="00AF2264">
      <w:pPr>
        <w:tabs>
          <w:tab w:val="num" w:pos="0"/>
          <w:tab w:val="left" w:pos="709"/>
        </w:tabs>
        <w:spacing w:after="0"/>
        <w:jc w:val="both"/>
        <w:rPr>
          <w:rFonts w:ascii="Times New Roman" w:hAnsi="Times New Roman" w:cs="Times New Roman"/>
          <w:color w:val="000000"/>
          <w:sz w:val="28"/>
          <w:szCs w:val="28"/>
        </w:rPr>
      </w:pPr>
      <w:r>
        <w:rPr>
          <w:rFonts w:ascii="Times New Roman" w:hAnsi="Times New Roman"/>
          <w:sz w:val="28"/>
          <w:szCs w:val="28"/>
        </w:rPr>
        <w:t xml:space="preserve">          </w:t>
      </w:r>
      <w:r w:rsidR="00C41B53" w:rsidRPr="00AF2264">
        <w:rPr>
          <w:rFonts w:ascii="Times New Roman" w:hAnsi="Times New Roman"/>
          <w:sz w:val="28"/>
          <w:szCs w:val="28"/>
        </w:rPr>
        <w:t xml:space="preserve">Экономика сельсовета ориентирована на развитие сельского хозяйства и специализируется на животноводстве и растениеводстве.  </w:t>
      </w:r>
      <w:r w:rsidR="00C41B53" w:rsidRPr="00AF2264">
        <w:rPr>
          <w:rFonts w:ascii="Times New Roman" w:hAnsi="Times New Roman"/>
          <w:color w:val="000000"/>
          <w:sz w:val="28"/>
          <w:szCs w:val="28"/>
        </w:rPr>
        <w:t xml:space="preserve"> </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Pr>
          <w:rFonts w:ascii="Times New Roman" w:hAnsi="Times New Roman" w:cs="Times New Roman"/>
          <w:sz w:val="28"/>
          <w:szCs w:val="28"/>
        </w:rPr>
        <w:t>Жилая зона села Кинзелька расположена на правом берегу р. Кинзелька и представлена двух и одноэтажными жилыми домами. Материал стен – кирпич, дерево. Кровля – шифер, металл. Из зданий  культурно-бытового назначения в поселке имеется дом культуры на 190 мест, библиотека, школа на 320 учащихся, детские ясли-сад на 35 мест, ФАП, магазины, административные здания.</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C41B53">
        <w:rPr>
          <w:rFonts w:ascii="Times New Roman" w:hAnsi="Times New Roman" w:cs="Times New Roman"/>
          <w:sz w:val="28"/>
          <w:szCs w:val="28"/>
        </w:rPr>
        <w:t>Производственная зона расположена в южной и восточной части села.</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Pr>
          <w:rFonts w:ascii="Times New Roman" w:hAnsi="Times New Roman" w:cs="Times New Roman"/>
          <w:sz w:val="28"/>
          <w:szCs w:val="28"/>
        </w:rPr>
        <w:t>Источником водоснабжения служит водозабор, расположенный на левом берегу р. Кинзелька.</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Pr>
          <w:rFonts w:ascii="Times New Roman" w:hAnsi="Times New Roman" w:cs="Times New Roman"/>
          <w:sz w:val="28"/>
          <w:szCs w:val="28"/>
        </w:rPr>
        <w:t>Теплоснабжение зданий культурно-бытового назначения и двухэтажной застройки – централизованное.</w:t>
      </w:r>
    </w:p>
    <w:p w:rsidR="00C41B53" w:rsidRPr="00AF2264" w:rsidRDefault="00AF2264" w:rsidP="00AF2264">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C41B53" w:rsidRPr="00AF2264">
        <w:rPr>
          <w:rFonts w:ascii="Times New Roman" w:hAnsi="Times New Roman" w:cs="Times New Roman"/>
          <w:sz w:val="28"/>
          <w:szCs w:val="28"/>
          <w:lang w:eastAsia="ru-RU"/>
        </w:rPr>
        <w:t>Электроснабжение МО Кинзельский  сельсовет осуществляется от    линий электропередач Красногвардейского РЭС  Западных электросетей через распределительные  подстанции по линиям 10 кв до трансформаторных подстанций (ТП). В муниципальном образовании имеется 22 ТП общей установленной мощностью 3441 кВА.</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Pr>
          <w:rFonts w:ascii="Times New Roman" w:hAnsi="Times New Roman" w:cs="Times New Roman"/>
          <w:sz w:val="28"/>
          <w:szCs w:val="28"/>
        </w:rPr>
        <w:t>Кладбище расположено юго-восточнее жилой зоны поселка.</w:t>
      </w:r>
    </w:p>
    <w:p w:rsidR="00C41B53" w:rsidRPr="00C45359" w:rsidRDefault="00C41B53" w:rsidP="00AF2264">
      <w:pPr>
        <w:spacing w:after="0"/>
        <w:jc w:val="both"/>
        <w:rPr>
          <w:rFonts w:ascii="Times New Roman" w:hAnsi="Times New Roman" w:cs="Times New Roman"/>
          <w:sz w:val="28"/>
          <w:szCs w:val="28"/>
        </w:rPr>
      </w:pPr>
    </w:p>
    <w:p w:rsidR="00C41B53" w:rsidRPr="004037C6" w:rsidRDefault="00AF2264" w:rsidP="00AF2264">
      <w:pPr>
        <w:pStyle w:val="aff5"/>
        <w:tabs>
          <w:tab w:val="left" w:pos="709"/>
        </w:tabs>
        <w:spacing w:before="0" w:after="0" w:line="276" w:lineRule="auto"/>
        <w:jc w:val="both"/>
        <w:rPr>
          <w:rFonts w:ascii="Times New Roman" w:hAnsi="Times New Roman" w:cs="Times New Roman"/>
          <w:i/>
          <w:sz w:val="28"/>
          <w:szCs w:val="28"/>
          <w:lang w:val="ru-RU"/>
        </w:rPr>
      </w:pPr>
      <w:r>
        <w:rPr>
          <w:rFonts w:ascii="Times New Roman" w:hAnsi="Times New Roman" w:cs="Times New Roman"/>
          <w:i/>
          <w:sz w:val="28"/>
          <w:szCs w:val="28"/>
          <w:lang w:val="ru-RU"/>
        </w:rPr>
        <w:t xml:space="preserve">         </w:t>
      </w:r>
      <w:r w:rsidR="00C41B53" w:rsidRPr="004037C6">
        <w:rPr>
          <w:rFonts w:ascii="Times New Roman" w:hAnsi="Times New Roman" w:cs="Times New Roman"/>
          <w:i/>
          <w:sz w:val="28"/>
          <w:szCs w:val="28"/>
          <w:lang w:val="ru-RU"/>
        </w:rPr>
        <w:t>Основные выводы</w:t>
      </w:r>
    </w:p>
    <w:p w:rsidR="00C41B53"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sidRPr="00F01D96">
        <w:rPr>
          <w:rFonts w:ascii="Times New Roman" w:hAnsi="Times New Roman" w:cs="Times New Roman"/>
          <w:sz w:val="28"/>
          <w:szCs w:val="28"/>
        </w:rPr>
        <w:t xml:space="preserve"> Главные задачи, поставленные </w:t>
      </w:r>
      <w:r w:rsidR="00C41B53" w:rsidRPr="00F01D96">
        <w:rPr>
          <w:rFonts w:ascii="Times New Roman" w:hAnsi="Times New Roman" w:cs="Times New Roman"/>
          <w:bCs/>
          <w:iCs/>
          <w:color w:val="000000"/>
          <w:sz w:val="28"/>
        </w:rPr>
        <w:t>«</w:t>
      </w:r>
      <w:r w:rsidR="00C41B53" w:rsidRPr="00F01D96">
        <w:rPr>
          <w:rFonts w:ascii="Times New Roman" w:hAnsi="Times New Roman"/>
          <w:sz w:val="28"/>
          <w:szCs w:val="26"/>
        </w:rPr>
        <w:t xml:space="preserve">Генеральным планом, </w:t>
      </w:r>
      <w:r w:rsidR="00C41B53" w:rsidRPr="004E6820">
        <w:rPr>
          <w:rFonts w:ascii="Times New Roman" w:hAnsi="Times New Roman"/>
          <w:sz w:val="28"/>
          <w:szCs w:val="26"/>
        </w:rPr>
        <w:t>совмещенн</w:t>
      </w:r>
      <w:r w:rsidR="00C41B53">
        <w:rPr>
          <w:rFonts w:ascii="Times New Roman" w:hAnsi="Times New Roman"/>
          <w:sz w:val="28"/>
          <w:szCs w:val="26"/>
        </w:rPr>
        <w:t>ым</w:t>
      </w:r>
      <w:r w:rsidR="00C41B53" w:rsidRPr="004E6820">
        <w:rPr>
          <w:rFonts w:ascii="Times New Roman" w:hAnsi="Times New Roman"/>
          <w:sz w:val="28"/>
          <w:szCs w:val="26"/>
        </w:rPr>
        <w:t xml:space="preserve"> </w:t>
      </w:r>
      <w:r w:rsidR="00C41B53" w:rsidRPr="00197EFA">
        <w:rPr>
          <w:rFonts w:ascii="Times New Roman" w:hAnsi="Times New Roman"/>
          <w:sz w:val="28"/>
          <w:szCs w:val="26"/>
        </w:rPr>
        <w:t>с проектом детальной планировки  села Кинзелька совхоза им. В.И. Ленина Красногвардейского района Оренбургской области</w:t>
      </w:r>
      <w:r w:rsidR="00C41B53" w:rsidRPr="00F01D96">
        <w:rPr>
          <w:rFonts w:ascii="Times New Roman" w:hAnsi="Times New Roman" w:cs="Times New Roman"/>
          <w:bCs/>
          <w:iCs/>
          <w:color w:val="000000"/>
          <w:sz w:val="28"/>
        </w:rPr>
        <w:t xml:space="preserve">» 1994 г. </w:t>
      </w:r>
      <w:r w:rsidR="00C41B53" w:rsidRPr="00F01D96">
        <w:rPr>
          <w:rFonts w:ascii="Times New Roman" w:hAnsi="Times New Roman" w:cs="Times New Roman"/>
          <w:sz w:val="28"/>
          <w:szCs w:val="28"/>
        </w:rPr>
        <w:t xml:space="preserve">– освоение  территорий под застройку социального и культурно-бытового назначения, под жилую застройку – были частично реализованы. На сегодняшний день развитие села продолжается по предложенному в проекте варианту – в </w:t>
      </w:r>
      <w:r w:rsidR="00C41B53">
        <w:rPr>
          <w:rFonts w:ascii="Times New Roman" w:hAnsi="Times New Roman" w:cs="Times New Roman"/>
          <w:sz w:val="28"/>
          <w:szCs w:val="28"/>
        </w:rPr>
        <w:t>западной</w:t>
      </w:r>
      <w:r w:rsidR="00C41B53" w:rsidRPr="00F01D96">
        <w:rPr>
          <w:rFonts w:ascii="Times New Roman" w:hAnsi="Times New Roman" w:cs="Times New Roman"/>
          <w:sz w:val="28"/>
          <w:szCs w:val="28"/>
        </w:rPr>
        <w:t xml:space="preserve"> части поселка. Производственные зоны размещаются на востоке и юге поселка. </w:t>
      </w:r>
    </w:p>
    <w:p w:rsidR="00651FF6" w:rsidRDefault="00AF2264" w:rsidP="00AF2264">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C41B53" w:rsidRPr="00F01D96">
        <w:rPr>
          <w:rFonts w:ascii="Times New Roman" w:hAnsi="Times New Roman" w:cs="Times New Roman"/>
          <w:sz w:val="28"/>
          <w:szCs w:val="28"/>
        </w:rPr>
        <w:t xml:space="preserve">В значительной части предложенное проектом развитие планировочной структуры села требует корректировки в свете предполагаемого освоения прилегающих территорий для решения текущих вопросов и перспективных задач. Основные решения по развитию и преобразованию архитектурно-планировочной структуры при всей позитивной направленности, к сожалению, исчерпаны и требуют развития. </w:t>
      </w:r>
    </w:p>
    <w:p w:rsidR="00C84810" w:rsidRPr="00F01D96" w:rsidRDefault="00C84810" w:rsidP="00AF2264">
      <w:pPr>
        <w:tabs>
          <w:tab w:val="left" w:pos="709"/>
        </w:tabs>
        <w:spacing w:after="0"/>
        <w:jc w:val="both"/>
        <w:rPr>
          <w:rFonts w:ascii="Times New Roman" w:hAnsi="Times New Roman" w:cs="Times New Roman"/>
          <w:sz w:val="28"/>
          <w:szCs w:val="28"/>
        </w:rPr>
      </w:pPr>
    </w:p>
    <w:p w:rsidR="00651FF6" w:rsidRPr="00542C08" w:rsidRDefault="00651FF6" w:rsidP="00313221">
      <w:pPr>
        <w:pStyle w:val="3"/>
        <w:tabs>
          <w:tab w:val="left" w:pos="709"/>
        </w:tabs>
        <w:jc w:val="both"/>
        <w:rPr>
          <w:b w:val="0"/>
        </w:rPr>
      </w:pPr>
      <w:r w:rsidRPr="00542C08">
        <w:rPr>
          <w:rStyle w:val="affff2"/>
          <w:b/>
          <w:i w:val="0"/>
          <w:iCs w:val="0"/>
          <w:color w:val="auto"/>
          <w:szCs w:val="32"/>
        </w:rPr>
        <w:t xml:space="preserve">        </w:t>
      </w:r>
      <w:r w:rsidR="00313221" w:rsidRPr="00542C08">
        <w:rPr>
          <w:rStyle w:val="affff2"/>
          <w:b/>
          <w:i w:val="0"/>
          <w:iCs w:val="0"/>
          <w:color w:val="auto"/>
          <w:szCs w:val="32"/>
        </w:rPr>
        <w:t xml:space="preserve">   </w:t>
      </w:r>
      <w:r w:rsidRPr="00542C08">
        <w:rPr>
          <w:rStyle w:val="affff2"/>
          <w:b/>
          <w:i w:val="0"/>
          <w:iCs w:val="0"/>
          <w:color w:val="auto"/>
          <w:szCs w:val="32"/>
        </w:rPr>
        <w:t xml:space="preserve"> </w:t>
      </w:r>
      <w:bookmarkStart w:id="35" w:name="_Toc359446818"/>
      <w:r w:rsidRPr="00542C08">
        <w:rPr>
          <w:rStyle w:val="affff2"/>
          <w:b/>
          <w:i w:val="0"/>
          <w:iCs w:val="0"/>
          <w:color w:val="auto"/>
          <w:szCs w:val="32"/>
        </w:rPr>
        <w:t>8.2. Концепция территориального развития села Кинзелька, пос. Александровка, с. Вознесенка, д. Петропавловка, пос. Степной (предложения по территориальному планированию)</w:t>
      </w:r>
      <w:bookmarkEnd w:id="35"/>
    </w:p>
    <w:p w:rsidR="00651FF6" w:rsidRPr="00FA6D4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FA6D46">
        <w:rPr>
          <w:rFonts w:ascii="Times New Roman" w:hAnsi="Times New Roman" w:cs="Times New Roman"/>
          <w:sz w:val="28"/>
          <w:szCs w:val="28"/>
        </w:rPr>
        <w:t>Определенную роль в формировании населенн</w:t>
      </w:r>
      <w:r>
        <w:rPr>
          <w:rFonts w:ascii="Times New Roman" w:hAnsi="Times New Roman" w:cs="Times New Roman"/>
          <w:sz w:val="28"/>
          <w:szCs w:val="28"/>
        </w:rPr>
        <w:t>ых</w:t>
      </w:r>
      <w:r w:rsidRPr="00FA6D46">
        <w:rPr>
          <w:rFonts w:ascii="Times New Roman" w:hAnsi="Times New Roman" w:cs="Times New Roman"/>
          <w:sz w:val="28"/>
          <w:szCs w:val="28"/>
        </w:rPr>
        <w:t xml:space="preserve"> пункт</w:t>
      </w:r>
      <w:r>
        <w:rPr>
          <w:rFonts w:ascii="Times New Roman" w:hAnsi="Times New Roman" w:cs="Times New Roman"/>
          <w:sz w:val="28"/>
          <w:szCs w:val="28"/>
        </w:rPr>
        <w:t>ов</w:t>
      </w:r>
      <w:r w:rsidRPr="00FA6D46">
        <w:rPr>
          <w:rFonts w:ascii="Times New Roman" w:hAnsi="Times New Roman" w:cs="Times New Roman"/>
          <w:sz w:val="28"/>
          <w:szCs w:val="28"/>
        </w:rPr>
        <w:t xml:space="preserve"> </w:t>
      </w:r>
      <w:r>
        <w:rPr>
          <w:rFonts w:ascii="Times New Roman" w:hAnsi="Times New Roman" w:cs="Times New Roman"/>
          <w:sz w:val="28"/>
          <w:szCs w:val="28"/>
        </w:rPr>
        <w:t>МО «Кинзельский сельсовет»</w:t>
      </w:r>
      <w:r w:rsidRPr="00FA6D46">
        <w:rPr>
          <w:rFonts w:ascii="Times New Roman" w:hAnsi="Times New Roman" w:cs="Times New Roman"/>
          <w:sz w:val="28"/>
          <w:szCs w:val="28"/>
        </w:rPr>
        <w:t xml:space="preserve"> играли водные объекты, входящие  в его структуру: способствовали улучшению микроклимата, были тесно связаны с хозяйственной деятельностью населения, обогащали внешний облик и придавали большую выразительность объемно-пространственной композиции поселения.</w:t>
      </w:r>
    </w:p>
    <w:p w:rsidR="00651FF6" w:rsidRPr="00FA6D4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FA6D46">
        <w:rPr>
          <w:rFonts w:ascii="Times New Roman" w:hAnsi="Times New Roman" w:cs="Times New Roman"/>
          <w:sz w:val="28"/>
          <w:szCs w:val="28"/>
        </w:rPr>
        <w:t>Природа являет собой фундаментальную основу формирования сельского поселения. Чем полнее  использовались и включались  в создаваемую планировку и застройку поселения компоненты его естественной среды, тем интереснее и выразительнее становился архитектурный облик селения в целом. Таким образом, ансамбль села представляет собой единый архитектурно-природный комплекс, органически увязывающий  искусственно созданные объекты с местным ландшафтом.</w:t>
      </w:r>
    </w:p>
    <w:p w:rsidR="00651FF6" w:rsidRPr="00007E96" w:rsidRDefault="00651FF6" w:rsidP="00651FF6">
      <w:pPr>
        <w:tabs>
          <w:tab w:val="left" w:pos="709"/>
        </w:tabs>
        <w:spacing w:after="0"/>
        <w:jc w:val="both"/>
        <w:rPr>
          <w:rFonts w:ascii="Times New Roman" w:hAnsi="Times New Roman" w:cs="Times New Roman"/>
          <w:i/>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 xml:space="preserve">Исходный тип планировочного решения </w:t>
      </w:r>
      <w:r>
        <w:rPr>
          <w:rFonts w:ascii="Times New Roman" w:hAnsi="Times New Roman" w:cs="Times New Roman"/>
          <w:sz w:val="28"/>
          <w:szCs w:val="28"/>
        </w:rPr>
        <w:t>населенных пунктов</w:t>
      </w:r>
      <w:r w:rsidRPr="00A30323">
        <w:rPr>
          <w:rFonts w:ascii="Times New Roman" w:hAnsi="Times New Roman" w:cs="Times New Roman"/>
          <w:sz w:val="28"/>
          <w:szCs w:val="28"/>
        </w:rPr>
        <w:t xml:space="preserve"> </w:t>
      </w:r>
      <w:r>
        <w:rPr>
          <w:rFonts w:ascii="Times New Roman" w:hAnsi="Times New Roman" w:cs="Times New Roman"/>
          <w:sz w:val="28"/>
          <w:szCs w:val="28"/>
        </w:rPr>
        <w:t>МО «Кинзельский сельсовет»</w:t>
      </w:r>
      <w:r w:rsidRPr="00FA6D46">
        <w:rPr>
          <w:rFonts w:ascii="Times New Roman" w:hAnsi="Times New Roman" w:cs="Times New Roman"/>
          <w:sz w:val="28"/>
          <w:szCs w:val="28"/>
        </w:rPr>
        <w:t xml:space="preserve"> </w:t>
      </w:r>
      <w:r w:rsidRPr="00007E96">
        <w:rPr>
          <w:rFonts w:ascii="Times New Roman" w:hAnsi="Times New Roman" w:cs="Times New Roman"/>
          <w:sz w:val="28"/>
          <w:szCs w:val="28"/>
        </w:rPr>
        <w:t xml:space="preserve"> относится к селениям с </w:t>
      </w:r>
      <w:r w:rsidRPr="00007E96">
        <w:rPr>
          <w:rFonts w:ascii="Times New Roman" w:hAnsi="Times New Roman" w:cs="Times New Roman"/>
          <w:i/>
          <w:sz w:val="28"/>
          <w:szCs w:val="28"/>
        </w:rPr>
        <w:t xml:space="preserve">линейной </w:t>
      </w:r>
      <w:r>
        <w:rPr>
          <w:rFonts w:ascii="Times New Roman" w:hAnsi="Times New Roman" w:cs="Times New Roman"/>
          <w:i/>
          <w:sz w:val="28"/>
          <w:szCs w:val="28"/>
        </w:rPr>
        <w:t xml:space="preserve">вытянутой вдоль реки </w:t>
      </w:r>
      <w:r w:rsidRPr="00007E96">
        <w:rPr>
          <w:rFonts w:ascii="Times New Roman" w:hAnsi="Times New Roman" w:cs="Times New Roman"/>
          <w:i/>
          <w:sz w:val="28"/>
          <w:szCs w:val="28"/>
        </w:rPr>
        <w:t>застройкой</w:t>
      </w:r>
      <w:r w:rsidRPr="00007E96">
        <w:rPr>
          <w:rFonts w:ascii="Times New Roman" w:hAnsi="Times New Roman" w:cs="Times New Roman"/>
          <w:sz w:val="28"/>
          <w:szCs w:val="28"/>
        </w:rPr>
        <w:t xml:space="preserve">. Этот тип планировочного решения также называют </w:t>
      </w:r>
      <w:r w:rsidRPr="00007E96">
        <w:rPr>
          <w:rFonts w:ascii="Times New Roman" w:hAnsi="Times New Roman" w:cs="Times New Roman"/>
          <w:i/>
          <w:sz w:val="28"/>
          <w:szCs w:val="28"/>
        </w:rPr>
        <w:t>порядковым</w:t>
      </w:r>
      <w:r w:rsidRPr="00007E96">
        <w:rPr>
          <w:rFonts w:ascii="Times New Roman" w:hAnsi="Times New Roman" w:cs="Times New Roman"/>
          <w:sz w:val="28"/>
          <w:szCs w:val="28"/>
        </w:rPr>
        <w:t xml:space="preserve"> (от слова ряд). В старых прибрежных селениях застройка шла обычно в два ряда, т.е. в два порядка. Последующее развитие вышеуказанного типа привело к дальнейшей дифференциации приема планировки и созданию комбинированного</w:t>
      </w:r>
      <w:r w:rsidRPr="00007E96">
        <w:rPr>
          <w:rFonts w:ascii="Times New Roman" w:hAnsi="Times New Roman" w:cs="Times New Roman"/>
          <w:i/>
          <w:sz w:val="28"/>
          <w:szCs w:val="28"/>
        </w:rPr>
        <w:t xml:space="preserve"> линейно-квартального </w:t>
      </w:r>
      <w:r w:rsidRPr="00007E96">
        <w:rPr>
          <w:rFonts w:ascii="Times New Roman" w:hAnsi="Times New Roman" w:cs="Times New Roman"/>
          <w:sz w:val="28"/>
          <w:szCs w:val="28"/>
        </w:rPr>
        <w:t xml:space="preserve">планировочного решения. В данном случае комбинированный тип планировочного решения развивался в направлении формирования преимущественно </w:t>
      </w:r>
      <w:r w:rsidRPr="00A30323">
        <w:rPr>
          <w:rFonts w:ascii="Times New Roman" w:hAnsi="Times New Roman" w:cs="Times New Roman"/>
          <w:i/>
          <w:sz w:val="28"/>
          <w:szCs w:val="28"/>
        </w:rPr>
        <w:t>а</w:t>
      </w:r>
      <w:r w:rsidRPr="00007E96">
        <w:rPr>
          <w:rFonts w:ascii="Times New Roman" w:hAnsi="Times New Roman" w:cs="Times New Roman"/>
          <w:i/>
          <w:sz w:val="28"/>
          <w:szCs w:val="28"/>
        </w:rPr>
        <w:t>симметричной композиции.</w:t>
      </w:r>
    </w:p>
    <w:p w:rsidR="00651FF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Планировочным каркасом жилой территории поселения являются улицы и площади. Они занимают свыше 20</w:t>
      </w:r>
      <w:r>
        <w:rPr>
          <w:rFonts w:ascii="Times New Roman" w:hAnsi="Times New Roman" w:cs="Times New Roman"/>
          <w:sz w:val="28"/>
          <w:szCs w:val="28"/>
        </w:rPr>
        <w:t xml:space="preserve"> </w:t>
      </w:r>
      <w:r w:rsidRPr="00007E96">
        <w:rPr>
          <w:rFonts w:ascii="Times New Roman" w:hAnsi="Times New Roman" w:cs="Times New Roman"/>
          <w:sz w:val="28"/>
          <w:szCs w:val="28"/>
        </w:rPr>
        <w:t>%  территории</w:t>
      </w:r>
      <w:r>
        <w:rPr>
          <w:rFonts w:ascii="Times New Roman" w:hAnsi="Times New Roman" w:cs="Times New Roman"/>
          <w:sz w:val="28"/>
          <w:szCs w:val="28"/>
        </w:rPr>
        <w:t xml:space="preserve"> населенных пунктов</w:t>
      </w:r>
      <w:r w:rsidRPr="00007E96">
        <w:rPr>
          <w:rFonts w:ascii="Times New Roman" w:hAnsi="Times New Roman" w:cs="Times New Roman"/>
          <w:sz w:val="28"/>
          <w:szCs w:val="28"/>
        </w:rPr>
        <w:t xml:space="preserve">. Улицы подразделяют на главные, улицы жилых кварталов и хозяйственные проезды, ширина которых определяется из нормативного состава и размеров элементов, составляющих их поперечный профиль. Важную градостроительную роль играют площади. Они подразделяются на главные (центральные), разгрузочные (перед зданиями, привлекающими большие массы людей), транспортные и рыночные. </w:t>
      </w:r>
    </w:p>
    <w:p w:rsidR="00651FF6" w:rsidRPr="00007E9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 xml:space="preserve">Настоящий период эволюции сельского расселения берет начало с 1991 года, когда страна начала переход к рыночным отношениям и вновь появилась частная собственность на землю и средства производства. Новые явления миграции населения, многоукладность сельской экономики, признание права частной собственности на землю, переход экономики на рыночные отношения – все это оказывает значительное влияние на формы сельского расселения, размещение сельских поселений, планировку  и застройку поселений и их жилых зон, планировку и застройку отдельной сельской усадьбы, архитектуру  жилого дома и надворных построек. </w:t>
      </w:r>
    </w:p>
    <w:p w:rsidR="00651FF6" w:rsidRPr="00007E9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 xml:space="preserve">Социально-экономическая политика, проводимая многие десятилетия в аграрном секторе нашей страны, привела к созданию четко построенной системы сельского расселения и организации среды в сельской местности. Основной территориально-производственной единицей на селе были колхоз </w:t>
      </w:r>
      <w:r w:rsidRPr="00007E96">
        <w:rPr>
          <w:rFonts w:ascii="Times New Roman" w:hAnsi="Times New Roman" w:cs="Times New Roman"/>
          <w:sz w:val="28"/>
          <w:szCs w:val="28"/>
        </w:rPr>
        <w:lastRenderedPageBreak/>
        <w:t>или совхоз. Все земли административного сельского района были разделены на несколько территорий этих хозяйств. Система сельских поселений строилась по четкой иерархической схеме: районный центр – центральная усадьба хозяйства – отделение центральной усадьбы – бригадный поселок – полевой стан. С</w:t>
      </w:r>
      <w:r w:rsidR="00EA6DB6">
        <w:rPr>
          <w:rFonts w:ascii="Times New Roman" w:hAnsi="Times New Roman" w:cs="Times New Roman"/>
          <w:sz w:val="28"/>
          <w:szCs w:val="28"/>
        </w:rPr>
        <w:t>истема обслуживания людей, т.е.</w:t>
      </w:r>
      <w:r w:rsidRPr="00007E96">
        <w:rPr>
          <w:rFonts w:ascii="Times New Roman" w:hAnsi="Times New Roman" w:cs="Times New Roman"/>
          <w:sz w:val="28"/>
          <w:szCs w:val="28"/>
        </w:rPr>
        <w:t xml:space="preserve"> социальная инфраструктура, строилась по трехступенчатой схеме с   определенными радиусами обслуживания объекта сервиса, как правило, принадлежавшего государству. </w:t>
      </w:r>
    </w:p>
    <w:p w:rsidR="00651FF6" w:rsidRPr="00007E9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Ключевыми факторами, резко изменившими сложившиеся тенденции на территориальном уровне организации сельской среды, являются:</w:t>
      </w:r>
    </w:p>
    <w:p w:rsidR="00651FF6" w:rsidRPr="00007E96" w:rsidRDefault="00651FF6" w:rsidP="00651FF6">
      <w:pPr>
        <w:spacing w:after="0"/>
        <w:jc w:val="both"/>
        <w:rPr>
          <w:rFonts w:ascii="Times New Roman" w:hAnsi="Times New Roman" w:cs="Times New Roman"/>
          <w:sz w:val="28"/>
          <w:szCs w:val="28"/>
        </w:rPr>
      </w:pPr>
      <w:r w:rsidRPr="00007E96">
        <w:rPr>
          <w:rFonts w:ascii="Times New Roman" w:hAnsi="Times New Roman" w:cs="Times New Roman"/>
          <w:sz w:val="28"/>
          <w:szCs w:val="28"/>
        </w:rPr>
        <w:t>-многоукладность сельской экономики;</w:t>
      </w:r>
    </w:p>
    <w:p w:rsidR="00651FF6" w:rsidRPr="00007E96" w:rsidRDefault="00651FF6" w:rsidP="00651FF6">
      <w:pPr>
        <w:spacing w:after="0"/>
        <w:jc w:val="both"/>
        <w:rPr>
          <w:rFonts w:ascii="Times New Roman" w:hAnsi="Times New Roman" w:cs="Times New Roman"/>
          <w:sz w:val="28"/>
          <w:szCs w:val="28"/>
        </w:rPr>
      </w:pPr>
      <w:r w:rsidRPr="00007E96">
        <w:rPr>
          <w:rFonts w:ascii="Times New Roman" w:hAnsi="Times New Roman" w:cs="Times New Roman"/>
          <w:sz w:val="28"/>
          <w:szCs w:val="28"/>
        </w:rPr>
        <w:t>-право частной собственности на землю;</w:t>
      </w:r>
    </w:p>
    <w:p w:rsidR="00651FF6" w:rsidRPr="00007E96" w:rsidRDefault="00651FF6" w:rsidP="00651FF6">
      <w:pPr>
        <w:spacing w:after="0"/>
        <w:jc w:val="both"/>
        <w:rPr>
          <w:rFonts w:ascii="Times New Roman" w:hAnsi="Times New Roman" w:cs="Times New Roman"/>
          <w:sz w:val="28"/>
          <w:szCs w:val="28"/>
        </w:rPr>
      </w:pPr>
      <w:r w:rsidRPr="00007E96">
        <w:rPr>
          <w:rFonts w:ascii="Times New Roman" w:hAnsi="Times New Roman" w:cs="Times New Roman"/>
          <w:sz w:val="28"/>
          <w:szCs w:val="28"/>
        </w:rPr>
        <w:t>-отказ от тотального государственного регулирования всех сторон сельскохозяйственного производства и сельской жизни.</w:t>
      </w:r>
    </w:p>
    <w:p w:rsidR="00651FF6" w:rsidRPr="00007E9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Происходит социальное расслоение сельских жителей, определяемое характером хозяйственной деятельности и общественных отношений на селе. Это открывает возможность для разнообразия типов архитектурно-планировочных схем поселений, а также генеральных планов жилых групп. При существующей административно-территориальной организации сельскохозяйственных районов, благодаря демократизации общества и созданию местных органов власти, изменилась структура  межселенных связей. Эти связи не будут иметь рамки иерархических отношений, к примеру, между райцентром и бывшим центральным поселком колхоза. Эти связи будут, прежде всего, равноправными, партнерскими и диктуемыми только экономическими, деловыми и хозяйственными интересами отдельного поселения, группы людей, семьи и каждого человека в отдельности. Для осуществления этих многочисленных связей могут быть использованы как существующая транспортная сеть, так и создаваемая заново.</w:t>
      </w:r>
    </w:p>
    <w:p w:rsidR="00651FF6" w:rsidRPr="00007E9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07E96">
        <w:rPr>
          <w:rFonts w:ascii="Times New Roman" w:hAnsi="Times New Roman" w:cs="Times New Roman"/>
          <w:sz w:val="28"/>
          <w:szCs w:val="28"/>
        </w:rPr>
        <w:t>Как с экономической, так и с социальной точек зрения основное развитие сельскохозяйственного производства начинает осуществляться на базе средних, малых и микропредприятий. Их размещение с концентрацией в специальных производственных зонах необязательно, хотя и имеет ряд преимуществ. Поэтому принцип сквозного зонирования территории поселения дополняется большим разнообразием форм кооперации, блокирования и совмещения объектов жилища, производства, бизнеса и сервиса. В частности, приватизация элементов и учреждений культурно-</w:t>
      </w:r>
      <w:r w:rsidRPr="00007E96">
        <w:rPr>
          <w:rFonts w:ascii="Times New Roman" w:hAnsi="Times New Roman" w:cs="Times New Roman"/>
          <w:sz w:val="28"/>
          <w:szCs w:val="28"/>
        </w:rPr>
        <w:lastRenderedPageBreak/>
        <w:t>бытового обслуживания населения делает  необходимым приближение их к месту жизни владельца и жилью клиентов.</w:t>
      </w:r>
    </w:p>
    <w:p w:rsidR="00651FF6" w:rsidRPr="00EB2C6A" w:rsidRDefault="00651FF6" w:rsidP="00651FF6">
      <w:pPr>
        <w:tabs>
          <w:tab w:val="left" w:pos="709"/>
        </w:tabs>
        <w:spacing w:after="0"/>
        <w:jc w:val="both"/>
        <w:rPr>
          <w:rFonts w:ascii="Times New Roman" w:hAnsi="Times New Roman" w:cs="Times New Roman"/>
          <w:sz w:val="28"/>
          <w:szCs w:val="28"/>
          <w:highlight w:val="yellow"/>
        </w:rPr>
      </w:pPr>
      <w:r>
        <w:rPr>
          <w:rFonts w:ascii="Times New Roman" w:hAnsi="Times New Roman" w:cs="Times New Roman"/>
          <w:sz w:val="28"/>
          <w:szCs w:val="28"/>
        </w:rPr>
        <w:t xml:space="preserve">         </w:t>
      </w:r>
      <w:r w:rsidRPr="00007E96">
        <w:rPr>
          <w:rFonts w:ascii="Times New Roman" w:hAnsi="Times New Roman" w:cs="Times New Roman"/>
          <w:sz w:val="28"/>
          <w:szCs w:val="28"/>
        </w:rPr>
        <w:t xml:space="preserve">Таким образом, новые социально-экономические условия создают предпосылки дисперсного размещения основных элементов сельского поселения – жилища, объектов обслуживания населения, производства, рекреационных территорий, проникновения одних в другие вплоть до полного их слияния. </w:t>
      </w:r>
    </w:p>
    <w:p w:rsidR="00651FF6" w:rsidRPr="00F660D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bCs/>
          <w:sz w:val="28"/>
          <w:szCs w:val="28"/>
        </w:rPr>
        <w:t xml:space="preserve">          </w:t>
      </w:r>
      <w:r w:rsidRPr="00F660D6">
        <w:rPr>
          <w:rFonts w:ascii="Times New Roman" w:hAnsi="Times New Roman" w:cs="Times New Roman"/>
          <w:bCs/>
          <w:sz w:val="28"/>
          <w:szCs w:val="28"/>
        </w:rPr>
        <w:t xml:space="preserve">Базовыми принципами планирования территории муниципального образования </w:t>
      </w:r>
      <w:r>
        <w:rPr>
          <w:rFonts w:ascii="Times New Roman" w:hAnsi="Times New Roman" w:cs="Times New Roman"/>
          <w:sz w:val="28"/>
          <w:szCs w:val="28"/>
        </w:rPr>
        <w:t>«Кинзельский сельсовет»</w:t>
      </w:r>
      <w:r w:rsidRPr="00FA6D46">
        <w:rPr>
          <w:rFonts w:ascii="Times New Roman" w:hAnsi="Times New Roman" w:cs="Times New Roman"/>
          <w:sz w:val="28"/>
          <w:szCs w:val="28"/>
        </w:rPr>
        <w:t xml:space="preserve"> </w:t>
      </w:r>
      <w:r w:rsidRPr="00F660D6">
        <w:rPr>
          <w:rFonts w:ascii="Times New Roman" w:hAnsi="Times New Roman" w:cs="Times New Roman"/>
          <w:sz w:val="28"/>
          <w:szCs w:val="28"/>
        </w:rPr>
        <w:t xml:space="preserve"> на градостроительном уровне (планировка и застройка поселения) и основными направлениями развития жилой среды являются:</w:t>
      </w:r>
    </w:p>
    <w:p w:rsidR="00651FF6" w:rsidRPr="00F660D6" w:rsidRDefault="00EA6DB6" w:rsidP="00651FF6">
      <w:pPr>
        <w:spacing w:after="0"/>
        <w:jc w:val="both"/>
        <w:rPr>
          <w:rFonts w:ascii="Times New Roman" w:hAnsi="Times New Roman" w:cs="Times New Roman"/>
          <w:sz w:val="28"/>
          <w:szCs w:val="28"/>
        </w:rPr>
      </w:pPr>
      <w:r>
        <w:rPr>
          <w:rFonts w:ascii="Times New Roman" w:hAnsi="Times New Roman" w:cs="Times New Roman"/>
          <w:sz w:val="28"/>
          <w:szCs w:val="28"/>
        </w:rPr>
        <w:t>-</w:t>
      </w:r>
      <w:r w:rsidR="00651FF6" w:rsidRPr="00F660D6">
        <w:rPr>
          <w:rFonts w:ascii="Times New Roman" w:hAnsi="Times New Roman" w:cs="Times New Roman"/>
          <w:sz w:val="28"/>
          <w:szCs w:val="28"/>
        </w:rPr>
        <w:t>реорганизация поселковой среды, повышение её качества;</w:t>
      </w:r>
    </w:p>
    <w:p w:rsidR="00651FF6" w:rsidRPr="00F660D6" w:rsidRDefault="00EA6DB6" w:rsidP="00651FF6">
      <w:pPr>
        <w:spacing w:after="0"/>
        <w:jc w:val="both"/>
        <w:rPr>
          <w:rFonts w:ascii="Times New Roman" w:hAnsi="Times New Roman" w:cs="Times New Roman"/>
          <w:sz w:val="28"/>
          <w:szCs w:val="28"/>
        </w:rPr>
      </w:pPr>
      <w:r>
        <w:rPr>
          <w:rFonts w:ascii="Times New Roman" w:hAnsi="Times New Roman" w:cs="Times New Roman"/>
          <w:sz w:val="28"/>
          <w:szCs w:val="28"/>
        </w:rPr>
        <w:t>-</w:t>
      </w:r>
      <w:r w:rsidR="00651FF6" w:rsidRPr="00F660D6">
        <w:rPr>
          <w:rFonts w:ascii="Times New Roman" w:hAnsi="Times New Roman" w:cs="Times New Roman"/>
          <w:sz w:val="28"/>
          <w:szCs w:val="28"/>
        </w:rPr>
        <w:t xml:space="preserve">усиление связи мест проживания с местами приложения труда; </w:t>
      </w:r>
    </w:p>
    <w:p w:rsidR="00651FF6" w:rsidRPr="00F660D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t>-максимальный  учет  природно-экологических  и  санитарно-гигиенических ограничений;</w:t>
      </w:r>
    </w:p>
    <w:p w:rsidR="00651FF6" w:rsidRPr="00F660D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t>- размещение  производственных  объектов  преимущественно  в  пределах существующих производственных  зон  за  счет  упорядочения использования земельных участков;</w:t>
      </w:r>
    </w:p>
    <w:p w:rsidR="00651FF6" w:rsidRPr="00F660D6" w:rsidRDefault="00EA6DB6" w:rsidP="00651FF6">
      <w:pPr>
        <w:spacing w:after="0"/>
        <w:jc w:val="both"/>
        <w:rPr>
          <w:rFonts w:ascii="Times New Roman" w:hAnsi="Times New Roman" w:cs="Times New Roman"/>
          <w:sz w:val="28"/>
          <w:szCs w:val="28"/>
        </w:rPr>
      </w:pPr>
      <w:r>
        <w:rPr>
          <w:rFonts w:ascii="Times New Roman" w:hAnsi="Times New Roman" w:cs="Times New Roman"/>
          <w:sz w:val="28"/>
          <w:szCs w:val="28"/>
        </w:rPr>
        <w:t>-</w:t>
      </w:r>
      <w:r w:rsidR="00651FF6" w:rsidRPr="00F660D6">
        <w:rPr>
          <w:rFonts w:ascii="Times New Roman" w:hAnsi="Times New Roman" w:cs="Times New Roman"/>
          <w:sz w:val="28"/>
          <w:szCs w:val="28"/>
        </w:rPr>
        <w:t xml:space="preserve">создание жилых групп и отдельных усадеб на основе индивидуального адресного проектирования с детальным учетом потребностей социальных групп населения и потребностей каждой семьи;                                   </w:t>
      </w:r>
    </w:p>
    <w:p w:rsidR="00651FF6" w:rsidRPr="00F660D6" w:rsidRDefault="00EA6DB6" w:rsidP="00651FF6">
      <w:pPr>
        <w:spacing w:after="0"/>
        <w:jc w:val="both"/>
        <w:rPr>
          <w:rFonts w:ascii="Times New Roman" w:hAnsi="Times New Roman" w:cs="Times New Roman"/>
          <w:sz w:val="28"/>
          <w:szCs w:val="28"/>
        </w:rPr>
      </w:pPr>
      <w:r>
        <w:rPr>
          <w:rFonts w:ascii="Times New Roman" w:hAnsi="Times New Roman" w:cs="Times New Roman"/>
          <w:sz w:val="28"/>
          <w:szCs w:val="28"/>
        </w:rPr>
        <w:t>-</w:t>
      </w:r>
      <w:r w:rsidR="00651FF6" w:rsidRPr="00F660D6">
        <w:rPr>
          <w:rFonts w:ascii="Times New Roman" w:hAnsi="Times New Roman" w:cs="Times New Roman"/>
          <w:sz w:val="28"/>
          <w:szCs w:val="28"/>
        </w:rPr>
        <w:t xml:space="preserve">развитие различных вариантов кооперации элементов жилой среды (создание общих мест отдыха для пожилых людей и детей), строительство общих гаражей, хозяйственных построек – теплиц, сараев, погребов и других, возможных для объединения, объектов, что позволяет более рационально использовать территорию жилой застройки;                     </w:t>
      </w:r>
    </w:p>
    <w:p w:rsidR="00651FF6" w:rsidRPr="00F660D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t>-использование в планировке жилых территорий более разнообразных приемов с учетом рельефа местности и ориентации улиц и площадей.</w:t>
      </w:r>
    </w:p>
    <w:p w:rsidR="00651FF6" w:rsidRPr="00C0520C" w:rsidRDefault="00651FF6" w:rsidP="00651FF6">
      <w:pPr>
        <w:tabs>
          <w:tab w:val="left" w:pos="709"/>
        </w:tabs>
        <w:spacing w:after="0"/>
        <w:jc w:val="both"/>
        <w:rPr>
          <w:rFonts w:ascii="Times New Roman" w:hAnsi="Times New Roman" w:cs="Times New Roman"/>
          <w:b/>
          <w:i/>
          <w:sz w:val="28"/>
          <w:szCs w:val="28"/>
          <w:u w:val="single"/>
        </w:rPr>
      </w:pPr>
      <w:r>
        <w:rPr>
          <w:rFonts w:ascii="Times New Roman" w:hAnsi="Times New Roman" w:cs="Times New Roman"/>
          <w:sz w:val="28"/>
          <w:szCs w:val="28"/>
        </w:rPr>
        <w:t xml:space="preserve">          </w:t>
      </w:r>
      <w:r w:rsidRPr="00FA1A72">
        <w:rPr>
          <w:rFonts w:ascii="Times New Roman" w:hAnsi="Times New Roman" w:cs="Times New Roman"/>
          <w:sz w:val="28"/>
          <w:szCs w:val="28"/>
        </w:rPr>
        <w:t xml:space="preserve">Территориальное  развитие   рассматривается  с  позиций  размещения объектов капитального строительства (жилые дома на участках площадью, соответствующей утвержденным нормам градостроительного проектирования, а также комплексное развитие социальной и инженерной инфраструктуры) на свободных от застройки территориях, </w:t>
      </w:r>
      <w:r w:rsidRPr="00B952DD">
        <w:rPr>
          <w:rFonts w:ascii="Times New Roman" w:hAnsi="Times New Roman" w:cs="Times New Roman"/>
          <w:sz w:val="28"/>
          <w:szCs w:val="28"/>
        </w:rPr>
        <w:t>расположенных в пределах существующих границ населенных пункт</w:t>
      </w:r>
      <w:r>
        <w:rPr>
          <w:rFonts w:ascii="Times New Roman" w:hAnsi="Times New Roman" w:cs="Times New Roman"/>
          <w:sz w:val="28"/>
          <w:szCs w:val="28"/>
        </w:rPr>
        <w:t>ов.</w:t>
      </w:r>
    </w:p>
    <w:p w:rsidR="00651FF6" w:rsidRDefault="00651FF6" w:rsidP="00651FF6">
      <w:pPr>
        <w:spacing w:after="0"/>
        <w:jc w:val="both"/>
        <w:rPr>
          <w:rFonts w:ascii="Times New Roman" w:hAnsi="Times New Roman" w:cs="Times New Roman"/>
          <w:b/>
          <w:i/>
          <w:sz w:val="28"/>
          <w:szCs w:val="28"/>
          <w:u w:val="single"/>
        </w:rPr>
      </w:pPr>
    </w:p>
    <w:p w:rsidR="00651FF6" w:rsidRPr="004037C6" w:rsidRDefault="00651FF6" w:rsidP="00651FF6">
      <w:pPr>
        <w:tabs>
          <w:tab w:val="left" w:pos="709"/>
        </w:tabs>
        <w:spacing w:after="0"/>
        <w:rPr>
          <w:rFonts w:ascii="Times New Roman" w:hAnsi="Times New Roman" w:cs="Times New Roman"/>
          <w:sz w:val="28"/>
          <w:szCs w:val="28"/>
        </w:rPr>
      </w:pPr>
      <w:r>
        <w:rPr>
          <w:rFonts w:ascii="Times New Roman" w:hAnsi="Times New Roman" w:cs="Times New Roman"/>
          <w:b/>
          <w:i/>
          <w:sz w:val="28"/>
          <w:szCs w:val="28"/>
        </w:rPr>
        <w:t xml:space="preserve">          Село Кинзелька</w:t>
      </w:r>
    </w:p>
    <w:p w:rsidR="00651FF6" w:rsidRPr="00F660D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B35A3A">
        <w:rPr>
          <w:rFonts w:ascii="Times New Roman" w:hAnsi="Times New Roman" w:cs="Times New Roman"/>
          <w:sz w:val="28"/>
          <w:szCs w:val="28"/>
        </w:rPr>
        <w:t xml:space="preserve">  Территория</w:t>
      </w:r>
      <w:r w:rsidRPr="00F660D6">
        <w:rPr>
          <w:rFonts w:ascii="Times New Roman" w:hAnsi="Times New Roman" w:cs="Times New Roman"/>
          <w:sz w:val="28"/>
          <w:szCs w:val="28"/>
        </w:rPr>
        <w:t xml:space="preserve"> поселка имеет вытянутую </w:t>
      </w:r>
      <w:r>
        <w:rPr>
          <w:rFonts w:ascii="Times New Roman" w:hAnsi="Times New Roman" w:cs="Times New Roman"/>
          <w:sz w:val="28"/>
          <w:szCs w:val="28"/>
        </w:rPr>
        <w:t>с северо-запада на юго-восток</w:t>
      </w:r>
      <w:r w:rsidRPr="00F660D6">
        <w:rPr>
          <w:rFonts w:ascii="Times New Roman" w:hAnsi="Times New Roman" w:cs="Times New Roman"/>
          <w:sz w:val="28"/>
          <w:szCs w:val="28"/>
        </w:rPr>
        <w:t xml:space="preserve"> конфигурацию и ограничена:</w:t>
      </w:r>
    </w:p>
    <w:p w:rsidR="00651FF6" w:rsidRPr="00F660D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lastRenderedPageBreak/>
        <w:t>- на север</w:t>
      </w:r>
      <w:r>
        <w:rPr>
          <w:rFonts w:ascii="Times New Roman" w:hAnsi="Times New Roman" w:cs="Times New Roman"/>
          <w:sz w:val="28"/>
          <w:szCs w:val="28"/>
        </w:rPr>
        <w:t>о-востоке и юго-востоке поймой р. Кинзелька;</w:t>
      </w:r>
    </w:p>
    <w:p w:rsidR="00651FF6" w:rsidRPr="00F660D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t xml:space="preserve">- на востоке </w:t>
      </w:r>
      <w:r>
        <w:rPr>
          <w:rFonts w:ascii="Times New Roman" w:hAnsi="Times New Roman" w:cs="Times New Roman"/>
          <w:sz w:val="28"/>
          <w:szCs w:val="28"/>
        </w:rPr>
        <w:t>свободными территориями</w:t>
      </w:r>
      <w:r w:rsidRPr="00F660D6">
        <w:rPr>
          <w:rFonts w:ascii="Times New Roman" w:hAnsi="Times New Roman" w:cs="Times New Roman"/>
          <w:sz w:val="28"/>
          <w:szCs w:val="28"/>
        </w:rPr>
        <w:t>;</w:t>
      </w:r>
    </w:p>
    <w:p w:rsidR="00651FF6" w:rsidRDefault="00651FF6" w:rsidP="00651FF6">
      <w:pPr>
        <w:spacing w:after="0"/>
        <w:jc w:val="both"/>
        <w:rPr>
          <w:rFonts w:ascii="Times New Roman" w:hAnsi="Times New Roman" w:cs="Times New Roman"/>
          <w:sz w:val="28"/>
          <w:szCs w:val="28"/>
        </w:rPr>
      </w:pPr>
      <w:r w:rsidRPr="00F660D6">
        <w:rPr>
          <w:rFonts w:ascii="Times New Roman" w:hAnsi="Times New Roman" w:cs="Times New Roman"/>
          <w:sz w:val="28"/>
          <w:szCs w:val="28"/>
        </w:rPr>
        <w:t>- на юг</w:t>
      </w:r>
      <w:r>
        <w:rPr>
          <w:rFonts w:ascii="Times New Roman" w:hAnsi="Times New Roman" w:cs="Times New Roman"/>
          <w:sz w:val="28"/>
          <w:szCs w:val="28"/>
        </w:rPr>
        <w:t>о-западе и юге территорией СЗЗ скотомогильника;</w:t>
      </w:r>
    </w:p>
    <w:p w:rsidR="00651FF6" w:rsidRDefault="00651FF6" w:rsidP="00651FF6">
      <w:pPr>
        <w:spacing w:after="0"/>
        <w:jc w:val="both"/>
        <w:rPr>
          <w:rFonts w:ascii="Times New Roman" w:hAnsi="Times New Roman" w:cs="Times New Roman"/>
          <w:sz w:val="28"/>
          <w:szCs w:val="28"/>
        </w:rPr>
      </w:pPr>
      <w:r>
        <w:rPr>
          <w:rFonts w:ascii="Times New Roman" w:hAnsi="Times New Roman" w:cs="Times New Roman"/>
          <w:sz w:val="28"/>
          <w:szCs w:val="28"/>
        </w:rPr>
        <w:t>- на северо-западе территорией, прилегающей к водохранилищу;</w:t>
      </w:r>
    </w:p>
    <w:p w:rsidR="00651FF6" w:rsidRDefault="00651FF6" w:rsidP="00651FF6">
      <w:pPr>
        <w:spacing w:after="0"/>
        <w:jc w:val="both"/>
        <w:rPr>
          <w:rFonts w:ascii="Times New Roman" w:hAnsi="Times New Roman" w:cs="Times New Roman"/>
          <w:sz w:val="28"/>
          <w:szCs w:val="28"/>
        </w:rPr>
      </w:pPr>
      <w:r>
        <w:rPr>
          <w:rFonts w:ascii="Times New Roman" w:hAnsi="Times New Roman" w:cs="Times New Roman"/>
          <w:sz w:val="28"/>
          <w:szCs w:val="28"/>
        </w:rPr>
        <w:t>- на западе свободными территориями.</w:t>
      </w:r>
    </w:p>
    <w:p w:rsidR="00083612" w:rsidRPr="00F660D6" w:rsidRDefault="00963037"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Площадь села</w:t>
      </w:r>
      <w:r w:rsidR="00482BD9">
        <w:rPr>
          <w:rFonts w:ascii="Times New Roman" w:hAnsi="Times New Roman" w:cs="Times New Roman"/>
          <w:sz w:val="28"/>
          <w:szCs w:val="28"/>
        </w:rPr>
        <w:t xml:space="preserve"> </w:t>
      </w:r>
      <w:r w:rsidR="005624BA">
        <w:rPr>
          <w:rFonts w:ascii="Times New Roman" w:hAnsi="Times New Roman" w:cs="Times New Roman"/>
          <w:b/>
          <w:sz w:val="28"/>
          <w:szCs w:val="28"/>
        </w:rPr>
        <w:t>297</w:t>
      </w:r>
      <w:r w:rsidR="00651FF6">
        <w:rPr>
          <w:rFonts w:ascii="Times New Roman" w:hAnsi="Times New Roman" w:cs="Times New Roman"/>
          <w:sz w:val="28"/>
          <w:szCs w:val="28"/>
        </w:rPr>
        <w:t xml:space="preserve"> га (по картографическим измерениям).</w:t>
      </w:r>
    </w:p>
    <w:p w:rsidR="00651FF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C1DF9">
        <w:rPr>
          <w:rFonts w:ascii="Times New Roman" w:hAnsi="Times New Roman" w:cs="Times New Roman"/>
          <w:sz w:val="28"/>
          <w:szCs w:val="28"/>
        </w:rPr>
        <w:t>В представленном генеральном плане даны</w:t>
      </w:r>
      <w:r w:rsidRPr="0034378E">
        <w:rPr>
          <w:rFonts w:ascii="Times New Roman" w:hAnsi="Times New Roman" w:cs="Times New Roman"/>
          <w:sz w:val="28"/>
          <w:szCs w:val="28"/>
        </w:rPr>
        <w:t xml:space="preserve"> предложения по    функци</w:t>
      </w:r>
      <w:r>
        <w:rPr>
          <w:rFonts w:ascii="Times New Roman" w:hAnsi="Times New Roman" w:cs="Times New Roman"/>
          <w:sz w:val="28"/>
          <w:szCs w:val="28"/>
        </w:rPr>
        <w:t xml:space="preserve">ональному </w:t>
      </w:r>
      <w:r w:rsidRPr="0034378E">
        <w:rPr>
          <w:rFonts w:ascii="Times New Roman" w:hAnsi="Times New Roman" w:cs="Times New Roman"/>
          <w:sz w:val="28"/>
          <w:szCs w:val="28"/>
        </w:rPr>
        <w:t xml:space="preserve">зонированию </w:t>
      </w:r>
      <w:r>
        <w:rPr>
          <w:rFonts w:ascii="Times New Roman" w:hAnsi="Times New Roman" w:cs="Times New Roman"/>
          <w:sz w:val="28"/>
          <w:szCs w:val="28"/>
        </w:rPr>
        <w:t xml:space="preserve">и </w:t>
      </w:r>
      <w:r w:rsidRPr="0034378E">
        <w:rPr>
          <w:rFonts w:ascii="Times New Roman" w:hAnsi="Times New Roman" w:cs="Times New Roman"/>
          <w:sz w:val="28"/>
          <w:szCs w:val="28"/>
        </w:rPr>
        <w:t>упорядочению существующей  планировочной структуры</w:t>
      </w:r>
      <w:r>
        <w:rPr>
          <w:rFonts w:ascii="Times New Roman" w:hAnsi="Times New Roman" w:cs="Times New Roman"/>
          <w:sz w:val="28"/>
          <w:szCs w:val="28"/>
        </w:rPr>
        <w:t xml:space="preserve"> на срок 20 лет. </w:t>
      </w:r>
    </w:p>
    <w:p w:rsidR="00651FF6" w:rsidRPr="008825CF"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bCs/>
          <w:sz w:val="28"/>
          <w:szCs w:val="28"/>
        </w:rPr>
        <w:t xml:space="preserve">         </w:t>
      </w:r>
      <w:r w:rsidRPr="00442450">
        <w:rPr>
          <w:rFonts w:ascii="Times New Roman" w:hAnsi="Times New Roman" w:cs="Times New Roman"/>
          <w:bCs/>
          <w:sz w:val="28"/>
          <w:szCs w:val="28"/>
        </w:rPr>
        <w:t xml:space="preserve">Проектным решением предусматривается развитие </w:t>
      </w:r>
      <w:r>
        <w:rPr>
          <w:rFonts w:ascii="Times New Roman" w:hAnsi="Times New Roman" w:cs="Times New Roman"/>
          <w:bCs/>
          <w:sz w:val="28"/>
          <w:szCs w:val="28"/>
        </w:rPr>
        <w:t xml:space="preserve">жилой зоны </w:t>
      </w:r>
      <w:r w:rsidRPr="00442450">
        <w:rPr>
          <w:rFonts w:ascii="Times New Roman" w:hAnsi="Times New Roman" w:cs="Times New Roman"/>
          <w:bCs/>
          <w:sz w:val="28"/>
          <w:szCs w:val="28"/>
        </w:rPr>
        <w:t xml:space="preserve">в </w:t>
      </w:r>
      <w:r>
        <w:rPr>
          <w:rFonts w:ascii="Times New Roman" w:hAnsi="Times New Roman" w:cs="Times New Roman"/>
          <w:bCs/>
          <w:sz w:val="28"/>
          <w:szCs w:val="28"/>
        </w:rPr>
        <w:t>западном направлении</w:t>
      </w:r>
      <w:r w:rsidRPr="00442450">
        <w:rPr>
          <w:rFonts w:ascii="Times New Roman" w:hAnsi="Times New Roman" w:cs="Times New Roman"/>
          <w:bCs/>
          <w:sz w:val="28"/>
          <w:szCs w:val="28"/>
        </w:rPr>
        <w:t xml:space="preserve">, создание компактных жилых образований с комплексной застройкой.      </w:t>
      </w:r>
    </w:p>
    <w:p w:rsidR="00651FF6" w:rsidRPr="00651FF6" w:rsidRDefault="00651FF6" w:rsidP="00651FF6">
      <w:pPr>
        <w:tabs>
          <w:tab w:val="num" w:pos="0"/>
          <w:tab w:val="left" w:pos="709"/>
        </w:tabs>
        <w:spacing w:after="0"/>
        <w:ind w:right="-1"/>
        <w:jc w:val="both"/>
        <w:rPr>
          <w:rFonts w:ascii="Times New Roman" w:hAnsi="Times New Roman"/>
          <w:sz w:val="28"/>
          <w:szCs w:val="28"/>
        </w:rPr>
      </w:pPr>
      <w:r>
        <w:rPr>
          <w:rFonts w:ascii="Times New Roman" w:hAnsi="Times New Roman"/>
          <w:sz w:val="28"/>
          <w:szCs w:val="28"/>
        </w:rPr>
        <w:t xml:space="preserve">          </w:t>
      </w:r>
      <w:r w:rsidRPr="00651FF6">
        <w:rPr>
          <w:rFonts w:ascii="Times New Roman" w:hAnsi="Times New Roman"/>
          <w:sz w:val="28"/>
          <w:szCs w:val="28"/>
        </w:rPr>
        <w:t>В результате оценки обозначены наиболее благоприятные площадки по комплексу положительных факторов, на которых возможно размещение жилой застройки:</w:t>
      </w:r>
      <w:r w:rsidRPr="00651FF6">
        <w:rPr>
          <w:rFonts w:ascii="Times New Roman" w:hAnsi="Times New Roman" w:cs="Times New Roman"/>
          <w:color w:val="000000" w:themeColor="text1"/>
          <w:sz w:val="28"/>
          <w:szCs w:val="28"/>
        </w:rPr>
        <w:t xml:space="preserve"> около </w:t>
      </w:r>
      <w:r w:rsidR="00EA6DB6">
        <w:rPr>
          <w:rFonts w:ascii="Times New Roman" w:hAnsi="Times New Roman" w:cs="Times New Roman"/>
          <w:b/>
          <w:color w:val="000000" w:themeColor="text1"/>
          <w:sz w:val="28"/>
          <w:szCs w:val="28"/>
        </w:rPr>
        <w:t>58,9</w:t>
      </w:r>
      <w:r w:rsidR="00A47BA3">
        <w:rPr>
          <w:rFonts w:ascii="Times New Roman" w:hAnsi="Times New Roman" w:cs="Times New Roman"/>
          <w:b/>
          <w:color w:val="000000" w:themeColor="text1"/>
          <w:sz w:val="28"/>
          <w:szCs w:val="28"/>
        </w:rPr>
        <w:t xml:space="preserve"> </w:t>
      </w:r>
      <w:r w:rsidRPr="00651FF6">
        <w:rPr>
          <w:rFonts w:ascii="Times New Roman" w:hAnsi="Times New Roman" w:cs="Times New Roman"/>
          <w:color w:val="000000" w:themeColor="text1"/>
          <w:sz w:val="28"/>
          <w:szCs w:val="28"/>
        </w:rPr>
        <w:t>га.</w:t>
      </w:r>
    </w:p>
    <w:p w:rsidR="00EA6DB6" w:rsidRPr="00CA52FE" w:rsidRDefault="00651FF6" w:rsidP="00EA6DB6">
      <w:pPr>
        <w:tabs>
          <w:tab w:val="left" w:pos="709"/>
        </w:tabs>
        <w:spacing w:after="0"/>
        <w:jc w:val="both"/>
        <w:rPr>
          <w:rFonts w:ascii="Times New Roman" w:hAnsi="Times New Roman" w:cs="Times New Roman"/>
          <w:bCs/>
          <w:sz w:val="28"/>
          <w:szCs w:val="28"/>
          <w:highlight w:val="yellow"/>
        </w:rPr>
      </w:pPr>
      <w:r>
        <w:rPr>
          <w:rFonts w:ascii="Times New Roman" w:hAnsi="Times New Roman" w:cs="Times New Roman"/>
          <w:sz w:val="28"/>
          <w:szCs w:val="28"/>
        </w:rPr>
        <w:t xml:space="preserve">         </w:t>
      </w:r>
      <w:r w:rsidRPr="00122533">
        <w:rPr>
          <w:rFonts w:ascii="Times New Roman" w:hAnsi="Times New Roman" w:cs="Times New Roman"/>
          <w:sz w:val="28"/>
          <w:szCs w:val="28"/>
        </w:rPr>
        <w:t>Проектом предлага</w:t>
      </w:r>
      <w:r>
        <w:rPr>
          <w:rFonts w:ascii="Times New Roman" w:hAnsi="Times New Roman" w:cs="Times New Roman"/>
          <w:sz w:val="28"/>
          <w:szCs w:val="28"/>
        </w:rPr>
        <w:t>ю</w:t>
      </w:r>
      <w:r w:rsidRPr="00122533">
        <w:rPr>
          <w:rFonts w:ascii="Times New Roman" w:hAnsi="Times New Roman" w:cs="Times New Roman"/>
          <w:sz w:val="28"/>
          <w:szCs w:val="28"/>
        </w:rPr>
        <w:t xml:space="preserve">тся </w:t>
      </w:r>
      <w:r>
        <w:rPr>
          <w:rFonts w:ascii="Times New Roman" w:hAnsi="Times New Roman" w:cs="Times New Roman"/>
          <w:sz w:val="28"/>
          <w:szCs w:val="28"/>
        </w:rPr>
        <w:t>изме</w:t>
      </w:r>
      <w:r w:rsidRPr="00122533">
        <w:rPr>
          <w:rFonts w:ascii="Times New Roman" w:hAnsi="Times New Roman" w:cs="Times New Roman"/>
          <w:sz w:val="28"/>
          <w:szCs w:val="28"/>
        </w:rPr>
        <w:t>нени</w:t>
      </w:r>
      <w:r>
        <w:rPr>
          <w:rFonts w:ascii="Times New Roman" w:hAnsi="Times New Roman" w:cs="Times New Roman"/>
          <w:sz w:val="28"/>
          <w:szCs w:val="28"/>
        </w:rPr>
        <w:t>я</w:t>
      </w:r>
      <w:r w:rsidRPr="00122533">
        <w:rPr>
          <w:rFonts w:ascii="Times New Roman" w:hAnsi="Times New Roman" w:cs="Times New Roman"/>
          <w:sz w:val="28"/>
          <w:szCs w:val="28"/>
        </w:rPr>
        <w:t xml:space="preserve"> границ населённого пункта</w:t>
      </w:r>
      <w:r>
        <w:rPr>
          <w:rFonts w:ascii="Times New Roman" w:hAnsi="Times New Roman" w:cs="Times New Roman"/>
          <w:sz w:val="28"/>
          <w:szCs w:val="28"/>
        </w:rPr>
        <w:t xml:space="preserve">: </w:t>
      </w:r>
      <w:r w:rsidR="00EA6DB6" w:rsidRPr="008F6EAF">
        <w:rPr>
          <w:rFonts w:ascii="Times New Roman" w:hAnsi="Times New Roman" w:cs="Times New Roman"/>
          <w:sz w:val="28"/>
          <w:szCs w:val="28"/>
        </w:rPr>
        <w:t xml:space="preserve">сокращение со стороны восточной границы, </w:t>
      </w:r>
      <w:r w:rsidR="00EA6DB6">
        <w:rPr>
          <w:rFonts w:ascii="Times New Roman" w:hAnsi="Times New Roman" w:cs="Times New Roman"/>
          <w:sz w:val="28"/>
          <w:szCs w:val="28"/>
        </w:rPr>
        <w:t xml:space="preserve">за счет исключения </w:t>
      </w:r>
      <w:r w:rsidR="00EA6DB6" w:rsidRPr="008F6EAF">
        <w:rPr>
          <w:rFonts w:ascii="Times New Roman" w:hAnsi="Times New Roman" w:cs="Times New Roman"/>
          <w:sz w:val="28"/>
          <w:szCs w:val="28"/>
        </w:rPr>
        <w:t>территории находящейся на левом (противоположном основной территории) берегу р. Кинзелька</w:t>
      </w:r>
      <w:r w:rsidR="00EA6DB6">
        <w:rPr>
          <w:rFonts w:ascii="Times New Roman" w:hAnsi="Times New Roman" w:cs="Times New Roman"/>
          <w:sz w:val="28"/>
          <w:szCs w:val="28"/>
        </w:rPr>
        <w:t xml:space="preserve"> площадью</w:t>
      </w:r>
      <w:r w:rsidR="00EA6DB6" w:rsidRPr="00713807">
        <w:rPr>
          <w:rFonts w:ascii="Times New Roman" w:hAnsi="Times New Roman" w:cs="Times New Roman"/>
          <w:b/>
          <w:sz w:val="28"/>
          <w:szCs w:val="28"/>
        </w:rPr>
        <w:t xml:space="preserve"> 62 га</w:t>
      </w:r>
      <w:r w:rsidR="00EA6DB6">
        <w:rPr>
          <w:rFonts w:ascii="Times New Roman" w:hAnsi="Times New Roman" w:cs="Times New Roman"/>
          <w:sz w:val="28"/>
          <w:szCs w:val="28"/>
        </w:rPr>
        <w:t xml:space="preserve"> в составе кадастрового квартала </w:t>
      </w:r>
      <w:r w:rsidR="00EA6DB6" w:rsidRPr="00713807">
        <w:rPr>
          <w:rFonts w:ascii="Times New Roman" w:hAnsi="Times New Roman" w:cs="Times New Roman"/>
          <w:b/>
          <w:sz w:val="28"/>
          <w:szCs w:val="28"/>
        </w:rPr>
        <w:t>56:14:0401001</w:t>
      </w:r>
      <w:r w:rsidR="00EA6DB6" w:rsidRPr="008F6EAF">
        <w:rPr>
          <w:rFonts w:ascii="Times New Roman" w:hAnsi="Times New Roman" w:cs="Times New Roman"/>
          <w:sz w:val="28"/>
          <w:szCs w:val="28"/>
        </w:rPr>
        <w:t>; включение в границы</w:t>
      </w:r>
      <w:r w:rsidR="00EA6DB6">
        <w:rPr>
          <w:rFonts w:ascii="Times New Roman" w:hAnsi="Times New Roman" w:cs="Times New Roman"/>
          <w:sz w:val="28"/>
          <w:szCs w:val="28"/>
        </w:rPr>
        <w:t xml:space="preserve"> населенного пункта</w:t>
      </w:r>
      <w:r w:rsidR="00EA6DB6" w:rsidRPr="008F6EAF">
        <w:rPr>
          <w:rFonts w:ascii="Times New Roman" w:hAnsi="Times New Roman" w:cs="Times New Roman"/>
          <w:sz w:val="28"/>
          <w:szCs w:val="28"/>
        </w:rPr>
        <w:t xml:space="preserve"> небольшого участка существующей застройки </w:t>
      </w:r>
      <w:r w:rsidR="00EA6DB6">
        <w:rPr>
          <w:rFonts w:ascii="Times New Roman" w:hAnsi="Times New Roman" w:cs="Times New Roman"/>
          <w:sz w:val="28"/>
          <w:szCs w:val="28"/>
        </w:rPr>
        <w:t xml:space="preserve">площадью </w:t>
      </w:r>
      <w:r w:rsidR="00EA6DB6" w:rsidRPr="00713807">
        <w:rPr>
          <w:rFonts w:ascii="Times New Roman" w:hAnsi="Times New Roman" w:cs="Times New Roman"/>
          <w:b/>
          <w:sz w:val="28"/>
          <w:szCs w:val="28"/>
        </w:rPr>
        <w:t>3 га</w:t>
      </w:r>
      <w:r w:rsidR="00EA6DB6">
        <w:rPr>
          <w:rFonts w:ascii="Times New Roman" w:hAnsi="Times New Roman" w:cs="Times New Roman"/>
          <w:sz w:val="28"/>
          <w:szCs w:val="28"/>
        </w:rPr>
        <w:t xml:space="preserve"> </w:t>
      </w:r>
      <w:r w:rsidR="00EA6DB6" w:rsidRPr="008F6EAF">
        <w:rPr>
          <w:rFonts w:ascii="Times New Roman" w:hAnsi="Times New Roman" w:cs="Times New Roman"/>
          <w:sz w:val="28"/>
          <w:szCs w:val="28"/>
        </w:rPr>
        <w:t xml:space="preserve">на левом берегу </w:t>
      </w:r>
      <w:r w:rsidR="00EA6DB6">
        <w:rPr>
          <w:rFonts w:ascii="Times New Roman" w:hAnsi="Times New Roman" w:cs="Times New Roman"/>
          <w:sz w:val="28"/>
          <w:szCs w:val="28"/>
        </w:rPr>
        <w:t xml:space="preserve">(за северной границей села) </w:t>
      </w:r>
      <w:r w:rsidR="00EA6DB6" w:rsidRPr="008F6EAF">
        <w:rPr>
          <w:rFonts w:ascii="Times New Roman" w:hAnsi="Times New Roman" w:cs="Times New Roman"/>
          <w:sz w:val="28"/>
          <w:szCs w:val="28"/>
        </w:rPr>
        <w:t>в районе центральной части села</w:t>
      </w:r>
      <w:r w:rsidR="00EA6DB6">
        <w:rPr>
          <w:rFonts w:ascii="Times New Roman" w:hAnsi="Times New Roman" w:cs="Times New Roman"/>
          <w:sz w:val="28"/>
          <w:szCs w:val="28"/>
        </w:rPr>
        <w:t xml:space="preserve"> в составе кадастрового квартала </w:t>
      </w:r>
      <w:r w:rsidR="00EA6DB6" w:rsidRPr="00713807">
        <w:rPr>
          <w:rFonts w:ascii="Times New Roman" w:hAnsi="Times New Roman" w:cs="Times New Roman"/>
          <w:b/>
          <w:sz w:val="28"/>
          <w:szCs w:val="28"/>
        </w:rPr>
        <w:t>56:14:0410001</w:t>
      </w:r>
      <w:r w:rsidR="00EA6DB6">
        <w:rPr>
          <w:rFonts w:ascii="Times New Roman" w:hAnsi="Times New Roman" w:cs="Times New Roman"/>
          <w:b/>
          <w:sz w:val="28"/>
          <w:szCs w:val="28"/>
        </w:rPr>
        <w:t xml:space="preserve"> </w:t>
      </w:r>
      <w:r w:rsidR="00EA6DB6" w:rsidRPr="00500B85">
        <w:rPr>
          <w:rFonts w:ascii="Times New Roman" w:hAnsi="Times New Roman" w:cs="Times New Roman"/>
          <w:sz w:val="28"/>
          <w:szCs w:val="28"/>
        </w:rPr>
        <w:t>(у его южной границы)</w:t>
      </w:r>
      <w:r w:rsidR="00EA6DB6">
        <w:rPr>
          <w:rFonts w:ascii="Times New Roman" w:hAnsi="Times New Roman" w:cs="Times New Roman"/>
          <w:sz w:val="28"/>
          <w:szCs w:val="28"/>
        </w:rPr>
        <w:t>.</w:t>
      </w:r>
    </w:p>
    <w:p w:rsidR="00651FF6"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bCs/>
          <w:sz w:val="28"/>
          <w:szCs w:val="28"/>
        </w:rPr>
        <w:t xml:space="preserve">         Территории для застройки выбраны  с </w:t>
      </w:r>
      <w:r w:rsidRPr="00442450">
        <w:rPr>
          <w:rFonts w:ascii="Times New Roman" w:hAnsi="Times New Roman" w:cs="Times New Roman"/>
          <w:bCs/>
          <w:sz w:val="28"/>
          <w:szCs w:val="28"/>
        </w:rPr>
        <w:t>целью  получения  максимального эффекта от градостроительной деятельности</w:t>
      </w:r>
      <w:r>
        <w:rPr>
          <w:rFonts w:ascii="Times New Roman" w:hAnsi="Times New Roman" w:cs="Times New Roman"/>
          <w:bCs/>
          <w:sz w:val="28"/>
          <w:szCs w:val="28"/>
        </w:rPr>
        <w:t xml:space="preserve">, </w:t>
      </w:r>
      <w:r w:rsidRPr="00442450">
        <w:rPr>
          <w:rFonts w:ascii="Times New Roman" w:hAnsi="Times New Roman" w:cs="Times New Roman"/>
          <w:sz w:val="28"/>
          <w:szCs w:val="28"/>
        </w:rPr>
        <w:t xml:space="preserve">исходя  из  территориальных ресурсов </w:t>
      </w:r>
      <w:r>
        <w:rPr>
          <w:rFonts w:ascii="Times New Roman" w:hAnsi="Times New Roman" w:cs="Times New Roman"/>
          <w:sz w:val="28"/>
          <w:szCs w:val="28"/>
        </w:rPr>
        <w:t>поселка</w:t>
      </w:r>
      <w:r w:rsidRPr="00442450">
        <w:rPr>
          <w:rFonts w:ascii="Times New Roman" w:hAnsi="Times New Roman" w:cs="Times New Roman"/>
          <w:sz w:val="28"/>
          <w:szCs w:val="28"/>
        </w:rPr>
        <w:t xml:space="preserve">, с учётом зон негативного воздействия и установления численности  населения </w:t>
      </w:r>
      <w:r>
        <w:rPr>
          <w:rFonts w:ascii="Times New Roman" w:hAnsi="Times New Roman" w:cs="Times New Roman"/>
          <w:sz w:val="28"/>
          <w:szCs w:val="28"/>
        </w:rPr>
        <w:t xml:space="preserve">Кинзельского сельсовета </w:t>
      </w:r>
      <w:r w:rsidRPr="00442450">
        <w:rPr>
          <w:rFonts w:ascii="Times New Roman" w:hAnsi="Times New Roman" w:cs="Times New Roman"/>
          <w:sz w:val="28"/>
          <w:szCs w:val="28"/>
        </w:rPr>
        <w:t>к 203</w:t>
      </w:r>
      <w:r>
        <w:rPr>
          <w:rFonts w:ascii="Times New Roman" w:hAnsi="Times New Roman" w:cs="Times New Roman"/>
          <w:sz w:val="28"/>
          <w:szCs w:val="28"/>
        </w:rPr>
        <w:t>3</w:t>
      </w:r>
      <w:r w:rsidRPr="00442450">
        <w:rPr>
          <w:rFonts w:ascii="Times New Roman" w:hAnsi="Times New Roman" w:cs="Times New Roman"/>
          <w:sz w:val="28"/>
          <w:szCs w:val="28"/>
        </w:rPr>
        <w:t xml:space="preserve"> году на уровне </w:t>
      </w:r>
      <w:r w:rsidRPr="00586F34">
        <w:rPr>
          <w:rFonts w:ascii="Times New Roman" w:hAnsi="Times New Roman" w:cs="Times New Roman"/>
          <w:b/>
          <w:sz w:val="28"/>
          <w:szCs w:val="28"/>
        </w:rPr>
        <w:t>1678</w:t>
      </w:r>
      <w:r w:rsidRPr="00442450">
        <w:rPr>
          <w:rFonts w:ascii="Times New Roman" w:hAnsi="Times New Roman" w:cs="Times New Roman"/>
          <w:sz w:val="28"/>
          <w:szCs w:val="28"/>
        </w:rPr>
        <w:t xml:space="preserve"> человек</w:t>
      </w:r>
      <w:r>
        <w:rPr>
          <w:rFonts w:ascii="Times New Roman" w:hAnsi="Times New Roman" w:cs="Times New Roman"/>
          <w:sz w:val="28"/>
          <w:szCs w:val="28"/>
        </w:rPr>
        <w:t>.</w:t>
      </w:r>
      <w:r w:rsidRPr="00442450">
        <w:rPr>
          <w:rFonts w:ascii="Times New Roman" w:hAnsi="Times New Roman" w:cs="Times New Roman"/>
          <w:sz w:val="28"/>
          <w:szCs w:val="28"/>
        </w:rPr>
        <w:t xml:space="preserve"> </w:t>
      </w:r>
      <w:r>
        <w:rPr>
          <w:rFonts w:ascii="Times New Roman" w:hAnsi="Times New Roman" w:cs="Times New Roman"/>
          <w:sz w:val="28"/>
          <w:szCs w:val="28"/>
        </w:rPr>
        <w:t>П</w:t>
      </w:r>
      <w:r w:rsidRPr="00442450">
        <w:rPr>
          <w:rFonts w:ascii="Times New Roman" w:hAnsi="Times New Roman" w:cs="Times New Roman"/>
          <w:sz w:val="28"/>
          <w:szCs w:val="28"/>
        </w:rPr>
        <w:t>ри населении в 201</w:t>
      </w:r>
      <w:r>
        <w:rPr>
          <w:rFonts w:ascii="Times New Roman" w:hAnsi="Times New Roman" w:cs="Times New Roman"/>
          <w:sz w:val="28"/>
          <w:szCs w:val="28"/>
        </w:rPr>
        <w:t>2</w:t>
      </w:r>
      <w:r w:rsidRPr="00442450">
        <w:rPr>
          <w:rFonts w:ascii="Times New Roman" w:hAnsi="Times New Roman" w:cs="Times New Roman"/>
          <w:sz w:val="28"/>
          <w:szCs w:val="28"/>
        </w:rPr>
        <w:t xml:space="preserve"> году </w:t>
      </w:r>
      <w:r w:rsidRPr="00B621BF">
        <w:rPr>
          <w:rFonts w:ascii="Times New Roman" w:hAnsi="Times New Roman" w:cs="Times New Roman"/>
          <w:b/>
          <w:sz w:val="28"/>
          <w:szCs w:val="28"/>
        </w:rPr>
        <w:t>1296</w:t>
      </w:r>
      <w:r w:rsidRPr="00442450">
        <w:rPr>
          <w:rFonts w:ascii="Times New Roman" w:hAnsi="Times New Roman" w:cs="Times New Roman"/>
          <w:sz w:val="28"/>
          <w:szCs w:val="28"/>
        </w:rPr>
        <w:t xml:space="preserve"> человек прирост составит </w:t>
      </w:r>
      <w:r>
        <w:rPr>
          <w:rFonts w:ascii="Times New Roman" w:hAnsi="Times New Roman" w:cs="Times New Roman"/>
          <w:b/>
          <w:sz w:val="28"/>
          <w:szCs w:val="28"/>
        </w:rPr>
        <w:t>382</w:t>
      </w:r>
      <w:r w:rsidRPr="00442450">
        <w:rPr>
          <w:rFonts w:ascii="Times New Roman" w:hAnsi="Times New Roman" w:cs="Times New Roman"/>
          <w:sz w:val="28"/>
          <w:szCs w:val="28"/>
        </w:rPr>
        <w:t xml:space="preserve"> человек</w:t>
      </w:r>
      <w:r>
        <w:rPr>
          <w:rFonts w:ascii="Times New Roman" w:hAnsi="Times New Roman" w:cs="Times New Roman"/>
          <w:sz w:val="28"/>
          <w:szCs w:val="28"/>
        </w:rPr>
        <w:t xml:space="preserve">а, для расселения которых потребуется </w:t>
      </w:r>
      <w:r w:rsidRPr="00FB159A">
        <w:rPr>
          <w:rFonts w:ascii="Times New Roman" w:hAnsi="Times New Roman" w:cs="Times New Roman"/>
          <w:b/>
          <w:sz w:val="28"/>
          <w:szCs w:val="28"/>
        </w:rPr>
        <w:t>25,5</w:t>
      </w:r>
      <w:r>
        <w:rPr>
          <w:rFonts w:ascii="Times New Roman" w:hAnsi="Times New Roman" w:cs="Times New Roman"/>
          <w:sz w:val="28"/>
          <w:szCs w:val="28"/>
        </w:rPr>
        <w:t xml:space="preserve"> </w:t>
      </w:r>
      <w:r w:rsidRPr="001D5DF6">
        <w:rPr>
          <w:rFonts w:ascii="Times New Roman" w:hAnsi="Times New Roman" w:cs="Times New Roman"/>
          <w:b/>
          <w:sz w:val="28"/>
          <w:szCs w:val="28"/>
        </w:rPr>
        <w:t>га</w:t>
      </w:r>
      <w:r>
        <w:rPr>
          <w:rFonts w:ascii="Times New Roman" w:hAnsi="Times New Roman" w:cs="Times New Roman"/>
          <w:sz w:val="28"/>
          <w:szCs w:val="28"/>
        </w:rPr>
        <w:t xml:space="preserve"> свободных территорий.</w:t>
      </w:r>
      <w:r w:rsidRPr="00442450">
        <w:rPr>
          <w:rFonts w:ascii="Times New Roman" w:hAnsi="Times New Roman" w:cs="Times New Roman"/>
          <w:sz w:val="28"/>
          <w:szCs w:val="28"/>
        </w:rPr>
        <w:t xml:space="preserve"> </w:t>
      </w:r>
    </w:p>
    <w:p w:rsidR="00651FF6" w:rsidRPr="00442450" w:rsidRDefault="00651FF6" w:rsidP="00651FF6">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Н</w:t>
      </w:r>
      <w:r w:rsidRPr="00442450">
        <w:rPr>
          <w:rFonts w:ascii="Times New Roman" w:hAnsi="Times New Roman" w:cs="Times New Roman"/>
          <w:sz w:val="28"/>
          <w:szCs w:val="28"/>
        </w:rPr>
        <w:t xml:space="preserve">а предлагаемом под жилищное строительство участке </w:t>
      </w:r>
      <w:r w:rsidR="00EA6DB6">
        <w:rPr>
          <w:rFonts w:ascii="Times New Roman" w:hAnsi="Times New Roman" w:cs="Times New Roman"/>
          <w:b/>
          <w:sz w:val="28"/>
          <w:szCs w:val="28"/>
        </w:rPr>
        <w:t>58,9</w:t>
      </w:r>
      <w:r w:rsidRPr="001D5DF6">
        <w:rPr>
          <w:rFonts w:ascii="Times New Roman" w:hAnsi="Times New Roman" w:cs="Times New Roman"/>
          <w:b/>
          <w:sz w:val="28"/>
          <w:szCs w:val="28"/>
        </w:rPr>
        <w:t xml:space="preserve"> га</w:t>
      </w:r>
      <w:r w:rsidRPr="00442450">
        <w:rPr>
          <w:rFonts w:ascii="Times New Roman" w:hAnsi="Times New Roman" w:cs="Times New Roman"/>
          <w:sz w:val="28"/>
          <w:szCs w:val="28"/>
        </w:rPr>
        <w:t xml:space="preserve"> в </w:t>
      </w:r>
      <w:r>
        <w:rPr>
          <w:rFonts w:ascii="Times New Roman" w:hAnsi="Times New Roman" w:cs="Times New Roman"/>
          <w:sz w:val="28"/>
          <w:szCs w:val="28"/>
        </w:rPr>
        <w:t>западной</w:t>
      </w:r>
      <w:r w:rsidRPr="00442450">
        <w:rPr>
          <w:rFonts w:ascii="Times New Roman" w:hAnsi="Times New Roman" w:cs="Times New Roman"/>
          <w:sz w:val="28"/>
          <w:szCs w:val="28"/>
        </w:rPr>
        <w:t xml:space="preserve"> части </w:t>
      </w:r>
      <w:r>
        <w:rPr>
          <w:rFonts w:ascii="Times New Roman" w:hAnsi="Times New Roman" w:cs="Times New Roman"/>
          <w:sz w:val="28"/>
          <w:szCs w:val="28"/>
        </w:rPr>
        <w:t>села, при средней площади участка под индивидуальное жилищное строительство 15 соток, среднем составе семьи 3 человека и соответственно плотности 15 человек на гектар,</w:t>
      </w:r>
      <w:r w:rsidRPr="00442450">
        <w:rPr>
          <w:rFonts w:ascii="Times New Roman" w:hAnsi="Times New Roman" w:cs="Times New Roman"/>
          <w:sz w:val="28"/>
          <w:szCs w:val="28"/>
        </w:rPr>
        <w:t xml:space="preserve"> </w:t>
      </w:r>
      <w:r>
        <w:rPr>
          <w:rFonts w:ascii="Times New Roman" w:hAnsi="Times New Roman" w:cs="Times New Roman"/>
          <w:sz w:val="28"/>
          <w:szCs w:val="28"/>
        </w:rPr>
        <w:t xml:space="preserve">(в соответствии с нормативами градостроительного проектирования Оренбургской области), </w:t>
      </w:r>
      <w:r w:rsidRPr="00442450">
        <w:rPr>
          <w:rFonts w:ascii="Times New Roman" w:hAnsi="Times New Roman" w:cs="Times New Roman"/>
          <w:sz w:val="28"/>
          <w:szCs w:val="28"/>
        </w:rPr>
        <w:t xml:space="preserve">возможно размещение </w:t>
      </w:r>
      <w:r w:rsidR="00EA6DB6">
        <w:rPr>
          <w:rFonts w:ascii="Times New Roman" w:hAnsi="Times New Roman" w:cs="Times New Roman"/>
          <w:b/>
          <w:sz w:val="28"/>
          <w:szCs w:val="28"/>
        </w:rPr>
        <w:t>885</w:t>
      </w:r>
      <w:r w:rsidRPr="00442450">
        <w:rPr>
          <w:rFonts w:ascii="Times New Roman" w:hAnsi="Times New Roman" w:cs="Times New Roman"/>
          <w:sz w:val="28"/>
          <w:szCs w:val="28"/>
        </w:rPr>
        <w:t xml:space="preserve"> человек</w:t>
      </w:r>
      <w:r>
        <w:rPr>
          <w:rFonts w:ascii="Times New Roman" w:hAnsi="Times New Roman" w:cs="Times New Roman"/>
          <w:sz w:val="28"/>
          <w:szCs w:val="28"/>
        </w:rPr>
        <w:t xml:space="preserve"> дополнительно к проживающим сегодня </w:t>
      </w:r>
      <w:r w:rsidRPr="00A034DC">
        <w:rPr>
          <w:rFonts w:ascii="Times New Roman" w:hAnsi="Times New Roman" w:cs="Times New Roman"/>
          <w:b/>
          <w:sz w:val="28"/>
          <w:szCs w:val="28"/>
        </w:rPr>
        <w:t>729</w:t>
      </w:r>
      <w:r>
        <w:rPr>
          <w:rFonts w:ascii="Times New Roman" w:hAnsi="Times New Roman" w:cs="Times New Roman"/>
          <w:sz w:val="28"/>
          <w:szCs w:val="28"/>
        </w:rPr>
        <w:t>.</w:t>
      </w:r>
      <w:r w:rsidRPr="00442450">
        <w:rPr>
          <w:rFonts w:ascii="Times New Roman" w:hAnsi="Times New Roman" w:cs="Times New Roman"/>
          <w:sz w:val="28"/>
          <w:szCs w:val="28"/>
        </w:rPr>
        <w:t xml:space="preserve"> </w:t>
      </w:r>
    </w:p>
    <w:p w:rsidR="00EB0079" w:rsidRDefault="00651FF6" w:rsidP="00EB00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Предложение размещения еще около </w:t>
      </w:r>
      <w:r w:rsidR="000D57D4">
        <w:rPr>
          <w:rFonts w:ascii="Times New Roman" w:hAnsi="Times New Roman" w:cs="Times New Roman"/>
          <w:b/>
          <w:sz w:val="28"/>
          <w:szCs w:val="28"/>
        </w:rPr>
        <w:t>5</w:t>
      </w:r>
      <w:r w:rsidRPr="005C1D38">
        <w:rPr>
          <w:rFonts w:ascii="Times New Roman" w:hAnsi="Times New Roman" w:cs="Times New Roman"/>
          <w:b/>
          <w:sz w:val="28"/>
          <w:szCs w:val="28"/>
        </w:rPr>
        <w:t>00</w:t>
      </w:r>
      <w:r>
        <w:rPr>
          <w:rFonts w:ascii="Times New Roman" w:hAnsi="Times New Roman" w:cs="Times New Roman"/>
          <w:sz w:val="28"/>
          <w:szCs w:val="28"/>
        </w:rPr>
        <w:t xml:space="preserve"> человек обосновывается следующим.  Рассматриваемый в демографических расчетах период 2000 – 2012 гг. следовал за одним из самых неблагоприятных для развития страны периодом 90-х гг. В связи с экстремальным характером указанного периода</w:t>
      </w:r>
      <w:r w:rsidR="00EB0079">
        <w:rPr>
          <w:rFonts w:ascii="Times New Roman" w:hAnsi="Times New Roman" w:cs="Times New Roman"/>
          <w:sz w:val="28"/>
          <w:szCs w:val="28"/>
        </w:rPr>
        <w:t xml:space="preserve"> </w:t>
      </w:r>
      <w:r>
        <w:rPr>
          <w:rFonts w:ascii="Times New Roman" w:hAnsi="Times New Roman" w:cs="Times New Roman"/>
          <w:sz w:val="28"/>
          <w:szCs w:val="28"/>
        </w:rPr>
        <w:t xml:space="preserve"> </w:t>
      </w:r>
      <w:r w:rsidR="00EB0079">
        <w:rPr>
          <w:rFonts w:ascii="Times New Roman" w:hAnsi="Times New Roman" w:cs="Times New Roman"/>
          <w:sz w:val="28"/>
          <w:szCs w:val="28"/>
        </w:rPr>
        <w:t xml:space="preserve">последовавшее за ним десятилетие не является показательным для прогнозов роста населения на период до 2033 года. </w:t>
      </w:r>
    </w:p>
    <w:p w:rsidR="00EB0079" w:rsidRPr="007A02B0"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bCs/>
          <w:sz w:val="28"/>
          <w:szCs w:val="28"/>
        </w:rPr>
        <w:t xml:space="preserve">         </w:t>
      </w:r>
      <w:r w:rsidRPr="007A02B0">
        <w:rPr>
          <w:rFonts w:ascii="Times New Roman" w:hAnsi="Times New Roman" w:cs="Times New Roman"/>
          <w:bCs/>
          <w:sz w:val="28"/>
          <w:szCs w:val="28"/>
        </w:rPr>
        <w:t>Рекреационная зона с элементами рекреационной инфраструктуры предлагается в пойме реки</w:t>
      </w:r>
      <w:r>
        <w:rPr>
          <w:rFonts w:ascii="Times New Roman" w:hAnsi="Times New Roman" w:cs="Times New Roman"/>
          <w:bCs/>
          <w:sz w:val="28"/>
          <w:szCs w:val="28"/>
        </w:rPr>
        <w:t xml:space="preserve">, площадью </w:t>
      </w:r>
      <w:r w:rsidR="00EA6DB6">
        <w:rPr>
          <w:rFonts w:ascii="Times New Roman" w:hAnsi="Times New Roman" w:cs="Times New Roman"/>
          <w:b/>
          <w:bCs/>
          <w:sz w:val="28"/>
          <w:szCs w:val="28"/>
        </w:rPr>
        <w:t>20</w:t>
      </w:r>
      <w:r w:rsidRPr="009A2534">
        <w:rPr>
          <w:rFonts w:ascii="Times New Roman" w:hAnsi="Times New Roman" w:cs="Times New Roman"/>
          <w:b/>
          <w:bCs/>
          <w:sz w:val="28"/>
          <w:szCs w:val="28"/>
        </w:rPr>
        <w:t>,</w:t>
      </w:r>
      <w:r w:rsidR="00EA6DB6">
        <w:rPr>
          <w:rFonts w:ascii="Times New Roman" w:hAnsi="Times New Roman" w:cs="Times New Roman"/>
          <w:b/>
          <w:bCs/>
          <w:sz w:val="28"/>
          <w:szCs w:val="28"/>
        </w:rPr>
        <w:t>32</w:t>
      </w:r>
      <w:r>
        <w:rPr>
          <w:rFonts w:ascii="Times New Roman" w:hAnsi="Times New Roman" w:cs="Times New Roman"/>
          <w:bCs/>
          <w:sz w:val="28"/>
          <w:szCs w:val="28"/>
        </w:rPr>
        <w:t xml:space="preserve"> га</w:t>
      </w:r>
      <w:r w:rsidRPr="007A02B0">
        <w:rPr>
          <w:rFonts w:ascii="Times New Roman" w:hAnsi="Times New Roman" w:cs="Times New Roman"/>
          <w:bCs/>
          <w:sz w:val="28"/>
          <w:szCs w:val="28"/>
        </w:rPr>
        <w:t xml:space="preserve">. </w:t>
      </w:r>
    </w:p>
    <w:p w:rsidR="00EB0079" w:rsidRDefault="00EB0079" w:rsidP="00EB0079">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Общественно-деловая зона ра</w:t>
      </w:r>
      <w:r w:rsidR="000D57D4">
        <w:rPr>
          <w:rFonts w:ascii="Times New Roman" w:hAnsi="Times New Roman" w:cs="Times New Roman"/>
          <w:bCs/>
          <w:sz w:val="28"/>
          <w:szCs w:val="28"/>
        </w:rPr>
        <w:t>сположена в центральной части сел</w:t>
      </w:r>
      <w:r>
        <w:rPr>
          <w:rFonts w:ascii="Times New Roman" w:hAnsi="Times New Roman" w:cs="Times New Roman"/>
          <w:bCs/>
          <w:sz w:val="28"/>
          <w:szCs w:val="28"/>
        </w:rPr>
        <w:t xml:space="preserve">а, и занимает территорию </w:t>
      </w:r>
      <w:r w:rsidR="000D57D4">
        <w:rPr>
          <w:rFonts w:ascii="Times New Roman" w:hAnsi="Times New Roman" w:cs="Times New Roman"/>
          <w:b/>
          <w:bCs/>
          <w:sz w:val="28"/>
          <w:szCs w:val="28"/>
        </w:rPr>
        <w:t>7,2</w:t>
      </w:r>
      <w:r>
        <w:rPr>
          <w:rFonts w:ascii="Times New Roman" w:hAnsi="Times New Roman" w:cs="Times New Roman"/>
          <w:bCs/>
          <w:sz w:val="28"/>
          <w:szCs w:val="28"/>
        </w:rPr>
        <w:t xml:space="preserve"> га, достаточную для размещения необходимых объектов.     </w:t>
      </w:r>
    </w:p>
    <w:p w:rsidR="000D57D4" w:rsidRDefault="000D57D4" w:rsidP="000D57D4">
      <w:pPr>
        <w:spacing w:after="0"/>
        <w:ind w:firstLine="709"/>
        <w:jc w:val="both"/>
        <w:rPr>
          <w:rFonts w:ascii="Times New Roman" w:hAnsi="Times New Roman" w:cs="Times New Roman"/>
          <w:sz w:val="28"/>
          <w:szCs w:val="28"/>
        </w:rPr>
      </w:pPr>
      <w:r w:rsidRPr="00261E17">
        <w:rPr>
          <w:rFonts w:ascii="Times New Roman" w:hAnsi="Times New Roman" w:cs="Times New Roman"/>
          <w:sz w:val="28"/>
          <w:szCs w:val="28"/>
        </w:rPr>
        <w:t>Пред</w:t>
      </w:r>
      <w:r>
        <w:rPr>
          <w:rFonts w:ascii="Times New Roman" w:hAnsi="Times New Roman" w:cs="Times New Roman"/>
          <w:sz w:val="28"/>
          <w:szCs w:val="28"/>
        </w:rPr>
        <w:t xml:space="preserve">лагаемая производственная зона площадью </w:t>
      </w:r>
      <w:r>
        <w:rPr>
          <w:rFonts w:ascii="Times New Roman" w:hAnsi="Times New Roman" w:cs="Times New Roman"/>
          <w:b/>
          <w:sz w:val="28"/>
          <w:szCs w:val="28"/>
        </w:rPr>
        <w:t>77,45</w:t>
      </w:r>
      <w:r>
        <w:rPr>
          <w:rFonts w:ascii="Times New Roman" w:hAnsi="Times New Roman" w:cs="Times New Roman"/>
          <w:sz w:val="28"/>
          <w:szCs w:val="28"/>
        </w:rPr>
        <w:t xml:space="preserve"> га  в границах села и </w:t>
      </w:r>
      <w:r>
        <w:rPr>
          <w:rFonts w:ascii="Times New Roman" w:hAnsi="Times New Roman" w:cs="Times New Roman"/>
          <w:b/>
          <w:sz w:val="28"/>
          <w:szCs w:val="28"/>
        </w:rPr>
        <w:t>151,8</w:t>
      </w:r>
      <w:r>
        <w:rPr>
          <w:rFonts w:ascii="Times New Roman" w:hAnsi="Times New Roman" w:cs="Times New Roman"/>
          <w:sz w:val="28"/>
          <w:szCs w:val="28"/>
        </w:rPr>
        <w:t xml:space="preserve"> га за его границами создается с учетом выноса из СЗЗ скотомогильника фермы с. Кинзелька, и переноса от жилой застройки (с учетом СЗЗ) вредных производств.</w:t>
      </w:r>
    </w:p>
    <w:p w:rsidR="00EB0079" w:rsidRPr="00261E17"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Существующее кладбище расположено в СЗЗ скотомогильника и образует един</w:t>
      </w:r>
      <w:r w:rsidR="00482BD9">
        <w:rPr>
          <w:rFonts w:ascii="Times New Roman" w:hAnsi="Times New Roman" w:cs="Times New Roman"/>
          <w:sz w:val="28"/>
          <w:szCs w:val="28"/>
        </w:rPr>
        <w:t xml:space="preserve">ую зону специального назначения площадью </w:t>
      </w:r>
      <w:r w:rsidR="002551A2">
        <w:rPr>
          <w:rFonts w:ascii="Times New Roman" w:hAnsi="Times New Roman" w:cs="Times New Roman"/>
          <w:b/>
          <w:sz w:val="28"/>
          <w:szCs w:val="28"/>
        </w:rPr>
        <w:t>22,76</w:t>
      </w:r>
      <w:r w:rsidR="00482BD9">
        <w:rPr>
          <w:rFonts w:ascii="Times New Roman" w:hAnsi="Times New Roman" w:cs="Times New Roman"/>
          <w:sz w:val="28"/>
          <w:szCs w:val="28"/>
        </w:rPr>
        <w:t xml:space="preserve"> га.</w:t>
      </w:r>
    </w:p>
    <w:p w:rsidR="00EB0079" w:rsidRDefault="00EB0079" w:rsidP="00EB0079">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Проблемы обеспечения связей внутри поселка </w:t>
      </w:r>
      <w:r w:rsidRPr="00C94840">
        <w:rPr>
          <w:rFonts w:ascii="Times New Roman" w:hAnsi="Times New Roman" w:cs="Times New Roman"/>
          <w:bCs/>
          <w:sz w:val="28"/>
          <w:szCs w:val="28"/>
        </w:rPr>
        <w:t xml:space="preserve">решаются усовершенствованием существующей  и развитием </w:t>
      </w:r>
      <w:r>
        <w:rPr>
          <w:rFonts w:ascii="Times New Roman" w:hAnsi="Times New Roman" w:cs="Times New Roman"/>
          <w:bCs/>
          <w:sz w:val="28"/>
          <w:szCs w:val="28"/>
        </w:rPr>
        <w:t xml:space="preserve">новой </w:t>
      </w:r>
      <w:r w:rsidRPr="00C94840">
        <w:rPr>
          <w:rFonts w:ascii="Times New Roman" w:hAnsi="Times New Roman" w:cs="Times New Roman"/>
          <w:bCs/>
          <w:sz w:val="28"/>
          <w:szCs w:val="28"/>
        </w:rPr>
        <w:t xml:space="preserve">улично-дорожной сети в </w:t>
      </w:r>
      <w:r>
        <w:rPr>
          <w:rFonts w:ascii="Times New Roman" w:hAnsi="Times New Roman" w:cs="Times New Roman"/>
          <w:bCs/>
          <w:sz w:val="28"/>
          <w:szCs w:val="28"/>
        </w:rPr>
        <w:t>планируемых</w:t>
      </w:r>
      <w:r w:rsidRPr="00C94840">
        <w:rPr>
          <w:rFonts w:ascii="Times New Roman" w:hAnsi="Times New Roman" w:cs="Times New Roman"/>
          <w:bCs/>
          <w:sz w:val="28"/>
          <w:szCs w:val="28"/>
        </w:rPr>
        <w:t xml:space="preserve"> </w:t>
      </w:r>
      <w:r>
        <w:rPr>
          <w:rFonts w:ascii="Times New Roman" w:hAnsi="Times New Roman" w:cs="Times New Roman"/>
          <w:bCs/>
          <w:sz w:val="28"/>
          <w:szCs w:val="28"/>
        </w:rPr>
        <w:t xml:space="preserve">жилых </w:t>
      </w:r>
      <w:r w:rsidRPr="00C94840">
        <w:rPr>
          <w:rFonts w:ascii="Times New Roman" w:hAnsi="Times New Roman" w:cs="Times New Roman"/>
          <w:bCs/>
          <w:sz w:val="28"/>
          <w:szCs w:val="28"/>
        </w:rPr>
        <w:t xml:space="preserve">районах. </w:t>
      </w:r>
    </w:p>
    <w:p w:rsidR="00EB0079" w:rsidRPr="00261E17" w:rsidRDefault="00EB0079" w:rsidP="00651FF6">
      <w:pPr>
        <w:tabs>
          <w:tab w:val="left" w:pos="709"/>
        </w:tabs>
        <w:spacing w:after="0"/>
        <w:jc w:val="both"/>
        <w:rPr>
          <w:rFonts w:ascii="Times New Roman" w:hAnsi="Times New Roman" w:cs="Times New Roman"/>
          <w:sz w:val="28"/>
          <w:szCs w:val="28"/>
        </w:rPr>
      </w:pPr>
    </w:p>
    <w:p w:rsidR="00651FF6" w:rsidRPr="00EB0079" w:rsidRDefault="00EB0079" w:rsidP="00EB0079">
      <w:pPr>
        <w:tabs>
          <w:tab w:val="left" w:pos="709"/>
        </w:tabs>
        <w:spacing w:after="0"/>
        <w:jc w:val="both"/>
        <w:rPr>
          <w:rFonts w:ascii="Times New Roman" w:hAnsi="Times New Roman" w:cs="Times New Roman"/>
          <w:i/>
          <w:sz w:val="28"/>
          <w:szCs w:val="28"/>
        </w:rPr>
      </w:pPr>
      <w:r>
        <w:rPr>
          <w:rFonts w:ascii="Times New Roman" w:hAnsi="Times New Roman" w:cs="Times New Roman"/>
          <w:i/>
          <w:color w:val="000000"/>
          <w:sz w:val="24"/>
          <w:szCs w:val="26"/>
        </w:rPr>
        <w:t xml:space="preserve">            </w:t>
      </w:r>
      <w:r w:rsidR="00651FF6" w:rsidRPr="00EB0079">
        <w:rPr>
          <w:rFonts w:ascii="Times New Roman" w:hAnsi="Times New Roman" w:cs="Times New Roman"/>
          <w:i/>
          <w:color w:val="000000"/>
          <w:sz w:val="24"/>
          <w:szCs w:val="26"/>
        </w:rPr>
        <w:t>Рисунок</w:t>
      </w:r>
      <w:r w:rsidRPr="00EB0079">
        <w:rPr>
          <w:rFonts w:ascii="Times New Roman" w:hAnsi="Times New Roman" w:cs="Times New Roman"/>
          <w:i/>
          <w:color w:val="000000"/>
          <w:sz w:val="24"/>
          <w:szCs w:val="26"/>
        </w:rPr>
        <w:t xml:space="preserve">. </w:t>
      </w:r>
      <w:r w:rsidR="00651FF6" w:rsidRPr="00EB0079">
        <w:rPr>
          <w:rFonts w:ascii="Times New Roman" w:hAnsi="Times New Roman" w:cs="Times New Roman"/>
          <w:i/>
          <w:color w:val="000000"/>
          <w:sz w:val="24"/>
          <w:szCs w:val="26"/>
        </w:rPr>
        <w:t>Функциональное зонирование села Кинзелька</w:t>
      </w:r>
    </w:p>
    <w:p w:rsidR="00E61E12" w:rsidRDefault="00E61E12" w:rsidP="00E61E12">
      <w:pPr>
        <w:jc w:val="center"/>
        <w:rPr>
          <w:rFonts w:ascii="Times New Roman" w:hAnsi="Times New Roman" w:cs="Times New Roman"/>
          <w:sz w:val="32"/>
          <w:szCs w:val="32"/>
        </w:rPr>
      </w:pPr>
    </w:p>
    <w:p w:rsidR="003C6BD2" w:rsidRDefault="003C6BD2" w:rsidP="00E61E12">
      <w:pPr>
        <w:jc w:val="center"/>
        <w:rPr>
          <w:rFonts w:ascii="Times New Roman" w:hAnsi="Times New Roman" w:cs="Times New Roman"/>
          <w:sz w:val="32"/>
          <w:szCs w:val="32"/>
        </w:rPr>
      </w:pPr>
    </w:p>
    <w:p w:rsidR="003C6BD2" w:rsidRDefault="003C6BD2" w:rsidP="00E61E12">
      <w:pPr>
        <w:jc w:val="center"/>
        <w:rPr>
          <w:rFonts w:ascii="Times New Roman" w:hAnsi="Times New Roman" w:cs="Times New Roman"/>
          <w:sz w:val="32"/>
          <w:szCs w:val="32"/>
        </w:rPr>
      </w:pPr>
    </w:p>
    <w:p w:rsidR="003C6BD2" w:rsidRDefault="003C6BD2" w:rsidP="00E61E12">
      <w:pPr>
        <w:jc w:val="center"/>
        <w:rPr>
          <w:rFonts w:ascii="Times New Roman" w:hAnsi="Times New Roman" w:cs="Times New Roman"/>
          <w:sz w:val="32"/>
          <w:szCs w:val="32"/>
        </w:rPr>
      </w:pPr>
    </w:p>
    <w:p w:rsidR="003C6BD2" w:rsidRDefault="003C6BD2" w:rsidP="00E61E12">
      <w:pPr>
        <w:jc w:val="center"/>
        <w:rPr>
          <w:rFonts w:ascii="Times New Roman" w:hAnsi="Times New Roman" w:cs="Times New Roman"/>
          <w:sz w:val="32"/>
          <w:szCs w:val="32"/>
        </w:rPr>
      </w:pPr>
    </w:p>
    <w:p w:rsidR="003C6BD2" w:rsidRDefault="003C6BD2" w:rsidP="00E61E12">
      <w:pPr>
        <w:jc w:val="center"/>
        <w:rPr>
          <w:rFonts w:ascii="Times New Roman" w:hAnsi="Times New Roman" w:cs="Times New Roman"/>
          <w:sz w:val="32"/>
          <w:szCs w:val="32"/>
        </w:rPr>
      </w:pPr>
    </w:p>
    <w:p w:rsidR="00651FF6" w:rsidRDefault="00651FF6" w:rsidP="00E61E12">
      <w:pPr>
        <w:jc w:val="center"/>
        <w:rPr>
          <w:rFonts w:ascii="Times New Roman" w:hAnsi="Times New Roman" w:cs="Times New Roman"/>
          <w:sz w:val="32"/>
          <w:szCs w:val="32"/>
        </w:rPr>
        <w:sectPr w:rsidR="00651FF6" w:rsidSect="00C41B53">
          <w:pgSz w:w="11906" w:h="16838"/>
          <w:pgMar w:top="1134" w:right="851" w:bottom="1134" w:left="1701" w:header="709" w:footer="709" w:gutter="0"/>
          <w:cols w:space="720"/>
          <w:docGrid w:linePitch="360"/>
        </w:sectPr>
      </w:pPr>
    </w:p>
    <w:p w:rsidR="00EB0079" w:rsidRDefault="002551A2" w:rsidP="00E61E12">
      <w:pPr>
        <w:jc w:val="center"/>
        <w:rPr>
          <w:rFonts w:ascii="Times New Roman" w:hAnsi="Times New Roman" w:cs="Times New Roman"/>
          <w:sz w:val="32"/>
          <w:szCs w:val="32"/>
        </w:rPr>
        <w:sectPr w:rsidR="00EB0079" w:rsidSect="00651FF6">
          <w:pgSz w:w="16838" w:h="11906" w:orient="landscape"/>
          <w:pgMar w:top="1701" w:right="1134" w:bottom="851" w:left="1134" w:header="709" w:footer="709" w:gutter="0"/>
          <w:cols w:space="720"/>
          <w:docGrid w:linePitch="360"/>
        </w:sectPr>
      </w:pPr>
      <w:r w:rsidRPr="002551A2">
        <w:rPr>
          <w:rFonts w:ascii="Times New Roman" w:hAnsi="Times New Roman" w:cs="Times New Roman"/>
          <w:noProof/>
          <w:sz w:val="32"/>
          <w:szCs w:val="32"/>
          <w:lang w:eastAsia="ru-RU"/>
        </w:rPr>
        <w:lastRenderedPageBreak/>
        <w:drawing>
          <wp:inline distT="0" distB="0" distL="0" distR="0">
            <wp:extent cx="7480581" cy="5181102"/>
            <wp:effectExtent l="19050" t="0" r="6069" b="0"/>
            <wp:docPr id="7" name="Рисунок 6" descr="кинзелька а4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инзелька а4 фз.jpg"/>
                    <pic:cNvPicPr/>
                  </pic:nvPicPr>
                  <pic:blipFill>
                    <a:blip r:embed="rId24" cstate="print"/>
                    <a:stretch>
                      <a:fillRect/>
                    </a:stretch>
                  </pic:blipFill>
                  <pic:spPr>
                    <a:xfrm>
                      <a:off x="0" y="0"/>
                      <a:ext cx="7480581" cy="5181102"/>
                    </a:xfrm>
                    <a:prstGeom prst="rect">
                      <a:avLst/>
                    </a:prstGeom>
                  </pic:spPr>
                </pic:pic>
              </a:graphicData>
            </a:graphic>
          </wp:inline>
        </w:drawing>
      </w:r>
    </w:p>
    <w:p w:rsidR="00EB0079" w:rsidRPr="00C97FC3" w:rsidRDefault="00EB0079" w:rsidP="00EB0079">
      <w:pPr>
        <w:tabs>
          <w:tab w:val="left" w:pos="709"/>
        </w:tabs>
        <w:spacing w:after="0"/>
        <w:jc w:val="both"/>
        <w:rPr>
          <w:rFonts w:ascii="Times New Roman" w:hAnsi="Times New Roman" w:cs="Times New Roman"/>
          <w:b/>
          <w:i/>
          <w:sz w:val="28"/>
          <w:szCs w:val="28"/>
        </w:rPr>
      </w:pPr>
      <w:r>
        <w:rPr>
          <w:rFonts w:ascii="Times New Roman" w:hAnsi="Times New Roman" w:cs="Times New Roman"/>
          <w:b/>
          <w:i/>
          <w:sz w:val="28"/>
          <w:szCs w:val="28"/>
        </w:rPr>
        <w:lastRenderedPageBreak/>
        <w:t xml:space="preserve">          с. Вознесенка и д. Петропавловка</w:t>
      </w:r>
    </w:p>
    <w:p w:rsidR="00EB0079"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Территория с. Вознесенка ограничена: </w:t>
      </w:r>
    </w:p>
    <w:p w:rsidR="00EB0079" w:rsidRDefault="00EB0079" w:rsidP="00EB0079">
      <w:pPr>
        <w:pStyle w:val="aa"/>
        <w:numPr>
          <w:ilvl w:val="1"/>
          <w:numId w:val="52"/>
        </w:numPr>
        <w:tabs>
          <w:tab w:val="clear" w:pos="360"/>
          <w:tab w:val="num" w:pos="0"/>
        </w:tabs>
        <w:spacing w:after="0"/>
        <w:ind w:left="576" w:hanging="576"/>
        <w:jc w:val="both"/>
        <w:rPr>
          <w:rFonts w:ascii="Times New Roman" w:hAnsi="Times New Roman" w:cs="Times New Roman"/>
          <w:sz w:val="28"/>
          <w:szCs w:val="28"/>
        </w:rPr>
      </w:pPr>
      <w:r w:rsidRPr="006D49FD">
        <w:rPr>
          <w:rFonts w:ascii="Times New Roman" w:hAnsi="Times New Roman" w:cs="Times New Roman"/>
          <w:sz w:val="28"/>
          <w:szCs w:val="28"/>
        </w:rPr>
        <w:t xml:space="preserve">на севере </w:t>
      </w:r>
      <w:r>
        <w:rPr>
          <w:rFonts w:ascii="Times New Roman" w:hAnsi="Times New Roman" w:cs="Times New Roman"/>
          <w:sz w:val="28"/>
          <w:szCs w:val="28"/>
        </w:rPr>
        <w:t>поймой р. Малый Уран;</w:t>
      </w:r>
    </w:p>
    <w:p w:rsidR="00EB0079" w:rsidRDefault="00EB0079" w:rsidP="00EB0079">
      <w:pPr>
        <w:pStyle w:val="aa"/>
        <w:numPr>
          <w:ilvl w:val="1"/>
          <w:numId w:val="52"/>
        </w:numPr>
        <w:tabs>
          <w:tab w:val="clear" w:pos="360"/>
          <w:tab w:val="num" w:pos="0"/>
        </w:tabs>
        <w:spacing w:after="0"/>
        <w:ind w:left="576" w:hanging="576"/>
        <w:jc w:val="both"/>
        <w:rPr>
          <w:rFonts w:ascii="Times New Roman" w:hAnsi="Times New Roman" w:cs="Times New Roman"/>
          <w:sz w:val="28"/>
          <w:szCs w:val="28"/>
        </w:rPr>
      </w:pPr>
      <w:r>
        <w:rPr>
          <w:rFonts w:ascii="Times New Roman" w:hAnsi="Times New Roman" w:cs="Times New Roman"/>
          <w:sz w:val="28"/>
          <w:szCs w:val="28"/>
        </w:rPr>
        <w:t>на востоке</w:t>
      </w:r>
      <w:r w:rsidRPr="006D49FD">
        <w:rPr>
          <w:rFonts w:ascii="Times New Roman" w:hAnsi="Times New Roman" w:cs="Times New Roman"/>
          <w:sz w:val="28"/>
          <w:szCs w:val="28"/>
        </w:rPr>
        <w:t xml:space="preserve"> </w:t>
      </w:r>
      <w:r>
        <w:rPr>
          <w:rFonts w:ascii="Times New Roman" w:hAnsi="Times New Roman" w:cs="Times New Roman"/>
          <w:sz w:val="28"/>
          <w:szCs w:val="28"/>
        </w:rPr>
        <w:t>СЗЗ скотомогильника и поймой р. Малый Уран;</w:t>
      </w:r>
    </w:p>
    <w:p w:rsidR="00EB0079" w:rsidRDefault="00EB0079" w:rsidP="00EB0079">
      <w:pPr>
        <w:pStyle w:val="aa"/>
        <w:numPr>
          <w:ilvl w:val="1"/>
          <w:numId w:val="52"/>
        </w:numPr>
        <w:tabs>
          <w:tab w:val="clear" w:pos="360"/>
          <w:tab w:val="num" w:pos="0"/>
        </w:tabs>
        <w:spacing w:after="0"/>
        <w:ind w:left="576" w:hanging="576"/>
        <w:jc w:val="both"/>
        <w:rPr>
          <w:rFonts w:ascii="Times New Roman" w:hAnsi="Times New Roman" w:cs="Times New Roman"/>
          <w:sz w:val="28"/>
          <w:szCs w:val="28"/>
        </w:rPr>
      </w:pPr>
      <w:r>
        <w:rPr>
          <w:rFonts w:ascii="Times New Roman" w:hAnsi="Times New Roman" w:cs="Times New Roman"/>
          <w:sz w:val="28"/>
          <w:szCs w:val="28"/>
        </w:rPr>
        <w:t>на юге охранной зоной газопровода;</w:t>
      </w:r>
    </w:p>
    <w:p w:rsidR="00EB0079" w:rsidRPr="006D49FD" w:rsidRDefault="00EB0079" w:rsidP="00EB0079">
      <w:pPr>
        <w:pStyle w:val="aa"/>
        <w:numPr>
          <w:ilvl w:val="1"/>
          <w:numId w:val="52"/>
        </w:numPr>
        <w:tabs>
          <w:tab w:val="clear" w:pos="360"/>
          <w:tab w:val="num" w:pos="0"/>
        </w:tabs>
        <w:spacing w:after="0"/>
        <w:ind w:left="576" w:hanging="576"/>
        <w:jc w:val="both"/>
        <w:rPr>
          <w:rFonts w:ascii="Times New Roman" w:hAnsi="Times New Roman" w:cs="Times New Roman"/>
          <w:sz w:val="28"/>
          <w:szCs w:val="28"/>
        </w:rPr>
      </w:pPr>
      <w:r>
        <w:rPr>
          <w:rFonts w:ascii="Times New Roman" w:hAnsi="Times New Roman" w:cs="Times New Roman"/>
          <w:sz w:val="28"/>
          <w:szCs w:val="28"/>
        </w:rPr>
        <w:t>на западе поймой р. Малый Уран.</w:t>
      </w:r>
    </w:p>
    <w:p w:rsidR="00083612" w:rsidRPr="00083612" w:rsidRDefault="00482BD9" w:rsidP="00083612">
      <w:pPr>
        <w:spacing w:after="0"/>
        <w:ind w:left="709"/>
        <w:jc w:val="both"/>
        <w:rPr>
          <w:rFonts w:ascii="Times New Roman" w:hAnsi="Times New Roman" w:cs="Times New Roman"/>
          <w:sz w:val="28"/>
          <w:szCs w:val="28"/>
        </w:rPr>
      </w:pPr>
      <w:r>
        <w:rPr>
          <w:rFonts w:ascii="Times New Roman" w:hAnsi="Times New Roman" w:cs="Times New Roman"/>
          <w:sz w:val="28"/>
          <w:szCs w:val="28"/>
        </w:rPr>
        <w:t xml:space="preserve">Площадь села </w:t>
      </w:r>
      <w:r w:rsidR="000C0D2A">
        <w:rPr>
          <w:rFonts w:ascii="Times New Roman" w:hAnsi="Times New Roman" w:cs="Times New Roman"/>
          <w:b/>
          <w:sz w:val="28"/>
          <w:szCs w:val="28"/>
        </w:rPr>
        <w:t>169,2</w:t>
      </w:r>
      <w:r w:rsidR="00EB0079">
        <w:rPr>
          <w:rFonts w:ascii="Times New Roman" w:hAnsi="Times New Roman" w:cs="Times New Roman"/>
          <w:sz w:val="28"/>
          <w:szCs w:val="28"/>
        </w:rPr>
        <w:t xml:space="preserve"> га. </w:t>
      </w:r>
    </w:p>
    <w:p w:rsidR="00EB0079" w:rsidRDefault="00EB0079" w:rsidP="00EB0079">
      <w:pPr>
        <w:tabs>
          <w:tab w:val="left" w:pos="709"/>
        </w:tabs>
        <w:spacing w:after="0"/>
        <w:jc w:val="both"/>
        <w:rPr>
          <w:rFonts w:ascii="Times New Roman" w:hAnsi="Times New Roman" w:cs="Times New Roman"/>
          <w:sz w:val="28"/>
          <w:szCs w:val="28"/>
          <w:highlight w:val="red"/>
        </w:rPr>
      </w:pPr>
      <w:r>
        <w:rPr>
          <w:rFonts w:ascii="Times New Roman" w:hAnsi="Times New Roman" w:cs="Times New Roman"/>
          <w:sz w:val="28"/>
          <w:szCs w:val="28"/>
        </w:rPr>
        <w:t xml:space="preserve">         </w:t>
      </w:r>
      <w:r w:rsidRPr="00A649DF">
        <w:rPr>
          <w:rFonts w:ascii="Times New Roman" w:hAnsi="Times New Roman" w:cs="Times New Roman"/>
          <w:sz w:val="28"/>
          <w:szCs w:val="28"/>
        </w:rPr>
        <w:t>Проектом изменение существующих границ не предусматривается, развитие жилой застройки осуществляется за счет использовани</w:t>
      </w:r>
      <w:r>
        <w:rPr>
          <w:rFonts w:ascii="Times New Roman" w:hAnsi="Times New Roman" w:cs="Times New Roman"/>
          <w:sz w:val="28"/>
          <w:szCs w:val="28"/>
        </w:rPr>
        <w:t>я</w:t>
      </w:r>
      <w:r w:rsidRPr="00A649DF">
        <w:rPr>
          <w:rFonts w:ascii="Times New Roman" w:hAnsi="Times New Roman" w:cs="Times New Roman"/>
          <w:sz w:val="28"/>
          <w:szCs w:val="28"/>
        </w:rPr>
        <w:t xml:space="preserve"> свободных земель на территории населенного пункта.</w:t>
      </w:r>
    </w:p>
    <w:p w:rsidR="00EB0079" w:rsidRPr="00442450"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bCs/>
          <w:sz w:val="28"/>
          <w:szCs w:val="28"/>
        </w:rPr>
        <w:t xml:space="preserve">          </w:t>
      </w:r>
      <w:r w:rsidRPr="00442450">
        <w:rPr>
          <w:rFonts w:ascii="Times New Roman" w:hAnsi="Times New Roman" w:cs="Times New Roman"/>
          <w:bCs/>
          <w:sz w:val="28"/>
          <w:szCs w:val="28"/>
        </w:rPr>
        <w:t xml:space="preserve">Проектным решением предусматривается развитие </w:t>
      </w:r>
      <w:r>
        <w:rPr>
          <w:rFonts w:ascii="Times New Roman" w:hAnsi="Times New Roman" w:cs="Times New Roman"/>
          <w:bCs/>
          <w:sz w:val="28"/>
          <w:szCs w:val="28"/>
        </w:rPr>
        <w:t>жилой зоны за счет уплотнения существующей</w:t>
      </w:r>
      <w:r w:rsidRPr="00442450">
        <w:rPr>
          <w:rFonts w:ascii="Times New Roman" w:hAnsi="Times New Roman" w:cs="Times New Roman"/>
          <w:bCs/>
          <w:sz w:val="28"/>
          <w:szCs w:val="28"/>
        </w:rPr>
        <w:t>, создание компактных жилых образовани</w:t>
      </w:r>
      <w:r w:rsidR="00482BD9">
        <w:rPr>
          <w:rFonts w:ascii="Times New Roman" w:hAnsi="Times New Roman" w:cs="Times New Roman"/>
          <w:bCs/>
          <w:sz w:val="28"/>
          <w:szCs w:val="28"/>
        </w:rPr>
        <w:t>й с комплексной застройкой.</w:t>
      </w:r>
      <w:r w:rsidRPr="00442450">
        <w:rPr>
          <w:rFonts w:ascii="Times New Roman" w:hAnsi="Times New Roman" w:cs="Times New Roman"/>
          <w:bCs/>
          <w:sz w:val="28"/>
          <w:szCs w:val="28"/>
        </w:rPr>
        <w:t xml:space="preserve"> Территории  для  застройки  выбраны  с  целью  получения  максимального эффекта от градостроительной деятельности</w:t>
      </w:r>
      <w:r>
        <w:rPr>
          <w:rFonts w:ascii="Times New Roman" w:hAnsi="Times New Roman" w:cs="Times New Roman"/>
          <w:bCs/>
          <w:sz w:val="28"/>
          <w:szCs w:val="28"/>
        </w:rPr>
        <w:t xml:space="preserve">, </w:t>
      </w:r>
      <w:r w:rsidRPr="00442450">
        <w:rPr>
          <w:rFonts w:ascii="Times New Roman" w:hAnsi="Times New Roman" w:cs="Times New Roman"/>
          <w:sz w:val="28"/>
          <w:szCs w:val="28"/>
        </w:rPr>
        <w:t xml:space="preserve">исходя  из  территориальных ресурсов </w:t>
      </w:r>
      <w:r>
        <w:rPr>
          <w:rFonts w:ascii="Times New Roman" w:hAnsi="Times New Roman" w:cs="Times New Roman"/>
          <w:sz w:val="28"/>
          <w:szCs w:val="28"/>
        </w:rPr>
        <w:t>поселка</w:t>
      </w:r>
      <w:r w:rsidRPr="00442450">
        <w:rPr>
          <w:rFonts w:ascii="Times New Roman" w:hAnsi="Times New Roman" w:cs="Times New Roman"/>
          <w:sz w:val="28"/>
          <w:szCs w:val="28"/>
        </w:rPr>
        <w:t>, с учётом зон негативного воздействия</w:t>
      </w:r>
      <w:r>
        <w:rPr>
          <w:rFonts w:ascii="Times New Roman" w:hAnsi="Times New Roman" w:cs="Times New Roman"/>
          <w:sz w:val="28"/>
          <w:szCs w:val="28"/>
        </w:rPr>
        <w:t xml:space="preserve">: </w:t>
      </w:r>
      <w:r w:rsidRPr="00442450">
        <w:rPr>
          <w:rFonts w:ascii="Times New Roman" w:hAnsi="Times New Roman" w:cs="Times New Roman"/>
          <w:sz w:val="28"/>
          <w:szCs w:val="28"/>
        </w:rPr>
        <w:t>на предлагаем</w:t>
      </w:r>
      <w:r>
        <w:rPr>
          <w:rFonts w:ascii="Times New Roman" w:hAnsi="Times New Roman" w:cs="Times New Roman"/>
          <w:sz w:val="28"/>
          <w:szCs w:val="28"/>
        </w:rPr>
        <w:t>ых</w:t>
      </w:r>
      <w:r w:rsidRPr="00442450">
        <w:rPr>
          <w:rFonts w:ascii="Times New Roman" w:hAnsi="Times New Roman" w:cs="Times New Roman"/>
          <w:sz w:val="28"/>
          <w:szCs w:val="28"/>
        </w:rPr>
        <w:t xml:space="preserve"> под жилищное строительство участк</w:t>
      </w:r>
      <w:r>
        <w:rPr>
          <w:rFonts w:ascii="Times New Roman" w:hAnsi="Times New Roman" w:cs="Times New Roman"/>
          <w:sz w:val="28"/>
          <w:szCs w:val="28"/>
        </w:rPr>
        <w:t xml:space="preserve">ах общей площадью около </w:t>
      </w:r>
      <w:r w:rsidR="00482BD9">
        <w:rPr>
          <w:rFonts w:ascii="Times New Roman" w:hAnsi="Times New Roman" w:cs="Times New Roman"/>
          <w:b/>
          <w:sz w:val="28"/>
          <w:szCs w:val="28"/>
        </w:rPr>
        <w:t>19</w:t>
      </w:r>
      <w:r w:rsidRPr="00442450">
        <w:rPr>
          <w:rFonts w:ascii="Times New Roman" w:hAnsi="Times New Roman" w:cs="Times New Roman"/>
          <w:sz w:val="28"/>
          <w:szCs w:val="28"/>
        </w:rPr>
        <w:t xml:space="preserve"> га</w:t>
      </w:r>
      <w:r>
        <w:rPr>
          <w:rFonts w:ascii="Times New Roman" w:hAnsi="Times New Roman" w:cs="Times New Roman"/>
          <w:sz w:val="28"/>
          <w:szCs w:val="28"/>
        </w:rPr>
        <w:t>, в соответствии с нормативами градостроительного проектирования Оренбургской области, при площади участка под индивидуальное жилищное строительство 15 соток, среднем составе семьи 3</w:t>
      </w:r>
      <w:r w:rsidR="00C2110C">
        <w:rPr>
          <w:rFonts w:ascii="Times New Roman" w:hAnsi="Times New Roman" w:cs="Times New Roman"/>
          <w:sz w:val="28"/>
          <w:szCs w:val="28"/>
        </w:rPr>
        <w:t xml:space="preserve"> </w:t>
      </w:r>
      <w:r>
        <w:rPr>
          <w:rFonts w:ascii="Times New Roman" w:hAnsi="Times New Roman" w:cs="Times New Roman"/>
          <w:sz w:val="28"/>
          <w:szCs w:val="28"/>
        </w:rPr>
        <w:t>человека и соответственно плотности 15 человек на гектар,</w:t>
      </w:r>
      <w:r w:rsidRPr="00442450">
        <w:rPr>
          <w:rFonts w:ascii="Times New Roman" w:hAnsi="Times New Roman" w:cs="Times New Roman"/>
          <w:sz w:val="28"/>
          <w:szCs w:val="28"/>
        </w:rPr>
        <w:t xml:space="preserve"> возможно размещение </w:t>
      </w:r>
      <w:r w:rsidR="00482BD9">
        <w:rPr>
          <w:rFonts w:ascii="Times New Roman" w:hAnsi="Times New Roman" w:cs="Times New Roman"/>
          <w:b/>
          <w:sz w:val="28"/>
          <w:szCs w:val="28"/>
        </w:rPr>
        <w:t>285</w:t>
      </w:r>
      <w:r>
        <w:rPr>
          <w:rFonts w:ascii="Times New Roman" w:hAnsi="Times New Roman" w:cs="Times New Roman"/>
          <w:b/>
          <w:sz w:val="28"/>
          <w:szCs w:val="28"/>
        </w:rPr>
        <w:t xml:space="preserve"> </w:t>
      </w:r>
      <w:r w:rsidRPr="00442450">
        <w:rPr>
          <w:rFonts w:ascii="Times New Roman" w:hAnsi="Times New Roman" w:cs="Times New Roman"/>
          <w:sz w:val="28"/>
          <w:szCs w:val="28"/>
        </w:rPr>
        <w:t xml:space="preserve">человек. </w:t>
      </w:r>
      <w:r>
        <w:rPr>
          <w:rFonts w:ascii="Times New Roman" w:hAnsi="Times New Roman" w:cs="Times New Roman"/>
          <w:sz w:val="28"/>
          <w:szCs w:val="28"/>
        </w:rPr>
        <w:t>Этой территории достаточно для переселения жителей предлагаемой к ликвидации д. Петропавловка (</w:t>
      </w:r>
      <w:r w:rsidRPr="000407F4">
        <w:rPr>
          <w:rFonts w:ascii="Times New Roman" w:hAnsi="Times New Roman" w:cs="Times New Roman"/>
          <w:b/>
          <w:sz w:val="28"/>
          <w:szCs w:val="28"/>
        </w:rPr>
        <w:t>18</w:t>
      </w:r>
      <w:r>
        <w:rPr>
          <w:rFonts w:ascii="Times New Roman" w:hAnsi="Times New Roman" w:cs="Times New Roman"/>
          <w:sz w:val="28"/>
          <w:szCs w:val="28"/>
        </w:rPr>
        <w:t xml:space="preserve"> человек)</w:t>
      </w:r>
      <w:r w:rsidR="000C0D2A">
        <w:rPr>
          <w:rFonts w:ascii="Times New Roman" w:hAnsi="Times New Roman" w:cs="Times New Roman"/>
          <w:sz w:val="28"/>
          <w:szCs w:val="28"/>
        </w:rPr>
        <w:t>.</w:t>
      </w:r>
    </w:p>
    <w:p w:rsidR="00482BD9" w:rsidRDefault="00482BD9" w:rsidP="00482BD9">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Производственная зона </w:t>
      </w:r>
      <w:r w:rsidR="000C0D2A">
        <w:rPr>
          <w:rFonts w:ascii="Times New Roman" w:hAnsi="Times New Roman" w:cs="Times New Roman"/>
          <w:b/>
          <w:sz w:val="28"/>
          <w:szCs w:val="28"/>
        </w:rPr>
        <w:t xml:space="preserve">37,4 га </w:t>
      </w:r>
      <w:r w:rsidR="000C0D2A">
        <w:rPr>
          <w:rFonts w:ascii="Times New Roman" w:hAnsi="Times New Roman" w:cs="Times New Roman"/>
          <w:sz w:val="28"/>
          <w:szCs w:val="28"/>
        </w:rPr>
        <w:t>образуемая у</w:t>
      </w:r>
      <w:r>
        <w:rPr>
          <w:rFonts w:ascii="Times New Roman" w:hAnsi="Times New Roman" w:cs="Times New Roman"/>
          <w:sz w:val="28"/>
          <w:szCs w:val="28"/>
        </w:rPr>
        <w:t xml:space="preserve"> северной границей села, испо</w:t>
      </w:r>
      <w:r w:rsidR="000C0D2A">
        <w:rPr>
          <w:rFonts w:ascii="Times New Roman" w:hAnsi="Times New Roman" w:cs="Times New Roman"/>
          <w:sz w:val="28"/>
          <w:szCs w:val="28"/>
        </w:rPr>
        <w:t>льзуется для размещения  фермы.</w:t>
      </w:r>
    </w:p>
    <w:p w:rsidR="00EB0079" w:rsidRPr="000C0D2A" w:rsidRDefault="00EB0079" w:rsidP="000C0D2A">
      <w:pPr>
        <w:tabs>
          <w:tab w:val="left" w:pos="709"/>
        </w:tabs>
        <w:spacing w:after="0"/>
        <w:jc w:val="both"/>
        <w:rPr>
          <w:rFonts w:ascii="Times New Roman" w:hAnsi="Times New Roman" w:cs="Times New Roman"/>
          <w:b/>
          <w:sz w:val="28"/>
          <w:szCs w:val="28"/>
        </w:rPr>
      </w:pPr>
      <w:r>
        <w:rPr>
          <w:rFonts w:ascii="Times New Roman" w:hAnsi="Times New Roman" w:cs="Times New Roman"/>
          <w:sz w:val="28"/>
          <w:szCs w:val="28"/>
        </w:rPr>
        <w:t xml:space="preserve">         В пойме р. Малый Уран предлагается рекреационная зона</w:t>
      </w:r>
      <w:r w:rsidR="00963037">
        <w:rPr>
          <w:rFonts w:ascii="Times New Roman" w:hAnsi="Times New Roman" w:cs="Times New Roman"/>
          <w:sz w:val="28"/>
          <w:szCs w:val="28"/>
        </w:rPr>
        <w:t xml:space="preserve"> </w:t>
      </w:r>
      <w:r w:rsidR="000C0D2A">
        <w:rPr>
          <w:rFonts w:ascii="Times New Roman" w:hAnsi="Times New Roman" w:cs="Times New Roman"/>
          <w:b/>
          <w:sz w:val="28"/>
          <w:szCs w:val="28"/>
        </w:rPr>
        <w:t>29,2</w:t>
      </w:r>
      <w:r w:rsidR="00963037">
        <w:rPr>
          <w:rFonts w:ascii="Times New Roman" w:hAnsi="Times New Roman" w:cs="Times New Roman"/>
          <w:b/>
          <w:sz w:val="28"/>
          <w:szCs w:val="28"/>
        </w:rPr>
        <w:t xml:space="preserve"> </w:t>
      </w:r>
      <w:r w:rsidR="00963037">
        <w:rPr>
          <w:rFonts w:ascii="Times New Roman" w:hAnsi="Times New Roman" w:cs="Times New Roman"/>
          <w:sz w:val="28"/>
          <w:szCs w:val="28"/>
        </w:rPr>
        <w:t>га</w:t>
      </w:r>
      <w:r>
        <w:rPr>
          <w:rFonts w:ascii="Times New Roman" w:hAnsi="Times New Roman" w:cs="Times New Roman"/>
          <w:sz w:val="28"/>
          <w:szCs w:val="28"/>
        </w:rPr>
        <w:t>. Общественно-деловая зона в связи с разреженностью застройки и близрасположенностью общественно-деловой зоны с. Кинзелька не создается.</w:t>
      </w:r>
      <w:r w:rsidR="000C0D2A">
        <w:rPr>
          <w:rFonts w:ascii="Times New Roman" w:hAnsi="Times New Roman" w:cs="Times New Roman"/>
          <w:sz w:val="28"/>
          <w:szCs w:val="28"/>
        </w:rPr>
        <w:t xml:space="preserve"> Зона сельскохозяйственного использования в границах села </w:t>
      </w:r>
      <w:r w:rsidR="000C0D2A">
        <w:rPr>
          <w:rFonts w:ascii="Times New Roman" w:hAnsi="Times New Roman" w:cs="Times New Roman"/>
          <w:b/>
          <w:sz w:val="28"/>
          <w:szCs w:val="28"/>
        </w:rPr>
        <w:t>31,2 га.</w:t>
      </w:r>
    </w:p>
    <w:p w:rsidR="00EB0079"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Кладбище  (зона специального назначения) сохраняется в центральной части села</w:t>
      </w:r>
      <w:r w:rsidR="00963037">
        <w:rPr>
          <w:rFonts w:ascii="Times New Roman" w:hAnsi="Times New Roman" w:cs="Times New Roman"/>
          <w:sz w:val="28"/>
          <w:szCs w:val="28"/>
        </w:rPr>
        <w:t xml:space="preserve"> и вместе с СЗЗ скотомогильника занимает </w:t>
      </w:r>
      <w:r w:rsidR="000C0D2A">
        <w:rPr>
          <w:rFonts w:ascii="Times New Roman" w:hAnsi="Times New Roman" w:cs="Times New Roman"/>
          <w:b/>
          <w:sz w:val="28"/>
          <w:szCs w:val="28"/>
        </w:rPr>
        <w:t>12,61</w:t>
      </w:r>
      <w:r w:rsidR="00963037">
        <w:rPr>
          <w:rFonts w:ascii="Times New Roman" w:hAnsi="Times New Roman" w:cs="Times New Roman"/>
          <w:b/>
          <w:sz w:val="28"/>
          <w:szCs w:val="28"/>
        </w:rPr>
        <w:t xml:space="preserve"> </w:t>
      </w:r>
      <w:r w:rsidR="00963037">
        <w:rPr>
          <w:rFonts w:ascii="Times New Roman" w:hAnsi="Times New Roman" w:cs="Times New Roman"/>
          <w:sz w:val="28"/>
          <w:szCs w:val="28"/>
        </w:rPr>
        <w:t>га</w:t>
      </w:r>
      <w:r>
        <w:rPr>
          <w:rFonts w:ascii="Times New Roman" w:hAnsi="Times New Roman" w:cs="Times New Roman"/>
          <w:sz w:val="28"/>
          <w:szCs w:val="28"/>
        </w:rPr>
        <w:t>.</w:t>
      </w:r>
    </w:p>
    <w:p w:rsidR="00EB0079" w:rsidRPr="009A2534" w:rsidRDefault="00EB0079" w:rsidP="00EB007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Населенный пункт д. Петропавловка предлагается к ликвидации в связи с малым числом жителей и расположением в подтапливаемой зоне паводком 1 % обеспеченности.</w:t>
      </w:r>
    </w:p>
    <w:p w:rsidR="00EB0079" w:rsidRDefault="00EB0079" w:rsidP="00EB0079">
      <w:pPr>
        <w:tabs>
          <w:tab w:val="left" w:pos="709"/>
        </w:tabs>
        <w:spacing w:after="0"/>
        <w:jc w:val="both"/>
        <w:rPr>
          <w:rFonts w:ascii="Times New Roman" w:hAnsi="Times New Roman" w:cs="Times New Roman"/>
          <w:b/>
          <w:color w:val="000000"/>
          <w:sz w:val="24"/>
          <w:szCs w:val="26"/>
        </w:rPr>
        <w:sectPr w:rsidR="00EB0079" w:rsidSect="00B94BC1">
          <w:pgSz w:w="11906" w:h="16838"/>
          <w:pgMar w:top="1134" w:right="850" w:bottom="1134" w:left="1701" w:header="708" w:footer="708" w:gutter="0"/>
          <w:cols w:space="708"/>
          <w:docGrid w:linePitch="360"/>
        </w:sectPr>
      </w:pPr>
    </w:p>
    <w:p w:rsidR="00EB0079" w:rsidRPr="009A2534" w:rsidRDefault="000C0D2A" w:rsidP="00EB0079">
      <w:pPr>
        <w:spacing w:after="0"/>
        <w:jc w:val="both"/>
        <w:rPr>
          <w:rFonts w:ascii="Times New Roman" w:hAnsi="Times New Roman" w:cs="Times New Roman"/>
          <w:sz w:val="28"/>
          <w:szCs w:val="28"/>
        </w:rPr>
      </w:pPr>
      <w:r w:rsidRPr="000C0D2A">
        <w:rPr>
          <w:rFonts w:ascii="Times New Roman" w:hAnsi="Times New Roman" w:cs="Times New Roman"/>
          <w:noProof/>
          <w:sz w:val="28"/>
          <w:szCs w:val="28"/>
          <w:lang w:eastAsia="ru-RU"/>
        </w:rPr>
        <w:lastRenderedPageBreak/>
        <w:drawing>
          <wp:inline distT="0" distB="0" distL="0" distR="0">
            <wp:extent cx="8179080" cy="4831325"/>
            <wp:effectExtent l="19050" t="0" r="0" b="0"/>
            <wp:docPr id="1" name="Рисунок 4" descr="вознесенка петропавловка а4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знесенка петропавловка а4 фз.jpg"/>
                    <pic:cNvPicPr/>
                  </pic:nvPicPr>
                  <pic:blipFill>
                    <a:blip r:embed="rId25" cstate="print"/>
                    <a:stretch>
                      <a:fillRect/>
                    </a:stretch>
                  </pic:blipFill>
                  <pic:spPr>
                    <a:xfrm>
                      <a:off x="0" y="0"/>
                      <a:ext cx="8179080" cy="4831325"/>
                    </a:xfrm>
                    <a:prstGeom prst="rect">
                      <a:avLst/>
                    </a:prstGeom>
                  </pic:spPr>
                </pic:pic>
              </a:graphicData>
            </a:graphic>
          </wp:inline>
        </w:drawing>
      </w:r>
    </w:p>
    <w:p w:rsidR="00EB0079" w:rsidRPr="00EB0079" w:rsidRDefault="00EB0079" w:rsidP="00EB0079">
      <w:pPr>
        <w:spacing w:after="0"/>
        <w:jc w:val="both"/>
        <w:rPr>
          <w:rFonts w:ascii="Times New Roman" w:hAnsi="Times New Roman" w:cs="Times New Roman"/>
          <w:i/>
          <w:color w:val="000000"/>
          <w:sz w:val="24"/>
          <w:szCs w:val="26"/>
        </w:rPr>
      </w:pPr>
    </w:p>
    <w:p w:rsidR="00EB0079" w:rsidRPr="00EB0079" w:rsidRDefault="00EB0079" w:rsidP="00963037">
      <w:pPr>
        <w:tabs>
          <w:tab w:val="left" w:pos="709"/>
        </w:tabs>
        <w:spacing w:after="0"/>
        <w:jc w:val="both"/>
        <w:rPr>
          <w:rFonts w:ascii="Times New Roman" w:hAnsi="Times New Roman" w:cs="Times New Roman"/>
          <w:i/>
          <w:sz w:val="28"/>
          <w:szCs w:val="28"/>
        </w:rPr>
      </w:pPr>
      <w:r>
        <w:rPr>
          <w:rFonts w:ascii="Times New Roman" w:hAnsi="Times New Roman" w:cs="Times New Roman"/>
          <w:i/>
          <w:color w:val="000000"/>
          <w:sz w:val="24"/>
          <w:szCs w:val="26"/>
        </w:rPr>
        <w:t xml:space="preserve">            </w:t>
      </w:r>
      <w:r w:rsidRPr="00EB0079">
        <w:rPr>
          <w:rFonts w:ascii="Times New Roman" w:hAnsi="Times New Roman" w:cs="Times New Roman"/>
          <w:i/>
          <w:color w:val="000000"/>
          <w:sz w:val="24"/>
          <w:szCs w:val="26"/>
        </w:rPr>
        <w:t xml:space="preserve">Рисунок. Функциональное зонирование с. Вознесенка </w:t>
      </w:r>
    </w:p>
    <w:p w:rsidR="00EB0079" w:rsidRDefault="00EB0079" w:rsidP="00E61E12">
      <w:pPr>
        <w:jc w:val="center"/>
        <w:rPr>
          <w:rFonts w:ascii="Times New Roman" w:hAnsi="Times New Roman" w:cs="Times New Roman"/>
          <w:sz w:val="32"/>
          <w:szCs w:val="32"/>
        </w:rPr>
        <w:sectPr w:rsidR="00EB0079" w:rsidSect="00EB0079">
          <w:pgSz w:w="16838" w:h="11906" w:orient="landscape"/>
          <w:pgMar w:top="1701" w:right="1134" w:bottom="851" w:left="1134" w:header="709" w:footer="709" w:gutter="0"/>
          <w:cols w:space="720"/>
          <w:docGrid w:linePitch="360"/>
        </w:sectPr>
      </w:pPr>
    </w:p>
    <w:p w:rsidR="00EB0079" w:rsidRPr="00C97FC3" w:rsidRDefault="00EB0079" w:rsidP="00EB0079">
      <w:pPr>
        <w:tabs>
          <w:tab w:val="left" w:pos="709"/>
        </w:tabs>
        <w:spacing w:after="0"/>
        <w:jc w:val="both"/>
        <w:rPr>
          <w:rFonts w:ascii="Times New Roman" w:hAnsi="Times New Roman" w:cs="Times New Roman"/>
          <w:b/>
          <w:i/>
          <w:sz w:val="28"/>
          <w:szCs w:val="28"/>
        </w:rPr>
      </w:pPr>
      <w:r>
        <w:rPr>
          <w:rFonts w:ascii="Times New Roman" w:hAnsi="Times New Roman" w:cs="Times New Roman"/>
          <w:b/>
          <w:i/>
          <w:sz w:val="28"/>
          <w:szCs w:val="28"/>
        </w:rPr>
        <w:lastRenderedPageBreak/>
        <w:t xml:space="preserve">         пос. Александровка</w:t>
      </w:r>
    </w:p>
    <w:p w:rsidR="00963037" w:rsidRDefault="00963037" w:rsidP="00963037">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Территория пос. Александровка ограничена: </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севере санитарно-защитными зонами нефтяных скважин;</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востоке землями лесного фонда в пойме реки;</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юге санитарно-защитными зонами нефтяных скважин;</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западе охранными зонами ЛЭП.</w:t>
      </w:r>
    </w:p>
    <w:p w:rsidR="00083612" w:rsidRPr="00083612" w:rsidRDefault="00963037" w:rsidP="00083612">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Площадь поселка </w:t>
      </w:r>
      <w:r w:rsidR="000C0D2A">
        <w:rPr>
          <w:rFonts w:ascii="Times New Roman" w:hAnsi="Times New Roman" w:cs="Times New Roman"/>
          <w:b/>
          <w:sz w:val="28"/>
          <w:szCs w:val="28"/>
        </w:rPr>
        <w:t>56</w:t>
      </w:r>
      <w:r>
        <w:rPr>
          <w:rFonts w:ascii="Times New Roman" w:hAnsi="Times New Roman" w:cs="Times New Roman"/>
          <w:sz w:val="28"/>
          <w:szCs w:val="28"/>
        </w:rPr>
        <w:t xml:space="preserve"> га. </w:t>
      </w:r>
    </w:p>
    <w:p w:rsidR="00963037" w:rsidRDefault="00963037" w:rsidP="00963037">
      <w:pPr>
        <w:spacing w:after="0"/>
        <w:ind w:firstLine="709"/>
        <w:jc w:val="both"/>
        <w:rPr>
          <w:rFonts w:ascii="Times New Roman" w:hAnsi="Times New Roman" w:cs="Times New Roman"/>
          <w:sz w:val="28"/>
          <w:szCs w:val="28"/>
          <w:highlight w:val="red"/>
        </w:rPr>
      </w:pPr>
      <w:r w:rsidRPr="00A649DF">
        <w:rPr>
          <w:rFonts w:ascii="Times New Roman" w:hAnsi="Times New Roman" w:cs="Times New Roman"/>
          <w:sz w:val="28"/>
          <w:szCs w:val="28"/>
        </w:rPr>
        <w:t xml:space="preserve">Проектом </w:t>
      </w:r>
      <w:r>
        <w:rPr>
          <w:rFonts w:ascii="Times New Roman" w:hAnsi="Times New Roman" w:cs="Times New Roman"/>
          <w:sz w:val="28"/>
          <w:szCs w:val="28"/>
        </w:rPr>
        <w:t>предлагается установить границы вдоль лесного фонда в пойме на востоке села, в районе пруда на юге, вдоль ЛЭП на западе и в створе жилой застройки на севере. Р</w:t>
      </w:r>
      <w:r w:rsidRPr="00A649DF">
        <w:rPr>
          <w:rFonts w:ascii="Times New Roman" w:hAnsi="Times New Roman" w:cs="Times New Roman"/>
          <w:sz w:val="28"/>
          <w:szCs w:val="28"/>
        </w:rPr>
        <w:t xml:space="preserve">азвитие жилой застройки </w:t>
      </w:r>
      <w:r>
        <w:rPr>
          <w:rFonts w:ascii="Times New Roman" w:hAnsi="Times New Roman" w:cs="Times New Roman"/>
          <w:sz w:val="28"/>
          <w:szCs w:val="28"/>
        </w:rPr>
        <w:t xml:space="preserve">(уплотнение) </w:t>
      </w:r>
      <w:r w:rsidRPr="00A649DF">
        <w:rPr>
          <w:rFonts w:ascii="Times New Roman" w:hAnsi="Times New Roman" w:cs="Times New Roman"/>
          <w:sz w:val="28"/>
          <w:szCs w:val="28"/>
        </w:rPr>
        <w:t>осуществляется за счет использовани</w:t>
      </w:r>
      <w:r>
        <w:rPr>
          <w:rFonts w:ascii="Times New Roman" w:hAnsi="Times New Roman" w:cs="Times New Roman"/>
          <w:sz w:val="28"/>
          <w:szCs w:val="28"/>
        </w:rPr>
        <w:t>я</w:t>
      </w:r>
      <w:r w:rsidRPr="00A649DF">
        <w:rPr>
          <w:rFonts w:ascii="Times New Roman" w:hAnsi="Times New Roman" w:cs="Times New Roman"/>
          <w:sz w:val="28"/>
          <w:szCs w:val="28"/>
        </w:rPr>
        <w:t xml:space="preserve"> свободных земель на территории населенного пункта.</w:t>
      </w:r>
    </w:p>
    <w:p w:rsidR="00963037" w:rsidRPr="00795D14" w:rsidRDefault="00963037" w:rsidP="00963037">
      <w:pPr>
        <w:spacing w:after="0"/>
        <w:ind w:firstLine="709"/>
        <w:jc w:val="both"/>
        <w:rPr>
          <w:rFonts w:ascii="Times New Roman" w:hAnsi="Times New Roman" w:cs="Times New Roman"/>
          <w:sz w:val="28"/>
          <w:szCs w:val="28"/>
        </w:rPr>
      </w:pPr>
      <w:r w:rsidRPr="00442450">
        <w:rPr>
          <w:rFonts w:ascii="Times New Roman" w:hAnsi="Times New Roman" w:cs="Times New Roman"/>
          <w:bCs/>
          <w:sz w:val="28"/>
          <w:szCs w:val="28"/>
        </w:rPr>
        <w:t xml:space="preserve">Территории  для  застройки  </w:t>
      </w:r>
      <w:r>
        <w:rPr>
          <w:rFonts w:ascii="Times New Roman" w:hAnsi="Times New Roman" w:cs="Times New Roman"/>
          <w:bCs/>
          <w:sz w:val="28"/>
          <w:szCs w:val="28"/>
        </w:rPr>
        <w:t xml:space="preserve">не  планировались в связи с неблагоприятными условиями развития (в окружении СЗЗ нефтяных скважин). </w:t>
      </w:r>
    </w:p>
    <w:p w:rsidR="00963037" w:rsidRPr="00795D14" w:rsidRDefault="00963037" w:rsidP="00963037">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Сущест</w:t>
      </w:r>
      <w:r w:rsidR="000C0D2A">
        <w:rPr>
          <w:rFonts w:ascii="Times New Roman" w:hAnsi="Times New Roman" w:cs="Times New Roman"/>
          <w:bCs/>
          <w:sz w:val="28"/>
          <w:szCs w:val="28"/>
        </w:rPr>
        <w:t xml:space="preserve">вующая жилая зона занимает </w:t>
      </w:r>
      <w:r w:rsidR="000C0D2A" w:rsidRPr="000C0D2A">
        <w:rPr>
          <w:rFonts w:ascii="Times New Roman" w:hAnsi="Times New Roman" w:cs="Times New Roman"/>
          <w:b/>
          <w:bCs/>
          <w:sz w:val="28"/>
          <w:szCs w:val="28"/>
        </w:rPr>
        <w:t>18,8</w:t>
      </w:r>
      <w:r>
        <w:rPr>
          <w:rFonts w:ascii="Times New Roman" w:hAnsi="Times New Roman" w:cs="Times New Roman"/>
          <w:bCs/>
          <w:sz w:val="28"/>
          <w:szCs w:val="28"/>
        </w:rPr>
        <w:t xml:space="preserve"> га, рекреационная </w:t>
      </w:r>
      <w:r w:rsidRPr="000C0D2A">
        <w:rPr>
          <w:rFonts w:ascii="Times New Roman" w:hAnsi="Times New Roman" w:cs="Times New Roman"/>
          <w:b/>
          <w:bCs/>
          <w:sz w:val="28"/>
          <w:szCs w:val="28"/>
        </w:rPr>
        <w:t>18,14</w:t>
      </w:r>
      <w:r>
        <w:rPr>
          <w:rFonts w:ascii="Times New Roman" w:hAnsi="Times New Roman" w:cs="Times New Roman"/>
          <w:bCs/>
          <w:sz w:val="28"/>
          <w:szCs w:val="28"/>
        </w:rPr>
        <w:t xml:space="preserve"> га.</w:t>
      </w:r>
    </w:p>
    <w:p w:rsidR="00963037" w:rsidRPr="00795D14" w:rsidRDefault="00963037" w:rsidP="00963037">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 xml:space="preserve">Часть территории занята СЗЗ нефтяной скважины – производственная зона </w:t>
      </w:r>
      <w:r w:rsidR="000C0D2A">
        <w:rPr>
          <w:rFonts w:ascii="Times New Roman" w:hAnsi="Times New Roman" w:cs="Times New Roman"/>
          <w:b/>
          <w:bCs/>
          <w:sz w:val="28"/>
          <w:szCs w:val="28"/>
        </w:rPr>
        <w:t>2</w:t>
      </w:r>
      <w:r>
        <w:rPr>
          <w:rFonts w:ascii="Times New Roman" w:hAnsi="Times New Roman" w:cs="Times New Roman"/>
          <w:bCs/>
          <w:sz w:val="28"/>
          <w:szCs w:val="28"/>
        </w:rPr>
        <w:t xml:space="preserve"> га. </w:t>
      </w:r>
    </w:p>
    <w:p w:rsidR="00963037" w:rsidRPr="008E1C12" w:rsidRDefault="00963037" w:rsidP="00963037">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 xml:space="preserve">Зона сельскохозяйственного использования занимает в границах поселка </w:t>
      </w:r>
      <w:r w:rsidRPr="00795D14">
        <w:rPr>
          <w:rFonts w:ascii="Times New Roman" w:hAnsi="Times New Roman" w:cs="Times New Roman"/>
          <w:b/>
          <w:bCs/>
          <w:sz w:val="28"/>
          <w:szCs w:val="28"/>
        </w:rPr>
        <w:t>16,</w:t>
      </w:r>
      <w:r w:rsidR="000C0D2A">
        <w:rPr>
          <w:rFonts w:ascii="Times New Roman" w:hAnsi="Times New Roman" w:cs="Times New Roman"/>
          <w:b/>
          <w:bCs/>
          <w:sz w:val="28"/>
          <w:szCs w:val="28"/>
        </w:rPr>
        <w:t>7</w:t>
      </w:r>
      <w:r>
        <w:rPr>
          <w:rFonts w:ascii="Times New Roman" w:hAnsi="Times New Roman" w:cs="Times New Roman"/>
          <w:bCs/>
          <w:sz w:val="28"/>
          <w:szCs w:val="28"/>
        </w:rPr>
        <w:t xml:space="preserve"> га.</w:t>
      </w:r>
    </w:p>
    <w:p w:rsidR="00EB0079" w:rsidRPr="008E1C12" w:rsidRDefault="00EB0079" w:rsidP="00EB0079">
      <w:pPr>
        <w:spacing w:after="0"/>
        <w:jc w:val="both"/>
        <w:rPr>
          <w:rFonts w:ascii="Times New Roman" w:hAnsi="Times New Roman" w:cs="Times New Roman"/>
          <w:sz w:val="28"/>
          <w:szCs w:val="28"/>
        </w:rPr>
      </w:pPr>
    </w:p>
    <w:p w:rsidR="00EB0079" w:rsidRPr="008E1C12" w:rsidRDefault="000C0D2A" w:rsidP="00EB0079">
      <w:pPr>
        <w:spacing w:after="0"/>
        <w:jc w:val="both"/>
        <w:rPr>
          <w:rFonts w:ascii="Times New Roman" w:hAnsi="Times New Roman" w:cs="Times New Roman"/>
          <w:sz w:val="28"/>
          <w:szCs w:val="28"/>
        </w:rPr>
      </w:pPr>
      <w:r w:rsidRPr="000C0D2A">
        <w:rPr>
          <w:rFonts w:ascii="Times New Roman" w:hAnsi="Times New Roman" w:cs="Times New Roman"/>
          <w:noProof/>
          <w:sz w:val="28"/>
          <w:szCs w:val="28"/>
          <w:lang w:eastAsia="ru-RU"/>
        </w:rPr>
        <w:lastRenderedPageBreak/>
        <w:drawing>
          <wp:inline distT="0" distB="0" distL="0" distR="0">
            <wp:extent cx="3906885" cy="6286500"/>
            <wp:effectExtent l="19050" t="0" r="0" b="0"/>
            <wp:docPr id="4" name="Рисунок 5" descr="александровка а4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андровка а4 фз.jpg"/>
                    <pic:cNvPicPr/>
                  </pic:nvPicPr>
                  <pic:blipFill>
                    <a:blip r:embed="rId26" cstate="print"/>
                    <a:stretch>
                      <a:fillRect/>
                    </a:stretch>
                  </pic:blipFill>
                  <pic:spPr>
                    <a:xfrm>
                      <a:off x="0" y="0"/>
                      <a:ext cx="3911118" cy="6293311"/>
                    </a:xfrm>
                    <a:prstGeom prst="rect">
                      <a:avLst/>
                    </a:prstGeom>
                  </pic:spPr>
                </pic:pic>
              </a:graphicData>
            </a:graphic>
          </wp:inline>
        </w:drawing>
      </w:r>
    </w:p>
    <w:p w:rsidR="00EB0079" w:rsidRDefault="00EB0079" w:rsidP="00EB0079">
      <w:pPr>
        <w:spacing w:after="0"/>
        <w:jc w:val="both"/>
        <w:rPr>
          <w:rFonts w:ascii="Times New Roman" w:hAnsi="Times New Roman" w:cs="Times New Roman"/>
          <w:b/>
          <w:color w:val="000000"/>
          <w:sz w:val="24"/>
          <w:szCs w:val="26"/>
        </w:rPr>
      </w:pPr>
    </w:p>
    <w:p w:rsidR="00963037" w:rsidRPr="00963037" w:rsidRDefault="00963037" w:rsidP="00963037">
      <w:pPr>
        <w:spacing w:after="0"/>
        <w:ind w:firstLine="709"/>
        <w:jc w:val="both"/>
        <w:rPr>
          <w:rFonts w:ascii="Times New Roman" w:hAnsi="Times New Roman" w:cs="Times New Roman"/>
          <w:i/>
          <w:sz w:val="28"/>
          <w:szCs w:val="28"/>
        </w:rPr>
      </w:pPr>
      <w:r w:rsidRPr="00963037">
        <w:rPr>
          <w:rFonts w:ascii="Times New Roman" w:hAnsi="Times New Roman" w:cs="Times New Roman"/>
          <w:i/>
          <w:color w:val="000000"/>
          <w:sz w:val="24"/>
          <w:szCs w:val="26"/>
        </w:rPr>
        <w:t>Рисунок. Функциональное зонирование пос. Александровка</w:t>
      </w:r>
    </w:p>
    <w:p w:rsidR="00EB0079" w:rsidRPr="00EB0079" w:rsidRDefault="00EB0079" w:rsidP="00EB0079">
      <w:pPr>
        <w:tabs>
          <w:tab w:val="left" w:pos="709"/>
        </w:tabs>
        <w:spacing w:after="0"/>
        <w:jc w:val="both"/>
        <w:rPr>
          <w:rFonts w:ascii="Times New Roman" w:hAnsi="Times New Roman" w:cs="Times New Roman"/>
          <w:i/>
          <w:sz w:val="28"/>
          <w:szCs w:val="28"/>
        </w:rPr>
      </w:pPr>
    </w:p>
    <w:p w:rsidR="00EB0079" w:rsidRDefault="00EB0079" w:rsidP="00EB0079">
      <w:pPr>
        <w:tabs>
          <w:tab w:val="left" w:pos="709"/>
        </w:tabs>
        <w:spacing w:after="0"/>
        <w:jc w:val="both"/>
        <w:rPr>
          <w:rFonts w:ascii="Times New Roman" w:hAnsi="Times New Roman" w:cs="Times New Roman"/>
          <w:b/>
          <w:i/>
          <w:sz w:val="28"/>
          <w:szCs w:val="28"/>
        </w:rPr>
      </w:pPr>
      <w:r>
        <w:rPr>
          <w:rFonts w:ascii="Times New Roman" w:hAnsi="Times New Roman" w:cs="Times New Roman"/>
          <w:b/>
          <w:i/>
          <w:sz w:val="28"/>
          <w:szCs w:val="28"/>
        </w:rPr>
        <w:t xml:space="preserve">         поселок Степной</w:t>
      </w:r>
    </w:p>
    <w:p w:rsidR="00963037" w:rsidRDefault="00963037" w:rsidP="00963037">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Территория пос. Степной ограничена: </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севере санитарно-защитной зоной скотомогильника;</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востоке поймой ручья Ивановка и прудами;</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юге также поймой ручья и трассой нефтепровода;</w:t>
      </w:r>
    </w:p>
    <w:p w:rsidR="00963037" w:rsidRPr="00963037" w:rsidRDefault="00963037" w:rsidP="00963037">
      <w:pPr>
        <w:tabs>
          <w:tab w:val="num" w:pos="0"/>
        </w:tabs>
        <w:spacing w:after="0"/>
        <w:jc w:val="both"/>
        <w:rPr>
          <w:rFonts w:ascii="Times New Roman" w:hAnsi="Times New Roman" w:cs="Times New Roman"/>
          <w:sz w:val="28"/>
          <w:szCs w:val="28"/>
        </w:rPr>
      </w:pPr>
      <w:r>
        <w:rPr>
          <w:rFonts w:ascii="Times New Roman" w:hAnsi="Times New Roman" w:cs="Times New Roman"/>
          <w:sz w:val="28"/>
          <w:szCs w:val="28"/>
        </w:rPr>
        <w:t>-</w:t>
      </w:r>
      <w:r w:rsidRPr="00963037">
        <w:rPr>
          <w:rFonts w:ascii="Times New Roman" w:hAnsi="Times New Roman" w:cs="Times New Roman"/>
          <w:sz w:val="28"/>
          <w:szCs w:val="28"/>
        </w:rPr>
        <w:t>на западе СЗЗ нефтяных скважин.</w:t>
      </w:r>
    </w:p>
    <w:p w:rsidR="00083612" w:rsidRPr="00083612" w:rsidRDefault="00963037" w:rsidP="00083612">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Площадь поселка </w:t>
      </w:r>
      <w:r w:rsidRPr="00795D14">
        <w:rPr>
          <w:rFonts w:ascii="Times New Roman" w:hAnsi="Times New Roman" w:cs="Times New Roman"/>
          <w:b/>
          <w:sz w:val="28"/>
          <w:szCs w:val="28"/>
        </w:rPr>
        <w:t>1</w:t>
      </w:r>
      <w:r w:rsidR="004723C3">
        <w:rPr>
          <w:rFonts w:ascii="Times New Roman" w:hAnsi="Times New Roman" w:cs="Times New Roman"/>
          <w:b/>
          <w:sz w:val="28"/>
          <w:szCs w:val="28"/>
        </w:rPr>
        <w:t>15,12</w:t>
      </w:r>
      <w:r>
        <w:rPr>
          <w:rFonts w:ascii="Times New Roman" w:hAnsi="Times New Roman" w:cs="Times New Roman"/>
          <w:sz w:val="28"/>
          <w:szCs w:val="28"/>
        </w:rPr>
        <w:t xml:space="preserve"> га. </w:t>
      </w:r>
    </w:p>
    <w:p w:rsidR="00963037" w:rsidRDefault="00963037" w:rsidP="00963037">
      <w:pPr>
        <w:spacing w:after="0"/>
        <w:ind w:firstLine="709"/>
        <w:jc w:val="both"/>
        <w:rPr>
          <w:rFonts w:ascii="Times New Roman" w:hAnsi="Times New Roman" w:cs="Times New Roman"/>
          <w:sz w:val="28"/>
          <w:szCs w:val="28"/>
          <w:highlight w:val="red"/>
        </w:rPr>
      </w:pPr>
      <w:r w:rsidRPr="00A649DF">
        <w:rPr>
          <w:rFonts w:ascii="Times New Roman" w:hAnsi="Times New Roman" w:cs="Times New Roman"/>
          <w:sz w:val="28"/>
          <w:szCs w:val="28"/>
        </w:rPr>
        <w:lastRenderedPageBreak/>
        <w:t xml:space="preserve">Проектом </w:t>
      </w:r>
      <w:r>
        <w:rPr>
          <w:rFonts w:ascii="Times New Roman" w:hAnsi="Times New Roman" w:cs="Times New Roman"/>
          <w:sz w:val="28"/>
          <w:szCs w:val="28"/>
        </w:rPr>
        <w:t>предлагается сохранить границы, установленные предыдущим генеральным планом. Р</w:t>
      </w:r>
      <w:r w:rsidRPr="00A649DF">
        <w:rPr>
          <w:rFonts w:ascii="Times New Roman" w:hAnsi="Times New Roman" w:cs="Times New Roman"/>
          <w:sz w:val="28"/>
          <w:szCs w:val="28"/>
        </w:rPr>
        <w:t xml:space="preserve">азвитие жилой застройки </w:t>
      </w:r>
      <w:r>
        <w:rPr>
          <w:rFonts w:ascii="Times New Roman" w:hAnsi="Times New Roman" w:cs="Times New Roman"/>
          <w:sz w:val="28"/>
          <w:szCs w:val="28"/>
        </w:rPr>
        <w:t>(уплотнение) не предполагается в связи с расположением населенного пункта в окружении СЗЗ скотомогильника и нефтяных скважин</w:t>
      </w:r>
      <w:r w:rsidRPr="00A649DF">
        <w:rPr>
          <w:rFonts w:ascii="Times New Roman" w:hAnsi="Times New Roman" w:cs="Times New Roman"/>
          <w:sz w:val="28"/>
          <w:szCs w:val="28"/>
        </w:rPr>
        <w:t>.</w:t>
      </w:r>
    </w:p>
    <w:p w:rsidR="00963037" w:rsidRPr="00C97FC3" w:rsidRDefault="00963037" w:rsidP="00EB0079">
      <w:pPr>
        <w:tabs>
          <w:tab w:val="left" w:pos="709"/>
        </w:tabs>
        <w:spacing w:after="0"/>
        <w:jc w:val="both"/>
        <w:rPr>
          <w:rFonts w:ascii="Times New Roman" w:hAnsi="Times New Roman" w:cs="Times New Roman"/>
          <w:b/>
          <w:i/>
          <w:sz w:val="28"/>
          <w:szCs w:val="28"/>
        </w:rPr>
      </w:pPr>
    </w:p>
    <w:p w:rsidR="00EB0079" w:rsidRDefault="004752B8" w:rsidP="00EB0079">
      <w:pPr>
        <w:spacing w:after="0"/>
        <w:jc w:val="both"/>
        <w:rPr>
          <w:rFonts w:ascii="Times New Roman" w:hAnsi="Times New Roman" w:cs="Times New Roman"/>
          <w:sz w:val="28"/>
          <w:szCs w:val="28"/>
        </w:rPr>
      </w:pPr>
      <w:r w:rsidRPr="004752B8">
        <w:rPr>
          <w:rFonts w:ascii="Times New Roman" w:hAnsi="Times New Roman" w:cs="Times New Roman"/>
          <w:noProof/>
          <w:sz w:val="28"/>
          <w:szCs w:val="28"/>
          <w:lang w:eastAsia="ru-RU"/>
        </w:rPr>
        <w:drawing>
          <wp:inline distT="0" distB="0" distL="0" distR="0">
            <wp:extent cx="3626577" cy="6638925"/>
            <wp:effectExtent l="19050" t="0" r="0" b="0"/>
            <wp:docPr id="15" name="Рисунок 9" descr="степной 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епной а4.jpg"/>
                    <pic:cNvPicPr/>
                  </pic:nvPicPr>
                  <pic:blipFill>
                    <a:blip r:embed="rId27" cstate="print"/>
                    <a:stretch>
                      <a:fillRect/>
                    </a:stretch>
                  </pic:blipFill>
                  <pic:spPr>
                    <a:xfrm>
                      <a:off x="0" y="0"/>
                      <a:ext cx="3628613" cy="6642653"/>
                    </a:xfrm>
                    <a:prstGeom prst="rect">
                      <a:avLst/>
                    </a:prstGeom>
                  </pic:spPr>
                </pic:pic>
              </a:graphicData>
            </a:graphic>
          </wp:inline>
        </w:drawing>
      </w:r>
    </w:p>
    <w:p w:rsidR="00B94BC1" w:rsidRDefault="00B94BC1" w:rsidP="00B94BC1">
      <w:pPr>
        <w:spacing w:after="0"/>
        <w:rPr>
          <w:rFonts w:ascii="Times New Roman" w:hAnsi="Times New Roman" w:cs="Times New Roman"/>
          <w:b/>
          <w:color w:val="000000"/>
          <w:sz w:val="24"/>
          <w:szCs w:val="26"/>
        </w:rPr>
      </w:pPr>
    </w:p>
    <w:p w:rsidR="00EB0079" w:rsidRPr="00B94BC1" w:rsidRDefault="00B94BC1" w:rsidP="00B94BC1">
      <w:pPr>
        <w:tabs>
          <w:tab w:val="left" w:pos="709"/>
        </w:tabs>
        <w:spacing w:after="0"/>
        <w:rPr>
          <w:rFonts w:ascii="Times New Roman" w:hAnsi="Times New Roman" w:cs="Times New Roman"/>
          <w:i/>
          <w:sz w:val="28"/>
          <w:szCs w:val="28"/>
        </w:rPr>
      </w:pPr>
      <w:r>
        <w:rPr>
          <w:rFonts w:ascii="Times New Roman" w:hAnsi="Times New Roman" w:cs="Times New Roman"/>
          <w:i/>
          <w:color w:val="000000"/>
          <w:sz w:val="24"/>
          <w:szCs w:val="26"/>
        </w:rPr>
        <w:t xml:space="preserve">            </w:t>
      </w:r>
      <w:r w:rsidR="00EB0079" w:rsidRPr="00B94BC1">
        <w:rPr>
          <w:rFonts w:ascii="Times New Roman" w:hAnsi="Times New Roman" w:cs="Times New Roman"/>
          <w:i/>
          <w:color w:val="000000"/>
          <w:sz w:val="24"/>
          <w:szCs w:val="26"/>
        </w:rPr>
        <w:t>Рисунок</w:t>
      </w:r>
      <w:r w:rsidRPr="00B94BC1">
        <w:rPr>
          <w:rFonts w:ascii="Times New Roman" w:hAnsi="Times New Roman" w:cs="Times New Roman"/>
          <w:i/>
          <w:color w:val="000000"/>
          <w:sz w:val="24"/>
          <w:szCs w:val="26"/>
        </w:rPr>
        <w:t xml:space="preserve">. </w:t>
      </w:r>
      <w:r w:rsidR="00EB0079" w:rsidRPr="00B94BC1">
        <w:rPr>
          <w:rFonts w:ascii="Times New Roman" w:hAnsi="Times New Roman" w:cs="Times New Roman"/>
          <w:i/>
          <w:color w:val="000000"/>
          <w:sz w:val="24"/>
          <w:szCs w:val="26"/>
        </w:rPr>
        <w:t xml:space="preserve">Генеральный план, совмещенный с проектом </w:t>
      </w:r>
      <w:r w:rsidR="00EB0079" w:rsidRPr="00B94BC1">
        <w:rPr>
          <w:rFonts w:ascii="Times New Roman" w:hAnsi="Times New Roman"/>
          <w:i/>
          <w:sz w:val="24"/>
          <w:szCs w:val="26"/>
        </w:rPr>
        <w:t>детальной планировки  пос. Степной совхоза им. В.И. Ленина Красногвардейского района Оренбургской области</w:t>
      </w:r>
      <w:r w:rsidR="00EB0079" w:rsidRPr="00B94BC1">
        <w:rPr>
          <w:rFonts w:ascii="Times New Roman" w:hAnsi="Times New Roman" w:cs="Times New Roman"/>
          <w:i/>
          <w:color w:val="000000"/>
          <w:sz w:val="28"/>
          <w:szCs w:val="26"/>
        </w:rPr>
        <w:t xml:space="preserve"> </w:t>
      </w:r>
      <w:r w:rsidR="00EB0079" w:rsidRPr="00B94BC1">
        <w:rPr>
          <w:rFonts w:ascii="Times New Roman" w:hAnsi="Times New Roman" w:cs="Times New Roman"/>
          <w:i/>
          <w:color w:val="000000"/>
          <w:sz w:val="24"/>
          <w:szCs w:val="26"/>
        </w:rPr>
        <w:t xml:space="preserve"> </w:t>
      </w:r>
    </w:p>
    <w:p w:rsidR="00EB0079" w:rsidRDefault="00EB0079" w:rsidP="00B94BC1">
      <w:pPr>
        <w:spacing w:after="0"/>
        <w:jc w:val="both"/>
        <w:rPr>
          <w:rFonts w:ascii="Times New Roman" w:hAnsi="Times New Roman" w:cs="Times New Roman"/>
          <w:sz w:val="28"/>
          <w:szCs w:val="28"/>
        </w:rPr>
      </w:pPr>
    </w:p>
    <w:p w:rsidR="004752B8" w:rsidRDefault="004723C3" w:rsidP="00B94BC1">
      <w:pPr>
        <w:spacing w:after="0"/>
        <w:jc w:val="both"/>
        <w:rPr>
          <w:rFonts w:ascii="Times New Roman" w:hAnsi="Times New Roman" w:cs="Times New Roman"/>
          <w:sz w:val="28"/>
          <w:szCs w:val="28"/>
        </w:rPr>
      </w:pPr>
      <w:r w:rsidRPr="004723C3">
        <w:rPr>
          <w:rFonts w:ascii="Times New Roman" w:hAnsi="Times New Roman" w:cs="Times New Roman"/>
          <w:noProof/>
          <w:sz w:val="28"/>
          <w:szCs w:val="28"/>
          <w:lang w:eastAsia="ru-RU"/>
        </w:rPr>
        <w:lastRenderedPageBreak/>
        <w:drawing>
          <wp:inline distT="0" distB="0" distL="0" distR="0">
            <wp:extent cx="3176680" cy="4017634"/>
            <wp:effectExtent l="19050" t="0" r="4670" b="0"/>
            <wp:docPr id="10" name="Рисунок 8" descr="степной а4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епной а4 фз.jpg"/>
                    <pic:cNvPicPr/>
                  </pic:nvPicPr>
                  <pic:blipFill>
                    <a:blip r:embed="rId28" cstate="print"/>
                    <a:stretch>
                      <a:fillRect/>
                    </a:stretch>
                  </pic:blipFill>
                  <pic:spPr>
                    <a:xfrm>
                      <a:off x="0" y="0"/>
                      <a:ext cx="3176680" cy="4017634"/>
                    </a:xfrm>
                    <a:prstGeom prst="rect">
                      <a:avLst/>
                    </a:prstGeom>
                  </pic:spPr>
                </pic:pic>
              </a:graphicData>
            </a:graphic>
          </wp:inline>
        </w:drawing>
      </w:r>
    </w:p>
    <w:p w:rsidR="004752B8" w:rsidRDefault="004752B8" w:rsidP="00B94BC1">
      <w:pPr>
        <w:spacing w:after="0"/>
        <w:jc w:val="both"/>
        <w:rPr>
          <w:rFonts w:ascii="Times New Roman" w:hAnsi="Times New Roman" w:cs="Times New Roman"/>
          <w:sz w:val="28"/>
          <w:szCs w:val="28"/>
        </w:rPr>
      </w:pPr>
    </w:p>
    <w:p w:rsidR="004752B8" w:rsidRPr="004752B8" w:rsidRDefault="004752B8" w:rsidP="004752B8">
      <w:pPr>
        <w:spacing w:after="0"/>
        <w:ind w:firstLine="709"/>
        <w:jc w:val="both"/>
        <w:rPr>
          <w:rFonts w:ascii="Times New Roman" w:hAnsi="Times New Roman" w:cs="Times New Roman"/>
          <w:i/>
          <w:sz w:val="28"/>
          <w:szCs w:val="28"/>
        </w:rPr>
      </w:pPr>
      <w:r w:rsidRPr="004752B8">
        <w:rPr>
          <w:rFonts w:ascii="Times New Roman" w:hAnsi="Times New Roman" w:cs="Times New Roman"/>
          <w:i/>
          <w:color w:val="000000"/>
          <w:sz w:val="24"/>
          <w:szCs w:val="26"/>
        </w:rPr>
        <w:t>Рисунок. Функциональное зонирование пос. Степной</w:t>
      </w:r>
    </w:p>
    <w:p w:rsidR="004752B8" w:rsidRDefault="004752B8" w:rsidP="00B94BC1">
      <w:pPr>
        <w:spacing w:after="0"/>
        <w:jc w:val="both"/>
        <w:rPr>
          <w:rFonts w:ascii="Times New Roman" w:hAnsi="Times New Roman" w:cs="Times New Roman"/>
          <w:sz w:val="28"/>
          <w:szCs w:val="28"/>
        </w:rPr>
      </w:pPr>
    </w:p>
    <w:p w:rsidR="004752B8" w:rsidRPr="00795D14" w:rsidRDefault="004752B8" w:rsidP="004752B8">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 xml:space="preserve">Существующая жилая зона занимает </w:t>
      </w:r>
      <w:r w:rsidR="004723C3">
        <w:rPr>
          <w:rFonts w:ascii="Times New Roman" w:hAnsi="Times New Roman" w:cs="Times New Roman"/>
          <w:b/>
          <w:bCs/>
          <w:sz w:val="28"/>
          <w:szCs w:val="28"/>
        </w:rPr>
        <w:t>23,2</w:t>
      </w:r>
      <w:r>
        <w:rPr>
          <w:rFonts w:ascii="Times New Roman" w:hAnsi="Times New Roman" w:cs="Times New Roman"/>
          <w:bCs/>
          <w:sz w:val="28"/>
          <w:szCs w:val="28"/>
        </w:rPr>
        <w:t xml:space="preserve"> га.</w:t>
      </w:r>
    </w:p>
    <w:p w:rsidR="004752B8" w:rsidRPr="00795D14" w:rsidRDefault="004752B8" w:rsidP="004752B8">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 xml:space="preserve">Часть территории занята СЗЗ скотомогильника – зона специального назначения площадью </w:t>
      </w:r>
      <w:r w:rsidR="004723C3">
        <w:rPr>
          <w:rFonts w:ascii="Times New Roman" w:hAnsi="Times New Roman" w:cs="Times New Roman"/>
          <w:b/>
          <w:bCs/>
          <w:sz w:val="28"/>
          <w:szCs w:val="28"/>
        </w:rPr>
        <w:t>7,3</w:t>
      </w:r>
      <w:r>
        <w:rPr>
          <w:rFonts w:ascii="Times New Roman" w:hAnsi="Times New Roman" w:cs="Times New Roman"/>
          <w:b/>
          <w:bCs/>
          <w:sz w:val="28"/>
          <w:szCs w:val="28"/>
        </w:rPr>
        <w:t xml:space="preserve"> </w:t>
      </w:r>
      <w:r>
        <w:rPr>
          <w:rFonts w:ascii="Times New Roman" w:hAnsi="Times New Roman" w:cs="Times New Roman"/>
          <w:bCs/>
          <w:sz w:val="28"/>
          <w:szCs w:val="28"/>
        </w:rPr>
        <w:t xml:space="preserve">га. </w:t>
      </w:r>
    </w:p>
    <w:p w:rsidR="004752B8" w:rsidRPr="008E1C12" w:rsidRDefault="004752B8" w:rsidP="004752B8">
      <w:pPr>
        <w:spacing w:after="0"/>
        <w:ind w:firstLine="709"/>
        <w:jc w:val="both"/>
        <w:rPr>
          <w:rFonts w:ascii="Times New Roman" w:hAnsi="Times New Roman" w:cs="Times New Roman"/>
          <w:sz w:val="28"/>
          <w:szCs w:val="28"/>
        </w:rPr>
      </w:pPr>
      <w:r>
        <w:rPr>
          <w:rFonts w:ascii="Times New Roman" w:hAnsi="Times New Roman" w:cs="Times New Roman"/>
          <w:bCs/>
          <w:sz w:val="28"/>
          <w:szCs w:val="28"/>
        </w:rPr>
        <w:t xml:space="preserve">Зона сельскохозяйственного использования занимает в границах поселка </w:t>
      </w:r>
      <w:r w:rsidR="004723C3">
        <w:rPr>
          <w:rFonts w:ascii="Times New Roman" w:hAnsi="Times New Roman" w:cs="Times New Roman"/>
          <w:b/>
          <w:bCs/>
          <w:sz w:val="28"/>
          <w:szCs w:val="28"/>
        </w:rPr>
        <w:t>2</w:t>
      </w:r>
      <w:r>
        <w:rPr>
          <w:rFonts w:ascii="Times New Roman" w:hAnsi="Times New Roman" w:cs="Times New Roman"/>
          <w:bCs/>
          <w:sz w:val="28"/>
          <w:szCs w:val="28"/>
        </w:rPr>
        <w:t xml:space="preserve"> га, производственная – </w:t>
      </w:r>
      <w:r w:rsidR="004723C3">
        <w:rPr>
          <w:rFonts w:ascii="Times New Roman" w:hAnsi="Times New Roman" w:cs="Times New Roman"/>
          <w:b/>
          <w:bCs/>
          <w:sz w:val="28"/>
          <w:szCs w:val="28"/>
        </w:rPr>
        <w:t>5,7</w:t>
      </w:r>
      <w:r>
        <w:rPr>
          <w:rFonts w:ascii="Times New Roman" w:hAnsi="Times New Roman" w:cs="Times New Roman"/>
          <w:bCs/>
          <w:sz w:val="28"/>
          <w:szCs w:val="28"/>
        </w:rPr>
        <w:t xml:space="preserve"> га.</w:t>
      </w:r>
    </w:p>
    <w:p w:rsidR="004752B8" w:rsidRPr="00B06F03" w:rsidRDefault="004752B8" w:rsidP="00B94BC1">
      <w:pPr>
        <w:tabs>
          <w:tab w:val="left" w:pos="709"/>
        </w:tabs>
        <w:spacing w:after="0"/>
        <w:jc w:val="both"/>
        <w:rPr>
          <w:rFonts w:ascii="Times New Roman" w:hAnsi="Times New Roman" w:cs="Times New Roman"/>
          <w:sz w:val="28"/>
          <w:szCs w:val="28"/>
        </w:rPr>
      </w:pPr>
    </w:p>
    <w:p w:rsidR="00EB0079" w:rsidRPr="00542C08" w:rsidRDefault="00B94BC1" w:rsidP="00542C08">
      <w:pPr>
        <w:pStyle w:val="3"/>
        <w:tabs>
          <w:tab w:val="left" w:pos="709"/>
        </w:tabs>
        <w:jc w:val="both"/>
        <w:rPr>
          <w:rStyle w:val="affff2"/>
          <w:i w:val="0"/>
          <w:iCs w:val="0"/>
          <w:color w:val="auto"/>
          <w:szCs w:val="32"/>
        </w:rPr>
      </w:pPr>
      <w:r w:rsidRPr="00542C08">
        <w:rPr>
          <w:szCs w:val="28"/>
        </w:rPr>
        <w:t xml:space="preserve">       </w:t>
      </w:r>
      <w:r w:rsidR="00313221" w:rsidRPr="00542C08">
        <w:rPr>
          <w:szCs w:val="28"/>
        </w:rPr>
        <w:t xml:space="preserve">   </w:t>
      </w:r>
      <w:r w:rsidRPr="00542C08">
        <w:rPr>
          <w:szCs w:val="28"/>
        </w:rPr>
        <w:t xml:space="preserve">  </w:t>
      </w:r>
      <w:bookmarkStart w:id="36" w:name="_Toc359446819"/>
      <w:r w:rsidRPr="00542C08">
        <w:rPr>
          <w:rStyle w:val="affff2"/>
          <w:b/>
          <w:i w:val="0"/>
          <w:iCs w:val="0"/>
          <w:color w:val="auto"/>
          <w:szCs w:val="32"/>
        </w:rPr>
        <w:t>8</w:t>
      </w:r>
      <w:r w:rsidR="00EB0079" w:rsidRPr="00542C08">
        <w:rPr>
          <w:rStyle w:val="affff2"/>
          <w:b/>
          <w:i w:val="0"/>
          <w:iCs w:val="0"/>
          <w:color w:val="auto"/>
          <w:szCs w:val="32"/>
        </w:rPr>
        <w:t>.3.</w:t>
      </w:r>
      <w:r w:rsidR="00EB0079" w:rsidRPr="00542C08">
        <w:rPr>
          <w:rStyle w:val="affff2"/>
          <w:i w:val="0"/>
          <w:iCs w:val="0"/>
          <w:color w:val="auto"/>
          <w:szCs w:val="32"/>
        </w:rPr>
        <w:t xml:space="preserve"> </w:t>
      </w:r>
      <w:r w:rsidR="00EB0079" w:rsidRPr="00542C08">
        <w:rPr>
          <w:rStyle w:val="affff2"/>
          <w:b/>
          <w:i w:val="0"/>
          <w:iCs w:val="0"/>
          <w:color w:val="auto"/>
          <w:szCs w:val="32"/>
        </w:rPr>
        <w:t>Развитие и совершенствование</w:t>
      </w:r>
      <w:r w:rsidR="00EB0079" w:rsidRPr="00542C08">
        <w:rPr>
          <w:rStyle w:val="affff2"/>
          <w:i w:val="0"/>
          <w:iCs w:val="0"/>
          <w:color w:val="auto"/>
          <w:szCs w:val="32"/>
        </w:rPr>
        <w:t xml:space="preserve"> </w:t>
      </w:r>
      <w:r w:rsidR="00EB0079" w:rsidRPr="00542C08">
        <w:rPr>
          <w:rStyle w:val="affff2"/>
          <w:b/>
          <w:i w:val="0"/>
          <w:iCs w:val="0"/>
          <w:color w:val="auto"/>
          <w:szCs w:val="32"/>
        </w:rPr>
        <w:t>функционального зонирования</w:t>
      </w:r>
      <w:r w:rsidR="00EB0079" w:rsidRPr="00542C08">
        <w:rPr>
          <w:rStyle w:val="affff2"/>
          <w:i w:val="0"/>
          <w:iCs w:val="0"/>
          <w:color w:val="auto"/>
          <w:szCs w:val="32"/>
        </w:rPr>
        <w:t xml:space="preserve"> </w:t>
      </w:r>
      <w:r w:rsidR="00EB0079" w:rsidRPr="00542C08">
        <w:rPr>
          <w:rStyle w:val="affff2"/>
          <w:b/>
          <w:i w:val="0"/>
          <w:iCs w:val="0"/>
          <w:color w:val="auto"/>
          <w:szCs w:val="32"/>
        </w:rPr>
        <w:t>и</w:t>
      </w:r>
      <w:r w:rsidR="00EB0079" w:rsidRPr="00542C08">
        <w:rPr>
          <w:rStyle w:val="affff2"/>
          <w:i w:val="0"/>
          <w:iCs w:val="0"/>
          <w:color w:val="auto"/>
          <w:szCs w:val="32"/>
        </w:rPr>
        <w:t xml:space="preserve"> </w:t>
      </w:r>
      <w:r w:rsidR="00EB0079" w:rsidRPr="00542C08">
        <w:rPr>
          <w:rStyle w:val="affff2"/>
          <w:b/>
          <w:i w:val="0"/>
          <w:iCs w:val="0"/>
          <w:color w:val="auto"/>
          <w:szCs w:val="32"/>
        </w:rPr>
        <w:t>пл</w:t>
      </w:r>
      <w:r w:rsidRPr="00542C08">
        <w:rPr>
          <w:rStyle w:val="affff2"/>
          <w:b/>
          <w:i w:val="0"/>
          <w:iCs w:val="0"/>
          <w:color w:val="auto"/>
          <w:szCs w:val="32"/>
        </w:rPr>
        <w:t>анировочной структуры поселения</w:t>
      </w:r>
      <w:bookmarkEnd w:id="36"/>
    </w:p>
    <w:p w:rsidR="00EB0079" w:rsidRDefault="00EB0079" w:rsidP="00EB0079">
      <w:pPr>
        <w:pStyle w:val="aa"/>
        <w:spacing w:line="360" w:lineRule="auto"/>
        <w:ind w:left="0" w:right="-1"/>
        <w:contextualSpacing/>
        <w:jc w:val="both"/>
        <w:rPr>
          <w:rFonts w:ascii="Times New Roman" w:hAnsi="Times New Roman" w:cs="Times New Roman"/>
          <w:b/>
          <w:color w:val="000000"/>
          <w:sz w:val="24"/>
          <w:szCs w:val="26"/>
        </w:rPr>
      </w:pPr>
    </w:p>
    <w:p w:rsidR="00EB0079" w:rsidRPr="00C97FC3" w:rsidRDefault="00EB0079" w:rsidP="00C84810">
      <w:pPr>
        <w:pStyle w:val="aa"/>
        <w:spacing w:line="360" w:lineRule="auto"/>
        <w:ind w:left="0" w:right="-1" w:firstLine="709"/>
        <w:contextualSpacing/>
        <w:jc w:val="both"/>
        <w:rPr>
          <w:rFonts w:ascii="Times New Roman" w:hAnsi="Times New Roman"/>
          <w:sz w:val="28"/>
          <w:szCs w:val="28"/>
        </w:rPr>
      </w:pPr>
      <w:r w:rsidRPr="00C97FC3">
        <w:rPr>
          <w:rFonts w:ascii="Times New Roman" w:hAnsi="Times New Roman"/>
          <w:sz w:val="28"/>
          <w:szCs w:val="28"/>
        </w:rPr>
        <w:t>Генпланом предусмотрены следующие зоны:</w:t>
      </w:r>
    </w:p>
    <w:p w:rsidR="00EB0079" w:rsidRPr="00B94BC1" w:rsidRDefault="00EB0079" w:rsidP="00B94BC1">
      <w:pPr>
        <w:tabs>
          <w:tab w:val="num" w:pos="0"/>
        </w:tabs>
        <w:spacing w:line="360" w:lineRule="auto"/>
        <w:ind w:right="-1"/>
        <w:contextualSpacing/>
        <w:jc w:val="both"/>
        <w:rPr>
          <w:rFonts w:ascii="Times New Roman" w:hAnsi="Times New Roman"/>
          <w:sz w:val="28"/>
          <w:szCs w:val="28"/>
        </w:rPr>
      </w:pPr>
      <w:r w:rsidRPr="00B94BC1">
        <w:rPr>
          <w:rFonts w:ascii="Times New Roman" w:hAnsi="Times New Roman"/>
          <w:sz w:val="28"/>
          <w:szCs w:val="28"/>
        </w:rPr>
        <w:t>- жилые зоны;</w:t>
      </w:r>
    </w:p>
    <w:p w:rsidR="00B94BC1" w:rsidRDefault="00EB0079" w:rsidP="00B94BC1">
      <w:pPr>
        <w:spacing w:line="360" w:lineRule="auto"/>
        <w:ind w:right="-1"/>
        <w:contextualSpacing/>
        <w:jc w:val="both"/>
        <w:rPr>
          <w:rFonts w:ascii="Times New Roman" w:hAnsi="Times New Roman"/>
          <w:sz w:val="28"/>
          <w:szCs w:val="28"/>
        </w:rPr>
      </w:pPr>
      <w:r w:rsidRPr="00B94BC1">
        <w:rPr>
          <w:rFonts w:ascii="Times New Roman" w:hAnsi="Times New Roman"/>
          <w:sz w:val="28"/>
          <w:szCs w:val="28"/>
        </w:rPr>
        <w:t>- общественно-деловые зоны;</w:t>
      </w:r>
    </w:p>
    <w:p w:rsidR="00EB0079" w:rsidRPr="00B94BC1" w:rsidRDefault="00EB0079" w:rsidP="00B94BC1">
      <w:pPr>
        <w:spacing w:line="360" w:lineRule="auto"/>
        <w:ind w:right="-1"/>
        <w:contextualSpacing/>
        <w:jc w:val="both"/>
        <w:rPr>
          <w:rFonts w:ascii="Times New Roman" w:hAnsi="Times New Roman"/>
          <w:sz w:val="28"/>
          <w:szCs w:val="28"/>
        </w:rPr>
      </w:pPr>
      <w:r w:rsidRPr="00B94BC1">
        <w:rPr>
          <w:rFonts w:ascii="Times New Roman" w:hAnsi="Times New Roman"/>
          <w:sz w:val="28"/>
          <w:szCs w:val="28"/>
        </w:rPr>
        <w:t>- производственные зоны;</w:t>
      </w:r>
    </w:p>
    <w:p w:rsidR="00EB0079" w:rsidRDefault="00EB0079" w:rsidP="00B94BC1">
      <w:pPr>
        <w:tabs>
          <w:tab w:val="num" w:pos="0"/>
        </w:tabs>
        <w:spacing w:line="360" w:lineRule="auto"/>
        <w:ind w:right="-1"/>
        <w:contextualSpacing/>
        <w:jc w:val="both"/>
        <w:rPr>
          <w:rFonts w:ascii="Times New Roman" w:hAnsi="Times New Roman"/>
          <w:sz w:val="28"/>
          <w:szCs w:val="28"/>
        </w:rPr>
      </w:pPr>
      <w:r w:rsidRPr="00B94BC1">
        <w:rPr>
          <w:rFonts w:ascii="Times New Roman" w:hAnsi="Times New Roman"/>
          <w:sz w:val="28"/>
          <w:szCs w:val="28"/>
        </w:rPr>
        <w:t>- рекреационные зоны;</w:t>
      </w:r>
    </w:p>
    <w:p w:rsidR="004752B8" w:rsidRPr="004752B8" w:rsidRDefault="004752B8" w:rsidP="004752B8">
      <w:pPr>
        <w:tabs>
          <w:tab w:val="num" w:pos="0"/>
        </w:tabs>
        <w:spacing w:line="360" w:lineRule="auto"/>
        <w:ind w:right="-1"/>
        <w:contextualSpacing/>
        <w:jc w:val="both"/>
        <w:rPr>
          <w:rFonts w:ascii="Times New Roman" w:hAnsi="Times New Roman"/>
          <w:sz w:val="28"/>
          <w:szCs w:val="28"/>
        </w:rPr>
      </w:pPr>
      <w:r w:rsidRPr="004752B8">
        <w:rPr>
          <w:rFonts w:ascii="Times New Roman" w:hAnsi="Times New Roman"/>
          <w:sz w:val="28"/>
          <w:szCs w:val="28"/>
        </w:rPr>
        <w:t>- зоны инженерной и  транспортной инфраструктуры;</w:t>
      </w:r>
    </w:p>
    <w:p w:rsidR="004752B8" w:rsidRDefault="004752B8" w:rsidP="004752B8">
      <w:pPr>
        <w:tabs>
          <w:tab w:val="num" w:pos="0"/>
        </w:tabs>
        <w:spacing w:line="360" w:lineRule="auto"/>
        <w:ind w:right="-1"/>
        <w:contextualSpacing/>
        <w:jc w:val="both"/>
        <w:rPr>
          <w:rFonts w:ascii="Times New Roman" w:hAnsi="Times New Roman"/>
          <w:sz w:val="28"/>
          <w:szCs w:val="28"/>
        </w:rPr>
      </w:pPr>
      <w:r w:rsidRPr="004752B8">
        <w:rPr>
          <w:rFonts w:ascii="Times New Roman" w:hAnsi="Times New Roman"/>
          <w:sz w:val="28"/>
          <w:szCs w:val="28"/>
        </w:rPr>
        <w:lastRenderedPageBreak/>
        <w:t>- зоны сельхоз использования</w:t>
      </w:r>
      <w:r>
        <w:rPr>
          <w:rFonts w:ascii="Times New Roman" w:hAnsi="Times New Roman"/>
          <w:sz w:val="28"/>
          <w:szCs w:val="28"/>
        </w:rPr>
        <w:t>;</w:t>
      </w:r>
    </w:p>
    <w:p w:rsidR="004752B8" w:rsidRPr="004752B8" w:rsidRDefault="004752B8" w:rsidP="004752B8">
      <w:pPr>
        <w:tabs>
          <w:tab w:val="num" w:pos="0"/>
        </w:tabs>
        <w:spacing w:line="360" w:lineRule="auto"/>
        <w:ind w:right="-1"/>
        <w:contextualSpacing/>
        <w:jc w:val="both"/>
        <w:rPr>
          <w:rFonts w:ascii="Times New Roman" w:hAnsi="Times New Roman"/>
          <w:sz w:val="28"/>
          <w:szCs w:val="28"/>
        </w:rPr>
      </w:pPr>
      <w:r w:rsidRPr="004752B8">
        <w:rPr>
          <w:rFonts w:ascii="Times New Roman" w:hAnsi="Times New Roman"/>
          <w:sz w:val="28"/>
          <w:szCs w:val="28"/>
        </w:rPr>
        <w:t>- зоны специального назначения.</w:t>
      </w:r>
    </w:p>
    <w:p w:rsidR="00B94BC1" w:rsidRPr="00B94BC1" w:rsidRDefault="00B94BC1" w:rsidP="00B94BC1">
      <w:pPr>
        <w:spacing w:line="360" w:lineRule="auto"/>
        <w:ind w:right="-1"/>
        <w:contextualSpacing/>
        <w:jc w:val="both"/>
        <w:rPr>
          <w:rFonts w:ascii="Times New Roman" w:hAnsi="Times New Roman"/>
          <w:sz w:val="28"/>
          <w:szCs w:val="28"/>
        </w:rPr>
      </w:pPr>
    </w:p>
    <w:p w:rsidR="00EB0079" w:rsidRPr="007F1967" w:rsidRDefault="00B94BC1" w:rsidP="00B94BC1">
      <w:pPr>
        <w:tabs>
          <w:tab w:val="left" w:pos="709"/>
        </w:tabs>
        <w:spacing w:after="120"/>
        <w:jc w:val="both"/>
        <w:rPr>
          <w:rFonts w:ascii="Times New Roman" w:hAnsi="Times New Roman" w:cs="Times New Roman"/>
          <w:b/>
          <w:i/>
          <w:sz w:val="28"/>
          <w:szCs w:val="28"/>
        </w:rPr>
      </w:pPr>
      <w:r>
        <w:rPr>
          <w:rFonts w:ascii="Times New Roman" w:hAnsi="Times New Roman" w:cs="Times New Roman"/>
          <w:b/>
          <w:i/>
          <w:sz w:val="28"/>
          <w:szCs w:val="28"/>
        </w:rPr>
        <w:t xml:space="preserve">          </w:t>
      </w:r>
      <w:r w:rsidR="00EB0079" w:rsidRPr="007F1967">
        <w:rPr>
          <w:rFonts w:ascii="Times New Roman" w:hAnsi="Times New Roman" w:cs="Times New Roman"/>
          <w:b/>
          <w:i/>
          <w:sz w:val="28"/>
          <w:szCs w:val="28"/>
        </w:rPr>
        <w:t>Жилая зона</w:t>
      </w:r>
    </w:p>
    <w:p w:rsidR="00EB0079" w:rsidRPr="0034378E" w:rsidRDefault="00B94BC1" w:rsidP="00DB2688">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Жилые зоны предусматриваются в целях создания для населения удобной, здоровой и безопасной среды проживания. Объекты и виды деятельности, </w:t>
      </w:r>
      <w:r w:rsidR="00EB0079">
        <w:rPr>
          <w:rFonts w:ascii="Times New Roman" w:hAnsi="Times New Roman" w:cs="Times New Roman"/>
          <w:sz w:val="28"/>
          <w:szCs w:val="28"/>
        </w:rPr>
        <w:t>несоответствующие требованиям</w:t>
      </w:r>
      <w:r w:rsidR="00EB0079" w:rsidRPr="0034378E">
        <w:rPr>
          <w:rFonts w:ascii="Times New Roman" w:hAnsi="Times New Roman" w:cs="Times New Roman"/>
          <w:sz w:val="28"/>
          <w:szCs w:val="28"/>
        </w:rPr>
        <w:t xml:space="preserve"> СП 42.13330.2011 «Градостроительство. Планировка и застройка городских и сельских поселений», не допускается размещать в жилых зонах.</w:t>
      </w:r>
    </w:p>
    <w:p w:rsidR="00EB0079" w:rsidRPr="0034378E" w:rsidRDefault="00B94BC1" w:rsidP="00DB2688">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В </w:t>
      </w:r>
      <w:r w:rsidR="00EB0079">
        <w:rPr>
          <w:rFonts w:ascii="Times New Roman" w:hAnsi="Times New Roman" w:cs="Times New Roman"/>
          <w:sz w:val="28"/>
          <w:szCs w:val="28"/>
        </w:rPr>
        <w:t xml:space="preserve">планируемых </w:t>
      </w:r>
      <w:r w:rsidR="00EB0079" w:rsidRPr="0034378E">
        <w:rPr>
          <w:rFonts w:ascii="Times New Roman" w:hAnsi="Times New Roman" w:cs="Times New Roman"/>
          <w:sz w:val="28"/>
          <w:szCs w:val="28"/>
        </w:rPr>
        <w:t>жилых зонах размещаются дома усадебные с приусадебными участками</w:t>
      </w:r>
      <w:r w:rsidR="00EB0079">
        <w:rPr>
          <w:rFonts w:ascii="Times New Roman" w:hAnsi="Times New Roman" w:cs="Times New Roman"/>
          <w:sz w:val="28"/>
          <w:szCs w:val="28"/>
        </w:rPr>
        <w:t xml:space="preserve"> 15 соток</w:t>
      </w:r>
      <w:r w:rsidR="00EB0079" w:rsidRPr="0034378E">
        <w:rPr>
          <w:rFonts w:ascii="Times New Roman" w:hAnsi="Times New Roman" w:cs="Times New Roman"/>
          <w:sz w:val="28"/>
          <w:szCs w:val="28"/>
        </w:rPr>
        <w:t>;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EB0079" w:rsidRPr="0034378E" w:rsidRDefault="00B94BC1" w:rsidP="00B94BC1">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w:t>
      </w:r>
      <w:r w:rsidR="00B44CD7">
        <w:rPr>
          <w:rFonts w:ascii="Times New Roman" w:hAnsi="Times New Roman" w:cs="Times New Roman"/>
          <w:sz w:val="28"/>
          <w:szCs w:val="28"/>
        </w:rPr>
        <w:t xml:space="preserve"> зона должна иметь размер не бол</w:t>
      </w:r>
      <w:r w:rsidR="00EB0079" w:rsidRPr="0034378E">
        <w:rPr>
          <w:rFonts w:ascii="Times New Roman" w:hAnsi="Times New Roman" w:cs="Times New Roman"/>
          <w:sz w:val="28"/>
          <w:szCs w:val="28"/>
        </w:rPr>
        <w:t>ее 25 м.)</w:t>
      </w:r>
    </w:p>
    <w:p w:rsidR="00EB0079" w:rsidRPr="0034378E" w:rsidRDefault="00B94BC1" w:rsidP="00B94BC1">
      <w:pPr>
        <w:tabs>
          <w:tab w:val="left" w:pos="709"/>
        </w:tabs>
        <w:spacing w:after="0"/>
        <w:jc w:val="both"/>
        <w:rPr>
          <w:rFonts w:ascii="Times New Roman" w:hAnsi="Times New Roman" w:cs="Times New Roman"/>
          <w:b/>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Для жителей </w:t>
      </w:r>
      <w:r w:rsidR="00EB0079">
        <w:rPr>
          <w:rFonts w:ascii="Times New Roman" w:hAnsi="Times New Roman" w:cs="Times New Roman"/>
          <w:sz w:val="28"/>
          <w:szCs w:val="28"/>
        </w:rPr>
        <w:t xml:space="preserve">существующих </w:t>
      </w:r>
      <w:r w:rsidR="00EB0079" w:rsidRPr="0034378E">
        <w:rPr>
          <w:rFonts w:ascii="Times New Roman" w:hAnsi="Times New Roman" w:cs="Times New Roman"/>
          <w:sz w:val="28"/>
          <w:szCs w:val="28"/>
        </w:rPr>
        <w:t xml:space="preserve">многоквартирных жилых домов хозяйственные постройки для скота и птицы могут выделяться за пределами </w:t>
      </w:r>
      <w:r w:rsidR="00EB0079">
        <w:rPr>
          <w:rFonts w:ascii="Times New Roman" w:hAnsi="Times New Roman" w:cs="Times New Roman"/>
          <w:sz w:val="28"/>
          <w:szCs w:val="28"/>
        </w:rPr>
        <w:t xml:space="preserve">жилой зоны; при многоквартирных </w:t>
      </w:r>
      <w:r w:rsidR="00EB0079" w:rsidRPr="0034378E">
        <w:rPr>
          <w:rFonts w:ascii="Times New Roman" w:hAnsi="Times New Roman" w:cs="Times New Roman"/>
          <w:sz w:val="28"/>
          <w:szCs w:val="28"/>
        </w:rPr>
        <w:t>домах допускается устройство встроенных или отдельно стоящих коллективных подземных хранилищ сельскохозяйственных продуктов.</w:t>
      </w:r>
    </w:p>
    <w:p w:rsidR="00EB0079" w:rsidRPr="0034378E" w:rsidRDefault="00B94BC1" w:rsidP="00B94BC1">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В основе проектных решений по формированию жилой среды использовались следующие принципы:</w:t>
      </w:r>
    </w:p>
    <w:p w:rsidR="00EB0079" w:rsidRPr="0034378E" w:rsidRDefault="00EB0079" w:rsidP="00B94BC1">
      <w:pPr>
        <w:spacing w:after="0"/>
        <w:jc w:val="both"/>
        <w:rPr>
          <w:rFonts w:ascii="Times New Roman" w:hAnsi="Times New Roman" w:cs="Times New Roman"/>
          <w:sz w:val="28"/>
          <w:szCs w:val="28"/>
        </w:rPr>
      </w:pPr>
      <w:r w:rsidRPr="0034378E">
        <w:rPr>
          <w:rFonts w:ascii="Times New Roman" w:hAnsi="Times New Roman" w:cs="Times New Roman"/>
          <w:sz w:val="28"/>
          <w:szCs w:val="28"/>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EB0079" w:rsidRPr="0034378E" w:rsidRDefault="00EB0079" w:rsidP="00B94BC1">
      <w:pPr>
        <w:spacing w:after="0"/>
        <w:jc w:val="both"/>
        <w:rPr>
          <w:rFonts w:ascii="Times New Roman" w:hAnsi="Times New Roman" w:cs="Times New Roman"/>
          <w:sz w:val="28"/>
          <w:szCs w:val="28"/>
        </w:rPr>
      </w:pPr>
      <w:r w:rsidRPr="0034378E">
        <w:rPr>
          <w:rFonts w:ascii="Times New Roman" w:hAnsi="Times New Roman" w:cs="Times New Roman"/>
          <w:sz w:val="28"/>
          <w:szCs w:val="28"/>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EB0079" w:rsidRPr="0034378E" w:rsidRDefault="00EB0079" w:rsidP="00B94BC1">
      <w:pPr>
        <w:spacing w:after="0"/>
        <w:jc w:val="both"/>
        <w:rPr>
          <w:rFonts w:ascii="Times New Roman" w:hAnsi="Times New Roman" w:cs="Times New Roman"/>
          <w:sz w:val="28"/>
          <w:szCs w:val="28"/>
        </w:rPr>
      </w:pPr>
      <w:r w:rsidRPr="0034378E">
        <w:rPr>
          <w:rFonts w:ascii="Times New Roman" w:hAnsi="Times New Roman" w:cs="Times New Roman"/>
          <w:sz w:val="28"/>
          <w:szCs w:val="28"/>
        </w:rPr>
        <w:lastRenderedPageBreak/>
        <w:t>- выход на показатель обеспеченности не менее 30 м</w:t>
      </w:r>
      <w:r w:rsidR="00B94BC1">
        <w:rPr>
          <w:rFonts w:ascii="Times New Roman" w:hAnsi="Times New Roman" w:cs="Times New Roman"/>
          <w:sz w:val="28"/>
          <w:szCs w:val="28"/>
        </w:rPr>
        <w:t>.</w:t>
      </w:r>
      <w:r w:rsidRPr="0034378E">
        <w:rPr>
          <w:rFonts w:ascii="Times New Roman" w:hAnsi="Times New Roman" w:cs="Times New Roman"/>
          <w:sz w:val="28"/>
          <w:szCs w:val="28"/>
        </w:rPr>
        <w:t xml:space="preserve"> кв. общей площади на человека.</w:t>
      </w:r>
    </w:p>
    <w:p w:rsidR="00EB0079" w:rsidRPr="0034378E" w:rsidRDefault="00B94BC1" w:rsidP="00B94BC1">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EB0079" w:rsidRPr="0034378E" w:rsidRDefault="00B94BC1" w:rsidP="00B94BC1">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Бытовые разрывы между длинными сторонами жилых зданий высотой 2-3 этажа следует принимать не менее 15 м</w:t>
      </w:r>
      <w:r>
        <w:rPr>
          <w:rFonts w:ascii="Times New Roman" w:hAnsi="Times New Roman" w:cs="Times New Roman"/>
          <w:bCs/>
          <w:sz w:val="28"/>
          <w:szCs w:val="28"/>
        </w:rPr>
        <w:t>.</w:t>
      </w:r>
      <w:r w:rsidR="00EB0079" w:rsidRPr="0034378E">
        <w:rPr>
          <w:rFonts w:ascii="Times New Roman" w:hAnsi="Times New Roman" w:cs="Times New Roman"/>
          <w:bCs/>
          <w:sz w:val="28"/>
          <w:szCs w:val="28"/>
        </w:rPr>
        <w:t>; 4 этажа – не менее 20</w:t>
      </w: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м</w:t>
      </w:r>
      <w:r>
        <w:rPr>
          <w:rFonts w:ascii="Times New Roman" w:hAnsi="Times New Roman" w:cs="Times New Roman"/>
          <w:bCs/>
          <w:sz w:val="28"/>
          <w:szCs w:val="28"/>
        </w:rPr>
        <w:t>.</w:t>
      </w:r>
      <w:r w:rsidR="00EB0079" w:rsidRPr="0034378E">
        <w:rPr>
          <w:rFonts w:ascii="Times New Roman" w:hAnsi="Times New Roman" w:cs="Times New Roman"/>
          <w:bCs/>
          <w:sz w:val="28"/>
          <w:szCs w:val="28"/>
        </w:rPr>
        <w:t xml:space="preserve">; между длинными сторонами и торцами этих же зданий с окнами из жилых комнат – не менее 10 м.  </w:t>
      </w:r>
    </w:p>
    <w:p w:rsidR="00EB0079" w:rsidRPr="0034378E" w:rsidRDefault="00B94BC1" w:rsidP="00B44CD7">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B44CD7">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 xml:space="preserve">В районах усадебной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EB0079" w:rsidRPr="0034378E" w:rsidRDefault="00B94BC1" w:rsidP="00B94BC1">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EB0079" w:rsidRPr="0034378E" w:rsidRDefault="00B94BC1" w:rsidP="00B94BC1">
      <w:pPr>
        <w:tabs>
          <w:tab w:val="left" w:pos="709"/>
        </w:tabs>
        <w:spacing w:after="0"/>
        <w:jc w:val="both"/>
        <w:rPr>
          <w:rFonts w:eastAsia="Calibri"/>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w:t>
      </w:r>
      <w:r>
        <w:rPr>
          <w:rFonts w:ascii="Times New Roman" w:hAnsi="Times New Roman" w:cs="Times New Roman"/>
          <w:bCs/>
          <w:sz w:val="28"/>
          <w:szCs w:val="28"/>
        </w:rPr>
        <w:t>.</w:t>
      </w:r>
      <w:r w:rsidR="00EB0079" w:rsidRPr="0034378E">
        <w:rPr>
          <w:rFonts w:ascii="Times New Roman" w:hAnsi="Times New Roman" w:cs="Times New Roman"/>
          <w:bCs/>
          <w:sz w:val="28"/>
          <w:szCs w:val="28"/>
        </w:rPr>
        <w:t>: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EB0079" w:rsidRPr="0034378E" w:rsidRDefault="00B94BC1" w:rsidP="00B94BC1">
      <w:pPr>
        <w:tabs>
          <w:tab w:val="left" w:pos="709"/>
        </w:tabs>
        <w:spacing w:after="0"/>
        <w:jc w:val="both"/>
        <w:rPr>
          <w:rFonts w:ascii="Times New Roman" w:hAnsi="Times New Roman" w:cs="Times New Roman"/>
          <w:sz w:val="28"/>
          <w:szCs w:val="28"/>
        </w:rPr>
      </w:pPr>
      <w:r>
        <w:rPr>
          <w:rFonts w:ascii="Times New Roman" w:hAnsi="Times New Roman" w:cs="Times New Roman"/>
          <w:iCs/>
          <w:sz w:val="28"/>
          <w:szCs w:val="28"/>
        </w:rPr>
        <w:t xml:space="preserve">         </w:t>
      </w:r>
      <w:r w:rsidR="00EB0079" w:rsidRPr="0034378E">
        <w:rPr>
          <w:rFonts w:ascii="Times New Roman" w:hAnsi="Times New Roman" w:cs="Times New Roman"/>
          <w:iCs/>
          <w:sz w:val="28"/>
          <w:szCs w:val="28"/>
        </w:rPr>
        <w:t>Основные проектные предложения в решении жилищной проблемы и новая жилищная политика</w:t>
      </w:r>
      <w:r w:rsidR="00EB0079" w:rsidRPr="0034378E">
        <w:rPr>
          <w:rFonts w:ascii="Times New Roman" w:hAnsi="Times New Roman" w:cs="Times New Roman"/>
          <w:sz w:val="28"/>
          <w:szCs w:val="28"/>
        </w:rPr>
        <w:t>:</w:t>
      </w:r>
    </w:p>
    <w:p w:rsidR="00EB0079" w:rsidRPr="00B5699C" w:rsidRDefault="00EB0079" w:rsidP="00B94BC1">
      <w:pPr>
        <w:spacing w:after="0"/>
        <w:jc w:val="both"/>
        <w:rPr>
          <w:rFonts w:ascii="Times New Roman" w:hAnsi="Times New Roman" w:cs="Times New Roman"/>
          <w:sz w:val="28"/>
          <w:szCs w:val="28"/>
        </w:rPr>
      </w:pPr>
      <w:r w:rsidRPr="001D38FA">
        <w:rPr>
          <w:rFonts w:ascii="Times New Roman" w:hAnsi="Times New Roman" w:cs="Times New Roman"/>
          <w:sz w:val="28"/>
          <w:szCs w:val="28"/>
        </w:rPr>
        <w:t>- освоение новых площадок под жилищное строительство</w:t>
      </w:r>
      <w:r>
        <w:rPr>
          <w:rFonts w:ascii="Times New Roman" w:hAnsi="Times New Roman" w:cs="Times New Roman"/>
          <w:sz w:val="28"/>
          <w:szCs w:val="28"/>
        </w:rPr>
        <w:t>;</w:t>
      </w:r>
    </w:p>
    <w:p w:rsidR="00EB0079" w:rsidRPr="001D38FA" w:rsidRDefault="00EB0079" w:rsidP="00B94BC1">
      <w:pPr>
        <w:spacing w:after="0"/>
        <w:jc w:val="both"/>
        <w:rPr>
          <w:rFonts w:ascii="Times New Roman" w:hAnsi="Times New Roman" w:cs="Times New Roman"/>
          <w:sz w:val="28"/>
          <w:szCs w:val="28"/>
        </w:rPr>
      </w:pPr>
      <w:r w:rsidRPr="001D38FA">
        <w:rPr>
          <w:rFonts w:ascii="Times New Roman" w:hAnsi="Times New Roman" w:cs="Times New Roman"/>
          <w:sz w:val="28"/>
          <w:szCs w:val="28"/>
        </w:rPr>
        <w:t xml:space="preserve">-наращивание темпов строительства жилья за счет индивидуального строительства; </w:t>
      </w:r>
    </w:p>
    <w:p w:rsidR="00EB0079" w:rsidRPr="0034378E" w:rsidRDefault="00EB0079" w:rsidP="00B94BC1">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ликвидация ветхого, аварийного фонда;                                                                                                                                               </w:t>
      </w:r>
    </w:p>
    <w:p w:rsidR="00EB0079" w:rsidRDefault="00EB0079" w:rsidP="00B94BC1">
      <w:pPr>
        <w:widowControl w:val="0"/>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w:t>
      </w:r>
      <w:r w:rsidRPr="0034378E">
        <w:rPr>
          <w:rFonts w:ascii="Times New Roman" w:hAnsi="Times New Roman" w:cs="Times New Roman"/>
          <w:sz w:val="28"/>
          <w:szCs w:val="28"/>
        </w:rPr>
        <w:lastRenderedPageBreak/>
        <w:t>их застройку.</w:t>
      </w:r>
    </w:p>
    <w:p w:rsidR="00EB0079" w:rsidRDefault="00B94BC1" w:rsidP="00B44CD7">
      <w:pPr>
        <w:widowControl w:val="0"/>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CC466C">
        <w:rPr>
          <w:rFonts w:ascii="Times New Roman" w:hAnsi="Times New Roman" w:cs="Times New Roman"/>
          <w:sz w:val="28"/>
          <w:szCs w:val="28"/>
        </w:rPr>
        <w:t xml:space="preserve">Всего на расчетный срок в </w:t>
      </w:r>
      <w:r w:rsidR="00EB0079">
        <w:rPr>
          <w:rFonts w:ascii="Times New Roman" w:hAnsi="Times New Roman" w:cs="Times New Roman"/>
          <w:sz w:val="28"/>
          <w:szCs w:val="28"/>
        </w:rPr>
        <w:t xml:space="preserve">селах Кинзелька и </w:t>
      </w:r>
      <w:r w:rsidR="00B44CD7">
        <w:rPr>
          <w:rFonts w:ascii="Times New Roman" w:hAnsi="Times New Roman" w:cs="Times New Roman"/>
          <w:sz w:val="28"/>
          <w:szCs w:val="28"/>
        </w:rPr>
        <w:t xml:space="preserve">Вознесенка </w:t>
      </w:r>
      <w:r w:rsidR="00EB0079" w:rsidRPr="00CC466C">
        <w:rPr>
          <w:rFonts w:ascii="Times New Roman" w:hAnsi="Times New Roman" w:cs="Times New Roman"/>
          <w:sz w:val="28"/>
          <w:szCs w:val="28"/>
        </w:rPr>
        <w:t xml:space="preserve">запланировано </w:t>
      </w:r>
      <w:r w:rsidR="00DB2688">
        <w:rPr>
          <w:rFonts w:ascii="Times New Roman" w:hAnsi="Times New Roman" w:cs="Times New Roman"/>
          <w:b/>
          <w:sz w:val="28"/>
          <w:szCs w:val="28"/>
        </w:rPr>
        <w:t>39</w:t>
      </w:r>
      <w:r w:rsidR="00EB0079" w:rsidRPr="009C67A7">
        <w:rPr>
          <w:rFonts w:ascii="Times New Roman" w:hAnsi="Times New Roman" w:cs="Times New Roman"/>
          <w:b/>
          <w:sz w:val="28"/>
          <w:szCs w:val="28"/>
        </w:rPr>
        <w:t>0 участков</w:t>
      </w:r>
      <w:r w:rsidR="00EB0079" w:rsidRPr="009C67A7">
        <w:rPr>
          <w:rFonts w:ascii="Times New Roman" w:hAnsi="Times New Roman" w:cs="Times New Roman"/>
          <w:sz w:val="28"/>
          <w:szCs w:val="28"/>
        </w:rPr>
        <w:t xml:space="preserve"> по </w:t>
      </w:r>
      <w:r w:rsidR="00EB0079">
        <w:rPr>
          <w:rFonts w:ascii="Times New Roman" w:hAnsi="Times New Roman" w:cs="Times New Roman"/>
          <w:sz w:val="28"/>
          <w:szCs w:val="28"/>
        </w:rPr>
        <w:t>15</w:t>
      </w:r>
      <w:r w:rsidR="00EB0079" w:rsidRPr="009C67A7">
        <w:rPr>
          <w:rFonts w:ascii="Times New Roman" w:hAnsi="Times New Roman" w:cs="Times New Roman"/>
          <w:sz w:val="28"/>
          <w:szCs w:val="28"/>
        </w:rPr>
        <w:t xml:space="preserve"> соток для населения в </w:t>
      </w:r>
      <w:r w:rsidR="00DB2688">
        <w:rPr>
          <w:rFonts w:ascii="Times New Roman" w:hAnsi="Times New Roman" w:cs="Times New Roman"/>
          <w:b/>
          <w:sz w:val="28"/>
          <w:szCs w:val="28"/>
        </w:rPr>
        <w:t>117</w:t>
      </w:r>
      <w:r w:rsidR="00EB0079">
        <w:rPr>
          <w:rFonts w:ascii="Times New Roman" w:hAnsi="Times New Roman" w:cs="Times New Roman"/>
          <w:b/>
          <w:sz w:val="28"/>
          <w:szCs w:val="28"/>
        </w:rPr>
        <w:t>0</w:t>
      </w:r>
      <w:r w:rsidR="00EB0079" w:rsidRPr="009C67A7">
        <w:rPr>
          <w:rFonts w:ascii="Times New Roman" w:hAnsi="Times New Roman" w:cs="Times New Roman"/>
          <w:sz w:val="28"/>
          <w:szCs w:val="28"/>
        </w:rPr>
        <w:t xml:space="preserve"> </w:t>
      </w:r>
      <w:r w:rsidR="00EB0079" w:rsidRPr="009C67A7">
        <w:rPr>
          <w:rFonts w:ascii="Times New Roman" w:hAnsi="Times New Roman" w:cs="Times New Roman"/>
          <w:b/>
          <w:sz w:val="28"/>
          <w:szCs w:val="28"/>
        </w:rPr>
        <w:t>человек</w:t>
      </w:r>
      <w:r w:rsidR="00EB0079" w:rsidRPr="009C67A7">
        <w:rPr>
          <w:rFonts w:ascii="Times New Roman" w:hAnsi="Times New Roman" w:cs="Times New Roman"/>
          <w:sz w:val="28"/>
          <w:szCs w:val="28"/>
        </w:rPr>
        <w:t>.</w:t>
      </w:r>
    </w:p>
    <w:p w:rsidR="00DB2688" w:rsidRPr="00040223" w:rsidRDefault="00DB2688" w:rsidP="00035161">
      <w:pPr>
        <w:widowControl w:val="0"/>
        <w:spacing w:after="0"/>
        <w:ind w:firstLine="709"/>
        <w:jc w:val="both"/>
        <w:rPr>
          <w:rFonts w:ascii="Times New Roman" w:hAnsi="Times New Roman" w:cs="Times New Roman"/>
          <w:sz w:val="28"/>
          <w:szCs w:val="28"/>
          <w:highlight w:val="yellow"/>
        </w:rPr>
      </w:pPr>
      <w:r>
        <w:rPr>
          <w:rFonts w:ascii="Times New Roman" w:hAnsi="Times New Roman" w:cs="Times New Roman"/>
          <w:sz w:val="28"/>
          <w:szCs w:val="28"/>
        </w:rPr>
        <w:t>Развития поселков Степной и Александровка не планируется.</w:t>
      </w:r>
    </w:p>
    <w:p w:rsidR="00EB0079" w:rsidRDefault="00EB0079" w:rsidP="00B94BC1">
      <w:pPr>
        <w:tabs>
          <w:tab w:val="left" w:pos="5745"/>
        </w:tabs>
        <w:spacing w:after="0" w:line="360" w:lineRule="auto"/>
        <w:jc w:val="both"/>
        <w:rPr>
          <w:rFonts w:ascii="Times New Roman" w:hAnsi="Times New Roman" w:cs="Times New Roman"/>
          <w:b/>
          <w:bCs/>
          <w:sz w:val="28"/>
          <w:szCs w:val="26"/>
        </w:rPr>
      </w:pPr>
    </w:p>
    <w:p w:rsidR="00EB0079" w:rsidRPr="003D1CBC" w:rsidRDefault="00EB0079" w:rsidP="00B94BC1">
      <w:pPr>
        <w:tabs>
          <w:tab w:val="left" w:pos="5745"/>
        </w:tabs>
        <w:spacing w:after="0" w:line="360" w:lineRule="auto"/>
        <w:ind w:left="709"/>
        <w:jc w:val="both"/>
        <w:rPr>
          <w:rFonts w:ascii="Times New Roman" w:hAnsi="Times New Roman" w:cs="Times New Roman"/>
          <w:b/>
          <w:bCs/>
          <w:sz w:val="28"/>
          <w:szCs w:val="26"/>
        </w:rPr>
      </w:pPr>
      <w:r w:rsidRPr="003D1CBC">
        <w:rPr>
          <w:rFonts w:ascii="Times New Roman" w:hAnsi="Times New Roman" w:cs="Times New Roman"/>
          <w:b/>
          <w:bCs/>
          <w:sz w:val="28"/>
          <w:szCs w:val="26"/>
        </w:rPr>
        <w:t>Основные параметры застройки жилых зон:</w:t>
      </w:r>
      <w:r w:rsidRPr="003D1CBC">
        <w:rPr>
          <w:rFonts w:ascii="Times New Roman" w:hAnsi="Times New Roman" w:cs="Times New Roman"/>
          <w:b/>
          <w:bCs/>
          <w:sz w:val="28"/>
          <w:szCs w:val="26"/>
        </w:rPr>
        <w:tab/>
      </w:r>
    </w:p>
    <w:p w:rsidR="00EB0079" w:rsidRDefault="00EB0079" w:rsidP="00B94BC1">
      <w:pPr>
        <w:spacing w:after="0" w:line="360" w:lineRule="auto"/>
        <w:ind w:left="709"/>
        <w:jc w:val="both"/>
        <w:rPr>
          <w:rFonts w:ascii="Times New Roman" w:hAnsi="Times New Roman" w:cs="Times New Roman"/>
          <w:b/>
          <w:bCs/>
          <w:sz w:val="26"/>
          <w:szCs w:val="26"/>
        </w:rPr>
      </w:pPr>
      <w:r w:rsidRPr="006A285B">
        <w:rPr>
          <w:rFonts w:ascii="Times New Roman" w:hAnsi="Times New Roman" w:cs="Times New Roman"/>
          <w:b/>
          <w:bCs/>
          <w:sz w:val="26"/>
          <w:szCs w:val="26"/>
        </w:rPr>
        <w:t>Тип застройки – усадебный.</w:t>
      </w:r>
    </w:p>
    <w:p w:rsidR="00EB0079" w:rsidRPr="006A285B" w:rsidRDefault="00EB0079" w:rsidP="00B94BC1">
      <w:pPr>
        <w:spacing w:after="0" w:line="360" w:lineRule="auto"/>
        <w:ind w:left="709"/>
        <w:jc w:val="both"/>
        <w:rPr>
          <w:rFonts w:ascii="Times New Roman" w:hAnsi="Times New Roman" w:cs="Times New Roman"/>
          <w:b/>
          <w:bCs/>
          <w:sz w:val="26"/>
          <w:szCs w:val="26"/>
        </w:rPr>
      </w:pPr>
      <w:r>
        <w:rPr>
          <w:rFonts w:ascii="Times New Roman" w:hAnsi="Times New Roman" w:cs="Times New Roman"/>
          <w:b/>
          <w:bCs/>
          <w:sz w:val="26"/>
          <w:szCs w:val="26"/>
        </w:rPr>
        <w:t>Площадь участка под индивидуальную застройку  - 15 соток.</w:t>
      </w:r>
    </w:p>
    <w:p w:rsidR="00EB0079" w:rsidRPr="006A285B" w:rsidRDefault="00EB0079" w:rsidP="00B94BC1">
      <w:pPr>
        <w:spacing w:after="0" w:line="360" w:lineRule="auto"/>
        <w:ind w:left="709"/>
        <w:jc w:val="both"/>
        <w:rPr>
          <w:rFonts w:ascii="Times New Roman" w:hAnsi="Times New Roman" w:cs="Times New Roman"/>
          <w:b/>
          <w:bCs/>
          <w:sz w:val="26"/>
          <w:szCs w:val="26"/>
        </w:rPr>
      </w:pPr>
      <w:r w:rsidRPr="006A285B">
        <w:rPr>
          <w:rFonts w:ascii="Times New Roman" w:hAnsi="Times New Roman" w:cs="Times New Roman"/>
          <w:b/>
          <w:bCs/>
          <w:sz w:val="26"/>
          <w:szCs w:val="26"/>
        </w:rPr>
        <w:t>Этажность – до 3 этажей.</w:t>
      </w:r>
    </w:p>
    <w:p w:rsidR="00EB0079" w:rsidRPr="003D1CBC" w:rsidRDefault="00EB0079" w:rsidP="00B94BC1">
      <w:pPr>
        <w:spacing w:after="0" w:line="360" w:lineRule="auto"/>
        <w:ind w:left="709"/>
        <w:jc w:val="both"/>
        <w:rPr>
          <w:rFonts w:ascii="Times New Roman" w:hAnsi="Times New Roman" w:cs="Times New Roman"/>
          <w:b/>
          <w:bCs/>
          <w:sz w:val="26"/>
          <w:szCs w:val="26"/>
        </w:rPr>
      </w:pPr>
      <w:r w:rsidRPr="006A285B">
        <w:rPr>
          <w:rFonts w:ascii="Times New Roman" w:hAnsi="Times New Roman" w:cs="Times New Roman"/>
          <w:b/>
          <w:bCs/>
          <w:sz w:val="26"/>
          <w:szCs w:val="26"/>
        </w:rPr>
        <w:t>Плотность населения – 1</w:t>
      </w:r>
      <w:r>
        <w:rPr>
          <w:rFonts w:ascii="Times New Roman" w:hAnsi="Times New Roman" w:cs="Times New Roman"/>
          <w:b/>
          <w:bCs/>
          <w:sz w:val="26"/>
          <w:szCs w:val="26"/>
        </w:rPr>
        <w:t>5</w:t>
      </w:r>
      <w:r w:rsidR="00B94BC1">
        <w:rPr>
          <w:rFonts w:ascii="Times New Roman" w:hAnsi="Times New Roman" w:cs="Times New Roman"/>
          <w:b/>
          <w:bCs/>
          <w:sz w:val="26"/>
          <w:szCs w:val="26"/>
        </w:rPr>
        <w:t xml:space="preserve"> </w:t>
      </w:r>
      <w:r w:rsidRPr="006A285B">
        <w:rPr>
          <w:rFonts w:ascii="Times New Roman" w:hAnsi="Times New Roman" w:cs="Times New Roman"/>
          <w:b/>
          <w:bCs/>
          <w:sz w:val="26"/>
          <w:szCs w:val="26"/>
        </w:rPr>
        <w:t>человек на 1 га</w:t>
      </w:r>
      <w:r w:rsidR="00B94BC1">
        <w:rPr>
          <w:rFonts w:ascii="Times New Roman" w:hAnsi="Times New Roman" w:cs="Times New Roman"/>
          <w:b/>
          <w:bCs/>
          <w:sz w:val="26"/>
          <w:szCs w:val="26"/>
        </w:rPr>
        <w:t xml:space="preserve"> (с</w:t>
      </w:r>
      <w:r>
        <w:rPr>
          <w:rFonts w:ascii="Times New Roman" w:hAnsi="Times New Roman" w:cs="Times New Roman"/>
          <w:b/>
          <w:bCs/>
          <w:sz w:val="26"/>
          <w:szCs w:val="26"/>
        </w:rPr>
        <w:t>редний состав семьи</w:t>
      </w:r>
      <w:r w:rsidRPr="006A285B">
        <w:rPr>
          <w:rFonts w:ascii="Times New Roman" w:hAnsi="Times New Roman" w:cs="Times New Roman"/>
          <w:b/>
          <w:bCs/>
          <w:sz w:val="26"/>
          <w:szCs w:val="26"/>
        </w:rPr>
        <w:t xml:space="preserve"> </w:t>
      </w:r>
      <w:r>
        <w:rPr>
          <w:rFonts w:ascii="Times New Roman" w:hAnsi="Times New Roman" w:cs="Times New Roman"/>
          <w:b/>
          <w:bCs/>
          <w:sz w:val="26"/>
          <w:szCs w:val="26"/>
        </w:rPr>
        <w:t>3</w:t>
      </w:r>
      <w:r w:rsidRPr="006A285B">
        <w:rPr>
          <w:rFonts w:ascii="Times New Roman" w:hAnsi="Times New Roman" w:cs="Times New Roman"/>
          <w:b/>
          <w:bCs/>
          <w:sz w:val="26"/>
          <w:szCs w:val="26"/>
        </w:rPr>
        <w:t xml:space="preserve"> чел</w:t>
      </w:r>
      <w:r w:rsidRPr="003D1CBC">
        <w:rPr>
          <w:rFonts w:ascii="Times New Roman" w:hAnsi="Times New Roman" w:cs="Times New Roman"/>
          <w:b/>
          <w:bCs/>
          <w:sz w:val="26"/>
          <w:szCs w:val="26"/>
        </w:rPr>
        <w:t>.</w:t>
      </w:r>
      <w:r>
        <w:rPr>
          <w:rFonts w:ascii="Times New Roman" w:hAnsi="Times New Roman" w:cs="Times New Roman"/>
          <w:b/>
          <w:bCs/>
          <w:sz w:val="26"/>
          <w:szCs w:val="26"/>
        </w:rPr>
        <w:t>)</w:t>
      </w:r>
    </w:p>
    <w:p w:rsidR="00EB0079" w:rsidRDefault="00EB0079" w:rsidP="00EB0079">
      <w:pPr>
        <w:pStyle w:val="14"/>
        <w:spacing w:line="276" w:lineRule="auto"/>
        <w:jc w:val="both"/>
        <w:rPr>
          <w:rFonts w:ascii="Times New Roman" w:hAnsi="Times New Roman" w:cs="Times New Roman"/>
          <w:b/>
          <w:bCs/>
          <w:i/>
          <w:color w:val="000000"/>
          <w:sz w:val="28"/>
          <w:szCs w:val="28"/>
          <w:highlight w:val="red"/>
          <w:lang w:val="ru-RU"/>
        </w:rPr>
      </w:pPr>
    </w:p>
    <w:p w:rsidR="00C84810" w:rsidRPr="00695604" w:rsidRDefault="00C84810" w:rsidP="00EB0079">
      <w:pPr>
        <w:pStyle w:val="14"/>
        <w:spacing w:line="276" w:lineRule="auto"/>
        <w:jc w:val="both"/>
        <w:rPr>
          <w:rFonts w:ascii="Times New Roman" w:hAnsi="Times New Roman" w:cs="Times New Roman"/>
          <w:b/>
          <w:bCs/>
          <w:i/>
          <w:color w:val="000000"/>
          <w:sz w:val="28"/>
          <w:szCs w:val="28"/>
          <w:highlight w:val="red"/>
          <w:lang w:val="ru-RU"/>
        </w:rPr>
      </w:pPr>
    </w:p>
    <w:p w:rsidR="00EB0079" w:rsidRPr="00D23B45" w:rsidRDefault="00B94BC1" w:rsidP="00B94BC1">
      <w:pPr>
        <w:pStyle w:val="14"/>
        <w:tabs>
          <w:tab w:val="left" w:pos="709"/>
        </w:tabs>
        <w:spacing w:after="120" w:line="276" w:lineRule="auto"/>
        <w:jc w:val="both"/>
        <w:rPr>
          <w:rFonts w:ascii="Times New Roman" w:hAnsi="Times New Roman" w:cs="Times New Roman"/>
          <w:b/>
          <w:bCs/>
          <w:i/>
          <w:color w:val="000000"/>
          <w:sz w:val="28"/>
          <w:szCs w:val="28"/>
          <w:lang w:val="ru-RU"/>
        </w:rPr>
      </w:pPr>
      <w:r>
        <w:rPr>
          <w:rFonts w:ascii="Times New Roman" w:hAnsi="Times New Roman" w:cs="Times New Roman"/>
          <w:b/>
          <w:bCs/>
          <w:i/>
          <w:color w:val="000000"/>
          <w:sz w:val="28"/>
          <w:szCs w:val="28"/>
          <w:lang w:val="ru-RU"/>
        </w:rPr>
        <w:t xml:space="preserve">         </w:t>
      </w:r>
      <w:r w:rsidR="00EB0079" w:rsidRPr="00D23B45">
        <w:rPr>
          <w:rFonts w:ascii="Times New Roman" w:hAnsi="Times New Roman" w:cs="Times New Roman"/>
          <w:b/>
          <w:bCs/>
          <w:i/>
          <w:color w:val="000000"/>
          <w:sz w:val="28"/>
          <w:szCs w:val="28"/>
          <w:lang w:val="ru-RU"/>
        </w:rPr>
        <w:t>Общественно-деловая</w:t>
      </w:r>
      <w:r w:rsidR="00EB0079">
        <w:rPr>
          <w:rFonts w:ascii="Times New Roman" w:hAnsi="Times New Roman" w:cs="Times New Roman"/>
          <w:b/>
          <w:bCs/>
          <w:i/>
          <w:color w:val="000000"/>
          <w:sz w:val="28"/>
          <w:szCs w:val="28"/>
          <w:lang w:val="ru-RU"/>
        </w:rPr>
        <w:t xml:space="preserve"> зона</w:t>
      </w:r>
      <w:r>
        <w:rPr>
          <w:rFonts w:ascii="Times New Roman" w:hAnsi="Times New Roman" w:cs="Times New Roman"/>
          <w:b/>
          <w:bCs/>
          <w:i/>
          <w:color w:val="000000"/>
          <w:sz w:val="28"/>
          <w:szCs w:val="28"/>
          <w:lang w:val="ru-RU"/>
        </w:rPr>
        <w:t xml:space="preserve">. Развитие системы центров  </w:t>
      </w:r>
    </w:p>
    <w:p w:rsidR="00EB0079" w:rsidRPr="003E04D1" w:rsidRDefault="00B94BC1" w:rsidP="00B94BC1">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E04D1">
        <w:rPr>
          <w:rFonts w:ascii="Times New Roman" w:hAnsi="Times New Roman" w:cs="Times New Roman"/>
          <w:bCs/>
          <w:sz w:val="28"/>
          <w:szCs w:val="28"/>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EB0079" w:rsidRPr="003E04D1" w:rsidRDefault="00B94BC1" w:rsidP="00B94BC1">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E04D1">
        <w:rPr>
          <w:rFonts w:ascii="Times New Roman" w:hAnsi="Times New Roman" w:cs="Times New Roman"/>
          <w:bCs/>
          <w:sz w:val="28"/>
          <w:szCs w:val="28"/>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w:t>
      </w:r>
      <w:r w:rsidR="00EB0079">
        <w:rPr>
          <w:rFonts w:ascii="Times New Roman" w:hAnsi="Times New Roman" w:cs="Times New Roman"/>
          <w:bCs/>
          <w:sz w:val="28"/>
          <w:szCs w:val="28"/>
        </w:rPr>
        <w:t>с. Кинзелька</w:t>
      </w:r>
      <w:r w:rsidR="00EB0079" w:rsidRPr="003E04D1">
        <w:rPr>
          <w:rFonts w:ascii="Times New Roman" w:hAnsi="Times New Roman" w:cs="Times New Roman"/>
          <w:bCs/>
          <w:sz w:val="28"/>
          <w:szCs w:val="28"/>
        </w:rPr>
        <w:t xml:space="preserve">,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rsidR="00EB0079" w:rsidRPr="00B94BC1" w:rsidRDefault="00B94BC1" w:rsidP="00B94BC1">
      <w:pPr>
        <w:tabs>
          <w:tab w:val="num" w:pos="0"/>
          <w:tab w:val="left" w:pos="709"/>
        </w:tabs>
        <w:spacing w:after="0"/>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B94BC1">
        <w:rPr>
          <w:rFonts w:ascii="Times New Roman" w:hAnsi="Times New Roman" w:cs="Times New Roman"/>
          <w:bCs/>
          <w:sz w:val="28"/>
          <w:szCs w:val="28"/>
        </w:rPr>
        <w:t xml:space="preserve">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w:t>
      </w:r>
      <w:r w:rsidR="00EB0079" w:rsidRPr="00B94BC1">
        <w:rPr>
          <w:rFonts w:ascii="Times New Roman" w:hAnsi="Times New Roman" w:cs="Times New Roman"/>
          <w:bCs/>
          <w:sz w:val="28"/>
          <w:szCs w:val="28"/>
        </w:rPr>
        <w:lastRenderedPageBreak/>
        <w:t>поселений и городских округов» Технического регламента о требованиях пожарной безопасности (Федеральный закон от 22 июля 2008 г. № 123-ФЗ).</w:t>
      </w:r>
    </w:p>
    <w:p w:rsidR="00EB0079" w:rsidRPr="00494D80" w:rsidRDefault="00B94BC1" w:rsidP="00B94BC1">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494D80">
        <w:rPr>
          <w:rFonts w:ascii="Times New Roman" w:hAnsi="Times New Roman" w:cs="Times New Roman"/>
          <w:bCs/>
          <w:sz w:val="28"/>
          <w:szCs w:val="28"/>
        </w:rPr>
        <w:t xml:space="preserve"> 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EB0079" w:rsidRDefault="00B94BC1" w:rsidP="00B94BC1">
      <w:pPr>
        <w:tabs>
          <w:tab w:val="left" w:pos="709"/>
        </w:tabs>
        <w:spacing w:after="120"/>
        <w:jc w:val="both"/>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EB0079" w:rsidRPr="00A53CC2" w:rsidRDefault="00EB0079" w:rsidP="00EB0079">
      <w:pPr>
        <w:spacing w:after="0"/>
        <w:jc w:val="both"/>
        <w:rPr>
          <w:rFonts w:ascii="Times New Roman" w:hAnsi="Times New Roman" w:cs="Times New Roman"/>
          <w:bCs/>
          <w:sz w:val="28"/>
          <w:szCs w:val="28"/>
        </w:rPr>
      </w:pPr>
    </w:p>
    <w:p w:rsidR="00EB0079" w:rsidRPr="006975E6" w:rsidRDefault="00B94BC1" w:rsidP="00B94BC1">
      <w:pPr>
        <w:tabs>
          <w:tab w:val="num" w:pos="709"/>
        </w:tabs>
        <w:spacing w:after="120"/>
        <w:jc w:val="both"/>
        <w:rPr>
          <w:rFonts w:ascii="Times New Roman" w:hAnsi="Times New Roman" w:cs="Times New Roman"/>
          <w:b/>
          <w:bCs/>
          <w:sz w:val="28"/>
          <w:szCs w:val="26"/>
        </w:rPr>
      </w:pPr>
      <w:r w:rsidRPr="006975E6">
        <w:rPr>
          <w:rFonts w:ascii="Times New Roman" w:hAnsi="Times New Roman" w:cs="Times New Roman"/>
          <w:b/>
          <w:bCs/>
          <w:sz w:val="28"/>
          <w:szCs w:val="26"/>
        </w:rPr>
        <w:t xml:space="preserve">         </w:t>
      </w:r>
      <w:r w:rsidR="00EB0079" w:rsidRPr="006975E6">
        <w:rPr>
          <w:rFonts w:ascii="Times New Roman" w:hAnsi="Times New Roman" w:cs="Times New Roman"/>
          <w:b/>
          <w:bCs/>
          <w:sz w:val="28"/>
          <w:szCs w:val="26"/>
        </w:rPr>
        <w:t>Основные параметры застройки общественно-деловой зоны:</w:t>
      </w:r>
    </w:p>
    <w:p w:rsidR="00EB0079" w:rsidRPr="006975E6" w:rsidRDefault="00B94BC1" w:rsidP="0010715D">
      <w:pPr>
        <w:pStyle w:val="S"/>
        <w:rPr>
          <w:color w:val="auto"/>
        </w:rPr>
      </w:pPr>
      <w:r w:rsidRPr="006975E6">
        <w:rPr>
          <w:color w:val="auto"/>
        </w:rPr>
        <w:t xml:space="preserve">  </w:t>
      </w:r>
      <w:r w:rsidR="00EB0079" w:rsidRPr="006975E6">
        <w:rPr>
          <w:color w:val="auto"/>
        </w:rPr>
        <w:t xml:space="preserve">К строительству предложены следующие объекты </w:t>
      </w:r>
    </w:p>
    <w:p w:rsidR="00EB0079" w:rsidRPr="006975E6" w:rsidRDefault="00EB0079" w:rsidP="00213785">
      <w:pPr>
        <w:pStyle w:val="S4"/>
        <w:numPr>
          <w:ilvl w:val="0"/>
          <w:numId w:val="0"/>
        </w:numPr>
        <w:ind w:left="709"/>
        <w:rPr>
          <w:b/>
          <w:w w:val="109"/>
          <w:sz w:val="26"/>
          <w:szCs w:val="26"/>
        </w:rPr>
      </w:pPr>
      <w:r w:rsidRPr="006975E6">
        <w:rPr>
          <w:b/>
          <w:w w:val="109"/>
          <w:sz w:val="26"/>
          <w:szCs w:val="26"/>
        </w:rPr>
        <w:t>Культурно-просветительные учреждения</w:t>
      </w:r>
    </w:p>
    <w:p w:rsidR="00EB0079" w:rsidRPr="006975E6" w:rsidRDefault="00EB0079" w:rsidP="00213785">
      <w:pPr>
        <w:pStyle w:val="S4"/>
        <w:numPr>
          <w:ilvl w:val="0"/>
          <w:numId w:val="0"/>
        </w:numPr>
        <w:ind w:firstLine="709"/>
        <w:rPr>
          <w:b/>
          <w:i w:val="0"/>
          <w:w w:val="109"/>
          <w:sz w:val="26"/>
          <w:szCs w:val="26"/>
        </w:rPr>
      </w:pPr>
      <w:r w:rsidRPr="006975E6">
        <w:rPr>
          <w:b/>
          <w:i w:val="0"/>
          <w:sz w:val="26"/>
          <w:szCs w:val="26"/>
        </w:rPr>
        <w:t xml:space="preserve">- </w:t>
      </w:r>
      <w:r w:rsidR="00B94BC1" w:rsidRPr="006975E6">
        <w:rPr>
          <w:b/>
          <w:i w:val="0"/>
          <w:sz w:val="26"/>
          <w:szCs w:val="26"/>
        </w:rPr>
        <w:t>Дом культуры  на 36</w:t>
      </w:r>
      <w:r w:rsidRPr="006975E6">
        <w:rPr>
          <w:b/>
          <w:i w:val="0"/>
          <w:sz w:val="26"/>
          <w:szCs w:val="26"/>
        </w:rPr>
        <w:t xml:space="preserve">0 мест в с. </w:t>
      </w:r>
      <w:r w:rsidR="00B94BC1" w:rsidRPr="006975E6">
        <w:rPr>
          <w:b/>
          <w:i w:val="0"/>
          <w:sz w:val="26"/>
          <w:szCs w:val="26"/>
        </w:rPr>
        <w:t>Кинзелька</w:t>
      </w:r>
    </w:p>
    <w:p w:rsidR="00EB0079" w:rsidRPr="006975E6" w:rsidRDefault="00EB0079" w:rsidP="00213785">
      <w:pPr>
        <w:pStyle w:val="S4"/>
        <w:numPr>
          <w:ilvl w:val="0"/>
          <w:numId w:val="0"/>
        </w:numPr>
        <w:ind w:firstLine="709"/>
        <w:rPr>
          <w:b/>
          <w:w w:val="109"/>
          <w:sz w:val="26"/>
          <w:szCs w:val="26"/>
        </w:rPr>
      </w:pPr>
      <w:r w:rsidRPr="006975E6">
        <w:rPr>
          <w:b/>
          <w:w w:val="109"/>
          <w:sz w:val="26"/>
          <w:szCs w:val="26"/>
        </w:rPr>
        <w:t>Физическая культура и спорт</w:t>
      </w:r>
    </w:p>
    <w:p w:rsidR="00EB0079" w:rsidRPr="006975E6" w:rsidRDefault="00EB0079" w:rsidP="00213785">
      <w:pPr>
        <w:tabs>
          <w:tab w:val="num" w:pos="709"/>
        </w:tabs>
        <w:spacing w:after="0" w:line="360" w:lineRule="auto"/>
        <w:ind w:firstLine="709"/>
        <w:contextualSpacing/>
        <w:rPr>
          <w:rFonts w:ascii="Times New Roman" w:hAnsi="Times New Roman" w:cs="Times New Roman"/>
          <w:b/>
          <w:sz w:val="26"/>
          <w:szCs w:val="26"/>
        </w:rPr>
      </w:pPr>
      <w:r w:rsidRPr="006975E6">
        <w:rPr>
          <w:rFonts w:ascii="Times New Roman" w:hAnsi="Times New Roman" w:cs="Times New Roman"/>
          <w:b/>
          <w:sz w:val="26"/>
          <w:szCs w:val="26"/>
        </w:rPr>
        <w:t xml:space="preserve">- </w:t>
      </w:r>
      <w:r w:rsidR="00213785" w:rsidRPr="006975E6">
        <w:rPr>
          <w:rFonts w:ascii="Times New Roman" w:hAnsi="Times New Roman" w:cs="Times New Roman"/>
          <w:b/>
          <w:sz w:val="26"/>
          <w:szCs w:val="26"/>
        </w:rPr>
        <w:t xml:space="preserve">спортивный комплекс </w:t>
      </w:r>
      <w:r w:rsidRPr="006975E6">
        <w:rPr>
          <w:rFonts w:ascii="Times New Roman" w:hAnsi="Times New Roman" w:cs="Times New Roman"/>
          <w:b/>
          <w:sz w:val="26"/>
          <w:szCs w:val="26"/>
        </w:rPr>
        <w:t>в с. Кинзелька</w:t>
      </w:r>
    </w:p>
    <w:p w:rsidR="00EB0079" w:rsidRPr="006975E6" w:rsidRDefault="00EB0079" w:rsidP="00B94BC1">
      <w:pPr>
        <w:pStyle w:val="S4"/>
        <w:numPr>
          <w:ilvl w:val="0"/>
          <w:numId w:val="0"/>
        </w:numPr>
        <w:tabs>
          <w:tab w:val="num" w:pos="709"/>
        </w:tabs>
        <w:ind w:left="709"/>
        <w:rPr>
          <w:b/>
          <w:w w:val="109"/>
          <w:sz w:val="26"/>
          <w:szCs w:val="26"/>
        </w:rPr>
      </w:pPr>
      <w:r w:rsidRPr="006975E6">
        <w:rPr>
          <w:b/>
          <w:w w:val="109"/>
          <w:sz w:val="26"/>
          <w:szCs w:val="26"/>
        </w:rPr>
        <w:t xml:space="preserve">Образование </w:t>
      </w:r>
    </w:p>
    <w:p w:rsidR="00EB0079" w:rsidRPr="006975E6" w:rsidRDefault="00EB0079" w:rsidP="00DB2688">
      <w:pPr>
        <w:pStyle w:val="S4"/>
        <w:numPr>
          <w:ilvl w:val="0"/>
          <w:numId w:val="0"/>
        </w:numPr>
        <w:tabs>
          <w:tab w:val="num" w:pos="709"/>
        </w:tabs>
        <w:ind w:left="709"/>
        <w:rPr>
          <w:b/>
          <w:w w:val="109"/>
          <w:sz w:val="26"/>
          <w:szCs w:val="26"/>
        </w:rPr>
      </w:pPr>
      <w:r w:rsidRPr="006975E6">
        <w:rPr>
          <w:b/>
          <w:i w:val="0"/>
          <w:w w:val="109"/>
          <w:sz w:val="26"/>
          <w:szCs w:val="26"/>
        </w:rPr>
        <w:t xml:space="preserve">- детский сад на </w:t>
      </w:r>
      <w:r w:rsidR="00B94BC1" w:rsidRPr="006975E6">
        <w:rPr>
          <w:b/>
          <w:i w:val="0"/>
          <w:w w:val="109"/>
          <w:sz w:val="26"/>
          <w:szCs w:val="26"/>
        </w:rPr>
        <w:t xml:space="preserve">74 </w:t>
      </w:r>
      <w:r w:rsidRPr="006975E6">
        <w:rPr>
          <w:b/>
          <w:i w:val="0"/>
          <w:w w:val="109"/>
          <w:sz w:val="26"/>
          <w:szCs w:val="26"/>
        </w:rPr>
        <w:t>мест</w:t>
      </w:r>
      <w:r w:rsidR="00B94BC1" w:rsidRPr="006975E6">
        <w:rPr>
          <w:b/>
          <w:i w:val="0"/>
          <w:w w:val="109"/>
          <w:sz w:val="26"/>
          <w:szCs w:val="26"/>
        </w:rPr>
        <w:t>а</w:t>
      </w:r>
      <w:r w:rsidRPr="006975E6">
        <w:rPr>
          <w:b/>
          <w:i w:val="0"/>
          <w:w w:val="109"/>
          <w:sz w:val="26"/>
          <w:szCs w:val="26"/>
        </w:rPr>
        <w:t xml:space="preserve"> в с. Кинзелька</w:t>
      </w:r>
    </w:p>
    <w:p w:rsidR="006975E6" w:rsidRPr="006975E6" w:rsidRDefault="006975E6" w:rsidP="006975E6">
      <w:pPr>
        <w:pStyle w:val="S4"/>
        <w:numPr>
          <w:ilvl w:val="0"/>
          <w:numId w:val="0"/>
        </w:numPr>
        <w:tabs>
          <w:tab w:val="num" w:pos="709"/>
        </w:tabs>
        <w:ind w:left="709"/>
        <w:rPr>
          <w:b/>
          <w:w w:val="109"/>
          <w:sz w:val="26"/>
          <w:szCs w:val="26"/>
        </w:rPr>
      </w:pPr>
      <w:r w:rsidRPr="006975E6">
        <w:rPr>
          <w:b/>
          <w:w w:val="109"/>
          <w:sz w:val="26"/>
          <w:szCs w:val="26"/>
        </w:rPr>
        <w:t>Здравоохранение</w:t>
      </w:r>
    </w:p>
    <w:p w:rsidR="006975E6" w:rsidRPr="006975E6" w:rsidRDefault="006975E6" w:rsidP="006975E6">
      <w:pPr>
        <w:pStyle w:val="S4"/>
        <w:numPr>
          <w:ilvl w:val="0"/>
          <w:numId w:val="0"/>
        </w:numPr>
        <w:tabs>
          <w:tab w:val="num" w:pos="709"/>
        </w:tabs>
        <w:ind w:left="709"/>
        <w:rPr>
          <w:b/>
          <w:i w:val="0"/>
          <w:w w:val="109"/>
          <w:sz w:val="26"/>
          <w:szCs w:val="26"/>
        </w:rPr>
      </w:pPr>
      <w:r w:rsidRPr="006975E6">
        <w:rPr>
          <w:b/>
          <w:i w:val="0"/>
          <w:w w:val="109"/>
          <w:sz w:val="26"/>
          <w:szCs w:val="26"/>
        </w:rPr>
        <w:t>- ФАП в пос. Александровка</w:t>
      </w:r>
    </w:p>
    <w:p w:rsidR="006975E6" w:rsidRPr="006975E6" w:rsidRDefault="006975E6" w:rsidP="006975E6">
      <w:pPr>
        <w:pStyle w:val="S4"/>
        <w:numPr>
          <w:ilvl w:val="0"/>
          <w:numId w:val="0"/>
        </w:numPr>
        <w:tabs>
          <w:tab w:val="num" w:pos="709"/>
        </w:tabs>
        <w:ind w:left="709"/>
        <w:rPr>
          <w:b/>
          <w:i w:val="0"/>
          <w:w w:val="109"/>
          <w:sz w:val="26"/>
          <w:szCs w:val="26"/>
        </w:rPr>
      </w:pPr>
      <w:r w:rsidRPr="006975E6">
        <w:rPr>
          <w:b/>
          <w:i w:val="0"/>
          <w:w w:val="109"/>
          <w:sz w:val="26"/>
          <w:szCs w:val="26"/>
        </w:rPr>
        <w:t>- реконструкция ФАП в с Кинзелька</w:t>
      </w:r>
    </w:p>
    <w:p w:rsidR="006975E6" w:rsidRPr="00DB2688" w:rsidRDefault="006975E6" w:rsidP="00DB2688">
      <w:pPr>
        <w:pStyle w:val="S4"/>
        <w:numPr>
          <w:ilvl w:val="0"/>
          <w:numId w:val="0"/>
        </w:numPr>
        <w:tabs>
          <w:tab w:val="num" w:pos="709"/>
        </w:tabs>
        <w:ind w:left="709"/>
        <w:rPr>
          <w:b/>
          <w:color w:val="FF0000"/>
          <w:w w:val="109"/>
          <w:sz w:val="26"/>
          <w:szCs w:val="26"/>
        </w:rPr>
      </w:pPr>
    </w:p>
    <w:p w:rsidR="00C84810" w:rsidRPr="00C84810" w:rsidRDefault="00C84810" w:rsidP="00C84810">
      <w:pPr>
        <w:rPr>
          <w:lang w:eastAsia="ru-RU"/>
        </w:rPr>
      </w:pPr>
    </w:p>
    <w:p w:rsidR="00EB0079" w:rsidRPr="006A285B" w:rsidRDefault="00213785" w:rsidP="00213785">
      <w:pPr>
        <w:tabs>
          <w:tab w:val="left" w:pos="709"/>
        </w:tabs>
        <w:spacing w:after="0" w:line="360" w:lineRule="auto"/>
        <w:jc w:val="both"/>
        <w:rPr>
          <w:rFonts w:ascii="Times New Roman" w:hAnsi="Times New Roman" w:cs="Times New Roman"/>
          <w:b/>
          <w:bCs/>
          <w:sz w:val="26"/>
          <w:szCs w:val="26"/>
          <w:highlight w:val="yellow"/>
        </w:rPr>
      </w:pPr>
      <w:r>
        <w:rPr>
          <w:rFonts w:ascii="Times New Roman" w:hAnsi="Times New Roman" w:cs="Times New Roman"/>
          <w:b/>
          <w:bCs/>
          <w:i/>
          <w:color w:val="000000"/>
          <w:sz w:val="28"/>
          <w:szCs w:val="28"/>
        </w:rPr>
        <w:t xml:space="preserve">         </w:t>
      </w:r>
      <w:r w:rsidR="00EB0079">
        <w:rPr>
          <w:rFonts w:ascii="Times New Roman" w:hAnsi="Times New Roman" w:cs="Times New Roman"/>
          <w:b/>
          <w:bCs/>
          <w:i/>
          <w:color w:val="000000"/>
          <w:sz w:val="28"/>
          <w:szCs w:val="28"/>
        </w:rPr>
        <w:t>Зона рекреационного назначения</w:t>
      </w:r>
    </w:p>
    <w:p w:rsidR="00EB0079" w:rsidRPr="0034378E" w:rsidRDefault="00213785" w:rsidP="00213785">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 xml:space="preserve">На участках, </w:t>
      </w:r>
      <w:r w:rsidR="00EB0079">
        <w:rPr>
          <w:rFonts w:ascii="Times New Roman" w:hAnsi="Times New Roman" w:cs="Times New Roman"/>
          <w:bCs/>
          <w:sz w:val="28"/>
          <w:szCs w:val="28"/>
        </w:rPr>
        <w:t xml:space="preserve">в основном </w:t>
      </w:r>
      <w:r w:rsidR="00EB0079" w:rsidRPr="0034378E">
        <w:rPr>
          <w:rFonts w:ascii="Times New Roman" w:hAnsi="Times New Roman" w:cs="Times New Roman"/>
          <w:bCs/>
          <w:sz w:val="28"/>
          <w:szCs w:val="28"/>
        </w:rPr>
        <w:t xml:space="preserve">не пригодных под жилищное строительство, организуются рекреационные зоны. Планируемые рекреационные зоны имеют непосредственные связи с жилыми и общественно-деловыми зонами. </w:t>
      </w:r>
    </w:p>
    <w:p w:rsidR="00EB0079" w:rsidRPr="0034378E" w:rsidRDefault="00213785" w:rsidP="00213785">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EB0079" w:rsidRPr="0034378E" w:rsidRDefault="00213785" w:rsidP="00213785">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         </w:t>
      </w:r>
      <w:r w:rsidR="00EB0079" w:rsidRPr="0034378E">
        <w:rPr>
          <w:rFonts w:ascii="Times New Roman" w:hAnsi="Times New Roman" w:cs="Times New Roman"/>
          <w:bCs/>
          <w:sz w:val="28"/>
          <w:szCs w:val="28"/>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EB0079" w:rsidRPr="0034378E" w:rsidRDefault="00213785" w:rsidP="00213785">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EB0079" w:rsidRPr="0034378E" w:rsidRDefault="00213785" w:rsidP="00213785">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При размещении скверов и садов следует максимально сохранять участки с существующими насаждениями и водоемами.</w:t>
      </w:r>
    </w:p>
    <w:p w:rsidR="00EB0079" w:rsidRDefault="00213785" w:rsidP="00DB2688">
      <w:pPr>
        <w:tabs>
          <w:tab w:val="left" w:pos="709"/>
        </w:tabs>
        <w:spacing w:after="0"/>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34378E">
        <w:rPr>
          <w:rFonts w:ascii="Times New Roman" w:hAnsi="Times New Roman" w:cs="Times New Roman"/>
          <w:bCs/>
          <w:sz w:val="28"/>
          <w:szCs w:val="28"/>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EB0079" w:rsidRDefault="00213785" w:rsidP="00DB2688">
      <w:pPr>
        <w:tabs>
          <w:tab w:val="left" w:pos="709"/>
        </w:tabs>
        <w:spacing w:after="0"/>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EB0079" w:rsidRPr="00040223">
        <w:rPr>
          <w:rFonts w:ascii="Times New Roman" w:hAnsi="Times New Roman" w:cs="Times New Roman"/>
          <w:bCs/>
          <w:sz w:val="28"/>
          <w:szCs w:val="28"/>
        </w:rPr>
        <w:t>Планируемые рекреационные зоны</w:t>
      </w:r>
      <w:r w:rsidR="00EB0079">
        <w:rPr>
          <w:rFonts w:ascii="Times New Roman" w:hAnsi="Times New Roman" w:cs="Times New Roman"/>
          <w:bCs/>
          <w:sz w:val="28"/>
          <w:szCs w:val="28"/>
        </w:rPr>
        <w:t xml:space="preserve"> имеют непосредственные связи с </w:t>
      </w:r>
      <w:r w:rsidR="00EB0079" w:rsidRPr="00040223">
        <w:rPr>
          <w:rFonts w:ascii="Times New Roman" w:hAnsi="Times New Roman" w:cs="Times New Roman"/>
          <w:bCs/>
          <w:sz w:val="28"/>
          <w:szCs w:val="28"/>
        </w:rPr>
        <w:t xml:space="preserve">жилыми и общественно-деловыми зонами. </w:t>
      </w:r>
    </w:p>
    <w:p w:rsidR="00213785" w:rsidRPr="00040223" w:rsidRDefault="00213785" w:rsidP="00213785">
      <w:pPr>
        <w:tabs>
          <w:tab w:val="left" w:pos="709"/>
        </w:tabs>
        <w:spacing w:after="0"/>
        <w:contextualSpacing/>
        <w:jc w:val="both"/>
        <w:rPr>
          <w:rFonts w:ascii="Times New Roman" w:hAnsi="Times New Roman" w:cs="Times New Roman"/>
          <w:b/>
          <w:bCs/>
          <w:sz w:val="28"/>
          <w:szCs w:val="26"/>
          <w:highlight w:val="yellow"/>
        </w:rPr>
      </w:pPr>
    </w:p>
    <w:p w:rsidR="00EB0079" w:rsidRPr="00494D80" w:rsidRDefault="00EB0079" w:rsidP="00213785">
      <w:pPr>
        <w:spacing w:after="0" w:line="360" w:lineRule="auto"/>
        <w:ind w:firstLine="709"/>
        <w:contextualSpacing/>
        <w:jc w:val="both"/>
        <w:rPr>
          <w:rFonts w:ascii="Times New Roman" w:hAnsi="Times New Roman" w:cs="Times New Roman"/>
          <w:b/>
          <w:bCs/>
          <w:sz w:val="28"/>
          <w:szCs w:val="26"/>
        </w:rPr>
      </w:pPr>
      <w:r>
        <w:rPr>
          <w:rFonts w:ascii="Times New Roman" w:hAnsi="Times New Roman" w:cs="Times New Roman"/>
          <w:b/>
          <w:bCs/>
          <w:sz w:val="28"/>
          <w:szCs w:val="26"/>
        </w:rPr>
        <w:t>Основные п</w:t>
      </w:r>
      <w:r w:rsidRPr="00494D80">
        <w:rPr>
          <w:rFonts w:ascii="Times New Roman" w:hAnsi="Times New Roman" w:cs="Times New Roman"/>
          <w:b/>
          <w:bCs/>
          <w:sz w:val="28"/>
          <w:szCs w:val="26"/>
        </w:rPr>
        <w:t>араметры</w:t>
      </w:r>
      <w:r w:rsidR="00213785">
        <w:rPr>
          <w:rFonts w:ascii="Times New Roman" w:hAnsi="Times New Roman" w:cs="Times New Roman"/>
          <w:b/>
          <w:bCs/>
          <w:sz w:val="28"/>
          <w:szCs w:val="26"/>
        </w:rPr>
        <w:t xml:space="preserve"> зоны рекреационного назначения:</w:t>
      </w:r>
    </w:p>
    <w:p w:rsidR="00EB0079" w:rsidRPr="00494D80" w:rsidRDefault="00EB0079" w:rsidP="00213785">
      <w:pPr>
        <w:spacing w:after="0" w:line="360" w:lineRule="auto"/>
        <w:ind w:firstLine="709"/>
        <w:jc w:val="both"/>
        <w:rPr>
          <w:rFonts w:ascii="Times New Roman" w:hAnsi="Times New Roman" w:cs="Times New Roman"/>
          <w:b/>
          <w:bCs/>
          <w:sz w:val="26"/>
          <w:szCs w:val="26"/>
        </w:rPr>
      </w:pPr>
      <w:r w:rsidRPr="00494D80">
        <w:rPr>
          <w:rFonts w:ascii="Times New Roman" w:hAnsi="Times New Roman" w:cs="Times New Roman"/>
          <w:b/>
          <w:bCs/>
          <w:sz w:val="26"/>
          <w:szCs w:val="26"/>
        </w:rPr>
        <w:t>Площадь садов и скверов не менее, га:</w:t>
      </w:r>
    </w:p>
    <w:p w:rsidR="00EB0079" w:rsidRPr="00494D80" w:rsidRDefault="00EB0079" w:rsidP="00213785">
      <w:pPr>
        <w:spacing w:after="0" w:line="360" w:lineRule="auto"/>
        <w:ind w:firstLine="709"/>
        <w:jc w:val="both"/>
        <w:rPr>
          <w:rFonts w:ascii="Times New Roman" w:hAnsi="Times New Roman" w:cs="Times New Roman"/>
          <w:b/>
          <w:bCs/>
          <w:sz w:val="26"/>
          <w:szCs w:val="26"/>
        </w:rPr>
      </w:pPr>
      <w:r w:rsidRPr="00494D80">
        <w:rPr>
          <w:rFonts w:ascii="Times New Roman" w:hAnsi="Times New Roman" w:cs="Times New Roman"/>
          <w:b/>
          <w:bCs/>
          <w:sz w:val="26"/>
          <w:szCs w:val="26"/>
        </w:rPr>
        <w:t>садов жилых районов .........................  3</w:t>
      </w:r>
    </w:p>
    <w:p w:rsidR="00EB0079" w:rsidRPr="00494D80" w:rsidRDefault="00EB0079" w:rsidP="00213785">
      <w:pPr>
        <w:spacing w:after="0" w:line="360" w:lineRule="auto"/>
        <w:ind w:firstLine="709"/>
        <w:jc w:val="both"/>
        <w:rPr>
          <w:rFonts w:ascii="Times New Roman" w:hAnsi="Times New Roman" w:cs="Times New Roman"/>
          <w:b/>
          <w:bCs/>
          <w:sz w:val="26"/>
          <w:szCs w:val="26"/>
        </w:rPr>
      </w:pPr>
      <w:r w:rsidRPr="00494D80">
        <w:rPr>
          <w:rFonts w:ascii="Times New Roman" w:hAnsi="Times New Roman" w:cs="Times New Roman"/>
          <w:b/>
          <w:bCs/>
          <w:sz w:val="26"/>
          <w:szCs w:val="26"/>
        </w:rPr>
        <w:t>скверов ...............................................  0,5</w:t>
      </w:r>
    </w:p>
    <w:p w:rsidR="00EB0079" w:rsidRPr="00494D80" w:rsidRDefault="00EB0079" w:rsidP="00213785">
      <w:pPr>
        <w:spacing w:after="0" w:line="360" w:lineRule="auto"/>
        <w:ind w:firstLine="709"/>
        <w:jc w:val="both"/>
        <w:rPr>
          <w:rFonts w:ascii="Times New Roman" w:hAnsi="Times New Roman" w:cs="Times New Roman"/>
          <w:b/>
          <w:bCs/>
          <w:i/>
          <w:sz w:val="26"/>
          <w:szCs w:val="26"/>
        </w:rPr>
      </w:pPr>
      <w:r w:rsidRPr="00494D80">
        <w:rPr>
          <w:rFonts w:ascii="Times New Roman" w:hAnsi="Times New Roman" w:cs="Times New Roman"/>
          <w:b/>
          <w:bCs/>
          <w:i/>
          <w:sz w:val="26"/>
          <w:szCs w:val="26"/>
        </w:rPr>
        <w:t>Объекты, предлагаемые к размещению:</w:t>
      </w:r>
    </w:p>
    <w:p w:rsidR="00EB0079" w:rsidRPr="00213785" w:rsidRDefault="00EB0079" w:rsidP="00213785">
      <w:pPr>
        <w:spacing w:after="0"/>
        <w:ind w:firstLine="709"/>
        <w:jc w:val="both"/>
        <w:rPr>
          <w:rFonts w:ascii="Times New Roman" w:hAnsi="Times New Roman" w:cs="Times New Roman"/>
          <w:b/>
          <w:bCs/>
          <w:i/>
          <w:sz w:val="28"/>
          <w:szCs w:val="28"/>
          <w:highlight w:val="red"/>
          <w:u w:val="single"/>
        </w:rPr>
      </w:pPr>
      <w:r w:rsidRPr="00494D80">
        <w:rPr>
          <w:rFonts w:ascii="Times New Roman" w:hAnsi="Times New Roman" w:cs="Times New Roman"/>
          <w:b/>
          <w:sz w:val="26"/>
          <w:szCs w:val="26"/>
        </w:rPr>
        <w:t xml:space="preserve">- </w:t>
      </w:r>
      <w:r>
        <w:rPr>
          <w:rFonts w:ascii="Times New Roman" w:hAnsi="Times New Roman" w:cs="Times New Roman"/>
          <w:b/>
          <w:sz w:val="26"/>
          <w:szCs w:val="26"/>
        </w:rPr>
        <w:t>парковые зоны отдыха в пойме в каждом населенном пункте.</w:t>
      </w:r>
    </w:p>
    <w:p w:rsidR="00EB0079" w:rsidRDefault="00EB0079" w:rsidP="00EB0079">
      <w:pPr>
        <w:spacing w:after="0"/>
        <w:jc w:val="both"/>
        <w:rPr>
          <w:rFonts w:ascii="Times New Roman" w:hAnsi="Times New Roman" w:cs="Times New Roman"/>
          <w:b/>
          <w:bCs/>
          <w:i/>
          <w:sz w:val="28"/>
          <w:szCs w:val="28"/>
          <w:highlight w:val="red"/>
          <w:u w:val="single"/>
        </w:rPr>
      </w:pPr>
    </w:p>
    <w:p w:rsidR="00C84810" w:rsidRPr="009D5722" w:rsidRDefault="00C84810" w:rsidP="00EB0079">
      <w:pPr>
        <w:spacing w:after="0"/>
        <w:jc w:val="both"/>
        <w:rPr>
          <w:rFonts w:ascii="Times New Roman" w:hAnsi="Times New Roman" w:cs="Times New Roman"/>
          <w:b/>
          <w:bCs/>
          <w:i/>
          <w:sz w:val="28"/>
          <w:szCs w:val="28"/>
          <w:highlight w:val="red"/>
          <w:u w:val="single"/>
        </w:rPr>
      </w:pPr>
    </w:p>
    <w:p w:rsidR="00EB0079" w:rsidRDefault="00213785" w:rsidP="00213785">
      <w:pPr>
        <w:tabs>
          <w:tab w:val="left" w:pos="709"/>
        </w:tabs>
        <w:spacing w:after="120"/>
        <w:jc w:val="both"/>
        <w:rPr>
          <w:rFonts w:ascii="Times New Roman" w:hAnsi="Times New Roman" w:cs="Times New Roman"/>
          <w:b/>
          <w:bCs/>
          <w:i/>
          <w:sz w:val="28"/>
          <w:szCs w:val="28"/>
        </w:rPr>
      </w:pPr>
      <w:r>
        <w:rPr>
          <w:rFonts w:ascii="Times New Roman" w:hAnsi="Times New Roman" w:cs="Times New Roman"/>
          <w:b/>
          <w:bCs/>
          <w:i/>
          <w:sz w:val="28"/>
          <w:szCs w:val="28"/>
        </w:rPr>
        <w:t xml:space="preserve">         Производственная зона</w:t>
      </w:r>
      <w:r w:rsidR="00EB0079" w:rsidRPr="001F0A5F">
        <w:rPr>
          <w:rFonts w:ascii="Times New Roman" w:hAnsi="Times New Roman" w:cs="Times New Roman"/>
          <w:b/>
          <w:bCs/>
          <w:i/>
          <w:sz w:val="28"/>
          <w:szCs w:val="28"/>
        </w:rPr>
        <w:t xml:space="preserve"> </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В состав производственных зон могут включаться:</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производственные зоны - зоны размещения производственных объектов с различными нормативами воздействия на окружающую среду, как правило, </w:t>
      </w:r>
      <w:r w:rsidRPr="0034378E">
        <w:rPr>
          <w:rFonts w:ascii="Times New Roman" w:hAnsi="Times New Roman" w:cs="Times New Roman"/>
          <w:sz w:val="28"/>
          <w:szCs w:val="28"/>
        </w:rPr>
        <w:lastRenderedPageBreak/>
        <w:t>требующие устройства санитарно-защитных зон шириной более 50 м</w:t>
      </w:r>
      <w:r w:rsidR="00213785">
        <w:rPr>
          <w:rFonts w:ascii="Times New Roman" w:hAnsi="Times New Roman" w:cs="Times New Roman"/>
          <w:sz w:val="28"/>
          <w:szCs w:val="28"/>
        </w:rPr>
        <w:t>.</w:t>
      </w:r>
      <w:r w:rsidRPr="0034378E">
        <w:rPr>
          <w:rFonts w:ascii="Times New Roman" w:hAnsi="Times New Roman" w:cs="Times New Roman"/>
          <w:sz w:val="28"/>
          <w:szCs w:val="28"/>
        </w:rPr>
        <w:t>, а также железнодорожных подъездных путей;</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иные виды производственной, инженерной и транспортной инфраструктур.</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w:t>
      </w:r>
      <w:r>
        <w:rPr>
          <w:rFonts w:ascii="Times New Roman" w:hAnsi="Times New Roman" w:cs="Times New Roman"/>
          <w:sz w:val="28"/>
          <w:szCs w:val="28"/>
        </w:rPr>
        <w:t xml:space="preserve"> </w:t>
      </w:r>
      <w:r w:rsidR="00EB0079" w:rsidRPr="0034378E">
        <w:rPr>
          <w:rFonts w:ascii="Times New Roman" w:hAnsi="Times New Roman" w:cs="Times New Roman"/>
          <w:sz w:val="28"/>
          <w:szCs w:val="28"/>
        </w:rPr>
        <w:t>% всей территории промышленной зоны.</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Нормативный размер участка промышленного предприятия принимается равным отношению площади его застройки к показателю </w:t>
      </w:r>
      <w:r w:rsidR="00EB0079" w:rsidRPr="0034378E">
        <w:rPr>
          <w:rFonts w:ascii="Times New Roman" w:hAnsi="Times New Roman" w:cs="Times New Roman"/>
          <w:sz w:val="28"/>
          <w:szCs w:val="28"/>
        </w:rPr>
        <w:lastRenderedPageBreak/>
        <w:t>нормативной плотности застройки площадок промышленных предприятий в соответствии с СП 18.13330.</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Минимальную площадь озеленения санитарно-защитных зон следует принимать в зависимость от ширины зоны, %:</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до  300 м</w:t>
      </w:r>
      <w:r w:rsidR="00213785">
        <w:rPr>
          <w:rFonts w:ascii="Times New Roman" w:hAnsi="Times New Roman" w:cs="Times New Roman"/>
          <w:sz w:val="28"/>
          <w:szCs w:val="28"/>
        </w:rPr>
        <w:t>.</w:t>
      </w:r>
      <w:r w:rsidRPr="0034378E">
        <w:rPr>
          <w:rFonts w:ascii="Times New Roman" w:hAnsi="Times New Roman" w:cs="Times New Roman"/>
          <w:sz w:val="28"/>
          <w:szCs w:val="28"/>
        </w:rPr>
        <w:t xml:space="preserve"> ................................................. 60</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св. 300 до 1000 м</w:t>
      </w:r>
      <w:r w:rsidR="00213785">
        <w:rPr>
          <w:rFonts w:ascii="Times New Roman" w:hAnsi="Times New Roman" w:cs="Times New Roman"/>
          <w:sz w:val="28"/>
          <w:szCs w:val="28"/>
        </w:rPr>
        <w:t>.</w:t>
      </w:r>
      <w:r w:rsidRPr="0034378E">
        <w:rPr>
          <w:rFonts w:ascii="Times New Roman" w:hAnsi="Times New Roman" w:cs="Times New Roman"/>
          <w:sz w:val="28"/>
          <w:szCs w:val="28"/>
        </w:rPr>
        <w:t xml:space="preserve"> .....</w:t>
      </w:r>
      <w:r>
        <w:rPr>
          <w:rFonts w:ascii="Times New Roman" w:hAnsi="Times New Roman" w:cs="Times New Roman"/>
          <w:sz w:val="28"/>
          <w:szCs w:val="28"/>
        </w:rPr>
        <w:t>.............................</w:t>
      </w:r>
      <w:r w:rsidRPr="0034378E">
        <w:rPr>
          <w:rFonts w:ascii="Times New Roman" w:hAnsi="Times New Roman" w:cs="Times New Roman"/>
          <w:sz w:val="28"/>
          <w:szCs w:val="28"/>
        </w:rPr>
        <w:t>. 50</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  1000 "  3000 м</w:t>
      </w:r>
      <w:r w:rsidR="00213785">
        <w:rPr>
          <w:rFonts w:ascii="Times New Roman" w:hAnsi="Times New Roman" w:cs="Times New Roman"/>
          <w:sz w:val="28"/>
          <w:szCs w:val="28"/>
        </w:rPr>
        <w:t>.</w:t>
      </w:r>
      <w:r w:rsidRPr="0034378E">
        <w:rPr>
          <w:rFonts w:ascii="Times New Roman" w:hAnsi="Times New Roman" w:cs="Times New Roman"/>
          <w:sz w:val="28"/>
          <w:szCs w:val="28"/>
        </w:rPr>
        <w:t xml:space="preserve"> .......</w:t>
      </w:r>
      <w:r>
        <w:rPr>
          <w:rFonts w:ascii="Times New Roman" w:hAnsi="Times New Roman" w:cs="Times New Roman"/>
          <w:sz w:val="28"/>
          <w:szCs w:val="28"/>
        </w:rPr>
        <w:t>............................</w:t>
      </w:r>
      <w:r w:rsidRPr="0034378E">
        <w:rPr>
          <w:rFonts w:ascii="Times New Roman" w:hAnsi="Times New Roman" w:cs="Times New Roman"/>
          <w:sz w:val="28"/>
          <w:szCs w:val="28"/>
        </w:rPr>
        <w:t>.. 40</w:t>
      </w:r>
    </w:p>
    <w:p w:rsidR="00EB0079" w:rsidRPr="0034378E" w:rsidRDefault="00EB0079" w:rsidP="00213785">
      <w:pPr>
        <w:spacing w:after="0"/>
        <w:jc w:val="both"/>
        <w:rPr>
          <w:rFonts w:ascii="Times New Roman" w:hAnsi="Times New Roman" w:cs="Times New Roman"/>
          <w:sz w:val="28"/>
          <w:szCs w:val="28"/>
        </w:rPr>
      </w:pPr>
      <w:r w:rsidRPr="0034378E">
        <w:rPr>
          <w:rFonts w:ascii="Times New Roman" w:hAnsi="Times New Roman" w:cs="Times New Roman"/>
          <w:sz w:val="28"/>
          <w:szCs w:val="28"/>
        </w:rPr>
        <w:t xml:space="preserve">    "  3000 м</w:t>
      </w:r>
      <w:r w:rsidR="00213785">
        <w:rPr>
          <w:rFonts w:ascii="Times New Roman" w:hAnsi="Times New Roman" w:cs="Times New Roman"/>
          <w:sz w:val="28"/>
          <w:szCs w:val="28"/>
        </w:rPr>
        <w:t>.</w:t>
      </w:r>
      <w:r w:rsidRPr="0034378E">
        <w:rPr>
          <w:rFonts w:ascii="Times New Roman" w:hAnsi="Times New Roman" w:cs="Times New Roman"/>
          <w:sz w:val="28"/>
          <w:szCs w:val="28"/>
        </w:rPr>
        <w:t xml:space="preserve"> ...............................................</w:t>
      </w:r>
      <w:r>
        <w:rPr>
          <w:rFonts w:ascii="Times New Roman" w:hAnsi="Times New Roman" w:cs="Times New Roman"/>
          <w:sz w:val="28"/>
          <w:szCs w:val="28"/>
        </w:rPr>
        <w:t>.</w:t>
      </w:r>
      <w:r w:rsidRPr="0034378E">
        <w:rPr>
          <w:rFonts w:ascii="Times New Roman" w:hAnsi="Times New Roman" w:cs="Times New Roman"/>
          <w:sz w:val="28"/>
          <w:szCs w:val="28"/>
        </w:rPr>
        <w:t>.. 20</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w:t>
      </w:r>
      <w:r>
        <w:rPr>
          <w:rFonts w:ascii="Times New Roman" w:hAnsi="Times New Roman" w:cs="Times New Roman"/>
          <w:sz w:val="28"/>
          <w:szCs w:val="28"/>
        </w:rPr>
        <w:t>.</w:t>
      </w:r>
      <w:r w:rsidR="00EB0079" w:rsidRPr="0034378E">
        <w:rPr>
          <w:rFonts w:ascii="Times New Roman" w:hAnsi="Times New Roman" w:cs="Times New Roman"/>
          <w:sz w:val="28"/>
          <w:szCs w:val="28"/>
        </w:rPr>
        <w:t>, а при ширине зоны до 100 м</w:t>
      </w:r>
      <w:r>
        <w:rPr>
          <w:rFonts w:ascii="Times New Roman" w:hAnsi="Times New Roman" w:cs="Times New Roman"/>
          <w:sz w:val="28"/>
          <w:szCs w:val="28"/>
        </w:rPr>
        <w:t>.</w:t>
      </w:r>
      <w:r w:rsidR="00EB0079" w:rsidRPr="0034378E">
        <w:rPr>
          <w:rFonts w:ascii="Times New Roman" w:hAnsi="Times New Roman" w:cs="Times New Roman"/>
          <w:sz w:val="28"/>
          <w:szCs w:val="28"/>
        </w:rPr>
        <w:t xml:space="preserve"> - не менее 20 м.</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Размеры санитарно-защитных зон для картофеле-, овоще- и фруктохранилищ следует принимать не менее 50 м.</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w:t>
      </w:r>
      <w:r w:rsidR="00EB0079" w:rsidRPr="0034378E">
        <w:rPr>
          <w:rFonts w:ascii="Times New Roman" w:hAnsi="Times New Roman" w:cs="Times New Roman"/>
          <w:sz w:val="28"/>
          <w:szCs w:val="28"/>
        </w:rPr>
        <w:lastRenderedPageBreak/>
        <w:t>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EB0079" w:rsidRPr="0034378E"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rsidR="00EB0079" w:rsidRPr="00474DA9" w:rsidRDefault="00213785" w:rsidP="00474DA9">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34378E">
        <w:rPr>
          <w:rFonts w:ascii="Times New Roman" w:hAnsi="Times New Roman" w:cs="Times New Roman"/>
          <w:sz w:val="28"/>
          <w:szCs w:val="28"/>
        </w:rPr>
        <w:t>Производственн</w:t>
      </w:r>
      <w:r w:rsidR="00EB0079">
        <w:rPr>
          <w:rFonts w:ascii="Times New Roman" w:hAnsi="Times New Roman" w:cs="Times New Roman"/>
          <w:sz w:val="28"/>
          <w:szCs w:val="28"/>
        </w:rPr>
        <w:t>ая</w:t>
      </w:r>
      <w:r w:rsidR="00EB0079" w:rsidRPr="0034378E">
        <w:rPr>
          <w:rFonts w:ascii="Times New Roman" w:hAnsi="Times New Roman" w:cs="Times New Roman"/>
          <w:sz w:val="28"/>
          <w:szCs w:val="28"/>
        </w:rPr>
        <w:t xml:space="preserve"> зон</w:t>
      </w:r>
      <w:r w:rsidR="00EB0079">
        <w:rPr>
          <w:rFonts w:ascii="Times New Roman" w:hAnsi="Times New Roman" w:cs="Times New Roman"/>
          <w:sz w:val="28"/>
          <w:szCs w:val="28"/>
        </w:rPr>
        <w:t>а</w:t>
      </w:r>
      <w:r w:rsidR="00EB0079" w:rsidRPr="0034378E">
        <w:rPr>
          <w:rFonts w:ascii="Times New Roman" w:hAnsi="Times New Roman" w:cs="Times New Roman"/>
          <w:sz w:val="28"/>
          <w:szCs w:val="28"/>
        </w:rPr>
        <w:t xml:space="preserve"> в границах МО </w:t>
      </w:r>
      <w:r w:rsidR="00EB0079">
        <w:rPr>
          <w:rFonts w:ascii="Times New Roman" w:hAnsi="Times New Roman" w:cs="Times New Roman"/>
          <w:sz w:val="28"/>
          <w:szCs w:val="28"/>
        </w:rPr>
        <w:t>Кинзельский сельсовет</w:t>
      </w:r>
      <w:r w:rsidR="00EB0079" w:rsidRPr="0034378E">
        <w:rPr>
          <w:rFonts w:ascii="Times New Roman" w:hAnsi="Times New Roman" w:cs="Times New Roman"/>
          <w:sz w:val="28"/>
          <w:szCs w:val="28"/>
        </w:rPr>
        <w:t xml:space="preserve"> </w:t>
      </w:r>
      <w:r w:rsidR="00EB0079">
        <w:rPr>
          <w:rFonts w:ascii="Times New Roman" w:hAnsi="Times New Roman" w:cs="Times New Roman"/>
          <w:sz w:val="28"/>
          <w:szCs w:val="28"/>
        </w:rPr>
        <w:t>планируется площадью 57,2</w:t>
      </w:r>
      <w:r w:rsidR="00EB0079" w:rsidRPr="0054711C">
        <w:rPr>
          <w:rFonts w:ascii="Times New Roman" w:hAnsi="Times New Roman" w:cs="Times New Roman"/>
          <w:sz w:val="28"/>
          <w:szCs w:val="28"/>
        </w:rPr>
        <w:t xml:space="preserve"> га</w:t>
      </w:r>
      <w:r w:rsidR="00EB0079">
        <w:rPr>
          <w:rFonts w:ascii="Times New Roman" w:hAnsi="Times New Roman" w:cs="Times New Roman"/>
          <w:sz w:val="28"/>
          <w:szCs w:val="28"/>
        </w:rPr>
        <w:t>.</w:t>
      </w:r>
      <w:r w:rsidR="00EB0079" w:rsidRPr="0034378E">
        <w:rPr>
          <w:rFonts w:ascii="Times New Roman" w:hAnsi="Times New Roman" w:cs="Times New Roman"/>
          <w:sz w:val="28"/>
          <w:szCs w:val="28"/>
        </w:rPr>
        <w:t xml:space="preserve"> На сегодняшний день не все производственные территории задействованы, часть из них используется экстенсивно. Необходимо провести инвентаризацию производственных территорий с целью их более интенсивного использования.</w:t>
      </w:r>
      <w:r w:rsidR="00EB0079">
        <w:rPr>
          <w:rFonts w:ascii="Times New Roman" w:hAnsi="Times New Roman" w:cs="Times New Roman"/>
          <w:sz w:val="28"/>
          <w:szCs w:val="28"/>
        </w:rPr>
        <w:t xml:space="preserve"> </w:t>
      </w:r>
    </w:p>
    <w:p w:rsidR="00B44CD7" w:rsidRDefault="00B44CD7" w:rsidP="00EB0079">
      <w:pPr>
        <w:spacing w:after="0"/>
        <w:jc w:val="both"/>
        <w:rPr>
          <w:rFonts w:ascii="Times New Roman" w:hAnsi="Times New Roman" w:cs="Times New Roman"/>
          <w:b/>
          <w:i/>
          <w:sz w:val="28"/>
          <w:szCs w:val="28"/>
          <w:u w:val="single"/>
        </w:rPr>
      </w:pPr>
    </w:p>
    <w:p w:rsidR="00474DA9" w:rsidRDefault="00474DA9" w:rsidP="00EB0079">
      <w:pPr>
        <w:spacing w:after="0"/>
        <w:jc w:val="both"/>
        <w:rPr>
          <w:rFonts w:ascii="Times New Roman" w:hAnsi="Times New Roman" w:cs="Times New Roman"/>
          <w:b/>
          <w:i/>
          <w:sz w:val="28"/>
          <w:szCs w:val="28"/>
          <w:u w:val="single"/>
        </w:rPr>
      </w:pPr>
    </w:p>
    <w:p w:rsidR="00EB0079" w:rsidRPr="009D5722" w:rsidRDefault="00213785" w:rsidP="00213785">
      <w:pPr>
        <w:tabs>
          <w:tab w:val="left" w:pos="709"/>
        </w:tabs>
        <w:spacing w:after="0"/>
        <w:jc w:val="both"/>
        <w:rPr>
          <w:rFonts w:ascii="Times New Roman" w:hAnsi="Times New Roman" w:cs="Times New Roman"/>
          <w:b/>
          <w:i/>
          <w:sz w:val="28"/>
          <w:szCs w:val="28"/>
        </w:rPr>
      </w:pPr>
      <w:r>
        <w:rPr>
          <w:rFonts w:ascii="Times New Roman" w:hAnsi="Times New Roman" w:cs="Times New Roman"/>
          <w:b/>
          <w:i/>
          <w:sz w:val="28"/>
          <w:szCs w:val="28"/>
        </w:rPr>
        <w:t xml:space="preserve">         </w:t>
      </w:r>
      <w:r w:rsidR="00EB0079" w:rsidRPr="009D5722">
        <w:rPr>
          <w:rFonts w:ascii="Times New Roman" w:hAnsi="Times New Roman" w:cs="Times New Roman"/>
          <w:b/>
          <w:i/>
          <w:sz w:val="28"/>
          <w:szCs w:val="28"/>
        </w:rPr>
        <w:t>Зон</w:t>
      </w:r>
      <w:r w:rsidR="00EB0079">
        <w:rPr>
          <w:rFonts w:ascii="Times New Roman" w:hAnsi="Times New Roman" w:cs="Times New Roman"/>
          <w:b/>
          <w:i/>
          <w:sz w:val="28"/>
          <w:szCs w:val="28"/>
        </w:rPr>
        <w:t>а</w:t>
      </w:r>
      <w:r w:rsidR="00EB0079" w:rsidRPr="009D5722">
        <w:rPr>
          <w:rFonts w:ascii="Times New Roman" w:hAnsi="Times New Roman" w:cs="Times New Roman"/>
          <w:b/>
          <w:i/>
          <w:sz w:val="28"/>
          <w:szCs w:val="28"/>
        </w:rPr>
        <w:t xml:space="preserve"> специального назначения</w:t>
      </w:r>
    </w:p>
    <w:p w:rsidR="00EB0079" w:rsidRPr="00935179"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935179">
        <w:rPr>
          <w:rFonts w:ascii="Times New Roman" w:hAnsi="Times New Roman" w:cs="Times New Roman"/>
          <w:sz w:val="28"/>
          <w:szCs w:val="28"/>
        </w:rPr>
        <w:t>В зону специального назначения входят территории полигонов твердых бытовых отходов, кладбищ и скотомогильников. В целях создания благоприятной среды обитания для проживания населения за счет снижения негативного воздействия от предприятий и объектов, генеральным планом предусмотрены следующие мероприятия:</w:t>
      </w:r>
    </w:p>
    <w:p w:rsidR="00EB0079" w:rsidRPr="003E5C42" w:rsidRDefault="00EB0079" w:rsidP="00213785">
      <w:pPr>
        <w:spacing w:after="0"/>
        <w:jc w:val="both"/>
        <w:rPr>
          <w:rFonts w:ascii="Times New Roman" w:hAnsi="Times New Roman" w:cs="Times New Roman"/>
          <w:sz w:val="28"/>
          <w:szCs w:val="28"/>
        </w:rPr>
      </w:pPr>
      <w:r w:rsidRPr="003E5C42">
        <w:rPr>
          <w:rFonts w:ascii="Times New Roman" w:hAnsi="Times New Roman" w:cs="Times New Roman"/>
          <w:sz w:val="28"/>
          <w:szCs w:val="28"/>
        </w:rPr>
        <w:t xml:space="preserve">- </w:t>
      </w:r>
      <w:r>
        <w:rPr>
          <w:rFonts w:ascii="Times New Roman" w:hAnsi="Times New Roman" w:cs="Times New Roman"/>
          <w:sz w:val="28"/>
          <w:szCs w:val="28"/>
        </w:rPr>
        <w:t>несанкционированные свалки подлежат закрытию, вместо них предлагаются участки компостирования ТБО</w:t>
      </w:r>
      <w:r w:rsidR="00213785">
        <w:rPr>
          <w:rFonts w:ascii="Times New Roman" w:hAnsi="Times New Roman" w:cs="Times New Roman"/>
          <w:sz w:val="28"/>
          <w:szCs w:val="28"/>
        </w:rPr>
        <w:t>.</w:t>
      </w:r>
    </w:p>
    <w:p w:rsidR="00EB0079" w:rsidRPr="00935179" w:rsidRDefault="00213785" w:rsidP="00213785">
      <w:pPr>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935179">
        <w:rPr>
          <w:rFonts w:ascii="Times New Roman" w:hAnsi="Times New Roman" w:cs="Times New Roman"/>
          <w:sz w:val="28"/>
          <w:szCs w:val="28"/>
        </w:rPr>
        <w:t xml:space="preserve">Производить захоронения на закрытых кладбищах запрещается, за исключением захоронения урн с прахом после кремации в родственные </w:t>
      </w:r>
      <w:r w:rsidR="00EB0079" w:rsidRPr="00935179">
        <w:rPr>
          <w:rFonts w:ascii="Times New Roman" w:hAnsi="Times New Roman" w:cs="Times New Roman"/>
          <w:sz w:val="28"/>
          <w:szCs w:val="28"/>
        </w:rPr>
        <w:lastRenderedPageBreak/>
        <w:t>могилы, по истечении кладбищенского периода - время, в течение которого завершаются процессы минерализации трупов.</w:t>
      </w:r>
    </w:p>
    <w:p w:rsidR="00EB0079" w:rsidRDefault="00213785" w:rsidP="00035161">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0079" w:rsidRPr="00935179">
        <w:rPr>
          <w:rFonts w:ascii="Times New Roman" w:hAnsi="Times New Roman" w:cs="Times New Roman"/>
          <w:sz w:val="28"/>
          <w:szCs w:val="28"/>
        </w:rPr>
        <w:t>В случаях обнаружения при проведении строительных работ ранее неизвестных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p>
    <w:p w:rsidR="00EB0079" w:rsidRDefault="00EB0079" w:rsidP="00035161">
      <w:pPr>
        <w:spacing w:after="0" w:line="360" w:lineRule="auto"/>
        <w:contextualSpacing/>
        <w:jc w:val="both"/>
        <w:rPr>
          <w:rFonts w:ascii="Times New Roman" w:hAnsi="Times New Roman" w:cs="Times New Roman"/>
          <w:b/>
          <w:bCs/>
          <w:sz w:val="28"/>
          <w:szCs w:val="26"/>
        </w:rPr>
      </w:pPr>
    </w:p>
    <w:p w:rsidR="00EB0079" w:rsidRPr="00494D80" w:rsidRDefault="00EB0079" w:rsidP="00035161">
      <w:pPr>
        <w:tabs>
          <w:tab w:val="left" w:pos="709"/>
        </w:tabs>
        <w:spacing w:after="0" w:line="360" w:lineRule="auto"/>
        <w:ind w:firstLine="709"/>
        <w:contextualSpacing/>
        <w:jc w:val="both"/>
        <w:rPr>
          <w:rFonts w:ascii="Times New Roman" w:hAnsi="Times New Roman" w:cs="Times New Roman"/>
          <w:b/>
          <w:bCs/>
          <w:sz w:val="28"/>
          <w:szCs w:val="26"/>
        </w:rPr>
      </w:pPr>
      <w:r>
        <w:rPr>
          <w:rFonts w:ascii="Times New Roman" w:hAnsi="Times New Roman" w:cs="Times New Roman"/>
          <w:b/>
          <w:bCs/>
          <w:sz w:val="28"/>
          <w:szCs w:val="26"/>
        </w:rPr>
        <w:t>Основные п</w:t>
      </w:r>
      <w:r w:rsidRPr="00494D80">
        <w:rPr>
          <w:rFonts w:ascii="Times New Roman" w:hAnsi="Times New Roman" w:cs="Times New Roman"/>
          <w:b/>
          <w:bCs/>
          <w:sz w:val="28"/>
          <w:szCs w:val="26"/>
        </w:rPr>
        <w:t xml:space="preserve">араметры </w:t>
      </w:r>
      <w:r>
        <w:rPr>
          <w:rFonts w:ascii="Times New Roman" w:hAnsi="Times New Roman" w:cs="Times New Roman"/>
          <w:b/>
          <w:bCs/>
          <w:sz w:val="28"/>
          <w:szCs w:val="26"/>
        </w:rPr>
        <w:t>зоны специального назначения</w:t>
      </w:r>
      <w:r w:rsidR="00213785">
        <w:rPr>
          <w:rFonts w:ascii="Times New Roman" w:hAnsi="Times New Roman" w:cs="Times New Roman"/>
          <w:b/>
          <w:bCs/>
          <w:sz w:val="28"/>
          <w:szCs w:val="26"/>
        </w:rPr>
        <w:t>:</w:t>
      </w:r>
    </w:p>
    <w:p w:rsidR="00EB0079" w:rsidRPr="00494D80" w:rsidRDefault="00EB0079" w:rsidP="00213785">
      <w:pPr>
        <w:spacing w:after="0" w:line="360" w:lineRule="auto"/>
        <w:ind w:firstLine="709"/>
        <w:jc w:val="both"/>
        <w:rPr>
          <w:rFonts w:ascii="Times New Roman" w:hAnsi="Times New Roman" w:cs="Times New Roman"/>
          <w:b/>
          <w:bCs/>
          <w:i/>
          <w:sz w:val="26"/>
          <w:szCs w:val="26"/>
        </w:rPr>
      </w:pPr>
      <w:r w:rsidRPr="00494D80">
        <w:rPr>
          <w:rFonts w:ascii="Times New Roman" w:hAnsi="Times New Roman" w:cs="Times New Roman"/>
          <w:b/>
          <w:bCs/>
          <w:i/>
          <w:sz w:val="26"/>
          <w:szCs w:val="26"/>
        </w:rPr>
        <w:t>Объекты, предлагаемые к размещению:</w:t>
      </w:r>
    </w:p>
    <w:p w:rsidR="00EB0079" w:rsidRDefault="00EB0079" w:rsidP="00213785">
      <w:pPr>
        <w:spacing w:after="0"/>
        <w:ind w:left="709"/>
        <w:jc w:val="both"/>
        <w:rPr>
          <w:rFonts w:ascii="Times New Roman" w:hAnsi="Times New Roman" w:cs="Times New Roman"/>
          <w:b/>
          <w:bCs/>
          <w:sz w:val="26"/>
          <w:szCs w:val="26"/>
        </w:rPr>
      </w:pPr>
      <w:r w:rsidRPr="00C45D3C">
        <w:rPr>
          <w:rFonts w:ascii="Times New Roman" w:hAnsi="Times New Roman" w:cs="Times New Roman"/>
          <w:bCs/>
          <w:sz w:val="26"/>
          <w:szCs w:val="26"/>
        </w:rPr>
        <w:t>-</w:t>
      </w:r>
      <w:r w:rsidRPr="00C45D3C">
        <w:rPr>
          <w:rFonts w:ascii="Times New Roman" w:hAnsi="Times New Roman" w:cs="Times New Roman"/>
          <w:sz w:val="26"/>
          <w:szCs w:val="26"/>
        </w:rPr>
        <w:t xml:space="preserve"> </w:t>
      </w:r>
      <w:r w:rsidRPr="00C45D3C">
        <w:rPr>
          <w:rFonts w:ascii="Times New Roman" w:hAnsi="Times New Roman" w:cs="Times New Roman"/>
          <w:b/>
          <w:sz w:val="26"/>
          <w:szCs w:val="26"/>
        </w:rPr>
        <w:t>несанкционированные свалки подлежат закрытию, вместо них предлагаются участки компостирования ТБО</w:t>
      </w:r>
      <w:r w:rsidRPr="00C45D3C">
        <w:rPr>
          <w:rFonts w:ascii="Times New Roman" w:hAnsi="Times New Roman" w:cs="Times New Roman"/>
          <w:b/>
          <w:bCs/>
          <w:sz w:val="26"/>
          <w:szCs w:val="26"/>
        </w:rPr>
        <w:t xml:space="preserve"> с СЗЗ 500 м</w:t>
      </w:r>
      <w:r w:rsidR="00213785">
        <w:rPr>
          <w:rFonts w:ascii="Times New Roman" w:hAnsi="Times New Roman" w:cs="Times New Roman"/>
          <w:b/>
          <w:bCs/>
          <w:sz w:val="26"/>
          <w:szCs w:val="26"/>
        </w:rPr>
        <w:t>.</w:t>
      </w:r>
      <w:r w:rsidRPr="00C45D3C">
        <w:rPr>
          <w:rFonts w:ascii="Times New Roman" w:hAnsi="Times New Roman" w:cs="Times New Roman"/>
          <w:b/>
          <w:bCs/>
          <w:sz w:val="26"/>
          <w:szCs w:val="26"/>
        </w:rPr>
        <w:t>;</w:t>
      </w:r>
    </w:p>
    <w:p w:rsidR="00EB0079" w:rsidRPr="00C45D3C" w:rsidRDefault="00EB0079" w:rsidP="00213785">
      <w:pPr>
        <w:spacing w:after="0"/>
        <w:jc w:val="both"/>
        <w:rPr>
          <w:rFonts w:ascii="Times New Roman" w:hAnsi="Times New Roman" w:cs="Times New Roman"/>
          <w:b/>
          <w:bCs/>
          <w:sz w:val="26"/>
          <w:szCs w:val="26"/>
        </w:rPr>
      </w:pPr>
    </w:p>
    <w:p w:rsidR="00EB0079" w:rsidRDefault="00EB0079" w:rsidP="00213785">
      <w:pPr>
        <w:pStyle w:val="af6"/>
        <w:spacing w:after="0"/>
        <w:jc w:val="both"/>
      </w:pPr>
      <w:r w:rsidRPr="001F55FD">
        <w:rPr>
          <w:rFonts w:ascii="Times New Roman" w:hAnsi="Times New Roman"/>
          <w:b/>
          <w:sz w:val="24"/>
          <w:szCs w:val="24"/>
        </w:rPr>
        <w:t>*площади территорий, приведенные в этой главе и далее, получены путем картометрических измерений.</w:t>
      </w:r>
    </w:p>
    <w:p w:rsidR="00651FF6" w:rsidRDefault="00651FF6" w:rsidP="00E61E12">
      <w:pPr>
        <w:jc w:val="center"/>
        <w:rPr>
          <w:rFonts w:ascii="Times New Roman" w:hAnsi="Times New Roman" w:cs="Times New Roman"/>
          <w:sz w:val="32"/>
          <w:szCs w:val="32"/>
        </w:rPr>
      </w:pPr>
    </w:p>
    <w:p w:rsidR="00213785" w:rsidRDefault="00213785" w:rsidP="00E61E12">
      <w:pPr>
        <w:jc w:val="center"/>
        <w:rPr>
          <w:rFonts w:ascii="Times New Roman" w:hAnsi="Times New Roman" w:cs="Times New Roman"/>
          <w:sz w:val="32"/>
          <w:szCs w:val="32"/>
        </w:rPr>
      </w:pPr>
    </w:p>
    <w:p w:rsidR="00213785" w:rsidRDefault="00213785" w:rsidP="00E61E12">
      <w:pPr>
        <w:jc w:val="center"/>
        <w:rPr>
          <w:rFonts w:ascii="Times New Roman" w:hAnsi="Times New Roman" w:cs="Times New Roman"/>
          <w:sz w:val="32"/>
          <w:szCs w:val="32"/>
        </w:rPr>
      </w:pPr>
    </w:p>
    <w:p w:rsidR="00B44CD7" w:rsidRDefault="00B44CD7" w:rsidP="00E61E12">
      <w:pPr>
        <w:jc w:val="center"/>
        <w:rPr>
          <w:rFonts w:ascii="Times New Roman" w:hAnsi="Times New Roman" w:cs="Times New Roman"/>
          <w:sz w:val="32"/>
          <w:szCs w:val="32"/>
        </w:rPr>
      </w:pPr>
    </w:p>
    <w:p w:rsidR="00361395" w:rsidRDefault="00361395"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474DA9" w:rsidRDefault="00474DA9" w:rsidP="00E61E12">
      <w:pPr>
        <w:jc w:val="center"/>
        <w:rPr>
          <w:rFonts w:ascii="Times New Roman" w:hAnsi="Times New Roman" w:cs="Times New Roman"/>
          <w:sz w:val="32"/>
          <w:szCs w:val="32"/>
        </w:rPr>
      </w:pPr>
    </w:p>
    <w:p w:rsidR="00361395" w:rsidRDefault="00361395" w:rsidP="00E61E12">
      <w:pPr>
        <w:jc w:val="center"/>
        <w:rPr>
          <w:rFonts w:ascii="Times New Roman" w:hAnsi="Times New Roman" w:cs="Times New Roman"/>
          <w:sz w:val="32"/>
          <w:szCs w:val="32"/>
        </w:rPr>
      </w:pPr>
    </w:p>
    <w:p w:rsidR="00361395" w:rsidRPr="00E61E12" w:rsidRDefault="00361395" w:rsidP="00E61E12">
      <w:pPr>
        <w:jc w:val="center"/>
        <w:rPr>
          <w:rFonts w:ascii="Times New Roman" w:hAnsi="Times New Roman" w:cs="Times New Roman"/>
          <w:sz w:val="32"/>
          <w:szCs w:val="32"/>
        </w:rPr>
      </w:pPr>
    </w:p>
    <w:p w:rsidR="003F306F" w:rsidRPr="00542C08" w:rsidRDefault="00E61E12" w:rsidP="00313221">
      <w:pPr>
        <w:pStyle w:val="3"/>
        <w:tabs>
          <w:tab w:val="left" w:pos="709"/>
        </w:tabs>
        <w:rPr>
          <w:rStyle w:val="affff2"/>
          <w:b/>
          <w:i w:val="0"/>
          <w:iCs w:val="0"/>
          <w:color w:val="auto"/>
          <w:szCs w:val="32"/>
        </w:rPr>
      </w:pPr>
      <w:r w:rsidRPr="00542C08">
        <w:rPr>
          <w:rStyle w:val="affff2"/>
          <w:b/>
          <w:i w:val="0"/>
          <w:iCs w:val="0"/>
          <w:color w:val="auto"/>
          <w:szCs w:val="32"/>
        </w:rPr>
        <w:lastRenderedPageBreak/>
        <w:t xml:space="preserve">         </w:t>
      </w:r>
      <w:r w:rsidR="00313221" w:rsidRPr="00542C08">
        <w:rPr>
          <w:rStyle w:val="affff2"/>
          <w:b/>
          <w:i w:val="0"/>
          <w:iCs w:val="0"/>
          <w:color w:val="auto"/>
          <w:szCs w:val="32"/>
        </w:rPr>
        <w:t xml:space="preserve">    </w:t>
      </w:r>
      <w:hyperlink w:anchor="_Toc275955850" w:history="1">
        <w:bookmarkStart w:id="37" w:name="_Toc359446820"/>
        <w:r w:rsidRPr="00542C08">
          <w:rPr>
            <w:rStyle w:val="affff2"/>
            <w:b/>
            <w:i w:val="0"/>
            <w:iCs w:val="0"/>
            <w:color w:val="auto"/>
            <w:szCs w:val="32"/>
          </w:rPr>
          <w:t>9. ТРАНСПОРТНАЯ ИНФРАСТРУКТУРА</w:t>
        </w:r>
        <w:bookmarkEnd w:id="37"/>
        <w:r w:rsidRPr="00542C08">
          <w:rPr>
            <w:rStyle w:val="affff2"/>
            <w:b/>
            <w:i w:val="0"/>
            <w:iCs w:val="0"/>
            <w:color w:val="auto"/>
            <w:szCs w:val="32"/>
          </w:rPr>
          <w:tab/>
        </w:r>
      </w:hyperlink>
    </w:p>
    <w:p w:rsidR="003C6BD2" w:rsidRDefault="003C6BD2" w:rsidP="003C6BD2">
      <w:pPr>
        <w:spacing w:before="240"/>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Pr="00203968">
        <w:rPr>
          <w:rFonts w:ascii="Times New Roman" w:hAnsi="Times New Roman"/>
          <w:sz w:val="28"/>
          <w:szCs w:val="28"/>
          <w:lang w:eastAsia="ru-RU"/>
        </w:rPr>
        <w:t>Автомобильные дороги являются обязательной составной частью любой хозяйственной системы. При этом автомобильные дороги выполняют не только функцию связи, но и сами являются побудительным фактором к созданию мощных хозяйственных систем. Дороги, связывая пространственно разделенные части хозяйственной системы, делают их доступными и создают благоприятные условия для развития взаимодополняющих отношений между населенными пунктами.</w:t>
      </w:r>
    </w:p>
    <w:p w:rsidR="003C6BD2" w:rsidRPr="005303E9" w:rsidRDefault="003C6BD2" w:rsidP="003C6BD2">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5303E9">
        <w:rPr>
          <w:rFonts w:ascii="Times New Roman" w:hAnsi="Times New Roman" w:cs="Times New Roman"/>
          <w:sz w:val="28"/>
          <w:szCs w:val="28"/>
        </w:rPr>
        <w:t xml:space="preserve">Основные приоритеты по развитию транспортной инфраструктуры состоят в  приведение сети автомобильных дорог в соответствие с потребностями населения, обеспечение нормального технического состояния, пропускной способности, повышение безопасности движения, круглогодичной транспортной доступности до всех населенных пунктов. </w:t>
      </w:r>
    </w:p>
    <w:p w:rsidR="003C6BD2" w:rsidRPr="002578C2" w:rsidRDefault="003C6BD2" w:rsidP="003C6BD2">
      <w:pPr>
        <w:tabs>
          <w:tab w:val="left" w:pos="709"/>
        </w:tabs>
        <w:spacing w:before="240"/>
        <w:ind w:firstLine="567"/>
        <w:contextualSpacing/>
        <w:jc w:val="both"/>
        <w:rPr>
          <w:rFonts w:ascii="Times New Roman" w:hAnsi="Times New Roman"/>
          <w:sz w:val="28"/>
          <w:szCs w:val="28"/>
          <w:lang w:eastAsia="ru-RU"/>
        </w:rPr>
      </w:pPr>
    </w:p>
    <w:p w:rsidR="0009577F" w:rsidRDefault="003C6BD2" w:rsidP="0009577F">
      <w:pPr>
        <w:pStyle w:val="af"/>
        <w:tabs>
          <w:tab w:val="left" w:pos="709"/>
        </w:tabs>
        <w:ind w:left="360" w:firstLine="0"/>
        <w:contextualSpacing/>
        <w:jc w:val="left"/>
        <w:rPr>
          <w:sz w:val="28"/>
          <w:szCs w:val="28"/>
        </w:rPr>
      </w:pPr>
      <w:r>
        <w:t xml:space="preserve">      </w:t>
      </w:r>
      <w:r w:rsidRPr="002578C2">
        <w:rPr>
          <w:sz w:val="28"/>
          <w:szCs w:val="28"/>
        </w:rPr>
        <w:t xml:space="preserve">Автомобильный транспорт </w:t>
      </w:r>
    </w:p>
    <w:p w:rsidR="003C6BD2" w:rsidRPr="0009577F" w:rsidRDefault="0009577F" w:rsidP="0009577F">
      <w:pPr>
        <w:pStyle w:val="af"/>
        <w:tabs>
          <w:tab w:val="left" w:pos="0"/>
          <w:tab w:val="left" w:pos="709"/>
        </w:tabs>
        <w:ind w:left="0" w:firstLine="0"/>
        <w:contextualSpacing/>
        <w:jc w:val="both"/>
        <w:rPr>
          <w:b w:val="0"/>
          <w:sz w:val="28"/>
          <w:szCs w:val="28"/>
        </w:rPr>
      </w:pPr>
      <w:r>
        <w:rPr>
          <w:b w:val="0"/>
          <w:sz w:val="28"/>
          <w:szCs w:val="28"/>
        </w:rPr>
        <w:t xml:space="preserve">          </w:t>
      </w:r>
      <w:r w:rsidR="003C6BD2" w:rsidRPr="0009577F">
        <w:rPr>
          <w:b w:val="0"/>
          <w:sz w:val="28"/>
          <w:szCs w:val="28"/>
        </w:rPr>
        <w:t>Красногвардейский район расположен на северо-западе Оренбургской области, на среднем течении реки Ток</w:t>
      </w:r>
      <w:r w:rsidR="00383AFF" w:rsidRPr="0009577F">
        <w:rPr>
          <w:b w:val="0"/>
          <w:sz w:val="28"/>
          <w:szCs w:val="28"/>
        </w:rPr>
        <w:t>.</w:t>
      </w:r>
    </w:p>
    <w:p w:rsidR="003C6BD2" w:rsidRPr="003C6BD2" w:rsidRDefault="003C6BD2" w:rsidP="003C6BD2">
      <w:pPr>
        <w:pStyle w:val="15"/>
        <w:tabs>
          <w:tab w:val="left" w:pos="567"/>
          <w:tab w:val="left" w:pos="709"/>
        </w:tabs>
        <w:spacing w:line="276" w:lineRule="auto"/>
        <w:ind w:left="0" w:firstLine="0"/>
        <w:contextualSpacing/>
        <w:rPr>
          <w:rFonts w:cs="Times New Roman"/>
          <w:color w:val="000000"/>
          <w:lang w:val="ru-RU"/>
        </w:rPr>
      </w:pPr>
      <w:r w:rsidRPr="003C6BD2">
        <w:rPr>
          <w:lang w:val="ru-RU"/>
        </w:rPr>
        <w:t xml:space="preserve">           Административным центром муницип</w:t>
      </w:r>
      <w:r>
        <w:rPr>
          <w:lang w:val="ru-RU"/>
        </w:rPr>
        <w:t>ального образования Кинзельский</w:t>
      </w:r>
      <w:r w:rsidRPr="003C6BD2">
        <w:rPr>
          <w:lang w:val="ru-RU"/>
        </w:rPr>
        <w:t xml:space="preserve"> сельсо</w:t>
      </w:r>
      <w:r>
        <w:rPr>
          <w:lang w:val="ru-RU"/>
        </w:rPr>
        <w:t>вет является село Кинзелька, расположенное  в  40</w:t>
      </w:r>
      <w:r w:rsidRPr="003C6BD2">
        <w:rPr>
          <w:lang w:val="ru-RU"/>
        </w:rPr>
        <w:t xml:space="preserve"> км. от ближайшей железнодорожной станции «Сорочинская»  Южно-Уральской железной дороги</w:t>
      </w:r>
      <w:r>
        <w:rPr>
          <w:lang w:val="ru-RU"/>
        </w:rPr>
        <w:t xml:space="preserve"> и в 22</w:t>
      </w:r>
      <w:r w:rsidRPr="003C6BD2">
        <w:rPr>
          <w:lang w:val="ru-RU"/>
        </w:rPr>
        <w:t>0 км.</w:t>
      </w:r>
      <w:r>
        <w:rPr>
          <w:lang w:val="ru-RU"/>
        </w:rPr>
        <w:t xml:space="preserve"> от областного центра - город Оренбург</w:t>
      </w:r>
      <w:r w:rsidRPr="003C6BD2">
        <w:rPr>
          <w:lang w:val="ru-RU"/>
        </w:rPr>
        <w:t xml:space="preserve">. </w:t>
      </w:r>
    </w:p>
    <w:p w:rsidR="003C6BD2" w:rsidRDefault="003C6BD2" w:rsidP="00383AFF">
      <w:pPr>
        <w:pStyle w:val="21"/>
        <w:tabs>
          <w:tab w:val="left" w:pos="709"/>
          <w:tab w:val="left" w:pos="1418"/>
        </w:tabs>
        <w:spacing w:line="276" w:lineRule="auto"/>
        <w:jc w:val="both"/>
        <w:rPr>
          <w:color w:val="000000"/>
          <w:sz w:val="28"/>
          <w:szCs w:val="28"/>
        </w:rPr>
      </w:pPr>
      <w:r w:rsidRPr="007B505D">
        <w:rPr>
          <w:color w:val="000000"/>
          <w:sz w:val="28"/>
          <w:szCs w:val="28"/>
        </w:rPr>
        <w:t>Основная роль во</w:t>
      </w:r>
      <w:r>
        <w:rPr>
          <w:color w:val="000000"/>
          <w:sz w:val="28"/>
          <w:szCs w:val="28"/>
        </w:rPr>
        <w:t xml:space="preserve"> внешних связях  МО Кинзельский</w:t>
      </w:r>
      <w:r w:rsidRPr="007B505D">
        <w:rPr>
          <w:color w:val="000000"/>
          <w:sz w:val="28"/>
          <w:szCs w:val="28"/>
        </w:rPr>
        <w:t xml:space="preserve"> сельсовет принадлежит автомобильному транспорту.</w:t>
      </w:r>
    </w:p>
    <w:p w:rsidR="003C6BD2" w:rsidRDefault="00383AFF" w:rsidP="00383AFF">
      <w:pPr>
        <w:tabs>
          <w:tab w:val="left" w:pos="709"/>
        </w:tabs>
        <w:spacing w:after="12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C6BD2">
        <w:rPr>
          <w:rFonts w:ascii="Times New Roman" w:hAnsi="Times New Roman" w:cs="Times New Roman"/>
          <w:sz w:val="28"/>
          <w:szCs w:val="28"/>
        </w:rPr>
        <w:t>Все населенные пункты муниципального образования обеспечены подъездными дорогами.</w:t>
      </w:r>
    </w:p>
    <w:p w:rsidR="003C6BD2" w:rsidRDefault="003C6BD2" w:rsidP="003C6BD2">
      <w:pPr>
        <w:tabs>
          <w:tab w:val="left" w:pos="709"/>
        </w:tabs>
        <w:spacing w:after="12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30C0C">
        <w:rPr>
          <w:rFonts w:ascii="Times New Roman" w:hAnsi="Times New Roman" w:cs="Times New Roman"/>
          <w:sz w:val="28"/>
          <w:szCs w:val="28"/>
        </w:rPr>
        <w:t>Н</w:t>
      </w:r>
      <w:r>
        <w:rPr>
          <w:rFonts w:ascii="Times New Roman" w:hAnsi="Times New Roman" w:cs="Times New Roman"/>
          <w:sz w:val="28"/>
          <w:szCs w:val="28"/>
        </w:rPr>
        <w:t>а территории поселения</w:t>
      </w:r>
      <w:r w:rsidR="00230C0C">
        <w:rPr>
          <w:rFonts w:ascii="Times New Roman" w:hAnsi="Times New Roman" w:cs="Times New Roman"/>
          <w:sz w:val="28"/>
          <w:szCs w:val="28"/>
        </w:rPr>
        <w:t xml:space="preserve"> находится 5</w:t>
      </w:r>
      <w:r>
        <w:rPr>
          <w:rFonts w:ascii="Times New Roman" w:hAnsi="Times New Roman" w:cs="Times New Roman"/>
          <w:sz w:val="28"/>
          <w:szCs w:val="28"/>
        </w:rPr>
        <w:t xml:space="preserve"> автомобильных мостов по направлениям:</w:t>
      </w:r>
    </w:p>
    <w:p w:rsidR="003C6BD2" w:rsidRDefault="00230C0C" w:rsidP="00304B86">
      <w:pPr>
        <w:pStyle w:val="aa"/>
        <w:numPr>
          <w:ilvl w:val="0"/>
          <w:numId w:val="39"/>
        </w:numPr>
        <w:tabs>
          <w:tab w:val="left" w:pos="709"/>
        </w:tabs>
        <w:spacing w:after="12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Петропавловка-Вознесенка (1</w:t>
      </w:r>
      <w:r w:rsidR="003C6BD2">
        <w:rPr>
          <w:rFonts w:ascii="Times New Roman" w:hAnsi="Times New Roman" w:cs="Times New Roman"/>
          <w:color w:val="000000"/>
          <w:sz w:val="28"/>
          <w:szCs w:val="28"/>
        </w:rPr>
        <w:t xml:space="preserve"> единиц</w:t>
      </w:r>
      <w:r>
        <w:rPr>
          <w:rFonts w:ascii="Times New Roman" w:hAnsi="Times New Roman" w:cs="Times New Roman"/>
          <w:color w:val="000000"/>
          <w:sz w:val="28"/>
          <w:szCs w:val="28"/>
        </w:rPr>
        <w:t>а</w:t>
      </w:r>
      <w:r w:rsidR="003C6BD2">
        <w:rPr>
          <w:rFonts w:ascii="Times New Roman" w:hAnsi="Times New Roman" w:cs="Times New Roman"/>
          <w:color w:val="000000"/>
          <w:sz w:val="28"/>
          <w:szCs w:val="28"/>
        </w:rPr>
        <w:t>);</w:t>
      </w:r>
    </w:p>
    <w:p w:rsidR="003C6BD2" w:rsidRDefault="00230C0C" w:rsidP="00304B86">
      <w:pPr>
        <w:pStyle w:val="aa"/>
        <w:numPr>
          <w:ilvl w:val="0"/>
          <w:numId w:val="39"/>
        </w:numPr>
        <w:tabs>
          <w:tab w:val="left" w:pos="709"/>
        </w:tabs>
        <w:spacing w:after="12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Мост через р. Кинзеля (2</w:t>
      </w:r>
      <w:r w:rsidR="003C6BD2">
        <w:rPr>
          <w:rFonts w:ascii="Times New Roman" w:hAnsi="Times New Roman" w:cs="Times New Roman"/>
          <w:color w:val="000000"/>
          <w:sz w:val="28"/>
          <w:szCs w:val="28"/>
        </w:rPr>
        <w:t xml:space="preserve"> единиц</w:t>
      </w:r>
      <w:r>
        <w:rPr>
          <w:rFonts w:ascii="Times New Roman" w:hAnsi="Times New Roman" w:cs="Times New Roman"/>
          <w:color w:val="000000"/>
          <w:sz w:val="28"/>
          <w:szCs w:val="28"/>
        </w:rPr>
        <w:t>ы);</w:t>
      </w:r>
    </w:p>
    <w:p w:rsidR="00230C0C" w:rsidRDefault="00230C0C" w:rsidP="00304B86">
      <w:pPr>
        <w:pStyle w:val="aa"/>
        <w:numPr>
          <w:ilvl w:val="0"/>
          <w:numId w:val="39"/>
        </w:numPr>
        <w:tabs>
          <w:tab w:val="left" w:pos="709"/>
        </w:tabs>
        <w:spacing w:after="12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Мост через р. Ольховка (1 единица);</w:t>
      </w:r>
    </w:p>
    <w:p w:rsidR="00230C0C" w:rsidRPr="008452FB" w:rsidRDefault="00230C0C" w:rsidP="00304B86">
      <w:pPr>
        <w:pStyle w:val="aa"/>
        <w:numPr>
          <w:ilvl w:val="0"/>
          <w:numId w:val="39"/>
        </w:numPr>
        <w:tabs>
          <w:tab w:val="left" w:pos="709"/>
        </w:tabs>
        <w:spacing w:after="120"/>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Кинзелька-автодорога Сорочинск-Грачевка (1 единица).</w:t>
      </w:r>
    </w:p>
    <w:p w:rsidR="003C6BD2" w:rsidRDefault="003C6BD2" w:rsidP="00383AFF">
      <w:pPr>
        <w:ind w:right="-1"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Мосты на</w:t>
      </w:r>
      <w:r w:rsidRPr="00DF6B9A">
        <w:rPr>
          <w:rFonts w:ascii="Times New Roman" w:hAnsi="Times New Roman" w:cs="Times New Roman"/>
          <w:color w:val="000000"/>
          <w:sz w:val="28"/>
          <w:szCs w:val="28"/>
        </w:rPr>
        <w:t xml:space="preserve"> автодорогах находятся в удовлетворительном состоянии, их габариты соответствуют параметрам проезжей части основных дорог</w:t>
      </w:r>
      <w:r>
        <w:rPr>
          <w:rFonts w:ascii="Times New Roman" w:hAnsi="Times New Roman" w:cs="Times New Roman"/>
          <w:color w:val="000000"/>
          <w:sz w:val="28"/>
          <w:szCs w:val="28"/>
        </w:rPr>
        <w:t xml:space="preserve">. </w:t>
      </w:r>
    </w:p>
    <w:p w:rsidR="003C6BD2" w:rsidRPr="001C3993" w:rsidRDefault="003C6BD2" w:rsidP="003C6BD2">
      <w:pPr>
        <w:tabs>
          <w:tab w:val="left" w:pos="567"/>
          <w:tab w:val="left" w:pos="709"/>
          <w:tab w:val="left" w:pos="1418"/>
        </w:tabs>
        <w:contextualSpacing/>
        <w:jc w:val="both"/>
        <w:rPr>
          <w:rFonts w:ascii="Times New Roman" w:hAnsi="Times New Roman" w:cs="Times New Roman"/>
          <w:sz w:val="28"/>
          <w:szCs w:val="28"/>
        </w:rPr>
      </w:pPr>
      <w:r>
        <w:rPr>
          <w:rFonts w:ascii="Times New Roman" w:hAnsi="Times New Roman" w:cs="Times New Roman"/>
          <w:color w:val="000000"/>
          <w:sz w:val="28"/>
          <w:szCs w:val="28"/>
        </w:rPr>
        <w:lastRenderedPageBreak/>
        <w:t xml:space="preserve">         </w:t>
      </w:r>
      <w:r w:rsidRPr="001C3993">
        <w:rPr>
          <w:rFonts w:ascii="Times New Roman" w:hAnsi="Times New Roman" w:cs="Times New Roman"/>
          <w:color w:val="000000"/>
          <w:sz w:val="28"/>
          <w:szCs w:val="28"/>
        </w:rPr>
        <w:t>Автодорожная сеть сельсовета представлена автодо</w:t>
      </w:r>
      <w:r>
        <w:rPr>
          <w:rFonts w:ascii="Times New Roman" w:hAnsi="Times New Roman" w:cs="Times New Roman"/>
          <w:color w:val="000000"/>
          <w:sz w:val="28"/>
          <w:szCs w:val="28"/>
        </w:rPr>
        <w:t>рогами, регионального и межмуниципального</w:t>
      </w:r>
      <w:r w:rsidRPr="001C3993">
        <w:rPr>
          <w:rFonts w:ascii="Times New Roman" w:hAnsi="Times New Roman" w:cs="Times New Roman"/>
          <w:color w:val="000000"/>
          <w:sz w:val="28"/>
          <w:szCs w:val="28"/>
        </w:rPr>
        <w:t xml:space="preserve"> значения.</w:t>
      </w:r>
    </w:p>
    <w:p w:rsidR="003C6BD2" w:rsidRDefault="00383AFF" w:rsidP="00383AFF">
      <w:pPr>
        <w:tabs>
          <w:tab w:val="left" w:pos="709"/>
        </w:tabs>
        <w:contextualSpacing/>
        <w:jc w:val="both"/>
        <w:rPr>
          <w:rFonts w:ascii="Times New Roman" w:hAnsi="Times New Roman"/>
          <w:sz w:val="28"/>
          <w:szCs w:val="28"/>
          <w:lang w:eastAsia="ru-RU"/>
        </w:rPr>
      </w:pPr>
      <w:r>
        <w:rPr>
          <w:rFonts w:ascii="Times New Roman" w:hAnsi="Times New Roman"/>
          <w:sz w:val="28"/>
          <w:szCs w:val="28"/>
        </w:rPr>
        <w:t xml:space="preserve">          </w:t>
      </w:r>
      <w:r w:rsidR="003C6BD2" w:rsidRPr="00421D34">
        <w:rPr>
          <w:rFonts w:ascii="Times New Roman" w:hAnsi="Times New Roman"/>
          <w:sz w:val="28"/>
          <w:szCs w:val="28"/>
        </w:rPr>
        <w:t>Согласно Постановлению Правител</w:t>
      </w:r>
      <w:r w:rsidR="003C6BD2">
        <w:rPr>
          <w:rFonts w:ascii="Times New Roman" w:hAnsi="Times New Roman"/>
          <w:sz w:val="28"/>
          <w:szCs w:val="28"/>
        </w:rPr>
        <w:t xml:space="preserve">ьства Оренбургской области № </w:t>
      </w:r>
      <w:r w:rsidR="00230C0C">
        <w:rPr>
          <w:rFonts w:ascii="Times New Roman" w:hAnsi="Times New Roman"/>
          <w:sz w:val="28"/>
          <w:szCs w:val="28"/>
        </w:rPr>
        <w:t xml:space="preserve"> </w:t>
      </w:r>
      <w:r w:rsidR="003C6BD2">
        <w:rPr>
          <w:rFonts w:ascii="Times New Roman" w:hAnsi="Times New Roman"/>
          <w:sz w:val="28"/>
          <w:szCs w:val="28"/>
        </w:rPr>
        <w:t xml:space="preserve">313-п от 10 апреля 2012 года </w:t>
      </w:r>
      <w:r w:rsidR="003C6BD2" w:rsidRPr="00421D34">
        <w:rPr>
          <w:rFonts w:ascii="Times New Roman" w:hAnsi="Times New Roman"/>
          <w:sz w:val="28"/>
          <w:szCs w:val="28"/>
        </w:rPr>
        <w:t xml:space="preserve"> “</w:t>
      </w:r>
      <w:r w:rsidR="003C6BD2" w:rsidRPr="00421D34">
        <w:rPr>
          <w:rFonts w:ascii="Times New Roman" w:hAnsi="Times New Roman"/>
          <w:sz w:val="28"/>
          <w:szCs w:val="28"/>
          <w:lang w:eastAsia="ru-RU"/>
        </w:rPr>
        <w:t xml:space="preserve"> Об утверждении перечня автомобильных дорог общего</w:t>
      </w:r>
      <w:r w:rsidR="003C6BD2" w:rsidRPr="00980988">
        <w:rPr>
          <w:rFonts w:ascii="Times New Roman" w:hAnsi="Times New Roman"/>
          <w:sz w:val="28"/>
          <w:szCs w:val="28"/>
          <w:lang w:eastAsia="ru-RU"/>
        </w:rPr>
        <w:t xml:space="preserve"> пользования</w:t>
      </w:r>
      <w:r w:rsidR="003C6BD2">
        <w:rPr>
          <w:rFonts w:ascii="Times New Roman" w:hAnsi="Times New Roman"/>
          <w:sz w:val="28"/>
          <w:szCs w:val="28"/>
          <w:lang w:eastAsia="ru-RU"/>
        </w:rPr>
        <w:t xml:space="preserve"> </w:t>
      </w:r>
      <w:r w:rsidR="003C6BD2" w:rsidRPr="00980988">
        <w:rPr>
          <w:rFonts w:ascii="Times New Roman" w:hAnsi="Times New Roman"/>
          <w:sz w:val="28"/>
          <w:szCs w:val="28"/>
          <w:lang w:eastAsia="ru-RU"/>
        </w:rPr>
        <w:t>регионального и межмуниципального значения, находящихся</w:t>
      </w:r>
      <w:r w:rsidR="003C6BD2">
        <w:rPr>
          <w:rFonts w:ascii="Times New Roman" w:hAnsi="Times New Roman"/>
          <w:sz w:val="28"/>
          <w:szCs w:val="28"/>
          <w:lang w:eastAsia="ru-RU"/>
        </w:rPr>
        <w:t xml:space="preserve"> </w:t>
      </w:r>
      <w:r w:rsidR="003C6BD2" w:rsidRPr="00980988">
        <w:rPr>
          <w:rFonts w:ascii="Times New Roman" w:hAnsi="Times New Roman"/>
          <w:sz w:val="28"/>
          <w:szCs w:val="28"/>
          <w:lang w:eastAsia="ru-RU"/>
        </w:rPr>
        <w:t>в государственной собственности Оренбургской области</w:t>
      </w:r>
      <w:r w:rsidR="003C6BD2" w:rsidRPr="00421D34">
        <w:rPr>
          <w:sz w:val="28"/>
          <w:szCs w:val="28"/>
        </w:rPr>
        <w:t>”</w:t>
      </w:r>
      <w:r w:rsidR="003C6BD2">
        <w:rPr>
          <w:sz w:val="28"/>
          <w:szCs w:val="28"/>
        </w:rPr>
        <w:t xml:space="preserve">, </w:t>
      </w:r>
      <w:r w:rsidR="00230C0C">
        <w:rPr>
          <w:rFonts w:ascii="Times New Roman" w:hAnsi="Times New Roman"/>
          <w:sz w:val="28"/>
          <w:szCs w:val="28"/>
        </w:rPr>
        <w:t>на территории МО Кинзельский</w:t>
      </w:r>
      <w:r w:rsidR="003C6BD2" w:rsidRPr="00421D34">
        <w:rPr>
          <w:rFonts w:ascii="Times New Roman" w:hAnsi="Times New Roman"/>
          <w:sz w:val="28"/>
          <w:szCs w:val="28"/>
        </w:rPr>
        <w:t xml:space="preserve"> сельсовет расположены следующие дороги:</w:t>
      </w:r>
    </w:p>
    <w:p w:rsidR="003C6BD2" w:rsidRDefault="003C6BD2" w:rsidP="003C6BD2">
      <w:pPr>
        <w:tabs>
          <w:tab w:val="left" w:pos="567"/>
          <w:tab w:val="left" w:pos="709"/>
          <w:tab w:val="left" w:pos="1418"/>
        </w:tabs>
        <w:contextualSpacing/>
        <w:jc w:val="both"/>
        <w:rPr>
          <w:rFonts w:ascii="Times New Roman" w:hAnsi="Times New Roman"/>
          <w:sz w:val="28"/>
          <w:szCs w:val="28"/>
        </w:rPr>
      </w:pPr>
    </w:p>
    <w:tbl>
      <w:tblPr>
        <w:tblW w:w="0" w:type="auto"/>
        <w:jc w:val="center"/>
        <w:tblLook w:val="04A0"/>
      </w:tblPr>
      <w:tblGrid>
        <w:gridCol w:w="674"/>
        <w:gridCol w:w="2694"/>
        <w:gridCol w:w="2976"/>
        <w:gridCol w:w="1409"/>
        <w:gridCol w:w="1817"/>
      </w:tblGrid>
      <w:tr w:rsidR="003C6BD2" w:rsidRPr="006C01C2" w:rsidTr="00A809D2">
        <w:trPr>
          <w:jc w:val="center"/>
        </w:trPr>
        <w:tc>
          <w:tcPr>
            <w:tcW w:w="67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3C6BD2" w:rsidRPr="006C01C2" w:rsidRDefault="003C6BD2" w:rsidP="002C693D">
            <w:pPr>
              <w:tabs>
                <w:tab w:val="left" w:pos="567"/>
                <w:tab w:val="left" w:pos="709"/>
                <w:tab w:val="left" w:pos="1418"/>
              </w:tabs>
              <w:contextualSpacing/>
              <w:jc w:val="center"/>
              <w:rPr>
                <w:rFonts w:ascii="Times New Roman" w:hAnsi="Times New Roman"/>
                <w:b/>
                <w:sz w:val="24"/>
                <w:szCs w:val="24"/>
              </w:rPr>
            </w:pPr>
            <w:r w:rsidRPr="006C01C2">
              <w:rPr>
                <w:rFonts w:ascii="Times New Roman" w:hAnsi="Times New Roman"/>
                <w:b/>
                <w:sz w:val="24"/>
                <w:szCs w:val="24"/>
              </w:rPr>
              <w:t>№ п/п</w:t>
            </w:r>
          </w:p>
        </w:tc>
        <w:tc>
          <w:tcPr>
            <w:tcW w:w="269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3C6BD2" w:rsidRPr="006C01C2" w:rsidRDefault="003C6BD2" w:rsidP="002C693D">
            <w:pPr>
              <w:tabs>
                <w:tab w:val="left" w:pos="567"/>
                <w:tab w:val="left" w:pos="709"/>
                <w:tab w:val="left" w:pos="1418"/>
              </w:tabs>
              <w:contextualSpacing/>
              <w:jc w:val="center"/>
              <w:rPr>
                <w:rFonts w:ascii="Times New Roman" w:hAnsi="Times New Roman"/>
                <w:b/>
                <w:sz w:val="24"/>
                <w:szCs w:val="24"/>
              </w:rPr>
            </w:pPr>
            <w:r w:rsidRPr="006C01C2">
              <w:rPr>
                <w:rFonts w:ascii="Times New Roman" w:hAnsi="Times New Roman"/>
                <w:b/>
                <w:sz w:val="24"/>
                <w:szCs w:val="24"/>
              </w:rPr>
              <w:t>Идентификационный номер</w:t>
            </w:r>
          </w:p>
        </w:tc>
        <w:tc>
          <w:tcPr>
            <w:tcW w:w="2976"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3C6BD2" w:rsidRPr="006C01C2" w:rsidRDefault="003C6BD2" w:rsidP="002C693D">
            <w:pPr>
              <w:tabs>
                <w:tab w:val="left" w:pos="567"/>
                <w:tab w:val="left" w:pos="709"/>
                <w:tab w:val="left" w:pos="1418"/>
              </w:tabs>
              <w:contextualSpacing/>
              <w:jc w:val="center"/>
              <w:rPr>
                <w:rFonts w:ascii="Times New Roman" w:hAnsi="Times New Roman"/>
                <w:b/>
                <w:sz w:val="24"/>
                <w:szCs w:val="24"/>
              </w:rPr>
            </w:pPr>
            <w:r w:rsidRPr="006C01C2">
              <w:rPr>
                <w:rFonts w:ascii="Times New Roman" w:hAnsi="Times New Roman"/>
                <w:b/>
                <w:sz w:val="24"/>
                <w:szCs w:val="24"/>
              </w:rPr>
              <w:t>Наименование автомобильной дороги  (далее а/д)</w:t>
            </w:r>
          </w:p>
        </w:tc>
        <w:tc>
          <w:tcPr>
            <w:tcW w:w="140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3C6BD2" w:rsidRPr="006C01C2" w:rsidRDefault="003C6BD2" w:rsidP="002C693D">
            <w:pPr>
              <w:tabs>
                <w:tab w:val="left" w:pos="567"/>
                <w:tab w:val="left" w:pos="709"/>
                <w:tab w:val="left" w:pos="1418"/>
              </w:tabs>
              <w:contextualSpacing/>
              <w:jc w:val="center"/>
              <w:rPr>
                <w:rFonts w:ascii="Times New Roman" w:hAnsi="Times New Roman"/>
                <w:b/>
                <w:sz w:val="24"/>
                <w:szCs w:val="24"/>
              </w:rPr>
            </w:pPr>
            <w:r w:rsidRPr="006C01C2">
              <w:rPr>
                <w:rFonts w:ascii="Times New Roman" w:hAnsi="Times New Roman"/>
                <w:b/>
                <w:sz w:val="24"/>
                <w:szCs w:val="24"/>
              </w:rPr>
              <w:t>Всего (км.)</w:t>
            </w:r>
          </w:p>
        </w:tc>
        <w:tc>
          <w:tcPr>
            <w:tcW w:w="1817"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3C6BD2" w:rsidRPr="006C01C2" w:rsidRDefault="003C6BD2" w:rsidP="002C693D">
            <w:pPr>
              <w:tabs>
                <w:tab w:val="left" w:pos="567"/>
                <w:tab w:val="left" w:pos="709"/>
                <w:tab w:val="left" w:pos="1418"/>
              </w:tabs>
              <w:contextualSpacing/>
              <w:jc w:val="center"/>
              <w:rPr>
                <w:rFonts w:ascii="Times New Roman" w:hAnsi="Times New Roman"/>
                <w:b/>
                <w:sz w:val="24"/>
                <w:szCs w:val="24"/>
              </w:rPr>
            </w:pPr>
            <w:r w:rsidRPr="006C01C2">
              <w:rPr>
                <w:rFonts w:ascii="Times New Roman" w:hAnsi="Times New Roman"/>
                <w:b/>
                <w:sz w:val="24"/>
                <w:szCs w:val="24"/>
              </w:rPr>
              <w:t>Категория дорог</w:t>
            </w:r>
          </w:p>
        </w:tc>
      </w:tr>
      <w:tr w:rsidR="003C6BD2" w:rsidRPr="006C01C2" w:rsidTr="00A809D2">
        <w:trPr>
          <w:jc w:val="center"/>
        </w:trPr>
        <w:tc>
          <w:tcPr>
            <w:tcW w:w="674" w:type="dxa"/>
            <w:tcBorders>
              <w:top w:val="single" w:sz="4" w:space="0" w:color="auto"/>
              <w:left w:val="single" w:sz="4" w:space="0" w:color="auto"/>
              <w:bottom w:val="single" w:sz="4" w:space="0" w:color="auto"/>
              <w:right w:val="single" w:sz="4" w:space="0" w:color="auto"/>
            </w:tcBorders>
          </w:tcPr>
          <w:p w:rsidR="003C6BD2" w:rsidRPr="006C01C2" w:rsidRDefault="003C6BD2" w:rsidP="002C693D">
            <w:pPr>
              <w:tabs>
                <w:tab w:val="left" w:pos="567"/>
                <w:tab w:val="left" w:pos="709"/>
                <w:tab w:val="left" w:pos="1418"/>
              </w:tabs>
              <w:contextualSpacing/>
              <w:jc w:val="center"/>
              <w:rPr>
                <w:rFonts w:ascii="Times New Roman" w:hAnsi="Times New Roman"/>
                <w:sz w:val="24"/>
                <w:szCs w:val="24"/>
              </w:rPr>
            </w:pPr>
            <w:r w:rsidRPr="006C01C2">
              <w:rPr>
                <w:rFonts w:ascii="Times New Roman" w:hAnsi="Times New Roman"/>
                <w:sz w:val="24"/>
                <w:szCs w:val="24"/>
              </w:rPr>
              <w:t>1.</w:t>
            </w:r>
          </w:p>
        </w:tc>
        <w:tc>
          <w:tcPr>
            <w:tcW w:w="2694" w:type="dxa"/>
            <w:tcBorders>
              <w:top w:val="single" w:sz="4" w:space="0" w:color="auto"/>
              <w:left w:val="single" w:sz="4" w:space="0" w:color="auto"/>
              <w:bottom w:val="single" w:sz="4" w:space="0" w:color="auto"/>
              <w:right w:val="single" w:sz="4" w:space="0" w:color="auto"/>
            </w:tcBorders>
          </w:tcPr>
          <w:p w:rsidR="003C6BD2" w:rsidRPr="006C01C2" w:rsidRDefault="00230C0C"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53 ОП МЗ 53Н-1406</w:t>
            </w:r>
            <w:r w:rsidR="003C6BD2" w:rsidRPr="006C01C2">
              <w:rPr>
                <w:rFonts w:ascii="Times New Roman" w:hAnsi="Times New Roman"/>
                <w:sz w:val="24"/>
                <w:szCs w:val="24"/>
              </w:rPr>
              <w:t>000</w:t>
            </w:r>
          </w:p>
        </w:tc>
        <w:tc>
          <w:tcPr>
            <w:tcW w:w="2976" w:type="dxa"/>
            <w:tcBorders>
              <w:top w:val="single" w:sz="4" w:space="0" w:color="auto"/>
              <w:left w:val="single" w:sz="4" w:space="0" w:color="auto"/>
              <w:bottom w:val="single" w:sz="4" w:space="0" w:color="auto"/>
              <w:right w:val="single" w:sz="4" w:space="0" w:color="auto"/>
            </w:tcBorders>
          </w:tcPr>
          <w:p w:rsidR="003C6BD2" w:rsidRPr="006C01C2" w:rsidRDefault="00230C0C"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Кинзелька-Подгорный</w:t>
            </w:r>
          </w:p>
        </w:tc>
        <w:tc>
          <w:tcPr>
            <w:tcW w:w="1409" w:type="dxa"/>
            <w:tcBorders>
              <w:top w:val="single" w:sz="4" w:space="0" w:color="auto"/>
              <w:left w:val="single" w:sz="4" w:space="0" w:color="auto"/>
              <w:bottom w:val="single" w:sz="4" w:space="0" w:color="auto"/>
              <w:right w:val="single" w:sz="4" w:space="0" w:color="auto"/>
            </w:tcBorders>
          </w:tcPr>
          <w:p w:rsidR="003C6BD2" w:rsidRPr="006C01C2" w:rsidRDefault="006F1E74"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1,60</w:t>
            </w:r>
          </w:p>
        </w:tc>
        <w:tc>
          <w:tcPr>
            <w:tcW w:w="1817" w:type="dxa"/>
            <w:tcBorders>
              <w:top w:val="single" w:sz="4" w:space="0" w:color="auto"/>
              <w:left w:val="single" w:sz="4" w:space="0" w:color="auto"/>
              <w:bottom w:val="single" w:sz="4" w:space="0" w:color="auto"/>
              <w:right w:val="single" w:sz="4" w:space="0" w:color="auto"/>
            </w:tcBorders>
          </w:tcPr>
          <w:p w:rsidR="003C6BD2" w:rsidRPr="006C01C2" w:rsidRDefault="003C6BD2" w:rsidP="002C693D">
            <w:pPr>
              <w:tabs>
                <w:tab w:val="left" w:pos="567"/>
                <w:tab w:val="left" w:pos="709"/>
                <w:tab w:val="left" w:pos="1418"/>
              </w:tabs>
              <w:contextualSpacing/>
              <w:jc w:val="center"/>
              <w:rPr>
                <w:rFonts w:ascii="Times New Roman" w:hAnsi="Times New Roman" w:cs="Times New Roman"/>
                <w:sz w:val="24"/>
                <w:szCs w:val="24"/>
              </w:rPr>
            </w:pPr>
            <w:r w:rsidRPr="006C01C2">
              <w:rPr>
                <w:rFonts w:ascii="Times New Roman" w:hAnsi="Times New Roman" w:cs="Times New Roman"/>
                <w:sz w:val="24"/>
                <w:szCs w:val="24"/>
              </w:rPr>
              <w:t>IV</w:t>
            </w:r>
          </w:p>
        </w:tc>
      </w:tr>
      <w:tr w:rsidR="003C6BD2" w:rsidRPr="006C01C2" w:rsidTr="00A809D2">
        <w:trPr>
          <w:jc w:val="center"/>
        </w:trPr>
        <w:tc>
          <w:tcPr>
            <w:tcW w:w="674" w:type="dxa"/>
            <w:tcBorders>
              <w:top w:val="single" w:sz="4" w:space="0" w:color="auto"/>
              <w:left w:val="single" w:sz="4" w:space="0" w:color="auto"/>
              <w:bottom w:val="single" w:sz="4" w:space="0" w:color="auto"/>
              <w:right w:val="single" w:sz="4" w:space="0" w:color="auto"/>
            </w:tcBorders>
          </w:tcPr>
          <w:p w:rsidR="003C6BD2" w:rsidRPr="006C01C2" w:rsidRDefault="003C6BD2" w:rsidP="002C693D">
            <w:pPr>
              <w:tabs>
                <w:tab w:val="left" w:pos="567"/>
                <w:tab w:val="left" w:pos="709"/>
                <w:tab w:val="left" w:pos="1418"/>
              </w:tabs>
              <w:contextualSpacing/>
              <w:jc w:val="center"/>
              <w:rPr>
                <w:rFonts w:ascii="Times New Roman" w:hAnsi="Times New Roman"/>
                <w:sz w:val="24"/>
                <w:szCs w:val="24"/>
              </w:rPr>
            </w:pPr>
            <w:r w:rsidRPr="006C01C2">
              <w:rPr>
                <w:rFonts w:ascii="Times New Roman" w:hAnsi="Times New Roman"/>
                <w:sz w:val="24"/>
                <w:szCs w:val="24"/>
              </w:rPr>
              <w:t>2.</w:t>
            </w:r>
          </w:p>
        </w:tc>
        <w:tc>
          <w:tcPr>
            <w:tcW w:w="2694" w:type="dxa"/>
            <w:tcBorders>
              <w:top w:val="single" w:sz="4" w:space="0" w:color="auto"/>
              <w:left w:val="single" w:sz="4" w:space="0" w:color="auto"/>
              <w:bottom w:val="single" w:sz="4" w:space="0" w:color="auto"/>
              <w:right w:val="single" w:sz="4" w:space="0" w:color="auto"/>
            </w:tcBorders>
          </w:tcPr>
          <w:p w:rsidR="003C6BD2" w:rsidRPr="006C01C2" w:rsidRDefault="006F1E74" w:rsidP="00383AFF">
            <w:pPr>
              <w:tabs>
                <w:tab w:val="left" w:pos="567"/>
                <w:tab w:val="left" w:pos="709"/>
                <w:tab w:val="left" w:pos="1418"/>
              </w:tabs>
              <w:contextualSpacing/>
              <w:rPr>
                <w:rFonts w:ascii="Times New Roman" w:hAnsi="Times New Roman"/>
                <w:sz w:val="24"/>
                <w:szCs w:val="24"/>
              </w:rPr>
            </w:pPr>
            <w:r>
              <w:rPr>
                <w:rFonts w:ascii="Times New Roman" w:hAnsi="Times New Roman"/>
                <w:sz w:val="24"/>
                <w:szCs w:val="24"/>
              </w:rPr>
              <w:t>53 ОП РЗ 53К-1418</w:t>
            </w:r>
            <w:r w:rsidR="003C6BD2" w:rsidRPr="006C01C2">
              <w:rPr>
                <w:rFonts w:ascii="Times New Roman" w:hAnsi="Times New Roman"/>
                <w:sz w:val="24"/>
                <w:szCs w:val="24"/>
              </w:rPr>
              <w:t>000</w:t>
            </w:r>
          </w:p>
        </w:tc>
        <w:tc>
          <w:tcPr>
            <w:tcW w:w="2976" w:type="dxa"/>
            <w:tcBorders>
              <w:top w:val="single" w:sz="4" w:space="0" w:color="auto"/>
              <w:left w:val="single" w:sz="4" w:space="0" w:color="auto"/>
              <w:bottom w:val="single" w:sz="4" w:space="0" w:color="auto"/>
              <w:right w:val="single" w:sz="4" w:space="0" w:color="auto"/>
            </w:tcBorders>
          </w:tcPr>
          <w:p w:rsidR="003C6BD2" w:rsidRPr="006C01C2" w:rsidRDefault="006F1E74"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Токское-Степной</w:t>
            </w:r>
          </w:p>
        </w:tc>
        <w:tc>
          <w:tcPr>
            <w:tcW w:w="1409" w:type="dxa"/>
            <w:tcBorders>
              <w:top w:val="single" w:sz="4" w:space="0" w:color="auto"/>
              <w:left w:val="single" w:sz="4" w:space="0" w:color="auto"/>
              <w:bottom w:val="single" w:sz="4" w:space="0" w:color="auto"/>
              <w:right w:val="single" w:sz="4" w:space="0" w:color="auto"/>
            </w:tcBorders>
          </w:tcPr>
          <w:p w:rsidR="003C6BD2" w:rsidRPr="006C01C2" w:rsidRDefault="006F1E74"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11,05</w:t>
            </w:r>
          </w:p>
        </w:tc>
        <w:tc>
          <w:tcPr>
            <w:tcW w:w="1817" w:type="dxa"/>
            <w:tcBorders>
              <w:top w:val="single" w:sz="4" w:space="0" w:color="auto"/>
              <w:left w:val="single" w:sz="4" w:space="0" w:color="auto"/>
              <w:bottom w:val="single" w:sz="4" w:space="0" w:color="auto"/>
              <w:right w:val="single" w:sz="4" w:space="0" w:color="auto"/>
            </w:tcBorders>
          </w:tcPr>
          <w:p w:rsidR="003C6BD2" w:rsidRPr="006C01C2" w:rsidRDefault="003C6BD2" w:rsidP="002C693D">
            <w:pPr>
              <w:tabs>
                <w:tab w:val="left" w:pos="567"/>
                <w:tab w:val="left" w:pos="709"/>
                <w:tab w:val="left" w:pos="1418"/>
              </w:tabs>
              <w:contextualSpacing/>
              <w:jc w:val="center"/>
              <w:rPr>
                <w:rFonts w:ascii="Times New Roman" w:hAnsi="Times New Roman" w:cs="Times New Roman"/>
                <w:sz w:val="24"/>
                <w:szCs w:val="24"/>
              </w:rPr>
            </w:pPr>
            <w:r w:rsidRPr="006C01C2">
              <w:rPr>
                <w:rFonts w:ascii="Times New Roman" w:hAnsi="Times New Roman" w:cs="Times New Roman"/>
                <w:sz w:val="24"/>
                <w:szCs w:val="24"/>
              </w:rPr>
              <w:t>IV</w:t>
            </w:r>
          </w:p>
        </w:tc>
      </w:tr>
      <w:tr w:rsidR="004159AB" w:rsidRPr="006C01C2" w:rsidTr="00A809D2">
        <w:trPr>
          <w:jc w:val="center"/>
        </w:trPr>
        <w:tc>
          <w:tcPr>
            <w:tcW w:w="674" w:type="dxa"/>
            <w:tcBorders>
              <w:top w:val="single" w:sz="4" w:space="0" w:color="auto"/>
              <w:left w:val="single" w:sz="4" w:space="0" w:color="auto"/>
              <w:bottom w:val="single" w:sz="4" w:space="0" w:color="auto"/>
              <w:right w:val="single" w:sz="4" w:space="0" w:color="auto"/>
            </w:tcBorders>
          </w:tcPr>
          <w:p w:rsidR="004159AB" w:rsidRPr="006C01C2" w:rsidRDefault="00A809D2"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3</w:t>
            </w:r>
            <w:r w:rsidR="004159AB">
              <w:rPr>
                <w:rFonts w:ascii="Times New Roman" w:hAnsi="Times New Roman"/>
                <w:sz w:val="24"/>
                <w:szCs w:val="24"/>
              </w:rPr>
              <w:t>.</w:t>
            </w:r>
          </w:p>
        </w:tc>
        <w:tc>
          <w:tcPr>
            <w:tcW w:w="2694" w:type="dxa"/>
            <w:tcBorders>
              <w:top w:val="single" w:sz="4" w:space="0" w:color="auto"/>
              <w:left w:val="single" w:sz="4" w:space="0" w:color="auto"/>
              <w:bottom w:val="single" w:sz="4" w:space="0" w:color="auto"/>
              <w:right w:val="single" w:sz="4" w:space="0" w:color="auto"/>
            </w:tcBorders>
          </w:tcPr>
          <w:p w:rsidR="004159AB" w:rsidRPr="006C01C2" w:rsidRDefault="004159AB" w:rsidP="00383AFF">
            <w:pPr>
              <w:tabs>
                <w:tab w:val="left" w:pos="567"/>
                <w:tab w:val="left" w:pos="709"/>
                <w:tab w:val="left" w:pos="1418"/>
              </w:tabs>
              <w:contextualSpacing/>
              <w:rPr>
                <w:rFonts w:ascii="Times New Roman" w:hAnsi="Times New Roman"/>
                <w:sz w:val="24"/>
                <w:szCs w:val="24"/>
              </w:rPr>
            </w:pPr>
            <w:r>
              <w:rPr>
                <w:rFonts w:ascii="Times New Roman" w:hAnsi="Times New Roman"/>
                <w:sz w:val="24"/>
                <w:szCs w:val="24"/>
              </w:rPr>
              <w:t>53 ОП РЗ 53К-3001000</w:t>
            </w:r>
          </w:p>
        </w:tc>
        <w:tc>
          <w:tcPr>
            <w:tcW w:w="2976" w:type="dxa"/>
            <w:tcBorders>
              <w:top w:val="single" w:sz="4" w:space="0" w:color="auto"/>
              <w:left w:val="single" w:sz="4" w:space="0" w:color="auto"/>
              <w:bottom w:val="single" w:sz="4" w:space="0" w:color="auto"/>
              <w:right w:val="single" w:sz="4" w:space="0" w:color="auto"/>
            </w:tcBorders>
          </w:tcPr>
          <w:p w:rsidR="004159AB" w:rsidRPr="006C01C2" w:rsidRDefault="004159AB"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Толкаевка-Кинзелька</w:t>
            </w:r>
          </w:p>
        </w:tc>
        <w:tc>
          <w:tcPr>
            <w:tcW w:w="1409" w:type="dxa"/>
            <w:tcBorders>
              <w:top w:val="single" w:sz="4" w:space="0" w:color="auto"/>
              <w:left w:val="single" w:sz="4" w:space="0" w:color="auto"/>
              <w:bottom w:val="single" w:sz="4" w:space="0" w:color="auto"/>
              <w:right w:val="single" w:sz="4" w:space="0" w:color="auto"/>
            </w:tcBorders>
          </w:tcPr>
          <w:p w:rsidR="004159AB" w:rsidRDefault="004159AB" w:rsidP="002C693D">
            <w:pPr>
              <w:tabs>
                <w:tab w:val="left" w:pos="567"/>
                <w:tab w:val="left" w:pos="709"/>
                <w:tab w:val="left" w:pos="1418"/>
              </w:tabs>
              <w:contextualSpacing/>
              <w:jc w:val="center"/>
              <w:rPr>
                <w:rFonts w:ascii="Times New Roman" w:hAnsi="Times New Roman"/>
                <w:sz w:val="24"/>
                <w:szCs w:val="24"/>
              </w:rPr>
            </w:pPr>
            <w:r>
              <w:rPr>
                <w:rFonts w:ascii="Times New Roman" w:hAnsi="Times New Roman"/>
                <w:sz w:val="24"/>
                <w:szCs w:val="24"/>
              </w:rPr>
              <w:t>14,80</w:t>
            </w:r>
          </w:p>
        </w:tc>
        <w:tc>
          <w:tcPr>
            <w:tcW w:w="1817" w:type="dxa"/>
            <w:tcBorders>
              <w:top w:val="single" w:sz="4" w:space="0" w:color="auto"/>
              <w:left w:val="single" w:sz="4" w:space="0" w:color="auto"/>
              <w:bottom w:val="single" w:sz="4" w:space="0" w:color="auto"/>
              <w:right w:val="single" w:sz="4" w:space="0" w:color="auto"/>
            </w:tcBorders>
          </w:tcPr>
          <w:p w:rsidR="004159AB" w:rsidRPr="006C01C2" w:rsidRDefault="004159AB" w:rsidP="002C693D">
            <w:pPr>
              <w:tabs>
                <w:tab w:val="left" w:pos="567"/>
                <w:tab w:val="left" w:pos="709"/>
                <w:tab w:val="left" w:pos="1418"/>
              </w:tabs>
              <w:contextualSpacing/>
              <w:jc w:val="center"/>
              <w:rPr>
                <w:rFonts w:ascii="Times New Roman" w:hAnsi="Times New Roman" w:cs="Times New Roman"/>
                <w:sz w:val="24"/>
                <w:szCs w:val="24"/>
              </w:rPr>
            </w:pPr>
            <w:r w:rsidRPr="006C01C2">
              <w:rPr>
                <w:rFonts w:ascii="Times New Roman" w:hAnsi="Times New Roman" w:cs="Times New Roman"/>
                <w:sz w:val="24"/>
                <w:szCs w:val="24"/>
              </w:rPr>
              <w:t>IV</w:t>
            </w:r>
          </w:p>
        </w:tc>
      </w:tr>
    </w:tbl>
    <w:p w:rsidR="003C6BD2" w:rsidRDefault="003C6BD2" w:rsidP="00CB451F">
      <w:pPr>
        <w:pStyle w:val="21"/>
        <w:tabs>
          <w:tab w:val="left" w:pos="426"/>
          <w:tab w:val="left" w:pos="709"/>
          <w:tab w:val="left" w:pos="1418"/>
        </w:tabs>
        <w:spacing w:line="249" w:lineRule="auto"/>
        <w:ind w:firstLine="567"/>
        <w:jc w:val="both"/>
        <w:rPr>
          <w:sz w:val="28"/>
          <w:szCs w:val="28"/>
        </w:rPr>
      </w:pPr>
    </w:p>
    <w:p w:rsidR="003C6BD2" w:rsidRDefault="003C6BD2" w:rsidP="00383AFF">
      <w:pPr>
        <w:pStyle w:val="21"/>
        <w:tabs>
          <w:tab w:val="left" w:pos="426"/>
          <w:tab w:val="left" w:pos="709"/>
          <w:tab w:val="left" w:pos="851"/>
          <w:tab w:val="left" w:pos="1418"/>
        </w:tabs>
        <w:spacing w:line="276" w:lineRule="auto"/>
        <w:ind w:firstLine="426"/>
        <w:jc w:val="both"/>
        <w:rPr>
          <w:sz w:val="28"/>
          <w:szCs w:val="28"/>
        </w:rPr>
      </w:pPr>
      <w:r>
        <w:rPr>
          <w:sz w:val="28"/>
          <w:szCs w:val="28"/>
        </w:rPr>
        <w:t xml:space="preserve">    </w:t>
      </w:r>
      <w:r w:rsidRPr="00DF6B9A">
        <w:rPr>
          <w:sz w:val="28"/>
          <w:szCs w:val="28"/>
        </w:rPr>
        <w:t>По т</w:t>
      </w:r>
      <w:r>
        <w:rPr>
          <w:sz w:val="28"/>
          <w:szCs w:val="28"/>
        </w:rPr>
        <w:t>ерритории МО</w:t>
      </w:r>
      <w:r w:rsidR="00E10C6E">
        <w:rPr>
          <w:sz w:val="28"/>
          <w:szCs w:val="28"/>
        </w:rPr>
        <w:t xml:space="preserve"> проходя</w:t>
      </w:r>
      <w:r w:rsidRPr="00DF6B9A">
        <w:rPr>
          <w:sz w:val="28"/>
          <w:szCs w:val="28"/>
        </w:rPr>
        <w:t xml:space="preserve">т </w:t>
      </w:r>
      <w:r w:rsidR="00E10C6E">
        <w:rPr>
          <w:sz w:val="28"/>
          <w:szCs w:val="28"/>
        </w:rPr>
        <w:t>две автомобильные</w:t>
      </w:r>
      <w:r w:rsidR="00170F7E">
        <w:rPr>
          <w:sz w:val="28"/>
          <w:szCs w:val="28"/>
        </w:rPr>
        <w:t xml:space="preserve"> дороги</w:t>
      </w:r>
      <w:r w:rsidRPr="00DF6B9A">
        <w:rPr>
          <w:sz w:val="28"/>
          <w:szCs w:val="28"/>
        </w:rPr>
        <w:t xml:space="preserve"> региональ</w:t>
      </w:r>
      <w:r>
        <w:rPr>
          <w:sz w:val="28"/>
          <w:szCs w:val="28"/>
        </w:rPr>
        <w:t xml:space="preserve">ного значения </w:t>
      </w:r>
      <w:r w:rsidR="00E10C6E">
        <w:rPr>
          <w:sz w:val="28"/>
          <w:szCs w:val="28"/>
        </w:rPr>
        <w:t>– Токское-Степной</w:t>
      </w:r>
      <w:r w:rsidR="00E86C12">
        <w:rPr>
          <w:sz w:val="28"/>
          <w:szCs w:val="28"/>
        </w:rPr>
        <w:t xml:space="preserve"> и Толкаевка-Кинзелька, которые относятся к</w:t>
      </w:r>
      <w:r>
        <w:rPr>
          <w:sz w:val="28"/>
          <w:szCs w:val="28"/>
        </w:rPr>
        <w:t xml:space="preserve"> 4</w:t>
      </w:r>
      <w:r w:rsidRPr="00DF6B9A">
        <w:rPr>
          <w:sz w:val="28"/>
          <w:szCs w:val="28"/>
        </w:rPr>
        <w:t xml:space="preserve"> тех</w:t>
      </w:r>
      <w:r>
        <w:rPr>
          <w:sz w:val="28"/>
          <w:szCs w:val="28"/>
        </w:rPr>
        <w:t>нической категории.</w:t>
      </w:r>
    </w:p>
    <w:p w:rsidR="003C6BD2" w:rsidRDefault="00383AFF" w:rsidP="00CB451F">
      <w:pPr>
        <w:tabs>
          <w:tab w:val="left" w:pos="567"/>
          <w:tab w:val="left" w:pos="709"/>
          <w:tab w:val="left" w:pos="1418"/>
        </w:tabs>
        <w:contextualSpacing/>
        <w:jc w:val="both"/>
        <w:rPr>
          <w:rFonts w:ascii="Times New Roman" w:hAnsi="Times New Roman"/>
          <w:sz w:val="28"/>
          <w:szCs w:val="28"/>
        </w:rPr>
      </w:pPr>
      <w:r>
        <w:rPr>
          <w:rFonts w:ascii="Times New Roman" w:hAnsi="Times New Roman"/>
          <w:sz w:val="28"/>
          <w:szCs w:val="28"/>
        </w:rPr>
        <w:t xml:space="preserve">         </w:t>
      </w:r>
      <w:r w:rsidR="003C6BD2">
        <w:rPr>
          <w:rFonts w:ascii="Times New Roman" w:hAnsi="Times New Roman"/>
          <w:sz w:val="28"/>
          <w:szCs w:val="28"/>
        </w:rPr>
        <w:t>Т</w:t>
      </w:r>
      <w:r w:rsidR="00E86C12">
        <w:rPr>
          <w:rFonts w:ascii="Times New Roman" w:hAnsi="Times New Roman"/>
          <w:sz w:val="28"/>
          <w:szCs w:val="28"/>
        </w:rPr>
        <w:t>ранспортный каркас Кинзельского</w:t>
      </w:r>
      <w:r w:rsidR="003C6BD2" w:rsidRPr="001C3993">
        <w:rPr>
          <w:rFonts w:ascii="Times New Roman" w:hAnsi="Times New Roman"/>
          <w:sz w:val="28"/>
          <w:szCs w:val="28"/>
        </w:rPr>
        <w:t xml:space="preserve"> сельсовет</w:t>
      </w:r>
      <w:r w:rsidR="003C6BD2">
        <w:rPr>
          <w:rFonts w:ascii="Times New Roman" w:hAnsi="Times New Roman"/>
          <w:sz w:val="28"/>
          <w:szCs w:val="28"/>
        </w:rPr>
        <w:t>а</w:t>
      </w:r>
      <w:r w:rsidR="003C6BD2" w:rsidRPr="001C3993">
        <w:rPr>
          <w:rFonts w:ascii="Times New Roman" w:hAnsi="Times New Roman"/>
          <w:sz w:val="28"/>
          <w:szCs w:val="28"/>
        </w:rPr>
        <w:t xml:space="preserve"> представлен автомобильными дорогами, которые состоят в основном из межпоселкового транспорта и основной улично-дорожной сети. </w:t>
      </w:r>
    </w:p>
    <w:p w:rsidR="003C6BD2" w:rsidRDefault="00383AFF" w:rsidP="00383AFF">
      <w:pPr>
        <w:pStyle w:val="afff"/>
        <w:tabs>
          <w:tab w:val="left" w:pos="709"/>
        </w:tabs>
        <w:spacing w:line="276" w:lineRule="auto"/>
        <w:rPr>
          <w:sz w:val="28"/>
          <w:szCs w:val="28"/>
        </w:rPr>
      </w:pPr>
      <w:r>
        <w:rPr>
          <w:sz w:val="28"/>
          <w:szCs w:val="28"/>
        </w:rPr>
        <w:t xml:space="preserve">         </w:t>
      </w:r>
      <w:r w:rsidR="003C6BD2">
        <w:rPr>
          <w:sz w:val="28"/>
          <w:szCs w:val="28"/>
        </w:rPr>
        <w:t>Все дороги поселения находятся в удовлетворительном состоянии.</w:t>
      </w:r>
    </w:p>
    <w:p w:rsidR="003C6BD2" w:rsidRDefault="00383AFF" w:rsidP="00BB5601">
      <w:pPr>
        <w:tabs>
          <w:tab w:val="left" w:pos="567"/>
          <w:tab w:val="left" w:pos="709"/>
        </w:tabs>
        <w:spacing w:after="120"/>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CB451F">
        <w:rPr>
          <w:rFonts w:ascii="Times New Roman" w:hAnsi="Times New Roman" w:cs="Times New Roman"/>
          <w:color w:val="000000"/>
          <w:sz w:val="28"/>
          <w:szCs w:val="28"/>
        </w:rPr>
        <w:t>Согласно Схемы территориального планирования Оренбургской области в</w:t>
      </w:r>
      <w:r w:rsidR="003C6BD2">
        <w:rPr>
          <w:rFonts w:ascii="Times New Roman" w:hAnsi="Times New Roman" w:cs="Times New Roman"/>
          <w:color w:val="000000"/>
          <w:sz w:val="28"/>
          <w:szCs w:val="28"/>
        </w:rPr>
        <w:t xml:space="preserve"> 10 км. восточнее н.п. Плешаново будет проходить международная автотрасса  «Западная Европа - Западный Китай», которая может оказать положительное влияние на дальнейшее развитие поселения.</w:t>
      </w:r>
    </w:p>
    <w:p w:rsidR="003C6BD2" w:rsidRDefault="00383AFF" w:rsidP="00383AFF">
      <w:pPr>
        <w:tabs>
          <w:tab w:val="left" w:pos="709"/>
        </w:tabs>
        <w:spacing w:after="120"/>
        <w:ind w:firstLine="567"/>
        <w:contextualSpacing/>
        <w:jc w:val="both"/>
        <w:rPr>
          <w:b/>
          <w:sz w:val="28"/>
          <w:szCs w:val="28"/>
        </w:rPr>
      </w:pPr>
      <w:r>
        <w:rPr>
          <w:rFonts w:ascii="Times New Roman" w:hAnsi="Times New Roman" w:cs="Times New Roman"/>
          <w:sz w:val="28"/>
          <w:szCs w:val="28"/>
        </w:rPr>
        <w:t xml:space="preserve">  </w:t>
      </w:r>
      <w:r w:rsidR="00E86C12">
        <w:rPr>
          <w:rFonts w:ascii="Times New Roman" w:hAnsi="Times New Roman" w:cs="Times New Roman"/>
          <w:sz w:val="28"/>
          <w:szCs w:val="28"/>
        </w:rPr>
        <w:t xml:space="preserve">На территории </w:t>
      </w:r>
      <w:r w:rsidR="003C6BD2" w:rsidRPr="00E80896">
        <w:rPr>
          <w:rFonts w:ascii="Times New Roman" w:hAnsi="Times New Roman" w:cs="Times New Roman"/>
          <w:sz w:val="28"/>
          <w:szCs w:val="28"/>
        </w:rPr>
        <w:t>сельсовет</w:t>
      </w:r>
      <w:r w:rsidR="003C6BD2">
        <w:rPr>
          <w:rFonts w:ascii="Times New Roman" w:hAnsi="Times New Roman" w:cs="Times New Roman"/>
          <w:sz w:val="28"/>
          <w:szCs w:val="28"/>
        </w:rPr>
        <w:t>а</w:t>
      </w:r>
      <w:r w:rsidR="003C6BD2" w:rsidRPr="00E80896">
        <w:rPr>
          <w:rFonts w:ascii="Times New Roman" w:hAnsi="Times New Roman" w:cs="Times New Roman"/>
          <w:sz w:val="28"/>
          <w:szCs w:val="28"/>
        </w:rPr>
        <w:t xml:space="preserve"> станции технич</w:t>
      </w:r>
      <w:r w:rsidR="003C6BD2">
        <w:rPr>
          <w:rFonts w:ascii="Times New Roman" w:hAnsi="Times New Roman" w:cs="Times New Roman"/>
          <w:sz w:val="28"/>
          <w:szCs w:val="28"/>
        </w:rPr>
        <w:t xml:space="preserve">еского обслуживания, автовокзала, </w:t>
      </w:r>
      <w:r w:rsidR="003C6BD2" w:rsidRPr="00E80896">
        <w:rPr>
          <w:rFonts w:ascii="Times New Roman" w:hAnsi="Times New Roman" w:cs="Times New Roman"/>
          <w:sz w:val="28"/>
          <w:szCs w:val="28"/>
        </w:rPr>
        <w:t xml:space="preserve">стоянки, гаражные массивы на межпоселковых дорогах отсутствуют. </w:t>
      </w:r>
      <w:r w:rsidR="00E86C12">
        <w:rPr>
          <w:rFonts w:ascii="Times New Roman" w:hAnsi="Times New Roman" w:cs="Times New Roman"/>
          <w:sz w:val="28"/>
          <w:szCs w:val="28"/>
        </w:rPr>
        <w:t>В селе Кинзелька расположена АЗС, которая принадлежит ООО «Корус-Агро».</w:t>
      </w:r>
    </w:p>
    <w:p w:rsidR="003C6BD2" w:rsidRDefault="003C6BD2" w:rsidP="0009577F">
      <w:pPr>
        <w:tabs>
          <w:tab w:val="left" w:pos="709"/>
        </w:tabs>
        <w:spacing w:after="120"/>
        <w:ind w:firstLine="567"/>
        <w:contextualSpacing/>
        <w:jc w:val="both"/>
        <w:rPr>
          <w:rFonts w:ascii="Times New Roman" w:hAnsi="Times New Roman" w:cs="Times New Roman"/>
          <w:color w:val="000000"/>
          <w:sz w:val="28"/>
          <w:szCs w:val="28"/>
        </w:rPr>
      </w:pPr>
      <w:r>
        <w:rPr>
          <w:b/>
          <w:sz w:val="28"/>
          <w:szCs w:val="28"/>
        </w:rPr>
        <w:t xml:space="preserve">  </w:t>
      </w:r>
      <w:r w:rsidRPr="003D3C94">
        <w:rPr>
          <w:rFonts w:ascii="Times New Roman" w:hAnsi="Times New Roman" w:cs="Times New Roman"/>
          <w:color w:val="000000"/>
          <w:sz w:val="28"/>
          <w:szCs w:val="28"/>
        </w:rPr>
        <w:t xml:space="preserve">Содержанием и ремонтом дорог занимается </w:t>
      </w:r>
      <w:r w:rsidR="00E86C12">
        <w:rPr>
          <w:rFonts w:ascii="Times New Roman" w:hAnsi="Times New Roman" w:cs="Times New Roman"/>
          <w:color w:val="000000"/>
          <w:sz w:val="28"/>
          <w:szCs w:val="28"/>
        </w:rPr>
        <w:t>ДРСУ Плешановская</w:t>
      </w:r>
      <w:r w:rsidRPr="003D3C94">
        <w:rPr>
          <w:rFonts w:ascii="Times New Roman" w:hAnsi="Times New Roman" w:cs="Times New Roman"/>
          <w:color w:val="000000"/>
          <w:sz w:val="28"/>
          <w:szCs w:val="28"/>
        </w:rPr>
        <w:t xml:space="preserve">. </w:t>
      </w:r>
    </w:p>
    <w:p w:rsidR="0009577F" w:rsidRPr="0009577F" w:rsidRDefault="0009577F" w:rsidP="00104FB5">
      <w:pPr>
        <w:tabs>
          <w:tab w:val="left" w:pos="709"/>
        </w:tabs>
        <w:spacing w:after="120"/>
        <w:ind w:firstLine="567"/>
        <w:contextualSpacing/>
        <w:jc w:val="both"/>
        <w:rPr>
          <w:rFonts w:ascii="Times New Roman" w:hAnsi="Times New Roman" w:cs="Times New Roman"/>
          <w:color w:val="000000"/>
          <w:sz w:val="28"/>
          <w:szCs w:val="28"/>
        </w:rPr>
      </w:pPr>
    </w:p>
    <w:p w:rsidR="003C6BD2" w:rsidRDefault="009A3938" w:rsidP="009A3938">
      <w:pPr>
        <w:pStyle w:val="afff"/>
        <w:tabs>
          <w:tab w:val="left" w:pos="709"/>
        </w:tabs>
        <w:spacing w:line="276" w:lineRule="auto"/>
        <w:ind w:left="360"/>
        <w:contextualSpacing/>
        <w:rPr>
          <w:sz w:val="28"/>
          <w:szCs w:val="28"/>
        </w:rPr>
      </w:pPr>
      <w:r>
        <w:rPr>
          <w:b/>
          <w:sz w:val="28"/>
          <w:szCs w:val="28"/>
        </w:rPr>
        <w:t xml:space="preserve">    </w:t>
      </w:r>
      <w:r w:rsidR="003C6BD2" w:rsidRPr="00A85DC6">
        <w:rPr>
          <w:b/>
          <w:sz w:val="28"/>
          <w:szCs w:val="28"/>
        </w:rPr>
        <w:t>Железнодорожный транспорт</w:t>
      </w:r>
    </w:p>
    <w:p w:rsidR="003C6BD2" w:rsidRDefault="009B6642" w:rsidP="00BB5601">
      <w:pPr>
        <w:pStyle w:val="afff"/>
        <w:tabs>
          <w:tab w:val="left" w:pos="709"/>
        </w:tabs>
        <w:spacing w:line="276" w:lineRule="auto"/>
        <w:ind w:firstLine="567"/>
        <w:contextualSpacing/>
        <w:rPr>
          <w:sz w:val="28"/>
          <w:szCs w:val="28"/>
        </w:rPr>
      </w:pPr>
      <w:r>
        <w:rPr>
          <w:sz w:val="28"/>
          <w:szCs w:val="28"/>
        </w:rPr>
        <w:t xml:space="preserve"> </w:t>
      </w:r>
      <w:r w:rsidR="003C6BD2" w:rsidRPr="00C328F1">
        <w:rPr>
          <w:sz w:val="28"/>
          <w:szCs w:val="28"/>
        </w:rPr>
        <w:t>По густоте железнодорожных путей общего пользования (13,4 км</w:t>
      </w:r>
      <w:r w:rsidR="003C6BD2">
        <w:rPr>
          <w:sz w:val="28"/>
          <w:szCs w:val="28"/>
        </w:rPr>
        <w:t>.</w:t>
      </w:r>
      <w:r w:rsidR="003C6BD2" w:rsidRPr="00C328F1">
        <w:rPr>
          <w:sz w:val="28"/>
          <w:szCs w:val="28"/>
        </w:rPr>
        <w:t xml:space="preserve"> на 1000 кв. км</w:t>
      </w:r>
      <w:r w:rsidR="003C6BD2">
        <w:rPr>
          <w:sz w:val="28"/>
          <w:szCs w:val="28"/>
        </w:rPr>
        <w:t>.</w:t>
      </w:r>
      <w:r w:rsidR="003C6BD2" w:rsidRPr="00C328F1">
        <w:rPr>
          <w:sz w:val="28"/>
          <w:szCs w:val="28"/>
        </w:rPr>
        <w:t>) Оренбургская область занимает сороковое место в Российской Федерации и седьмое – в Приволжском федеральном округе (ПФО).</w:t>
      </w:r>
    </w:p>
    <w:p w:rsidR="003C6BD2" w:rsidRDefault="003C6BD2" w:rsidP="003C6BD2">
      <w:pPr>
        <w:pStyle w:val="afff"/>
        <w:tabs>
          <w:tab w:val="left" w:pos="709"/>
        </w:tabs>
        <w:spacing w:line="276" w:lineRule="auto"/>
        <w:ind w:firstLine="567"/>
        <w:rPr>
          <w:sz w:val="28"/>
          <w:szCs w:val="28"/>
        </w:rPr>
      </w:pPr>
      <w:r>
        <w:rPr>
          <w:sz w:val="28"/>
          <w:szCs w:val="28"/>
        </w:rPr>
        <w:lastRenderedPageBreak/>
        <w:t xml:space="preserve">  </w:t>
      </w:r>
      <w:r w:rsidRPr="004B18A6">
        <w:rPr>
          <w:sz w:val="28"/>
          <w:szCs w:val="28"/>
        </w:rPr>
        <w:t>По территории Сорочинского района проходит Южноуральская  же</w:t>
      </w:r>
      <w:r>
        <w:rPr>
          <w:sz w:val="28"/>
          <w:szCs w:val="28"/>
        </w:rPr>
        <w:t xml:space="preserve">лезная дорога, с отделением в городе </w:t>
      </w:r>
      <w:r w:rsidRPr="004B18A6">
        <w:rPr>
          <w:sz w:val="28"/>
          <w:szCs w:val="28"/>
        </w:rPr>
        <w:t>Сорочинске, которая связывает города области с центром и сибирскими регионами</w:t>
      </w:r>
      <w:r>
        <w:rPr>
          <w:sz w:val="28"/>
          <w:szCs w:val="28"/>
        </w:rPr>
        <w:t xml:space="preserve">. </w:t>
      </w:r>
    </w:p>
    <w:p w:rsidR="003C6BD2" w:rsidRPr="001C3993" w:rsidRDefault="003C6BD2" w:rsidP="00BB5601">
      <w:pPr>
        <w:pStyle w:val="afff"/>
        <w:tabs>
          <w:tab w:val="left" w:pos="709"/>
        </w:tabs>
        <w:spacing w:line="276" w:lineRule="auto"/>
        <w:ind w:firstLine="567"/>
        <w:rPr>
          <w:sz w:val="28"/>
          <w:szCs w:val="28"/>
        </w:rPr>
      </w:pPr>
      <w:r>
        <w:rPr>
          <w:sz w:val="28"/>
          <w:szCs w:val="28"/>
        </w:rPr>
        <w:t xml:space="preserve">  На террит</w:t>
      </w:r>
      <w:r w:rsidR="009B6642">
        <w:rPr>
          <w:sz w:val="28"/>
          <w:szCs w:val="28"/>
        </w:rPr>
        <w:t xml:space="preserve">ории </w:t>
      </w:r>
      <w:r w:rsidR="00104FB5">
        <w:rPr>
          <w:sz w:val="28"/>
          <w:szCs w:val="28"/>
        </w:rPr>
        <w:t>Кинзельского</w:t>
      </w:r>
      <w:r>
        <w:rPr>
          <w:sz w:val="28"/>
          <w:szCs w:val="28"/>
        </w:rPr>
        <w:t xml:space="preserve"> сельсовет</w:t>
      </w:r>
      <w:r w:rsidR="00104FB5">
        <w:rPr>
          <w:sz w:val="28"/>
          <w:szCs w:val="28"/>
        </w:rPr>
        <w:t>а</w:t>
      </w:r>
      <w:r>
        <w:rPr>
          <w:sz w:val="28"/>
          <w:szCs w:val="28"/>
        </w:rPr>
        <w:t xml:space="preserve"> отсутствует железнодорожное сообщение.</w:t>
      </w:r>
    </w:p>
    <w:p w:rsidR="003C6BD2" w:rsidRDefault="003C6BD2" w:rsidP="003C6BD2">
      <w:pPr>
        <w:pStyle w:val="afff"/>
        <w:spacing w:line="276" w:lineRule="auto"/>
        <w:rPr>
          <w:sz w:val="28"/>
          <w:szCs w:val="28"/>
        </w:rPr>
      </w:pPr>
    </w:p>
    <w:p w:rsidR="009A3938" w:rsidRDefault="003C6BD2" w:rsidP="009A3938">
      <w:pPr>
        <w:tabs>
          <w:tab w:val="left" w:pos="851"/>
        </w:tabs>
        <w:ind w:left="709"/>
        <w:contextualSpacing/>
        <w:jc w:val="both"/>
        <w:rPr>
          <w:rFonts w:ascii="Times New Roman" w:hAnsi="Times New Roman"/>
          <w:b/>
          <w:bCs/>
          <w:color w:val="000000"/>
          <w:sz w:val="28"/>
          <w:szCs w:val="28"/>
          <w:lang w:eastAsia="ru-RU"/>
        </w:rPr>
      </w:pPr>
      <w:r w:rsidRPr="00FE2863">
        <w:rPr>
          <w:rFonts w:ascii="Times New Roman" w:hAnsi="Times New Roman"/>
          <w:b/>
          <w:bCs/>
          <w:color w:val="000000"/>
          <w:sz w:val="28"/>
          <w:szCs w:val="28"/>
          <w:lang w:eastAsia="ru-RU"/>
        </w:rPr>
        <w:t>Пассажирское сообщение</w:t>
      </w:r>
    </w:p>
    <w:p w:rsidR="003C6BD2" w:rsidRPr="009A3938" w:rsidRDefault="009A3938" w:rsidP="009A3938">
      <w:pPr>
        <w:tabs>
          <w:tab w:val="left" w:pos="709"/>
          <w:tab w:val="left" w:pos="851"/>
        </w:tabs>
        <w:contextualSpacing/>
        <w:jc w:val="both"/>
        <w:rPr>
          <w:rFonts w:ascii="Times New Roman" w:hAnsi="Times New Roman" w:cs="Times New Roman"/>
          <w:b/>
          <w:bCs/>
          <w:color w:val="000000"/>
          <w:sz w:val="28"/>
          <w:szCs w:val="28"/>
          <w:lang w:eastAsia="ru-RU"/>
        </w:rPr>
      </w:pPr>
      <w:r>
        <w:rPr>
          <w:rFonts w:ascii="Times New Roman" w:hAnsi="Times New Roman" w:cs="Times New Roman"/>
          <w:color w:val="000000"/>
          <w:sz w:val="28"/>
          <w:szCs w:val="28"/>
        </w:rPr>
        <w:t xml:space="preserve">         </w:t>
      </w:r>
      <w:r w:rsidR="003C6BD2" w:rsidRPr="009A3938">
        <w:rPr>
          <w:rFonts w:ascii="Times New Roman" w:hAnsi="Times New Roman" w:cs="Times New Roman"/>
          <w:color w:val="000000"/>
          <w:sz w:val="28"/>
          <w:szCs w:val="28"/>
        </w:rPr>
        <w:t>Основными видами транспорта для пассажирских межрайонных и внутрихозяйственных связей является рейсовый (маршрутный) автобус и индивидуальные легковые автомобили.</w:t>
      </w:r>
    </w:p>
    <w:p w:rsidR="003C6BD2" w:rsidRPr="00D154CE" w:rsidRDefault="003C6BD2" w:rsidP="00BB5601">
      <w:pPr>
        <w:pStyle w:val="21"/>
        <w:tabs>
          <w:tab w:val="left" w:pos="709"/>
          <w:tab w:val="left" w:pos="851"/>
        </w:tabs>
        <w:spacing w:line="276" w:lineRule="auto"/>
        <w:ind w:firstLine="709"/>
        <w:contextualSpacing/>
        <w:jc w:val="both"/>
        <w:rPr>
          <w:i/>
          <w:color w:val="000000"/>
          <w:sz w:val="28"/>
          <w:szCs w:val="28"/>
        </w:rPr>
      </w:pPr>
      <w:r w:rsidRPr="00D154CE">
        <w:rPr>
          <w:i/>
          <w:color w:val="000000"/>
          <w:sz w:val="28"/>
          <w:szCs w:val="28"/>
        </w:rPr>
        <w:t>Таблица. Реестр автобус</w:t>
      </w:r>
      <w:r w:rsidR="00ED445E">
        <w:rPr>
          <w:i/>
          <w:color w:val="000000"/>
          <w:sz w:val="28"/>
          <w:szCs w:val="28"/>
        </w:rPr>
        <w:t xml:space="preserve">ных маршрутов </w:t>
      </w:r>
    </w:p>
    <w:p w:rsidR="003C6BD2" w:rsidRDefault="003C6BD2" w:rsidP="003C6BD2">
      <w:pPr>
        <w:pStyle w:val="21"/>
        <w:tabs>
          <w:tab w:val="left" w:pos="851"/>
        </w:tabs>
        <w:spacing w:line="276" w:lineRule="auto"/>
        <w:ind w:firstLine="709"/>
        <w:jc w:val="both"/>
        <w:rPr>
          <w:color w:val="000000"/>
          <w:sz w:val="28"/>
          <w:szCs w:val="28"/>
        </w:rPr>
      </w:pPr>
    </w:p>
    <w:tbl>
      <w:tblPr>
        <w:tblW w:w="9571" w:type="dxa"/>
        <w:jc w:val="center"/>
        <w:tblLayout w:type="fixed"/>
        <w:tblLook w:val="04A0"/>
      </w:tblPr>
      <w:tblGrid>
        <w:gridCol w:w="1526"/>
        <w:gridCol w:w="1409"/>
        <w:gridCol w:w="1275"/>
        <w:gridCol w:w="1285"/>
        <w:gridCol w:w="1144"/>
        <w:gridCol w:w="1341"/>
        <w:gridCol w:w="1591"/>
      </w:tblGrid>
      <w:tr w:rsidR="003C6BD2" w:rsidRPr="00D17577" w:rsidTr="00ED445E">
        <w:trPr>
          <w:jc w:val="center"/>
        </w:trPr>
        <w:tc>
          <w:tcPr>
            <w:tcW w:w="152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Наименование маршрута</w:t>
            </w: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Протяженность (км.)</w:t>
            </w:r>
          </w:p>
        </w:tc>
        <w:tc>
          <w:tcPr>
            <w:tcW w:w="127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Время отправления с начального пункта</w:t>
            </w:r>
          </w:p>
        </w:tc>
        <w:tc>
          <w:tcPr>
            <w:tcW w:w="128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Default="003C6BD2" w:rsidP="002C693D">
            <w:pPr>
              <w:pStyle w:val="21"/>
              <w:tabs>
                <w:tab w:val="left" w:pos="851"/>
              </w:tabs>
              <w:spacing w:line="276" w:lineRule="auto"/>
              <w:ind w:firstLine="0"/>
              <w:jc w:val="center"/>
              <w:rPr>
                <w:b/>
                <w:color w:val="000000"/>
              </w:rPr>
            </w:pPr>
            <w:r w:rsidRPr="00D17577">
              <w:rPr>
                <w:b/>
                <w:color w:val="000000"/>
              </w:rPr>
              <w:t>Время отправления с конечно</w:t>
            </w:r>
          </w:p>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го пункта</w:t>
            </w:r>
          </w:p>
        </w:tc>
        <w:tc>
          <w:tcPr>
            <w:tcW w:w="1144"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 xml:space="preserve">Дни следования </w:t>
            </w:r>
          </w:p>
        </w:tc>
        <w:tc>
          <w:tcPr>
            <w:tcW w:w="134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Марка автобуса/кол-во авто</w:t>
            </w:r>
          </w:p>
        </w:tc>
        <w:tc>
          <w:tcPr>
            <w:tcW w:w="159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3C6BD2" w:rsidRPr="00D17577" w:rsidRDefault="003C6BD2" w:rsidP="002C693D">
            <w:pPr>
              <w:pStyle w:val="21"/>
              <w:tabs>
                <w:tab w:val="left" w:pos="851"/>
              </w:tabs>
              <w:spacing w:line="276" w:lineRule="auto"/>
              <w:ind w:firstLine="0"/>
              <w:jc w:val="center"/>
              <w:rPr>
                <w:b/>
                <w:color w:val="000000"/>
              </w:rPr>
            </w:pPr>
            <w:r w:rsidRPr="00D17577">
              <w:rPr>
                <w:b/>
                <w:color w:val="000000"/>
              </w:rPr>
              <w:t>Перевозчик обслуживающий маршрут</w:t>
            </w:r>
          </w:p>
        </w:tc>
      </w:tr>
      <w:tr w:rsidR="00ED445E" w:rsidRPr="00D17577" w:rsidTr="002C693D">
        <w:trPr>
          <w:jc w:val="center"/>
        </w:trPr>
        <w:tc>
          <w:tcPr>
            <w:tcW w:w="9571" w:type="dxa"/>
            <w:gridSpan w:val="7"/>
            <w:tcBorders>
              <w:top w:val="single" w:sz="4" w:space="0" w:color="auto"/>
              <w:left w:val="single" w:sz="4" w:space="0" w:color="auto"/>
              <w:bottom w:val="single" w:sz="4" w:space="0" w:color="auto"/>
              <w:right w:val="single" w:sz="4" w:space="0" w:color="auto"/>
            </w:tcBorders>
            <w:shd w:val="clear" w:color="auto" w:fill="FBD4B4" w:themeFill="accent6" w:themeFillTint="66"/>
          </w:tcPr>
          <w:p w:rsidR="00ED445E" w:rsidRPr="00D17577" w:rsidRDefault="00ED445E" w:rsidP="002C693D">
            <w:pPr>
              <w:pStyle w:val="21"/>
              <w:tabs>
                <w:tab w:val="left" w:pos="851"/>
              </w:tabs>
              <w:spacing w:line="276" w:lineRule="auto"/>
              <w:ind w:firstLine="0"/>
              <w:jc w:val="center"/>
              <w:rPr>
                <w:b/>
                <w:color w:val="000000"/>
              </w:rPr>
            </w:pPr>
            <w:r>
              <w:rPr>
                <w:b/>
                <w:color w:val="000000"/>
              </w:rPr>
              <w:t>Красногвардейский район</w:t>
            </w:r>
          </w:p>
        </w:tc>
      </w:tr>
      <w:tr w:rsidR="003C6BD2" w:rsidRPr="00D17577" w:rsidTr="00ED445E">
        <w:trPr>
          <w:jc w:val="center"/>
        </w:trPr>
        <w:tc>
          <w:tcPr>
            <w:tcW w:w="1526" w:type="dxa"/>
            <w:tcBorders>
              <w:top w:val="single" w:sz="4" w:space="0" w:color="auto"/>
              <w:left w:val="single" w:sz="4" w:space="0" w:color="auto"/>
              <w:bottom w:val="single" w:sz="4" w:space="0" w:color="auto"/>
              <w:right w:val="single" w:sz="4" w:space="0" w:color="auto"/>
            </w:tcBorders>
          </w:tcPr>
          <w:p w:rsidR="003C6BD2" w:rsidRPr="00D17577" w:rsidRDefault="003C6BD2" w:rsidP="002C693D">
            <w:pPr>
              <w:pStyle w:val="21"/>
              <w:tabs>
                <w:tab w:val="left" w:pos="851"/>
              </w:tabs>
              <w:spacing w:line="276" w:lineRule="auto"/>
              <w:ind w:firstLine="0"/>
              <w:jc w:val="center"/>
              <w:rPr>
                <w:color w:val="000000"/>
              </w:rPr>
            </w:pPr>
            <w:r>
              <w:rPr>
                <w:color w:val="000000"/>
              </w:rPr>
              <w:t xml:space="preserve">Плешаново – </w:t>
            </w:r>
            <w:r w:rsidR="00ED445E">
              <w:rPr>
                <w:color w:val="000000"/>
              </w:rPr>
              <w:t>Кинзелька</w:t>
            </w:r>
          </w:p>
        </w:tc>
        <w:tc>
          <w:tcPr>
            <w:tcW w:w="1409" w:type="dxa"/>
            <w:tcBorders>
              <w:top w:val="single" w:sz="4" w:space="0" w:color="auto"/>
              <w:left w:val="single" w:sz="4" w:space="0" w:color="auto"/>
              <w:bottom w:val="single" w:sz="4" w:space="0" w:color="auto"/>
              <w:right w:val="single" w:sz="4" w:space="0" w:color="auto"/>
            </w:tcBorders>
          </w:tcPr>
          <w:p w:rsidR="003C6BD2" w:rsidRPr="00D17577" w:rsidRDefault="00ED445E" w:rsidP="002C693D">
            <w:pPr>
              <w:pStyle w:val="21"/>
              <w:tabs>
                <w:tab w:val="left" w:pos="851"/>
              </w:tabs>
              <w:spacing w:line="276" w:lineRule="auto"/>
              <w:ind w:firstLine="0"/>
              <w:jc w:val="center"/>
              <w:rPr>
                <w:color w:val="000000"/>
              </w:rPr>
            </w:pPr>
            <w:r>
              <w:rPr>
                <w:color w:val="000000"/>
              </w:rPr>
              <w:t>45</w:t>
            </w:r>
            <w:r w:rsidR="003C6BD2">
              <w:rPr>
                <w:color w:val="000000"/>
              </w:rPr>
              <w:t xml:space="preserve"> км.</w:t>
            </w:r>
          </w:p>
        </w:tc>
        <w:tc>
          <w:tcPr>
            <w:tcW w:w="1275" w:type="dxa"/>
            <w:tcBorders>
              <w:top w:val="single" w:sz="4" w:space="0" w:color="auto"/>
              <w:left w:val="single" w:sz="4" w:space="0" w:color="auto"/>
              <w:bottom w:val="single" w:sz="4" w:space="0" w:color="auto"/>
              <w:right w:val="single" w:sz="4" w:space="0" w:color="auto"/>
            </w:tcBorders>
          </w:tcPr>
          <w:p w:rsidR="003C6BD2" w:rsidRPr="00D17577" w:rsidRDefault="00ED445E" w:rsidP="002C693D">
            <w:pPr>
              <w:pStyle w:val="21"/>
              <w:tabs>
                <w:tab w:val="left" w:pos="851"/>
              </w:tabs>
              <w:spacing w:line="276" w:lineRule="auto"/>
              <w:ind w:firstLine="0"/>
              <w:jc w:val="center"/>
              <w:rPr>
                <w:color w:val="000000"/>
              </w:rPr>
            </w:pPr>
            <w:r>
              <w:rPr>
                <w:color w:val="000000"/>
              </w:rPr>
              <w:t>13.</w:t>
            </w:r>
            <w:r w:rsidR="003C6BD2">
              <w:rPr>
                <w:color w:val="000000"/>
              </w:rPr>
              <w:t>00</w:t>
            </w:r>
          </w:p>
        </w:tc>
        <w:tc>
          <w:tcPr>
            <w:tcW w:w="1285" w:type="dxa"/>
            <w:tcBorders>
              <w:top w:val="single" w:sz="4" w:space="0" w:color="auto"/>
              <w:left w:val="single" w:sz="4" w:space="0" w:color="auto"/>
              <w:bottom w:val="single" w:sz="4" w:space="0" w:color="auto"/>
              <w:right w:val="single" w:sz="4" w:space="0" w:color="auto"/>
            </w:tcBorders>
          </w:tcPr>
          <w:p w:rsidR="003C6BD2" w:rsidRPr="00D17577" w:rsidRDefault="003C6BD2" w:rsidP="002C693D">
            <w:pPr>
              <w:pStyle w:val="21"/>
              <w:tabs>
                <w:tab w:val="left" w:pos="851"/>
              </w:tabs>
              <w:spacing w:line="276" w:lineRule="auto"/>
              <w:ind w:firstLine="0"/>
              <w:jc w:val="center"/>
              <w:rPr>
                <w:color w:val="000000"/>
              </w:rPr>
            </w:pPr>
            <w:r>
              <w:rPr>
                <w:color w:val="000000"/>
              </w:rPr>
              <w:t>8.</w:t>
            </w:r>
            <w:r w:rsidR="00ED445E">
              <w:rPr>
                <w:color w:val="000000"/>
              </w:rPr>
              <w:t>30</w:t>
            </w:r>
          </w:p>
        </w:tc>
        <w:tc>
          <w:tcPr>
            <w:tcW w:w="1144" w:type="dxa"/>
            <w:tcBorders>
              <w:top w:val="single" w:sz="4" w:space="0" w:color="auto"/>
              <w:left w:val="single" w:sz="4" w:space="0" w:color="auto"/>
              <w:bottom w:val="single" w:sz="4" w:space="0" w:color="auto"/>
              <w:right w:val="single" w:sz="4" w:space="0" w:color="auto"/>
            </w:tcBorders>
          </w:tcPr>
          <w:p w:rsidR="003C6BD2" w:rsidRPr="00D17577" w:rsidRDefault="00ED445E" w:rsidP="002C693D">
            <w:pPr>
              <w:pStyle w:val="21"/>
              <w:tabs>
                <w:tab w:val="left" w:pos="851"/>
              </w:tabs>
              <w:spacing w:line="276" w:lineRule="auto"/>
              <w:ind w:firstLine="0"/>
              <w:jc w:val="center"/>
              <w:rPr>
                <w:color w:val="000000"/>
              </w:rPr>
            </w:pPr>
            <w:r>
              <w:rPr>
                <w:color w:val="000000"/>
              </w:rPr>
              <w:t>ежедневно</w:t>
            </w:r>
          </w:p>
        </w:tc>
        <w:tc>
          <w:tcPr>
            <w:tcW w:w="1341" w:type="dxa"/>
            <w:tcBorders>
              <w:top w:val="single" w:sz="4" w:space="0" w:color="auto"/>
              <w:left w:val="single" w:sz="4" w:space="0" w:color="auto"/>
              <w:bottom w:val="single" w:sz="4" w:space="0" w:color="auto"/>
              <w:right w:val="single" w:sz="4" w:space="0" w:color="auto"/>
            </w:tcBorders>
          </w:tcPr>
          <w:p w:rsidR="003C6BD2" w:rsidRPr="00D17577" w:rsidRDefault="003C6BD2" w:rsidP="002C693D">
            <w:pPr>
              <w:pStyle w:val="21"/>
              <w:tabs>
                <w:tab w:val="left" w:pos="851"/>
              </w:tabs>
              <w:spacing w:line="276" w:lineRule="auto"/>
              <w:ind w:firstLine="0"/>
              <w:jc w:val="center"/>
              <w:rPr>
                <w:color w:val="000000"/>
              </w:rPr>
            </w:pPr>
            <w:r>
              <w:rPr>
                <w:color w:val="000000"/>
              </w:rPr>
              <w:t>ПАЗ/</w:t>
            </w:r>
            <w:r w:rsidR="00ED445E">
              <w:rPr>
                <w:color w:val="000000"/>
              </w:rPr>
              <w:t>2</w:t>
            </w:r>
          </w:p>
        </w:tc>
        <w:tc>
          <w:tcPr>
            <w:tcW w:w="1591" w:type="dxa"/>
            <w:tcBorders>
              <w:top w:val="single" w:sz="4" w:space="0" w:color="auto"/>
              <w:left w:val="single" w:sz="4" w:space="0" w:color="auto"/>
              <w:bottom w:val="single" w:sz="4" w:space="0" w:color="auto"/>
              <w:right w:val="single" w:sz="4" w:space="0" w:color="auto"/>
            </w:tcBorders>
          </w:tcPr>
          <w:p w:rsidR="003C6BD2" w:rsidRPr="00D17577" w:rsidRDefault="00ED445E" w:rsidP="002C693D">
            <w:pPr>
              <w:pStyle w:val="21"/>
              <w:tabs>
                <w:tab w:val="left" w:pos="851"/>
              </w:tabs>
              <w:spacing w:line="276" w:lineRule="auto"/>
              <w:ind w:firstLine="0"/>
              <w:jc w:val="center"/>
              <w:rPr>
                <w:color w:val="000000"/>
              </w:rPr>
            </w:pPr>
            <w:r>
              <w:rPr>
                <w:color w:val="000000"/>
              </w:rPr>
              <w:t>Немцов Ю.Н.</w:t>
            </w:r>
          </w:p>
        </w:tc>
      </w:tr>
      <w:tr w:rsidR="00ED445E" w:rsidRPr="00D17577" w:rsidTr="00ED445E">
        <w:trPr>
          <w:jc w:val="center"/>
        </w:trPr>
        <w:tc>
          <w:tcPr>
            <w:tcW w:w="9571" w:type="dxa"/>
            <w:gridSpan w:val="7"/>
            <w:tcBorders>
              <w:top w:val="single" w:sz="4" w:space="0" w:color="auto"/>
              <w:left w:val="single" w:sz="4" w:space="0" w:color="auto"/>
              <w:bottom w:val="single" w:sz="4" w:space="0" w:color="auto"/>
              <w:right w:val="single" w:sz="4" w:space="0" w:color="auto"/>
            </w:tcBorders>
            <w:shd w:val="clear" w:color="auto" w:fill="FBD4B4" w:themeFill="accent6" w:themeFillTint="66"/>
          </w:tcPr>
          <w:p w:rsidR="00ED445E" w:rsidRDefault="00ED445E" w:rsidP="002C693D">
            <w:pPr>
              <w:pStyle w:val="21"/>
              <w:tabs>
                <w:tab w:val="left" w:pos="851"/>
              </w:tabs>
              <w:spacing w:line="276" w:lineRule="auto"/>
              <w:ind w:firstLine="0"/>
              <w:jc w:val="center"/>
              <w:rPr>
                <w:color w:val="000000"/>
              </w:rPr>
            </w:pPr>
            <w:r>
              <w:rPr>
                <w:b/>
                <w:color w:val="000000"/>
              </w:rPr>
              <w:t>Сорочинский район</w:t>
            </w:r>
          </w:p>
        </w:tc>
      </w:tr>
      <w:tr w:rsidR="00ED445E" w:rsidRPr="00D23340" w:rsidTr="00ED445E">
        <w:trPr>
          <w:jc w:val="center"/>
        </w:trPr>
        <w:tc>
          <w:tcPr>
            <w:tcW w:w="1526" w:type="dxa"/>
            <w:tcBorders>
              <w:top w:val="single" w:sz="4" w:space="0" w:color="auto"/>
              <w:left w:val="single" w:sz="4" w:space="0" w:color="auto"/>
              <w:bottom w:val="single" w:sz="4" w:space="0" w:color="auto"/>
              <w:right w:val="single" w:sz="4" w:space="0" w:color="auto"/>
            </w:tcBorders>
          </w:tcPr>
          <w:p w:rsidR="00ED445E" w:rsidRPr="008762E5" w:rsidRDefault="00ED445E" w:rsidP="002C693D">
            <w:pPr>
              <w:pStyle w:val="21"/>
              <w:tabs>
                <w:tab w:val="left" w:pos="851"/>
              </w:tabs>
              <w:spacing w:line="276" w:lineRule="auto"/>
              <w:ind w:firstLine="0"/>
              <w:jc w:val="center"/>
              <w:rPr>
                <w:color w:val="000000" w:themeColor="text1"/>
              </w:rPr>
            </w:pPr>
            <w:r w:rsidRPr="008762E5">
              <w:rPr>
                <w:color w:val="000000" w:themeColor="text1"/>
              </w:rPr>
              <w:t>Кинзелька-Сорочинск</w:t>
            </w:r>
          </w:p>
        </w:tc>
        <w:tc>
          <w:tcPr>
            <w:tcW w:w="1409" w:type="dxa"/>
            <w:tcBorders>
              <w:top w:val="single" w:sz="4" w:space="0" w:color="auto"/>
              <w:left w:val="single" w:sz="4" w:space="0" w:color="auto"/>
              <w:bottom w:val="single" w:sz="4" w:space="0" w:color="auto"/>
              <w:right w:val="single" w:sz="4" w:space="0" w:color="auto"/>
            </w:tcBorders>
          </w:tcPr>
          <w:p w:rsidR="00ED445E" w:rsidRPr="008762E5" w:rsidRDefault="008762E5" w:rsidP="002C693D">
            <w:pPr>
              <w:pStyle w:val="21"/>
              <w:tabs>
                <w:tab w:val="left" w:pos="851"/>
              </w:tabs>
              <w:spacing w:line="276" w:lineRule="auto"/>
              <w:ind w:firstLine="0"/>
              <w:jc w:val="center"/>
              <w:rPr>
                <w:color w:val="000000" w:themeColor="text1"/>
              </w:rPr>
            </w:pPr>
            <w:r w:rsidRPr="008762E5">
              <w:rPr>
                <w:color w:val="000000" w:themeColor="text1"/>
              </w:rPr>
              <w:t>34 км.</w:t>
            </w:r>
          </w:p>
        </w:tc>
        <w:tc>
          <w:tcPr>
            <w:tcW w:w="1275" w:type="dxa"/>
            <w:tcBorders>
              <w:top w:val="single" w:sz="4" w:space="0" w:color="auto"/>
              <w:left w:val="single" w:sz="4" w:space="0" w:color="auto"/>
              <w:bottom w:val="single" w:sz="4" w:space="0" w:color="auto"/>
              <w:right w:val="single" w:sz="4" w:space="0" w:color="auto"/>
            </w:tcBorders>
          </w:tcPr>
          <w:p w:rsidR="00ED445E" w:rsidRPr="00BB5601" w:rsidRDefault="00ED445E" w:rsidP="002C693D">
            <w:pPr>
              <w:pStyle w:val="21"/>
              <w:tabs>
                <w:tab w:val="left" w:pos="851"/>
              </w:tabs>
              <w:spacing w:line="276" w:lineRule="auto"/>
              <w:ind w:firstLine="0"/>
              <w:jc w:val="center"/>
              <w:rPr>
                <w:color w:val="000000" w:themeColor="text1"/>
              </w:rPr>
            </w:pPr>
            <w:r w:rsidRPr="00BB5601">
              <w:rPr>
                <w:color w:val="000000" w:themeColor="text1"/>
              </w:rPr>
              <w:t>х</w:t>
            </w:r>
          </w:p>
        </w:tc>
        <w:tc>
          <w:tcPr>
            <w:tcW w:w="1285" w:type="dxa"/>
            <w:tcBorders>
              <w:top w:val="single" w:sz="4" w:space="0" w:color="auto"/>
              <w:left w:val="single" w:sz="4" w:space="0" w:color="auto"/>
              <w:bottom w:val="single" w:sz="4" w:space="0" w:color="auto"/>
              <w:right w:val="single" w:sz="4" w:space="0" w:color="auto"/>
            </w:tcBorders>
          </w:tcPr>
          <w:p w:rsidR="00ED445E" w:rsidRPr="00BB5601" w:rsidRDefault="00ED445E" w:rsidP="002C693D">
            <w:pPr>
              <w:pStyle w:val="21"/>
              <w:tabs>
                <w:tab w:val="left" w:pos="851"/>
              </w:tabs>
              <w:spacing w:line="276" w:lineRule="auto"/>
              <w:ind w:firstLine="0"/>
              <w:jc w:val="center"/>
              <w:rPr>
                <w:color w:val="000000" w:themeColor="text1"/>
              </w:rPr>
            </w:pPr>
            <w:r w:rsidRPr="00BB5601">
              <w:rPr>
                <w:color w:val="000000" w:themeColor="text1"/>
              </w:rPr>
              <w:t>х</w:t>
            </w:r>
          </w:p>
        </w:tc>
        <w:tc>
          <w:tcPr>
            <w:tcW w:w="1144" w:type="dxa"/>
            <w:tcBorders>
              <w:top w:val="single" w:sz="4" w:space="0" w:color="auto"/>
              <w:left w:val="single" w:sz="4" w:space="0" w:color="auto"/>
              <w:bottom w:val="single" w:sz="4" w:space="0" w:color="auto"/>
              <w:right w:val="single" w:sz="4" w:space="0" w:color="auto"/>
            </w:tcBorders>
          </w:tcPr>
          <w:p w:rsidR="00ED445E" w:rsidRPr="00BB5601" w:rsidRDefault="00ED445E" w:rsidP="002C693D">
            <w:pPr>
              <w:pStyle w:val="21"/>
              <w:tabs>
                <w:tab w:val="left" w:pos="851"/>
              </w:tabs>
              <w:spacing w:line="276" w:lineRule="auto"/>
              <w:ind w:firstLine="0"/>
              <w:jc w:val="center"/>
              <w:rPr>
                <w:color w:val="000000" w:themeColor="text1"/>
              </w:rPr>
            </w:pPr>
            <w:r w:rsidRPr="00BB5601">
              <w:rPr>
                <w:color w:val="000000" w:themeColor="text1"/>
              </w:rPr>
              <w:t>пт., воскр.</w:t>
            </w:r>
          </w:p>
        </w:tc>
        <w:tc>
          <w:tcPr>
            <w:tcW w:w="1341" w:type="dxa"/>
            <w:tcBorders>
              <w:top w:val="single" w:sz="4" w:space="0" w:color="auto"/>
              <w:left w:val="single" w:sz="4" w:space="0" w:color="auto"/>
              <w:bottom w:val="single" w:sz="4" w:space="0" w:color="auto"/>
              <w:right w:val="single" w:sz="4" w:space="0" w:color="auto"/>
            </w:tcBorders>
          </w:tcPr>
          <w:p w:rsidR="00ED445E" w:rsidRPr="00BB5601" w:rsidRDefault="00ED445E" w:rsidP="002C693D">
            <w:pPr>
              <w:pStyle w:val="21"/>
              <w:tabs>
                <w:tab w:val="left" w:pos="851"/>
              </w:tabs>
              <w:spacing w:line="276" w:lineRule="auto"/>
              <w:ind w:firstLine="0"/>
              <w:jc w:val="center"/>
              <w:rPr>
                <w:color w:val="000000" w:themeColor="text1"/>
              </w:rPr>
            </w:pPr>
            <w:r w:rsidRPr="00BB5601">
              <w:rPr>
                <w:color w:val="000000" w:themeColor="text1"/>
              </w:rPr>
              <w:t>х</w:t>
            </w:r>
          </w:p>
        </w:tc>
        <w:tc>
          <w:tcPr>
            <w:tcW w:w="1591" w:type="dxa"/>
            <w:tcBorders>
              <w:top w:val="single" w:sz="4" w:space="0" w:color="auto"/>
              <w:left w:val="single" w:sz="4" w:space="0" w:color="auto"/>
              <w:bottom w:val="single" w:sz="4" w:space="0" w:color="auto"/>
              <w:right w:val="single" w:sz="4" w:space="0" w:color="auto"/>
            </w:tcBorders>
          </w:tcPr>
          <w:p w:rsidR="00ED445E" w:rsidRPr="00BB5601" w:rsidRDefault="00ED445E" w:rsidP="002C693D">
            <w:pPr>
              <w:pStyle w:val="21"/>
              <w:tabs>
                <w:tab w:val="left" w:pos="851"/>
              </w:tabs>
              <w:spacing w:line="276" w:lineRule="auto"/>
              <w:ind w:firstLine="0"/>
              <w:jc w:val="center"/>
              <w:rPr>
                <w:color w:val="000000" w:themeColor="text1"/>
              </w:rPr>
            </w:pPr>
            <w:r w:rsidRPr="00BB5601">
              <w:rPr>
                <w:color w:val="000000" w:themeColor="text1"/>
              </w:rPr>
              <w:t>х</w:t>
            </w:r>
          </w:p>
        </w:tc>
      </w:tr>
    </w:tbl>
    <w:p w:rsidR="003C6BD2" w:rsidRPr="00BB5601" w:rsidRDefault="00ED445E" w:rsidP="00FC75B8">
      <w:pPr>
        <w:pStyle w:val="21"/>
        <w:tabs>
          <w:tab w:val="left" w:pos="709"/>
          <w:tab w:val="left" w:pos="851"/>
        </w:tabs>
        <w:spacing w:line="276" w:lineRule="auto"/>
        <w:ind w:firstLine="0"/>
        <w:contextualSpacing/>
        <w:jc w:val="both"/>
        <w:rPr>
          <w:color w:val="000000" w:themeColor="text1"/>
          <w:sz w:val="28"/>
          <w:szCs w:val="28"/>
        </w:rPr>
      </w:pPr>
      <w:r w:rsidRPr="00BB5601">
        <w:rPr>
          <w:color w:val="000000" w:themeColor="text1"/>
          <w:sz w:val="28"/>
          <w:szCs w:val="28"/>
        </w:rPr>
        <w:t xml:space="preserve">         х - нет данных</w:t>
      </w:r>
    </w:p>
    <w:p w:rsidR="00ED445E" w:rsidRDefault="00ED445E" w:rsidP="00DA2E26">
      <w:pPr>
        <w:pStyle w:val="21"/>
        <w:tabs>
          <w:tab w:val="left" w:pos="709"/>
          <w:tab w:val="left" w:pos="851"/>
        </w:tabs>
        <w:spacing w:line="276" w:lineRule="auto"/>
        <w:ind w:firstLine="0"/>
        <w:contextualSpacing/>
        <w:jc w:val="both"/>
        <w:rPr>
          <w:color w:val="000000"/>
          <w:sz w:val="28"/>
          <w:szCs w:val="28"/>
        </w:rPr>
      </w:pPr>
    </w:p>
    <w:p w:rsidR="003C6BD2" w:rsidRDefault="00FC75B8" w:rsidP="0009577F">
      <w:pPr>
        <w:pStyle w:val="21"/>
        <w:tabs>
          <w:tab w:val="left" w:pos="709"/>
          <w:tab w:val="left" w:pos="851"/>
        </w:tabs>
        <w:spacing w:line="276" w:lineRule="auto"/>
        <w:ind w:firstLine="0"/>
        <w:contextualSpacing/>
        <w:jc w:val="both"/>
        <w:rPr>
          <w:color w:val="000000"/>
          <w:sz w:val="28"/>
          <w:szCs w:val="28"/>
        </w:rPr>
      </w:pPr>
      <w:r>
        <w:rPr>
          <w:color w:val="000000"/>
          <w:sz w:val="28"/>
          <w:szCs w:val="28"/>
        </w:rPr>
        <w:t xml:space="preserve">         </w:t>
      </w:r>
      <w:r w:rsidR="003C6BD2">
        <w:rPr>
          <w:color w:val="000000"/>
          <w:sz w:val="28"/>
          <w:szCs w:val="28"/>
        </w:rPr>
        <w:t xml:space="preserve">В </w:t>
      </w:r>
      <w:r>
        <w:rPr>
          <w:color w:val="000000"/>
          <w:sz w:val="28"/>
          <w:szCs w:val="28"/>
        </w:rPr>
        <w:t>МО имеется 4 остановочных павильона – в с. Кинзелька</w:t>
      </w:r>
      <w:r w:rsidR="003C6BD2">
        <w:rPr>
          <w:color w:val="000000"/>
          <w:sz w:val="28"/>
          <w:szCs w:val="28"/>
        </w:rPr>
        <w:t>,</w:t>
      </w:r>
      <w:r>
        <w:rPr>
          <w:color w:val="000000"/>
          <w:sz w:val="28"/>
          <w:szCs w:val="28"/>
        </w:rPr>
        <w:t xml:space="preserve"> в с. Вознесенка, в пос. Александровка</w:t>
      </w:r>
      <w:r w:rsidR="003C6BD2">
        <w:rPr>
          <w:color w:val="000000"/>
          <w:sz w:val="28"/>
          <w:szCs w:val="28"/>
        </w:rPr>
        <w:t xml:space="preserve"> и </w:t>
      </w:r>
      <w:r>
        <w:rPr>
          <w:color w:val="000000"/>
          <w:sz w:val="28"/>
          <w:szCs w:val="28"/>
        </w:rPr>
        <w:t>в пос. Степной</w:t>
      </w:r>
      <w:r w:rsidR="003C6BD2">
        <w:rPr>
          <w:color w:val="000000"/>
          <w:sz w:val="28"/>
          <w:szCs w:val="28"/>
        </w:rPr>
        <w:t xml:space="preserve">.  </w:t>
      </w:r>
    </w:p>
    <w:p w:rsidR="003C6BD2" w:rsidRDefault="00FC75B8" w:rsidP="00FC75B8">
      <w:pPr>
        <w:pStyle w:val="21"/>
        <w:tabs>
          <w:tab w:val="left" w:pos="709"/>
          <w:tab w:val="left" w:pos="851"/>
        </w:tabs>
        <w:spacing w:line="276" w:lineRule="auto"/>
        <w:ind w:firstLine="0"/>
        <w:jc w:val="both"/>
        <w:rPr>
          <w:color w:val="000000"/>
          <w:sz w:val="28"/>
          <w:szCs w:val="28"/>
        </w:rPr>
      </w:pPr>
      <w:r>
        <w:rPr>
          <w:color w:val="000000"/>
          <w:sz w:val="28"/>
          <w:szCs w:val="28"/>
        </w:rPr>
        <w:t xml:space="preserve">         </w:t>
      </w:r>
      <w:r w:rsidR="003C6BD2">
        <w:rPr>
          <w:color w:val="000000"/>
          <w:sz w:val="28"/>
          <w:szCs w:val="28"/>
        </w:rPr>
        <w:t>На терри</w:t>
      </w:r>
      <w:r>
        <w:rPr>
          <w:color w:val="000000"/>
          <w:sz w:val="28"/>
          <w:szCs w:val="28"/>
        </w:rPr>
        <w:t>тории Кинзельского</w:t>
      </w:r>
      <w:r w:rsidR="003C6BD2">
        <w:rPr>
          <w:color w:val="000000"/>
          <w:sz w:val="28"/>
          <w:szCs w:val="28"/>
        </w:rPr>
        <w:t xml:space="preserve"> сельсовета автовокзал отсутствует.</w:t>
      </w:r>
    </w:p>
    <w:p w:rsidR="003C6BD2" w:rsidRDefault="003C6BD2" w:rsidP="003C6BD2">
      <w:pPr>
        <w:pStyle w:val="21"/>
        <w:tabs>
          <w:tab w:val="left" w:pos="709"/>
          <w:tab w:val="left" w:pos="851"/>
        </w:tabs>
        <w:spacing w:line="276" w:lineRule="auto"/>
        <w:jc w:val="both"/>
        <w:rPr>
          <w:color w:val="000000"/>
          <w:sz w:val="28"/>
          <w:szCs w:val="28"/>
        </w:rPr>
      </w:pPr>
    </w:p>
    <w:p w:rsidR="003C6BD2" w:rsidRPr="000F1CB3" w:rsidRDefault="003C6BD2" w:rsidP="00DA2E26">
      <w:pPr>
        <w:pStyle w:val="afff"/>
        <w:shd w:val="clear" w:color="auto" w:fill="FFFFFF" w:themeFill="background1"/>
        <w:tabs>
          <w:tab w:val="left" w:pos="709"/>
        </w:tabs>
        <w:spacing w:line="276" w:lineRule="auto"/>
        <w:ind w:left="357" w:firstLine="348"/>
        <w:contextualSpacing/>
        <w:rPr>
          <w:b/>
          <w:sz w:val="28"/>
          <w:szCs w:val="28"/>
        </w:rPr>
      </w:pPr>
      <w:r w:rsidRPr="000F1CB3">
        <w:rPr>
          <w:b/>
          <w:sz w:val="28"/>
          <w:szCs w:val="28"/>
        </w:rPr>
        <w:t xml:space="preserve">Улично – дорожная сеть </w:t>
      </w:r>
    </w:p>
    <w:p w:rsidR="00170F7E" w:rsidRPr="00DD7B11" w:rsidRDefault="003C6BD2" w:rsidP="005B2055">
      <w:pPr>
        <w:pStyle w:val="21"/>
        <w:tabs>
          <w:tab w:val="left" w:pos="709"/>
          <w:tab w:val="left" w:pos="851"/>
        </w:tabs>
        <w:spacing w:line="276" w:lineRule="auto"/>
        <w:jc w:val="both"/>
        <w:rPr>
          <w:color w:val="000000"/>
          <w:sz w:val="28"/>
          <w:szCs w:val="28"/>
        </w:rPr>
        <w:sectPr w:rsidR="00170F7E" w:rsidRPr="00DD7B11" w:rsidSect="00EB0079">
          <w:pgSz w:w="11906" w:h="16838"/>
          <w:pgMar w:top="1134" w:right="851" w:bottom="1134" w:left="1701" w:header="709" w:footer="709" w:gutter="0"/>
          <w:cols w:space="720"/>
          <w:docGrid w:linePitch="360"/>
        </w:sectPr>
      </w:pPr>
      <w:r w:rsidRPr="00F710EB">
        <w:rPr>
          <w:sz w:val="28"/>
          <w:szCs w:val="28"/>
        </w:rPr>
        <w:t>Общая протяженность уличной сети</w:t>
      </w:r>
      <w:r>
        <w:rPr>
          <w:sz w:val="28"/>
          <w:szCs w:val="28"/>
        </w:rPr>
        <w:t xml:space="preserve"> </w:t>
      </w:r>
      <w:r w:rsidR="00170F7E">
        <w:rPr>
          <w:sz w:val="28"/>
          <w:szCs w:val="28"/>
        </w:rPr>
        <w:t xml:space="preserve"> МО составляет 10,55 км., ширина</w:t>
      </w:r>
      <w:r w:rsidRPr="00F710EB">
        <w:rPr>
          <w:sz w:val="28"/>
          <w:szCs w:val="28"/>
        </w:rPr>
        <w:t xml:space="preserve"> 6 метров. Все улицы сельсовета имеют гравийно-песчанное покрытие.</w:t>
      </w:r>
      <w:r>
        <w:rPr>
          <w:sz w:val="28"/>
          <w:szCs w:val="28"/>
        </w:rPr>
        <w:t xml:space="preserve"> Уличное освещение сельсовета составляет 100 %.</w:t>
      </w:r>
      <w:r w:rsidRPr="00F710EB">
        <w:rPr>
          <w:sz w:val="28"/>
          <w:szCs w:val="28"/>
        </w:rPr>
        <w:t xml:space="preserve"> Тротуаров </w:t>
      </w:r>
      <w:r>
        <w:rPr>
          <w:sz w:val="28"/>
          <w:szCs w:val="28"/>
        </w:rPr>
        <w:t>для пешеходов</w:t>
      </w:r>
      <w:r w:rsidRPr="00F710EB">
        <w:rPr>
          <w:sz w:val="28"/>
          <w:szCs w:val="28"/>
        </w:rPr>
        <w:t xml:space="preserve"> нет. </w:t>
      </w:r>
      <w:r w:rsidR="00B47CAE">
        <w:rPr>
          <w:sz w:val="28"/>
          <w:szCs w:val="28"/>
        </w:rPr>
        <w:t>Автобусное сообщение внутри сел</w:t>
      </w:r>
      <w:r w:rsidRPr="00F710EB">
        <w:rPr>
          <w:sz w:val="28"/>
          <w:szCs w:val="28"/>
        </w:rPr>
        <w:t xml:space="preserve"> отсутствует. </w:t>
      </w:r>
      <w:r w:rsidR="00170F7E">
        <w:rPr>
          <w:color w:val="000000"/>
          <w:sz w:val="28"/>
          <w:szCs w:val="28"/>
        </w:rPr>
        <w:t>В четырех</w:t>
      </w:r>
      <w:r>
        <w:rPr>
          <w:color w:val="000000"/>
          <w:sz w:val="28"/>
          <w:szCs w:val="28"/>
        </w:rPr>
        <w:t xml:space="preserve"> населенных пунктах</w:t>
      </w:r>
      <w:r w:rsidRPr="00F710EB">
        <w:rPr>
          <w:color w:val="000000"/>
          <w:sz w:val="28"/>
          <w:szCs w:val="28"/>
        </w:rPr>
        <w:t xml:space="preserve"> муниципального образования </w:t>
      </w:r>
      <w:r w:rsidR="00170F7E">
        <w:rPr>
          <w:color w:val="000000"/>
          <w:sz w:val="28"/>
          <w:szCs w:val="28"/>
        </w:rPr>
        <w:t>- с. Кинзелька, с. Вознесенка, пос. Александровка</w:t>
      </w:r>
      <w:r>
        <w:rPr>
          <w:color w:val="000000"/>
          <w:sz w:val="28"/>
          <w:szCs w:val="28"/>
        </w:rPr>
        <w:t xml:space="preserve"> и </w:t>
      </w:r>
      <w:r w:rsidR="00170F7E">
        <w:rPr>
          <w:color w:val="000000"/>
          <w:sz w:val="28"/>
          <w:szCs w:val="28"/>
        </w:rPr>
        <w:t>пос. Степной</w:t>
      </w:r>
      <w:r>
        <w:rPr>
          <w:color w:val="000000"/>
          <w:sz w:val="28"/>
          <w:szCs w:val="28"/>
        </w:rPr>
        <w:t xml:space="preserve"> </w:t>
      </w:r>
      <w:r w:rsidRPr="00F710EB">
        <w:rPr>
          <w:color w:val="000000"/>
          <w:sz w:val="28"/>
          <w:szCs w:val="28"/>
        </w:rPr>
        <w:t xml:space="preserve">имеется по одному </w:t>
      </w:r>
      <w:r>
        <w:rPr>
          <w:color w:val="000000"/>
          <w:sz w:val="28"/>
          <w:szCs w:val="28"/>
        </w:rPr>
        <w:t xml:space="preserve">оборудованному </w:t>
      </w:r>
      <w:r w:rsidRPr="00F710EB">
        <w:rPr>
          <w:color w:val="000000"/>
          <w:sz w:val="28"/>
          <w:szCs w:val="28"/>
        </w:rPr>
        <w:t>остановочному пункту</w:t>
      </w:r>
      <w:r>
        <w:rPr>
          <w:color w:val="000000"/>
          <w:sz w:val="28"/>
          <w:szCs w:val="28"/>
        </w:rPr>
        <w:t xml:space="preserve"> общественного транспорта</w:t>
      </w:r>
      <w:r w:rsidR="005B2055">
        <w:rPr>
          <w:color w:val="000000"/>
          <w:sz w:val="28"/>
          <w:szCs w:val="28"/>
        </w:rPr>
        <w:t xml:space="preserve">. </w:t>
      </w:r>
    </w:p>
    <w:p w:rsidR="00292357" w:rsidRPr="00DD7B11" w:rsidRDefault="00292357" w:rsidP="00292357">
      <w:pPr>
        <w:tabs>
          <w:tab w:val="left" w:pos="709"/>
        </w:tabs>
        <w:contextualSpacing/>
        <w:jc w:val="both"/>
        <w:rPr>
          <w:rFonts w:ascii="Times New Roman" w:hAnsi="Times New Roman"/>
          <w:i/>
          <w:sz w:val="28"/>
          <w:szCs w:val="28"/>
          <w:lang w:eastAsia="ru-RU"/>
        </w:rPr>
      </w:pPr>
    </w:p>
    <w:p w:rsidR="00292357" w:rsidRPr="003D2793" w:rsidRDefault="00292357" w:rsidP="00557AF7">
      <w:pPr>
        <w:tabs>
          <w:tab w:val="left" w:pos="709"/>
        </w:tabs>
        <w:contextualSpacing/>
        <w:jc w:val="both"/>
        <w:rPr>
          <w:rFonts w:ascii="Times New Roman" w:hAnsi="Times New Roman"/>
          <w:i/>
          <w:sz w:val="28"/>
          <w:szCs w:val="28"/>
          <w:lang w:eastAsia="ru-RU"/>
        </w:rPr>
      </w:pPr>
      <w:r>
        <w:rPr>
          <w:rFonts w:ascii="Times New Roman" w:hAnsi="Times New Roman"/>
          <w:i/>
          <w:sz w:val="28"/>
          <w:szCs w:val="28"/>
          <w:lang w:eastAsia="ru-RU"/>
        </w:rPr>
        <w:t xml:space="preserve">        </w:t>
      </w:r>
      <w:r w:rsidRPr="00DC0408">
        <w:rPr>
          <w:rFonts w:ascii="Times New Roman" w:hAnsi="Times New Roman"/>
          <w:i/>
          <w:sz w:val="28"/>
          <w:szCs w:val="28"/>
          <w:lang w:eastAsia="ru-RU"/>
        </w:rPr>
        <w:t xml:space="preserve"> </w:t>
      </w:r>
      <w:r>
        <w:rPr>
          <w:rFonts w:ascii="Times New Roman" w:hAnsi="Times New Roman"/>
          <w:i/>
          <w:sz w:val="28"/>
          <w:szCs w:val="28"/>
          <w:lang w:eastAsia="ru-RU"/>
        </w:rPr>
        <w:t xml:space="preserve"> </w:t>
      </w:r>
      <w:r w:rsidRPr="00F87005">
        <w:rPr>
          <w:rFonts w:ascii="Times New Roman" w:hAnsi="Times New Roman"/>
          <w:i/>
          <w:sz w:val="28"/>
          <w:szCs w:val="28"/>
          <w:lang w:eastAsia="ru-RU"/>
        </w:rPr>
        <w:t>Таблица. Перечень автомобильных дорог общего пользования местного значения в границах населенных пунктов на территории му</w:t>
      </w:r>
      <w:r>
        <w:rPr>
          <w:rFonts w:ascii="Times New Roman" w:hAnsi="Times New Roman"/>
          <w:i/>
          <w:sz w:val="28"/>
          <w:szCs w:val="28"/>
          <w:lang w:eastAsia="ru-RU"/>
        </w:rPr>
        <w:t>ниципального образования Кинзельский</w:t>
      </w:r>
      <w:r w:rsidRPr="00F87005">
        <w:rPr>
          <w:rFonts w:ascii="Times New Roman" w:hAnsi="Times New Roman"/>
          <w:i/>
          <w:sz w:val="28"/>
          <w:szCs w:val="28"/>
          <w:lang w:eastAsia="ru-RU"/>
        </w:rPr>
        <w:t xml:space="preserve"> сельсовет Красногвардейского района</w:t>
      </w:r>
    </w:p>
    <w:p w:rsidR="00292357" w:rsidRDefault="00292357" w:rsidP="00292357">
      <w:pPr>
        <w:tabs>
          <w:tab w:val="left" w:pos="709"/>
        </w:tabs>
        <w:contextualSpacing/>
        <w:jc w:val="both"/>
        <w:rPr>
          <w:rFonts w:ascii="Times New Roman" w:hAnsi="Times New Roman"/>
          <w:i/>
          <w:sz w:val="28"/>
          <w:szCs w:val="28"/>
          <w:lang w:eastAsia="ru-RU"/>
        </w:rPr>
      </w:pPr>
    </w:p>
    <w:tbl>
      <w:tblPr>
        <w:tblStyle w:val="ac"/>
        <w:tblW w:w="0" w:type="auto"/>
        <w:tblInd w:w="108" w:type="dxa"/>
        <w:tblLayout w:type="fixed"/>
        <w:tblLook w:val="04A0"/>
      </w:tblPr>
      <w:tblGrid>
        <w:gridCol w:w="4395"/>
        <w:gridCol w:w="3827"/>
        <w:gridCol w:w="3260"/>
        <w:gridCol w:w="3119"/>
      </w:tblGrid>
      <w:tr w:rsidR="00292357" w:rsidRPr="00F87005" w:rsidTr="00963ED3">
        <w:trPr>
          <w:trHeight w:val="317"/>
        </w:trPr>
        <w:tc>
          <w:tcPr>
            <w:tcW w:w="4395" w:type="dxa"/>
            <w:vMerge w:val="restart"/>
            <w:shd w:val="clear" w:color="auto" w:fill="DBE5F1" w:themeFill="accent1" w:themeFillTint="33"/>
          </w:tcPr>
          <w:p w:rsidR="00292357" w:rsidRPr="00292357" w:rsidRDefault="00292357" w:rsidP="002C693D">
            <w:pPr>
              <w:tabs>
                <w:tab w:val="left" w:pos="709"/>
              </w:tabs>
              <w:contextualSpacing/>
              <w:jc w:val="center"/>
              <w:rPr>
                <w:rFonts w:ascii="Times New Roman" w:hAnsi="Times New Roman"/>
                <w:b/>
                <w:sz w:val="24"/>
                <w:szCs w:val="24"/>
                <w:lang w:eastAsia="ru-RU"/>
              </w:rPr>
            </w:pPr>
            <w:r w:rsidRPr="00292357">
              <w:rPr>
                <w:rFonts w:ascii="Times New Roman" w:hAnsi="Times New Roman"/>
                <w:b/>
                <w:sz w:val="24"/>
                <w:szCs w:val="24"/>
                <w:lang w:eastAsia="ru-RU"/>
              </w:rPr>
              <w:t>Наименование населенного пункта</w:t>
            </w:r>
          </w:p>
        </w:tc>
        <w:tc>
          <w:tcPr>
            <w:tcW w:w="3827" w:type="dxa"/>
            <w:vMerge w:val="restart"/>
            <w:shd w:val="clear" w:color="auto" w:fill="DBE5F1" w:themeFill="accent1" w:themeFillTint="33"/>
          </w:tcPr>
          <w:p w:rsidR="00292357" w:rsidRPr="00F87005" w:rsidRDefault="00292357" w:rsidP="00292357">
            <w:pPr>
              <w:tabs>
                <w:tab w:val="left" w:pos="709"/>
              </w:tabs>
              <w:contextualSpacing/>
              <w:jc w:val="center"/>
              <w:rPr>
                <w:rFonts w:ascii="Times New Roman" w:hAnsi="Times New Roman"/>
                <w:b/>
                <w:sz w:val="24"/>
                <w:szCs w:val="24"/>
                <w:lang w:eastAsia="ru-RU"/>
              </w:rPr>
            </w:pPr>
            <w:r>
              <w:rPr>
                <w:rFonts w:ascii="Times New Roman" w:hAnsi="Times New Roman"/>
                <w:b/>
                <w:sz w:val="24"/>
                <w:szCs w:val="24"/>
                <w:lang w:eastAsia="ru-RU"/>
              </w:rPr>
              <w:t xml:space="preserve">Наименование улицы </w:t>
            </w:r>
          </w:p>
        </w:tc>
        <w:tc>
          <w:tcPr>
            <w:tcW w:w="3260" w:type="dxa"/>
            <w:vMerge w:val="restart"/>
            <w:shd w:val="clear" w:color="auto" w:fill="DBE5F1" w:themeFill="accent1" w:themeFillTint="33"/>
          </w:tcPr>
          <w:p w:rsidR="00292357" w:rsidRPr="00F87005" w:rsidRDefault="00292357" w:rsidP="002C693D">
            <w:pPr>
              <w:tabs>
                <w:tab w:val="left" w:pos="709"/>
              </w:tabs>
              <w:contextualSpacing/>
              <w:jc w:val="center"/>
              <w:rPr>
                <w:rFonts w:ascii="Times New Roman" w:hAnsi="Times New Roman"/>
                <w:b/>
                <w:sz w:val="24"/>
                <w:szCs w:val="24"/>
                <w:lang w:eastAsia="ru-RU"/>
              </w:rPr>
            </w:pPr>
            <w:r>
              <w:rPr>
                <w:rFonts w:ascii="Times New Roman" w:hAnsi="Times New Roman"/>
                <w:b/>
                <w:sz w:val="24"/>
                <w:szCs w:val="24"/>
                <w:lang w:eastAsia="ru-RU"/>
              </w:rPr>
              <w:t>Протяженность, км.</w:t>
            </w:r>
          </w:p>
        </w:tc>
        <w:tc>
          <w:tcPr>
            <w:tcW w:w="3119" w:type="dxa"/>
            <w:vMerge w:val="restart"/>
            <w:shd w:val="clear" w:color="auto" w:fill="DBE5F1" w:themeFill="accent1" w:themeFillTint="33"/>
          </w:tcPr>
          <w:p w:rsidR="00292357" w:rsidRPr="00F87005" w:rsidRDefault="00292357" w:rsidP="002C693D">
            <w:pPr>
              <w:tabs>
                <w:tab w:val="left" w:pos="709"/>
              </w:tabs>
              <w:contextualSpacing/>
              <w:jc w:val="center"/>
              <w:rPr>
                <w:rFonts w:ascii="Times New Roman" w:hAnsi="Times New Roman"/>
                <w:b/>
                <w:sz w:val="24"/>
                <w:szCs w:val="24"/>
                <w:lang w:eastAsia="ru-RU"/>
              </w:rPr>
            </w:pPr>
            <w:r>
              <w:rPr>
                <w:rFonts w:ascii="Times New Roman" w:hAnsi="Times New Roman"/>
                <w:b/>
                <w:sz w:val="24"/>
                <w:szCs w:val="24"/>
                <w:lang w:eastAsia="ru-RU"/>
              </w:rPr>
              <w:t>Ширина, м.</w:t>
            </w:r>
          </w:p>
        </w:tc>
      </w:tr>
      <w:tr w:rsidR="00292357" w:rsidRPr="00F87005" w:rsidTr="00963ED3">
        <w:trPr>
          <w:trHeight w:val="317"/>
        </w:trPr>
        <w:tc>
          <w:tcPr>
            <w:tcW w:w="4395" w:type="dxa"/>
            <w:vMerge/>
            <w:shd w:val="clear" w:color="auto" w:fill="DBE5F1" w:themeFill="accent1" w:themeFillTint="33"/>
          </w:tcPr>
          <w:p w:rsidR="00292357" w:rsidRPr="00292357" w:rsidRDefault="00292357" w:rsidP="002C693D">
            <w:pPr>
              <w:tabs>
                <w:tab w:val="left" w:pos="709"/>
              </w:tabs>
              <w:contextualSpacing/>
              <w:jc w:val="both"/>
              <w:rPr>
                <w:rFonts w:ascii="Times New Roman" w:hAnsi="Times New Roman"/>
                <w:b/>
                <w:i/>
                <w:sz w:val="24"/>
                <w:szCs w:val="24"/>
                <w:lang w:eastAsia="ru-RU"/>
              </w:rPr>
            </w:pPr>
          </w:p>
        </w:tc>
        <w:tc>
          <w:tcPr>
            <w:tcW w:w="3827" w:type="dxa"/>
            <w:vMerge/>
            <w:shd w:val="clear" w:color="auto" w:fill="DBE5F1" w:themeFill="accent1" w:themeFillTint="33"/>
          </w:tcPr>
          <w:p w:rsidR="00292357" w:rsidRPr="00F87005" w:rsidRDefault="00292357" w:rsidP="002C693D">
            <w:pPr>
              <w:tabs>
                <w:tab w:val="left" w:pos="709"/>
              </w:tabs>
              <w:contextualSpacing/>
              <w:jc w:val="both"/>
              <w:rPr>
                <w:rFonts w:ascii="Times New Roman" w:hAnsi="Times New Roman"/>
                <w:i/>
                <w:sz w:val="24"/>
                <w:szCs w:val="24"/>
                <w:lang w:eastAsia="ru-RU"/>
              </w:rPr>
            </w:pPr>
          </w:p>
        </w:tc>
        <w:tc>
          <w:tcPr>
            <w:tcW w:w="3260" w:type="dxa"/>
            <w:vMerge/>
            <w:shd w:val="clear" w:color="auto" w:fill="DBE5F1" w:themeFill="accent1" w:themeFillTint="33"/>
          </w:tcPr>
          <w:p w:rsidR="00292357" w:rsidRPr="00F87005" w:rsidRDefault="00292357" w:rsidP="002C693D">
            <w:pPr>
              <w:tabs>
                <w:tab w:val="left" w:pos="709"/>
              </w:tabs>
              <w:contextualSpacing/>
              <w:jc w:val="both"/>
              <w:rPr>
                <w:rFonts w:ascii="Times New Roman" w:hAnsi="Times New Roman"/>
                <w:i/>
                <w:sz w:val="24"/>
                <w:szCs w:val="24"/>
                <w:lang w:eastAsia="ru-RU"/>
              </w:rPr>
            </w:pPr>
          </w:p>
        </w:tc>
        <w:tc>
          <w:tcPr>
            <w:tcW w:w="3119" w:type="dxa"/>
            <w:vMerge/>
            <w:shd w:val="clear" w:color="auto" w:fill="DBE5F1" w:themeFill="accent1" w:themeFillTint="33"/>
          </w:tcPr>
          <w:p w:rsidR="00292357" w:rsidRPr="00F87005" w:rsidRDefault="00292357" w:rsidP="002C693D">
            <w:pPr>
              <w:tabs>
                <w:tab w:val="left" w:pos="709"/>
              </w:tabs>
              <w:contextualSpacing/>
              <w:jc w:val="both"/>
              <w:rPr>
                <w:rFonts w:ascii="Times New Roman" w:hAnsi="Times New Roman"/>
                <w:i/>
                <w:sz w:val="24"/>
                <w:szCs w:val="24"/>
                <w:lang w:eastAsia="ru-RU"/>
              </w:rPr>
            </w:pPr>
          </w:p>
        </w:tc>
      </w:tr>
      <w:tr w:rsidR="00292357" w:rsidRPr="00F87005" w:rsidTr="004B4416">
        <w:tc>
          <w:tcPr>
            <w:tcW w:w="4395" w:type="dxa"/>
            <w:vMerge w:val="restart"/>
          </w:tcPr>
          <w:p w:rsidR="00292357" w:rsidRPr="00292357" w:rsidRDefault="00292357" w:rsidP="002C693D">
            <w:pPr>
              <w:tabs>
                <w:tab w:val="left" w:pos="709"/>
              </w:tabs>
              <w:contextualSpacing/>
              <w:jc w:val="center"/>
              <w:rPr>
                <w:rFonts w:ascii="Times New Roman" w:hAnsi="Times New Roman"/>
                <w:b/>
                <w:sz w:val="24"/>
                <w:szCs w:val="24"/>
                <w:lang w:eastAsia="ru-RU"/>
              </w:rPr>
            </w:pPr>
            <w:r w:rsidRPr="00292357">
              <w:rPr>
                <w:rFonts w:ascii="Times New Roman" w:hAnsi="Times New Roman"/>
                <w:b/>
                <w:sz w:val="24"/>
                <w:szCs w:val="24"/>
                <w:lang w:eastAsia="ru-RU"/>
              </w:rPr>
              <w:t>с. Кинзелька</w:t>
            </w: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Мира</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2,7</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Молодежная</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0,65</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Садовая</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0,8</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Победы</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0,5</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Набережная</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1</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Рабочая</w:t>
            </w:r>
          </w:p>
        </w:tc>
        <w:tc>
          <w:tcPr>
            <w:tcW w:w="3260"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0,3</w:t>
            </w:r>
          </w:p>
        </w:tc>
        <w:tc>
          <w:tcPr>
            <w:tcW w:w="3119" w:type="dxa"/>
          </w:tcPr>
          <w:p w:rsidR="00292357" w:rsidRPr="00717261"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Школьная</w:t>
            </w:r>
          </w:p>
        </w:tc>
        <w:tc>
          <w:tcPr>
            <w:tcW w:w="3260"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0,7</w:t>
            </w:r>
          </w:p>
        </w:tc>
        <w:tc>
          <w:tcPr>
            <w:tcW w:w="3119"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Borders>
              <w:bottom w:val="single" w:sz="4" w:space="0" w:color="auto"/>
            </w:tcBorders>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Pr="00292357" w:rsidRDefault="00292357" w:rsidP="002C693D">
            <w:pPr>
              <w:tabs>
                <w:tab w:val="left" w:pos="709"/>
              </w:tabs>
              <w:contextualSpacing/>
              <w:jc w:val="center"/>
              <w:rPr>
                <w:rFonts w:ascii="Times New Roman" w:hAnsi="Times New Roman"/>
                <w:b/>
                <w:sz w:val="24"/>
                <w:szCs w:val="24"/>
                <w:lang w:eastAsia="ru-RU"/>
              </w:rPr>
            </w:pPr>
            <w:r w:rsidRPr="00292357">
              <w:rPr>
                <w:rFonts w:ascii="Times New Roman" w:hAnsi="Times New Roman"/>
                <w:b/>
                <w:sz w:val="24"/>
                <w:szCs w:val="24"/>
                <w:lang w:eastAsia="ru-RU"/>
              </w:rPr>
              <w:t xml:space="preserve">Итого </w:t>
            </w:r>
          </w:p>
        </w:tc>
        <w:tc>
          <w:tcPr>
            <w:tcW w:w="6379" w:type="dxa"/>
            <w:gridSpan w:val="2"/>
          </w:tcPr>
          <w:p w:rsidR="00292357" w:rsidRPr="00292357" w:rsidRDefault="00292357" w:rsidP="00292357">
            <w:pPr>
              <w:tabs>
                <w:tab w:val="left" w:pos="709"/>
              </w:tabs>
              <w:contextualSpacing/>
              <w:jc w:val="center"/>
              <w:rPr>
                <w:rFonts w:ascii="Times New Roman" w:hAnsi="Times New Roman"/>
                <w:b/>
                <w:sz w:val="24"/>
                <w:szCs w:val="24"/>
                <w:lang w:eastAsia="ru-RU"/>
              </w:rPr>
            </w:pPr>
            <w:r w:rsidRPr="00292357">
              <w:rPr>
                <w:rFonts w:ascii="Times New Roman" w:hAnsi="Times New Roman"/>
                <w:b/>
                <w:sz w:val="24"/>
                <w:szCs w:val="24"/>
                <w:lang w:eastAsia="ru-RU"/>
              </w:rPr>
              <w:t>6,65</w:t>
            </w:r>
          </w:p>
        </w:tc>
      </w:tr>
      <w:tr w:rsidR="00292357" w:rsidRPr="00F87005" w:rsidTr="004B4416">
        <w:tc>
          <w:tcPr>
            <w:tcW w:w="4395" w:type="dxa"/>
            <w:vMerge w:val="restart"/>
            <w:tcBorders>
              <w:right w:val="single" w:sz="4" w:space="0" w:color="auto"/>
            </w:tcBorders>
          </w:tcPr>
          <w:p w:rsidR="00292357" w:rsidRPr="00292357" w:rsidRDefault="00292357" w:rsidP="002C693D">
            <w:pPr>
              <w:tabs>
                <w:tab w:val="left" w:pos="709"/>
              </w:tabs>
              <w:contextualSpacing/>
              <w:jc w:val="center"/>
              <w:rPr>
                <w:rFonts w:ascii="Times New Roman" w:hAnsi="Times New Roman"/>
                <w:b/>
                <w:sz w:val="24"/>
                <w:szCs w:val="24"/>
                <w:lang w:eastAsia="ru-RU"/>
              </w:rPr>
            </w:pPr>
            <w:r w:rsidRPr="00292357">
              <w:rPr>
                <w:rFonts w:ascii="Times New Roman" w:hAnsi="Times New Roman"/>
                <w:b/>
                <w:sz w:val="24"/>
                <w:szCs w:val="24"/>
                <w:lang w:eastAsia="ru-RU"/>
              </w:rPr>
              <w:t xml:space="preserve">с. </w:t>
            </w:r>
            <w:r>
              <w:rPr>
                <w:rFonts w:ascii="Times New Roman" w:hAnsi="Times New Roman"/>
                <w:b/>
                <w:sz w:val="24"/>
                <w:szCs w:val="24"/>
                <w:lang w:eastAsia="ru-RU"/>
              </w:rPr>
              <w:t>Вознесенка</w:t>
            </w:r>
          </w:p>
        </w:tc>
        <w:tc>
          <w:tcPr>
            <w:tcW w:w="3827" w:type="dxa"/>
            <w:tcBorders>
              <w:top w:val="single" w:sz="4" w:space="0" w:color="auto"/>
              <w:left w:val="single" w:sz="4" w:space="0" w:color="auto"/>
              <w:bottom w:val="single" w:sz="4" w:space="0" w:color="auto"/>
              <w:right w:val="single" w:sz="4" w:space="0" w:color="auto"/>
            </w:tcBorders>
          </w:tcPr>
          <w:p w:rsidR="00292357" w:rsidRDefault="002D6F1D"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Школьная</w:t>
            </w:r>
          </w:p>
        </w:tc>
        <w:tc>
          <w:tcPr>
            <w:tcW w:w="3260" w:type="dxa"/>
            <w:tcBorders>
              <w:left w:val="single" w:sz="4" w:space="0" w:color="auto"/>
            </w:tcBorders>
          </w:tcPr>
          <w:p w:rsidR="00292357" w:rsidRDefault="002D6F1D"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1,7</w:t>
            </w:r>
          </w:p>
        </w:tc>
        <w:tc>
          <w:tcPr>
            <w:tcW w:w="3119" w:type="dxa"/>
          </w:tcPr>
          <w:p w:rsidR="00292357" w:rsidRDefault="002D6F1D"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Borders>
              <w:right w:val="single" w:sz="4" w:space="0" w:color="auto"/>
            </w:tcBorders>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Borders>
              <w:top w:val="single" w:sz="4" w:space="0" w:color="auto"/>
              <w:left w:val="single" w:sz="4" w:space="0" w:color="auto"/>
            </w:tcBorders>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 xml:space="preserve">ул. </w:t>
            </w:r>
            <w:r w:rsidR="002D6F1D">
              <w:rPr>
                <w:rFonts w:ascii="Times New Roman" w:hAnsi="Times New Roman"/>
                <w:sz w:val="24"/>
                <w:szCs w:val="24"/>
                <w:lang w:eastAsia="ru-RU"/>
              </w:rPr>
              <w:t>Набережная</w:t>
            </w:r>
          </w:p>
        </w:tc>
        <w:tc>
          <w:tcPr>
            <w:tcW w:w="3260" w:type="dxa"/>
          </w:tcPr>
          <w:p w:rsidR="00292357" w:rsidRDefault="002D6F1D"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0,65</w:t>
            </w:r>
          </w:p>
        </w:tc>
        <w:tc>
          <w:tcPr>
            <w:tcW w:w="3119"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D6F1D" w:rsidRPr="00F87005" w:rsidTr="004B4416">
        <w:tc>
          <w:tcPr>
            <w:tcW w:w="4395" w:type="dxa"/>
            <w:vMerge/>
            <w:tcBorders>
              <w:bottom w:val="single" w:sz="4" w:space="0" w:color="auto"/>
              <w:right w:val="single" w:sz="4" w:space="0" w:color="auto"/>
            </w:tcBorders>
          </w:tcPr>
          <w:p w:rsidR="002D6F1D" w:rsidRPr="00292357" w:rsidRDefault="002D6F1D" w:rsidP="002C693D">
            <w:pPr>
              <w:tabs>
                <w:tab w:val="left" w:pos="709"/>
              </w:tabs>
              <w:contextualSpacing/>
              <w:jc w:val="center"/>
              <w:rPr>
                <w:rFonts w:ascii="Times New Roman" w:hAnsi="Times New Roman"/>
                <w:b/>
                <w:sz w:val="24"/>
                <w:szCs w:val="24"/>
                <w:lang w:eastAsia="ru-RU"/>
              </w:rPr>
            </w:pPr>
          </w:p>
        </w:tc>
        <w:tc>
          <w:tcPr>
            <w:tcW w:w="3827" w:type="dxa"/>
            <w:tcBorders>
              <w:left w:val="single" w:sz="4" w:space="0" w:color="auto"/>
            </w:tcBorders>
          </w:tcPr>
          <w:p w:rsidR="002D6F1D" w:rsidRPr="002D6F1D" w:rsidRDefault="002D6F1D" w:rsidP="002C693D">
            <w:pPr>
              <w:tabs>
                <w:tab w:val="left" w:pos="709"/>
              </w:tabs>
              <w:contextualSpacing/>
              <w:jc w:val="center"/>
              <w:rPr>
                <w:rFonts w:ascii="Times New Roman" w:hAnsi="Times New Roman"/>
                <w:b/>
                <w:sz w:val="24"/>
                <w:szCs w:val="24"/>
                <w:lang w:eastAsia="ru-RU"/>
              </w:rPr>
            </w:pPr>
            <w:r w:rsidRPr="002D6F1D">
              <w:rPr>
                <w:rFonts w:ascii="Times New Roman" w:hAnsi="Times New Roman"/>
                <w:b/>
                <w:sz w:val="24"/>
                <w:szCs w:val="24"/>
                <w:lang w:eastAsia="ru-RU"/>
              </w:rPr>
              <w:t xml:space="preserve">Итого </w:t>
            </w:r>
          </w:p>
        </w:tc>
        <w:tc>
          <w:tcPr>
            <w:tcW w:w="6379" w:type="dxa"/>
            <w:gridSpan w:val="2"/>
          </w:tcPr>
          <w:p w:rsidR="002D6F1D" w:rsidRPr="002D6F1D" w:rsidRDefault="002D6F1D" w:rsidP="002D6F1D">
            <w:pPr>
              <w:tabs>
                <w:tab w:val="left" w:pos="709"/>
              </w:tabs>
              <w:contextualSpacing/>
              <w:jc w:val="center"/>
              <w:rPr>
                <w:rFonts w:ascii="Times New Roman" w:hAnsi="Times New Roman"/>
                <w:b/>
                <w:sz w:val="24"/>
                <w:szCs w:val="24"/>
                <w:lang w:eastAsia="ru-RU"/>
              </w:rPr>
            </w:pPr>
            <w:r w:rsidRPr="002D6F1D">
              <w:rPr>
                <w:rFonts w:ascii="Times New Roman" w:hAnsi="Times New Roman"/>
                <w:b/>
                <w:sz w:val="24"/>
                <w:szCs w:val="24"/>
                <w:lang w:eastAsia="ru-RU"/>
              </w:rPr>
              <w:t>2,35</w:t>
            </w:r>
          </w:p>
        </w:tc>
      </w:tr>
      <w:tr w:rsidR="00292357" w:rsidRPr="00F87005" w:rsidTr="004B4416">
        <w:tc>
          <w:tcPr>
            <w:tcW w:w="4395" w:type="dxa"/>
            <w:vMerge w:val="restart"/>
          </w:tcPr>
          <w:p w:rsidR="00292357" w:rsidRPr="00292357" w:rsidRDefault="00255D5C" w:rsidP="002C693D">
            <w:pPr>
              <w:tabs>
                <w:tab w:val="left" w:pos="709"/>
              </w:tabs>
              <w:contextualSpacing/>
              <w:jc w:val="center"/>
              <w:rPr>
                <w:rFonts w:ascii="Times New Roman" w:hAnsi="Times New Roman"/>
                <w:b/>
                <w:sz w:val="24"/>
                <w:szCs w:val="24"/>
                <w:lang w:eastAsia="ru-RU"/>
              </w:rPr>
            </w:pPr>
            <w:r>
              <w:rPr>
                <w:rFonts w:ascii="Times New Roman" w:hAnsi="Times New Roman"/>
                <w:b/>
                <w:sz w:val="24"/>
                <w:szCs w:val="24"/>
                <w:lang w:eastAsia="ru-RU"/>
              </w:rPr>
              <w:t>пос</w:t>
            </w:r>
            <w:r w:rsidR="00292357" w:rsidRPr="00292357">
              <w:rPr>
                <w:rFonts w:ascii="Times New Roman" w:hAnsi="Times New Roman"/>
                <w:b/>
                <w:sz w:val="24"/>
                <w:szCs w:val="24"/>
                <w:lang w:eastAsia="ru-RU"/>
              </w:rPr>
              <w:t>. С</w:t>
            </w:r>
            <w:r>
              <w:rPr>
                <w:rFonts w:ascii="Times New Roman" w:hAnsi="Times New Roman"/>
                <w:b/>
                <w:sz w:val="24"/>
                <w:szCs w:val="24"/>
                <w:lang w:eastAsia="ru-RU"/>
              </w:rPr>
              <w:t>тепной</w:t>
            </w:r>
          </w:p>
        </w:tc>
        <w:tc>
          <w:tcPr>
            <w:tcW w:w="3827" w:type="dxa"/>
          </w:tcPr>
          <w:p w:rsidR="00292357" w:rsidRDefault="00255D5C"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Горная</w:t>
            </w:r>
          </w:p>
        </w:tc>
        <w:tc>
          <w:tcPr>
            <w:tcW w:w="3260" w:type="dxa"/>
          </w:tcPr>
          <w:p w:rsidR="00292357" w:rsidRDefault="00255D5C"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0,2</w:t>
            </w:r>
          </w:p>
        </w:tc>
        <w:tc>
          <w:tcPr>
            <w:tcW w:w="3119"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92357" w:rsidRPr="00F87005" w:rsidTr="004B4416">
        <w:tc>
          <w:tcPr>
            <w:tcW w:w="4395" w:type="dxa"/>
            <w:vMerge/>
          </w:tcPr>
          <w:p w:rsidR="00292357" w:rsidRPr="00292357" w:rsidRDefault="00292357" w:rsidP="002C693D">
            <w:pPr>
              <w:tabs>
                <w:tab w:val="left" w:pos="709"/>
              </w:tabs>
              <w:contextualSpacing/>
              <w:jc w:val="center"/>
              <w:rPr>
                <w:rFonts w:ascii="Times New Roman" w:hAnsi="Times New Roman"/>
                <w:b/>
                <w:sz w:val="24"/>
                <w:szCs w:val="24"/>
                <w:lang w:eastAsia="ru-RU"/>
              </w:rPr>
            </w:pPr>
          </w:p>
        </w:tc>
        <w:tc>
          <w:tcPr>
            <w:tcW w:w="3827"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 xml:space="preserve">ул. </w:t>
            </w:r>
            <w:r w:rsidR="00255D5C">
              <w:rPr>
                <w:rFonts w:ascii="Times New Roman" w:hAnsi="Times New Roman"/>
                <w:sz w:val="24"/>
                <w:szCs w:val="24"/>
                <w:lang w:eastAsia="ru-RU"/>
              </w:rPr>
              <w:t>Набережная</w:t>
            </w:r>
          </w:p>
        </w:tc>
        <w:tc>
          <w:tcPr>
            <w:tcW w:w="3260" w:type="dxa"/>
          </w:tcPr>
          <w:p w:rsidR="00292357" w:rsidRDefault="00255D5C"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0,7</w:t>
            </w:r>
          </w:p>
        </w:tc>
        <w:tc>
          <w:tcPr>
            <w:tcW w:w="3119" w:type="dxa"/>
          </w:tcPr>
          <w:p w:rsidR="00292357" w:rsidRDefault="00255D5C"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255D5C" w:rsidRPr="00F87005" w:rsidTr="004B4416">
        <w:tc>
          <w:tcPr>
            <w:tcW w:w="4395" w:type="dxa"/>
            <w:vMerge/>
            <w:tcBorders>
              <w:bottom w:val="single" w:sz="4" w:space="0" w:color="auto"/>
            </w:tcBorders>
          </w:tcPr>
          <w:p w:rsidR="00255D5C" w:rsidRPr="00292357" w:rsidRDefault="00255D5C" w:rsidP="002C693D">
            <w:pPr>
              <w:tabs>
                <w:tab w:val="left" w:pos="709"/>
              </w:tabs>
              <w:contextualSpacing/>
              <w:jc w:val="center"/>
              <w:rPr>
                <w:rFonts w:ascii="Times New Roman" w:hAnsi="Times New Roman"/>
                <w:b/>
                <w:sz w:val="24"/>
                <w:szCs w:val="24"/>
                <w:lang w:eastAsia="ru-RU"/>
              </w:rPr>
            </w:pPr>
          </w:p>
        </w:tc>
        <w:tc>
          <w:tcPr>
            <w:tcW w:w="3827" w:type="dxa"/>
          </w:tcPr>
          <w:p w:rsidR="00255D5C" w:rsidRPr="00255D5C" w:rsidRDefault="00255D5C" w:rsidP="002C693D">
            <w:pPr>
              <w:tabs>
                <w:tab w:val="left" w:pos="709"/>
              </w:tabs>
              <w:contextualSpacing/>
              <w:jc w:val="center"/>
              <w:rPr>
                <w:rFonts w:ascii="Times New Roman" w:hAnsi="Times New Roman"/>
                <w:b/>
                <w:sz w:val="24"/>
                <w:szCs w:val="24"/>
                <w:lang w:eastAsia="ru-RU"/>
              </w:rPr>
            </w:pPr>
            <w:r w:rsidRPr="00255D5C">
              <w:rPr>
                <w:rFonts w:ascii="Times New Roman" w:hAnsi="Times New Roman"/>
                <w:b/>
                <w:sz w:val="24"/>
                <w:szCs w:val="24"/>
                <w:lang w:eastAsia="ru-RU"/>
              </w:rPr>
              <w:t xml:space="preserve">Итого </w:t>
            </w:r>
          </w:p>
        </w:tc>
        <w:tc>
          <w:tcPr>
            <w:tcW w:w="6379" w:type="dxa"/>
            <w:gridSpan w:val="2"/>
          </w:tcPr>
          <w:p w:rsidR="00255D5C" w:rsidRPr="00255D5C" w:rsidRDefault="00255D5C" w:rsidP="002C693D">
            <w:pPr>
              <w:tabs>
                <w:tab w:val="left" w:pos="709"/>
              </w:tabs>
              <w:contextualSpacing/>
              <w:jc w:val="center"/>
              <w:rPr>
                <w:rFonts w:ascii="Times New Roman" w:hAnsi="Times New Roman"/>
                <w:b/>
                <w:sz w:val="24"/>
                <w:szCs w:val="24"/>
                <w:lang w:eastAsia="ru-RU"/>
              </w:rPr>
            </w:pPr>
            <w:r w:rsidRPr="00255D5C">
              <w:rPr>
                <w:rFonts w:ascii="Times New Roman" w:hAnsi="Times New Roman"/>
                <w:b/>
                <w:sz w:val="24"/>
                <w:szCs w:val="24"/>
                <w:lang w:eastAsia="ru-RU"/>
              </w:rPr>
              <w:t>0,9</w:t>
            </w:r>
          </w:p>
        </w:tc>
      </w:tr>
      <w:tr w:rsidR="00292357" w:rsidRPr="00F87005" w:rsidTr="004B4416">
        <w:tc>
          <w:tcPr>
            <w:tcW w:w="4395" w:type="dxa"/>
            <w:vMerge w:val="restart"/>
            <w:tcBorders>
              <w:top w:val="single" w:sz="4" w:space="0" w:color="auto"/>
            </w:tcBorders>
          </w:tcPr>
          <w:p w:rsidR="00292357" w:rsidRPr="00292357" w:rsidRDefault="004E1F07" w:rsidP="002C693D">
            <w:pPr>
              <w:tabs>
                <w:tab w:val="left" w:pos="709"/>
              </w:tabs>
              <w:contextualSpacing/>
              <w:jc w:val="center"/>
              <w:rPr>
                <w:rFonts w:ascii="Times New Roman" w:hAnsi="Times New Roman"/>
                <w:b/>
                <w:sz w:val="24"/>
                <w:szCs w:val="24"/>
                <w:lang w:eastAsia="ru-RU"/>
              </w:rPr>
            </w:pPr>
            <w:r>
              <w:rPr>
                <w:rFonts w:ascii="Times New Roman" w:hAnsi="Times New Roman"/>
                <w:b/>
                <w:sz w:val="24"/>
                <w:szCs w:val="24"/>
                <w:lang w:eastAsia="ru-RU"/>
              </w:rPr>
              <w:t>пос. Александровка</w:t>
            </w:r>
          </w:p>
        </w:tc>
        <w:tc>
          <w:tcPr>
            <w:tcW w:w="3827" w:type="dxa"/>
          </w:tcPr>
          <w:p w:rsidR="00292357" w:rsidRDefault="004E1F0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ул. Дачная</w:t>
            </w:r>
          </w:p>
        </w:tc>
        <w:tc>
          <w:tcPr>
            <w:tcW w:w="3260" w:type="dxa"/>
          </w:tcPr>
          <w:p w:rsidR="00292357" w:rsidRDefault="004E1F0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0,65</w:t>
            </w:r>
          </w:p>
        </w:tc>
        <w:tc>
          <w:tcPr>
            <w:tcW w:w="3119" w:type="dxa"/>
          </w:tcPr>
          <w:p w:rsidR="00292357" w:rsidRDefault="00292357" w:rsidP="002C693D">
            <w:pPr>
              <w:tabs>
                <w:tab w:val="left" w:pos="709"/>
              </w:tabs>
              <w:contextualSpacing/>
              <w:jc w:val="center"/>
              <w:rPr>
                <w:rFonts w:ascii="Times New Roman" w:hAnsi="Times New Roman"/>
                <w:sz w:val="24"/>
                <w:szCs w:val="24"/>
                <w:lang w:eastAsia="ru-RU"/>
              </w:rPr>
            </w:pPr>
            <w:r>
              <w:rPr>
                <w:rFonts w:ascii="Times New Roman" w:hAnsi="Times New Roman"/>
                <w:sz w:val="24"/>
                <w:szCs w:val="24"/>
                <w:lang w:eastAsia="ru-RU"/>
              </w:rPr>
              <w:t>6</w:t>
            </w:r>
          </w:p>
        </w:tc>
      </w:tr>
      <w:tr w:rsidR="004E1F07" w:rsidRPr="00F87005" w:rsidTr="004B4416">
        <w:tc>
          <w:tcPr>
            <w:tcW w:w="4395" w:type="dxa"/>
            <w:vMerge/>
          </w:tcPr>
          <w:p w:rsidR="004E1F07" w:rsidRPr="00292357" w:rsidRDefault="004E1F07" w:rsidP="002C693D">
            <w:pPr>
              <w:tabs>
                <w:tab w:val="left" w:pos="709"/>
              </w:tabs>
              <w:contextualSpacing/>
              <w:jc w:val="center"/>
              <w:rPr>
                <w:rFonts w:ascii="Times New Roman" w:hAnsi="Times New Roman"/>
                <w:b/>
                <w:sz w:val="24"/>
                <w:szCs w:val="24"/>
                <w:lang w:eastAsia="ru-RU"/>
              </w:rPr>
            </w:pPr>
          </w:p>
        </w:tc>
        <w:tc>
          <w:tcPr>
            <w:tcW w:w="3827" w:type="dxa"/>
          </w:tcPr>
          <w:p w:rsidR="004E1F07" w:rsidRPr="004E1F07" w:rsidRDefault="004E1F07" w:rsidP="002C693D">
            <w:pPr>
              <w:tabs>
                <w:tab w:val="left" w:pos="709"/>
              </w:tabs>
              <w:contextualSpacing/>
              <w:jc w:val="center"/>
              <w:rPr>
                <w:rFonts w:ascii="Times New Roman" w:hAnsi="Times New Roman"/>
                <w:b/>
                <w:sz w:val="24"/>
                <w:szCs w:val="24"/>
                <w:lang w:eastAsia="ru-RU"/>
              </w:rPr>
            </w:pPr>
            <w:r w:rsidRPr="004E1F07">
              <w:rPr>
                <w:rFonts w:ascii="Times New Roman" w:hAnsi="Times New Roman"/>
                <w:b/>
                <w:sz w:val="24"/>
                <w:szCs w:val="24"/>
                <w:lang w:eastAsia="ru-RU"/>
              </w:rPr>
              <w:t xml:space="preserve">Итого </w:t>
            </w:r>
          </w:p>
        </w:tc>
        <w:tc>
          <w:tcPr>
            <w:tcW w:w="6379" w:type="dxa"/>
            <w:gridSpan w:val="2"/>
          </w:tcPr>
          <w:p w:rsidR="004E1F07" w:rsidRPr="004E1F07" w:rsidRDefault="004E1F07" w:rsidP="002C693D">
            <w:pPr>
              <w:tabs>
                <w:tab w:val="left" w:pos="709"/>
              </w:tabs>
              <w:contextualSpacing/>
              <w:jc w:val="center"/>
              <w:rPr>
                <w:rFonts w:ascii="Times New Roman" w:hAnsi="Times New Roman"/>
                <w:b/>
                <w:sz w:val="24"/>
                <w:szCs w:val="24"/>
                <w:lang w:eastAsia="ru-RU"/>
              </w:rPr>
            </w:pPr>
            <w:r w:rsidRPr="004E1F07">
              <w:rPr>
                <w:rFonts w:ascii="Times New Roman" w:hAnsi="Times New Roman"/>
                <w:b/>
                <w:sz w:val="24"/>
                <w:szCs w:val="24"/>
                <w:lang w:eastAsia="ru-RU"/>
              </w:rPr>
              <w:t>0,65</w:t>
            </w:r>
          </w:p>
        </w:tc>
      </w:tr>
    </w:tbl>
    <w:p w:rsidR="00170F7E" w:rsidRDefault="00170F7E" w:rsidP="003C6BD2">
      <w:pPr>
        <w:pStyle w:val="21"/>
        <w:tabs>
          <w:tab w:val="left" w:pos="709"/>
          <w:tab w:val="left" w:pos="851"/>
        </w:tabs>
        <w:spacing w:line="276" w:lineRule="auto"/>
        <w:jc w:val="both"/>
        <w:rPr>
          <w:color w:val="000000"/>
          <w:sz w:val="28"/>
          <w:szCs w:val="28"/>
        </w:rPr>
      </w:pPr>
    </w:p>
    <w:p w:rsidR="006E0FE5" w:rsidRDefault="006E0FE5" w:rsidP="006E0FE5">
      <w:pPr>
        <w:pStyle w:val="21"/>
        <w:tabs>
          <w:tab w:val="left" w:pos="709"/>
          <w:tab w:val="left" w:pos="851"/>
        </w:tabs>
        <w:spacing w:line="276" w:lineRule="auto"/>
        <w:ind w:firstLine="0"/>
        <w:jc w:val="both"/>
        <w:rPr>
          <w:color w:val="000000"/>
          <w:sz w:val="28"/>
          <w:szCs w:val="28"/>
        </w:rPr>
        <w:sectPr w:rsidR="006E0FE5" w:rsidSect="006E0FE5">
          <w:pgSz w:w="16838" w:h="11906" w:orient="landscape"/>
          <w:pgMar w:top="1701" w:right="1134" w:bottom="851" w:left="1134" w:header="709" w:footer="709" w:gutter="0"/>
          <w:cols w:space="720"/>
          <w:docGrid w:linePitch="360"/>
        </w:sectPr>
      </w:pPr>
    </w:p>
    <w:p w:rsidR="00170F7E" w:rsidRDefault="00170F7E" w:rsidP="006E0FE5">
      <w:pPr>
        <w:pStyle w:val="21"/>
        <w:tabs>
          <w:tab w:val="left" w:pos="709"/>
          <w:tab w:val="left" w:pos="851"/>
        </w:tabs>
        <w:spacing w:line="276" w:lineRule="auto"/>
        <w:ind w:firstLine="0"/>
        <w:jc w:val="both"/>
        <w:rPr>
          <w:color w:val="000000"/>
          <w:sz w:val="28"/>
          <w:szCs w:val="28"/>
        </w:rPr>
      </w:pPr>
    </w:p>
    <w:p w:rsidR="003C6BD2" w:rsidRPr="003A2C17" w:rsidRDefault="0010302D" w:rsidP="00C502A7">
      <w:pPr>
        <w:pStyle w:val="21"/>
        <w:tabs>
          <w:tab w:val="left" w:pos="709"/>
        </w:tabs>
        <w:spacing w:line="276" w:lineRule="auto"/>
        <w:ind w:firstLine="0"/>
        <w:jc w:val="both"/>
        <w:rPr>
          <w:b/>
          <w:bCs/>
          <w:i/>
          <w:sz w:val="28"/>
          <w:szCs w:val="28"/>
        </w:rPr>
      </w:pPr>
      <w:r>
        <w:rPr>
          <w:color w:val="000000"/>
          <w:sz w:val="28"/>
          <w:szCs w:val="28"/>
        </w:rPr>
        <w:t xml:space="preserve">         </w:t>
      </w:r>
      <w:r w:rsidR="00DD4CD5">
        <w:rPr>
          <w:b/>
          <w:bCs/>
          <w:i/>
          <w:sz w:val="28"/>
          <w:szCs w:val="28"/>
        </w:rPr>
        <w:t>Проектное решение</w:t>
      </w:r>
    </w:p>
    <w:p w:rsidR="003C6BD2" w:rsidRPr="00312900" w:rsidRDefault="003C6BD2" w:rsidP="003C6BD2">
      <w:pPr>
        <w:pStyle w:val="21"/>
        <w:spacing w:line="276" w:lineRule="auto"/>
        <w:ind w:firstLine="709"/>
        <w:jc w:val="both"/>
        <w:rPr>
          <w:color w:val="000000" w:themeColor="text1"/>
          <w:sz w:val="28"/>
          <w:szCs w:val="28"/>
        </w:rPr>
      </w:pPr>
      <w:r w:rsidRPr="00312900">
        <w:rPr>
          <w:color w:val="000000" w:themeColor="text1"/>
          <w:sz w:val="28"/>
          <w:szCs w:val="28"/>
        </w:rPr>
        <w:t>1.</w:t>
      </w:r>
      <w:r w:rsidR="00312900" w:rsidRPr="00312900">
        <w:rPr>
          <w:color w:val="000000" w:themeColor="text1"/>
          <w:sz w:val="28"/>
          <w:szCs w:val="28"/>
        </w:rPr>
        <w:t>Согласно Схемы</w:t>
      </w:r>
      <w:r w:rsidRPr="00312900">
        <w:rPr>
          <w:color w:val="000000" w:themeColor="text1"/>
          <w:sz w:val="28"/>
          <w:szCs w:val="28"/>
        </w:rPr>
        <w:t xml:space="preserve"> территориального планирования Оренбургской области планируется:</w:t>
      </w:r>
    </w:p>
    <w:p w:rsidR="00312900" w:rsidRPr="00312900" w:rsidRDefault="003C6BD2" w:rsidP="003C6BD2">
      <w:pPr>
        <w:pStyle w:val="21"/>
        <w:tabs>
          <w:tab w:val="left" w:pos="709"/>
          <w:tab w:val="left" w:pos="851"/>
        </w:tabs>
        <w:spacing w:line="276" w:lineRule="auto"/>
        <w:jc w:val="both"/>
        <w:rPr>
          <w:color w:val="000000" w:themeColor="text1"/>
          <w:sz w:val="28"/>
          <w:szCs w:val="28"/>
        </w:rPr>
      </w:pPr>
      <w:r w:rsidRPr="00312900">
        <w:rPr>
          <w:b/>
          <w:color w:val="000000" w:themeColor="text1"/>
          <w:sz w:val="28"/>
          <w:szCs w:val="28"/>
        </w:rPr>
        <w:t>-</w:t>
      </w:r>
      <w:r w:rsidRPr="00312900">
        <w:rPr>
          <w:color w:val="000000" w:themeColor="text1"/>
          <w:sz w:val="28"/>
          <w:szCs w:val="28"/>
        </w:rPr>
        <w:t xml:space="preserve"> строительство автомобильной дороги </w:t>
      </w:r>
      <w:r w:rsidR="00312900" w:rsidRPr="00312900">
        <w:rPr>
          <w:color w:val="000000" w:themeColor="text1"/>
          <w:sz w:val="28"/>
          <w:szCs w:val="28"/>
        </w:rPr>
        <w:t xml:space="preserve">регионального значения </w:t>
      </w:r>
      <w:r w:rsidR="005A6C29">
        <w:rPr>
          <w:color w:val="000000" w:themeColor="text1"/>
          <w:sz w:val="28"/>
          <w:szCs w:val="28"/>
        </w:rPr>
        <w:t>Сорочинск-Пронькино-Грачевка</w:t>
      </w:r>
      <w:r w:rsidR="00312900" w:rsidRPr="00312900">
        <w:rPr>
          <w:color w:val="000000" w:themeColor="text1"/>
          <w:sz w:val="28"/>
          <w:szCs w:val="28"/>
        </w:rPr>
        <w:t>;</w:t>
      </w:r>
    </w:p>
    <w:p w:rsidR="003C6BD2" w:rsidRPr="00441815" w:rsidRDefault="00312900" w:rsidP="003C6BD2">
      <w:pPr>
        <w:pStyle w:val="21"/>
        <w:tabs>
          <w:tab w:val="left" w:pos="709"/>
          <w:tab w:val="left" w:pos="851"/>
        </w:tabs>
        <w:spacing w:line="276" w:lineRule="auto"/>
        <w:jc w:val="both"/>
        <w:rPr>
          <w:color w:val="000000" w:themeColor="text1"/>
          <w:sz w:val="28"/>
          <w:szCs w:val="28"/>
        </w:rPr>
      </w:pPr>
      <w:r w:rsidRPr="00441815">
        <w:rPr>
          <w:color w:val="000000" w:themeColor="text1"/>
          <w:sz w:val="28"/>
          <w:szCs w:val="28"/>
        </w:rPr>
        <w:t>- строительство подъезда к пос. Степной от а/д Грачевка-Сорочинск.</w:t>
      </w:r>
    </w:p>
    <w:p w:rsidR="003C6BD2" w:rsidRPr="009A5254" w:rsidRDefault="003C6BD2" w:rsidP="003C6BD2">
      <w:pPr>
        <w:pStyle w:val="21"/>
        <w:tabs>
          <w:tab w:val="left" w:pos="709"/>
        </w:tabs>
        <w:spacing w:line="276" w:lineRule="auto"/>
        <w:ind w:firstLine="709"/>
        <w:jc w:val="both"/>
        <w:rPr>
          <w:sz w:val="28"/>
          <w:szCs w:val="28"/>
        </w:rPr>
      </w:pPr>
      <w:r>
        <w:rPr>
          <w:sz w:val="28"/>
          <w:szCs w:val="28"/>
        </w:rPr>
        <w:t>2.</w:t>
      </w:r>
      <w:r w:rsidRPr="003A2C17">
        <w:rPr>
          <w:sz w:val="28"/>
          <w:szCs w:val="28"/>
        </w:rPr>
        <w:t xml:space="preserve">Реконструировать и привести в соответствии с ГОСТом поселковые дороги всех населенных пунктов МО. </w:t>
      </w:r>
    </w:p>
    <w:p w:rsidR="003C6BD2" w:rsidRPr="003A2C17" w:rsidRDefault="003C6BD2" w:rsidP="003C6BD2">
      <w:pPr>
        <w:pStyle w:val="21"/>
        <w:spacing w:line="276" w:lineRule="auto"/>
        <w:ind w:firstLine="709"/>
        <w:jc w:val="both"/>
        <w:rPr>
          <w:sz w:val="28"/>
          <w:szCs w:val="28"/>
        </w:rPr>
      </w:pPr>
      <w:r w:rsidRPr="003A2C17">
        <w:rPr>
          <w:sz w:val="28"/>
          <w:szCs w:val="28"/>
        </w:rPr>
        <w:t>3. Сформировать дорожную сеть в новых жилых райо</w:t>
      </w:r>
      <w:r>
        <w:rPr>
          <w:sz w:val="28"/>
          <w:szCs w:val="28"/>
        </w:rPr>
        <w:t>нах сельсовета с шириной улиц от 20 до 3</w:t>
      </w:r>
      <w:r w:rsidRPr="003A2C17">
        <w:rPr>
          <w:sz w:val="28"/>
          <w:szCs w:val="28"/>
        </w:rPr>
        <w:t>0 метров.</w:t>
      </w:r>
    </w:p>
    <w:p w:rsidR="003C6BD2" w:rsidRPr="003A2C17" w:rsidRDefault="003C6BD2" w:rsidP="003C6BD2">
      <w:pPr>
        <w:ind w:firstLine="709"/>
        <w:jc w:val="both"/>
        <w:rPr>
          <w:rFonts w:ascii="Times New Roman" w:hAnsi="Times New Roman" w:cs="Times New Roman"/>
          <w:sz w:val="28"/>
          <w:szCs w:val="28"/>
          <w:highlight w:val="yellow"/>
        </w:rPr>
      </w:pPr>
      <w:r w:rsidRPr="003A2C17">
        <w:rPr>
          <w:rFonts w:ascii="Times New Roman" w:hAnsi="Times New Roman" w:cs="Times New Roman"/>
          <w:sz w:val="28"/>
          <w:szCs w:val="28"/>
        </w:rPr>
        <w:t xml:space="preserve">4. В новых районах </w:t>
      </w:r>
      <w:r w:rsidR="00170F7E">
        <w:rPr>
          <w:rFonts w:ascii="Times New Roman" w:hAnsi="Times New Roman" w:cs="Times New Roman"/>
          <w:sz w:val="28"/>
          <w:szCs w:val="28"/>
        </w:rPr>
        <w:t>Кинзельского</w:t>
      </w:r>
      <w:r>
        <w:rPr>
          <w:rFonts w:ascii="Times New Roman" w:hAnsi="Times New Roman" w:cs="Times New Roman"/>
          <w:sz w:val="28"/>
          <w:szCs w:val="28"/>
        </w:rPr>
        <w:t xml:space="preserve"> сельсовета</w:t>
      </w:r>
      <w:r w:rsidRPr="003A2C17">
        <w:rPr>
          <w:rFonts w:ascii="Times New Roman" w:hAnsi="Times New Roman" w:cs="Times New Roman"/>
          <w:sz w:val="28"/>
          <w:szCs w:val="28"/>
        </w:rPr>
        <w:t xml:space="preserve"> предусмотреть зоны транспортной инфраструктуры: разворотные площадки, площадки кратковременного и долговременного хранения транспорта.</w:t>
      </w:r>
    </w:p>
    <w:p w:rsidR="003C6BD2" w:rsidRDefault="003C6BD2" w:rsidP="003C6BD2">
      <w:pPr>
        <w:pStyle w:val="21"/>
        <w:tabs>
          <w:tab w:val="left" w:pos="709"/>
          <w:tab w:val="left" w:pos="851"/>
        </w:tabs>
        <w:spacing w:line="276" w:lineRule="auto"/>
        <w:jc w:val="both"/>
        <w:rPr>
          <w:color w:val="000000"/>
          <w:sz w:val="28"/>
          <w:szCs w:val="28"/>
        </w:rPr>
      </w:pPr>
    </w:p>
    <w:p w:rsidR="003C6BD2" w:rsidRDefault="003C6BD2" w:rsidP="003C6BD2">
      <w:pPr>
        <w:pStyle w:val="21"/>
        <w:tabs>
          <w:tab w:val="left" w:pos="709"/>
          <w:tab w:val="left" w:pos="851"/>
        </w:tabs>
        <w:spacing w:line="276" w:lineRule="auto"/>
        <w:jc w:val="both"/>
        <w:rPr>
          <w:color w:val="000000"/>
          <w:sz w:val="28"/>
          <w:szCs w:val="28"/>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E61E12" w:rsidRDefault="00E61E12" w:rsidP="00E61E12">
      <w:pPr>
        <w:jc w:val="center"/>
        <w:rPr>
          <w:rFonts w:ascii="Times New Roman" w:hAnsi="Times New Roman" w:cs="Times New Roman"/>
          <w:sz w:val="32"/>
          <w:szCs w:val="32"/>
        </w:rPr>
      </w:pPr>
    </w:p>
    <w:p w:rsidR="00BB10DD" w:rsidRDefault="00BB10DD" w:rsidP="00E61E12">
      <w:pPr>
        <w:jc w:val="center"/>
        <w:rPr>
          <w:rFonts w:ascii="Times New Roman" w:hAnsi="Times New Roman" w:cs="Times New Roman"/>
          <w:sz w:val="32"/>
          <w:szCs w:val="32"/>
        </w:rPr>
      </w:pPr>
    </w:p>
    <w:p w:rsidR="00BB10DD" w:rsidRDefault="00BB10DD" w:rsidP="00E61E12">
      <w:pPr>
        <w:jc w:val="center"/>
        <w:rPr>
          <w:rFonts w:ascii="Times New Roman" w:hAnsi="Times New Roman" w:cs="Times New Roman"/>
          <w:sz w:val="32"/>
          <w:szCs w:val="32"/>
        </w:rPr>
      </w:pPr>
    </w:p>
    <w:p w:rsidR="00BB10DD" w:rsidRDefault="00BB10DD" w:rsidP="00E61E12">
      <w:pPr>
        <w:jc w:val="center"/>
        <w:rPr>
          <w:rFonts w:ascii="Times New Roman" w:hAnsi="Times New Roman" w:cs="Times New Roman"/>
          <w:sz w:val="32"/>
          <w:szCs w:val="32"/>
        </w:rPr>
      </w:pPr>
    </w:p>
    <w:p w:rsidR="00E61E12" w:rsidRPr="00E61E12" w:rsidRDefault="00E61E12" w:rsidP="00E61E12">
      <w:pPr>
        <w:jc w:val="both"/>
        <w:rPr>
          <w:rFonts w:ascii="Times New Roman" w:hAnsi="Times New Roman" w:cs="Times New Roman"/>
          <w:b/>
          <w:sz w:val="32"/>
          <w:szCs w:val="32"/>
        </w:rPr>
      </w:pPr>
    </w:p>
    <w:p w:rsidR="00D127D1" w:rsidRPr="00542C08" w:rsidRDefault="00973716" w:rsidP="00313221">
      <w:pPr>
        <w:pStyle w:val="3"/>
        <w:tabs>
          <w:tab w:val="left" w:pos="709"/>
        </w:tabs>
        <w:rPr>
          <w:b w:val="0"/>
        </w:rPr>
      </w:pPr>
      <w:r w:rsidRPr="00542C08">
        <w:rPr>
          <w:b w:val="0"/>
        </w:rPr>
        <w:lastRenderedPageBreak/>
        <w:t xml:space="preserve">           </w:t>
      </w:r>
      <w:r w:rsidR="00313221" w:rsidRPr="00542C08">
        <w:rPr>
          <w:b w:val="0"/>
        </w:rPr>
        <w:t xml:space="preserve"> </w:t>
      </w:r>
      <w:bookmarkStart w:id="38" w:name="_Toc359446821"/>
      <w:r w:rsidR="00FC49B5" w:rsidRPr="00542C08">
        <w:rPr>
          <w:rStyle w:val="affff2"/>
          <w:b/>
          <w:i w:val="0"/>
          <w:iCs w:val="0"/>
          <w:color w:val="auto"/>
          <w:szCs w:val="32"/>
        </w:rPr>
        <w:t>10</w:t>
      </w:r>
      <w:r w:rsidRPr="00542C08">
        <w:rPr>
          <w:rStyle w:val="affff2"/>
          <w:b/>
          <w:i w:val="0"/>
          <w:iCs w:val="0"/>
          <w:color w:val="auto"/>
          <w:szCs w:val="32"/>
        </w:rPr>
        <w:t>. ИНЖЕНЕРНАЯ ЗАЩИТА И  ПОДГОТОВКА ТЕРРИТОРИИ</w:t>
      </w:r>
      <w:bookmarkEnd w:id="38"/>
    </w:p>
    <w:p w:rsidR="00973716" w:rsidRDefault="00973716" w:rsidP="00645730">
      <w:pPr>
        <w:tabs>
          <w:tab w:val="left" w:pos="709"/>
        </w:tabs>
        <w:ind w:firstLine="709"/>
        <w:contextualSpacing/>
        <w:jc w:val="both"/>
        <w:rPr>
          <w:rFonts w:ascii="Times New Roman" w:hAnsi="Times New Roman"/>
          <w:sz w:val="28"/>
          <w:szCs w:val="28"/>
        </w:rPr>
      </w:pPr>
      <w:r w:rsidRPr="00CD25A9">
        <w:rPr>
          <w:rFonts w:ascii="Times New Roman" w:hAnsi="Times New Roman"/>
          <w:sz w:val="28"/>
          <w:szCs w:val="28"/>
        </w:rPr>
        <w:t>Инженерная защита территории охватывает широкий спектр вопросов обеспечения устойчивости территории и защиты населения. Обеспечение устойчивого развития территорий узлов роста и территорий, предусмотренных к активному развитию рекреации и спорта невозможно без обеспечения пригодности территории для градостроительства и защиты их от неблагоприятных явлений.</w:t>
      </w:r>
    </w:p>
    <w:p w:rsidR="00973716" w:rsidRPr="00151AA5" w:rsidRDefault="00973716" w:rsidP="00B774A9">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774A9">
        <w:rPr>
          <w:rFonts w:ascii="Times New Roman" w:hAnsi="Times New Roman" w:cs="Times New Roman"/>
          <w:sz w:val="28"/>
          <w:szCs w:val="28"/>
        </w:rPr>
        <w:t xml:space="preserve"> </w:t>
      </w:r>
      <w:r w:rsidR="00B774A9">
        <w:rPr>
          <w:rFonts w:ascii="Times New Roman" w:hAnsi="Times New Roman" w:cs="Times New Roman"/>
          <w:color w:val="000000" w:themeColor="text1"/>
          <w:sz w:val="28"/>
          <w:szCs w:val="28"/>
        </w:rPr>
        <w:t>МО</w:t>
      </w:r>
      <w:r w:rsidR="00B774A9" w:rsidRPr="00D31107">
        <w:rPr>
          <w:rFonts w:ascii="Times New Roman" w:hAnsi="Times New Roman" w:cs="Times New Roman"/>
          <w:color w:val="000000" w:themeColor="text1"/>
          <w:sz w:val="28"/>
          <w:szCs w:val="28"/>
        </w:rPr>
        <w:t xml:space="preserve"> расположен</w:t>
      </w:r>
      <w:r w:rsidR="00B774A9">
        <w:rPr>
          <w:rFonts w:ascii="Times New Roman" w:hAnsi="Times New Roman" w:cs="Times New Roman"/>
          <w:color w:val="000000" w:themeColor="text1"/>
          <w:sz w:val="28"/>
          <w:szCs w:val="28"/>
        </w:rPr>
        <w:t>о</w:t>
      </w:r>
      <w:r w:rsidR="00B774A9" w:rsidRPr="00D31107">
        <w:rPr>
          <w:rFonts w:ascii="Times New Roman" w:hAnsi="Times New Roman" w:cs="Times New Roman"/>
          <w:color w:val="000000" w:themeColor="text1"/>
          <w:sz w:val="28"/>
          <w:szCs w:val="28"/>
        </w:rPr>
        <w:t xml:space="preserve"> в пределах возвышенности Общий Сырт, которая представляет собой пластово-ярусную равнину с останцами поверхностного выравнивания.</w:t>
      </w:r>
      <w:r w:rsidR="00B774A9">
        <w:rPr>
          <w:rFonts w:ascii="Georgia" w:hAnsi="Georgia" w:cs="Times New Roman"/>
          <w:color w:val="4D4E4C"/>
          <w:sz w:val="24"/>
          <w:szCs w:val="24"/>
        </w:rPr>
        <w:t xml:space="preserve"> </w:t>
      </w:r>
      <w:r w:rsidR="00B774A9" w:rsidRPr="004246E9">
        <w:rPr>
          <w:rFonts w:ascii="Times New Roman" w:hAnsi="Times New Roman" w:cs="Times New Roman"/>
          <w:sz w:val="28"/>
          <w:szCs w:val="28"/>
        </w:rPr>
        <w:t xml:space="preserve">Рельеф </w:t>
      </w:r>
      <w:r w:rsidR="00294750">
        <w:rPr>
          <w:rFonts w:ascii="Times New Roman" w:hAnsi="Times New Roman" w:cs="Times New Roman"/>
          <w:sz w:val="28"/>
          <w:szCs w:val="28"/>
        </w:rPr>
        <w:t>местности равнинно-холмистый</w:t>
      </w:r>
      <w:r w:rsidR="00B774A9">
        <w:rPr>
          <w:rFonts w:ascii="Times New Roman" w:hAnsi="Times New Roman" w:cs="Times New Roman"/>
          <w:sz w:val="28"/>
          <w:szCs w:val="28"/>
        </w:rPr>
        <w:t>. Южные склоны крутые, расчлененные балками и оврагами. Северные склоны пологие и длинные, растянутые на несколько километров. Подножья северных склонов незаметно переходят в надпойменные террасы рек и ручьев.</w:t>
      </w:r>
    </w:p>
    <w:p w:rsidR="00973716" w:rsidRDefault="00973716" w:rsidP="00973716">
      <w:pPr>
        <w:pStyle w:val="af6"/>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3A30BF">
        <w:rPr>
          <w:rFonts w:ascii="Times New Roman" w:hAnsi="Times New Roman" w:cs="Times New Roman"/>
          <w:sz w:val="28"/>
          <w:szCs w:val="28"/>
        </w:rPr>
        <w:t xml:space="preserve">Главной водной артерией муниципального образования </w:t>
      </w:r>
      <w:r w:rsidR="002A60EC">
        <w:rPr>
          <w:rFonts w:ascii="Times New Roman" w:hAnsi="Times New Roman" w:cs="Times New Roman"/>
          <w:sz w:val="28"/>
          <w:szCs w:val="28"/>
        </w:rPr>
        <w:t>Кинзельский</w:t>
      </w:r>
      <w:r>
        <w:rPr>
          <w:rFonts w:ascii="Times New Roman" w:hAnsi="Times New Roman" w:cs="Times New Roman"/>
          <w:sz w:val="28"/>
          <w:szCs w:val="28"/>
        </w:rPr>
        <w:t xml:space="preserve"> сель</w:t>
      </w:r>
      <w:r w:rsidRPr="003A30BF">
        <w:rPr>
          <w:rFonts w:ascii="Times New Roman" w:hAnsi="Times New Roman" w:cs="Times New Roman"/>
          <w:sz w:val="28"/>
          <w:szCs w:val="28"/>
        </w:rPr>
        <w:t xml:space="preserve">совет является река </w:t>
      </w:r>
      <w:r w:rsidR="002A60EC">
        <w:rPr>
          <w:rFonts w:ascii="Times New Roman" w:hAnsi="Times New Roman" w:cs="Times New Roman"/>
          <w:sz w:val="28"/>
          <w:szCs w:val="28"/>
        </w:rPr>
        <w:t>Малый Уран</w:t>
      </w:r>
      <w:r w:rsidRPr="003A30BF">
        <w:rPr>
          <w:rFonts w:ascii="Times New Roman" w:hAnsi="Times New Roman" w:cs="Times New Roman"/>
          <w:sz w:val="28"/>
          <w:szCs w:val="28"/>
        </w:rPr>
        <w:t xml:space="preserve"> и ее притоки.</w:t>
      </w:r>
    </w:p>
    <w:p w:rsidR="007A5E81" w:rsidRDefault="007A5E81" w:rsidP="00E92B38">
      <w:pPr>
        <w:pStyle w:val="af6"/>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2A60EC">
        <w:rPr>
          <w:rFonts w:ascii="Times New Roman" w:hAnsi="Times New Roman" w:cs="Times New Roman"/>
          <w:sz w:val="28"/>
          <w:szCs w:val="28"/>
        </w:rPr>
        <w:t xml:space="preserve"> </w:t>
      </w:r>
      <w:r>
        <w:rPr>
          <w:rFonts w:ascii="Times New Roman" w:hAnsi="Times New Roman" w:cs="Times New Roman"/>
          <w:sz w:val="28"/>
          <w:szCs w:val="28"/>
        </w:rPr>
        <w:t xml:space="preserve">По данным паспорта безаварийного пропуска паводка МО Красногвардейский район часть д. Петропавловка Кинзельского сельсовета – это ул. Речная д. 9, д. 10, д. 12 (3 жилых дома частного </w:t>
      </w:r>
      <w:r w:rsidR="005B2055">
        <w:rPr>
          <w:rFonts w:ascii="Times New Roman" w:hAnsi="Times New Roman" w:cs="Times New Roman"/>
          <w:sz w:val="28"/>
          <w:szCs w:val="28"/>
        </w:rPr>
        <w:t>сектора с населением 6 человек)</w:t>
      </w:r>
      <w:r w:rsidR="005B2055" w:rsidRPr="005B2055">
        <w:rPr>
          <w:rFonts w:ascii="Times New Roman" w:hAnsi="Times New Roman" w:cs="Times New Roman"/>
          <w:sz w:val="28"/>
          <w:szCs w:val="28"/>
        </w:rPr>
        <w:t xml:space="preserve"> </w:t>
      </w:r>
      <w:r w:rsidR="005B2055">
        <w:rPr>
          <w:rFonts w:ascii="Times New Roman" w:hAnsi="Times New Roman" w:cs="Times New Roman"/>
          <w:sz w:val="28"/>
          <w:szCs w:val="28"/>
        </w:rPr>
        <w:t>и</w:t>
      </w:r>
      <w:r>
        <w:rPr>
          <w:rFonts w:ascii="Times New Roman" w:hAnsi="Times New Roman" w:cs="Times New Roman"/>
          <w:sz w:val="28"/>
          <w:szCs w:val="28"/>
        </w:rPr>
        <w:t xml:space="preserve"> 117 га сельхозугодий подвержены паводковому затоплению. </w:t>
      </w:r>
    </w:p>
    <w:p w:rsidR="00973716" w:rsidRDefault="00973716" w:rsidP="00973716">
      <w:pPr>
        <w:pStyle w:val="af6"/>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3A30BF">
        <w:rPr>
          <w:rFonts w:ascii="Times New Roman" w:hAnsi="Times New Roman" w:cs="Times New Roman"/>
          <w:sz w:val="28"/>
          <w:szCs w:val="28"/>
        </w:rPr>
        <w:t>Физико-геологические явления на территории МО отсутствуют. Освоение новых территорий для застройки требует незначительной инженерной подготовки.</w:t>
      </w:r>
    </w:p>
    <w:p w:rsidR="00973716" w:rsidRDefault="00973716" w:rsidP="00BD1A62">
      <w:pPr>
        <w:tabs>
          <w:tab w:val="left" w:pos="709"/>
          <w:tab w:val="left" w:pos="9498"/>
        </w:tabs>
        <w:ind w:right="-1"/>
        <w:jc w:val="both"/>
        <w:rPr>
          <w:rFonts w:ascii="Times New Roman" w:hAnsi="Times New Roman" w:cs="Times New Roman"/>
          <w:b/>
          <w:bCs/>
          <w:sz w:val="28"/>
          <w:szCs w:val="28"/>
        </w:rPr>
      </w:pPr>
      <w:r>
        <w:rPr>
          <w:rFonts w:ascii="Times New Roman" w:hAnsi="Times New Roman" w:cs="Times New Roman"/>
          <w:sz w:val="28"/>
          <w:szCs w:val="28"/>
        </w:rPr>
        <w:t xml:space="preserve">          </w:t>
      </w:r>
      <w:r w:rsidRPr="0083550A">
        <w:rPr>
          <w:rFonts w:ascii="Times New Roman" w:hAnsi="Times New Roman" w:cs="Times New Roman"/>
          <w:sz w:val="28"/>
          <w:szCs w:val="28"/>
        </w:rPr>
        <w:t>Мероприятия  по  берегоукреплению,  благоустройству  овражных    и  склоновы</w:t>
      </w:r>
      <w:r>
        <w:rPr>
          <w:rFonts w:ascii="Times New Roman" w:hAnsi="Times New Roman" w:cs="Times New Roman"/>
          <w:sz w:val="28"/>
          <w:szCs w:val="28"/>
        </w:rPr>
        <w:t xml:space="preserve">х </w:t>
      </w:r>
      <w:r w:rsidRPr="0083550A">
        <w:rPr>
          <w:rFonts w:ascii="Times New Roman" w:hAnsi="Times New Roman" w:cs="Times New Roman"/>
          <w:sz w:val="28"/>
          <w:szCs w:val="28"/>
        </w:rPr>
        <w:t xml:space="preserve"> территорий, понижению уровня грунтовых вод не проводились.</w:t>
      </w:r>
    </w:p>
    <w:p w:rsidR="00973716" w:rsidRPr="00E27647" w:rsidRDefault="00973716" w:rsidP="00973716">
      <w:pPr>
        <w:pStyle w:val="af6"/>
        <w:tabs>
          <w:tab w:val="left" w:pos="709"/>
        </w:tabs>
        <w:spacing w:after="0"/>
        <w:jc w:val="both"/>
        <w:rPr>
          <w:rFonts w:ascii="Times New Roman" w:hAnsi="Times New Roman" w:cs="Times New Roman"/>
          <w:b/>
          <w:i/>
          <w:sz w:val="28"/>
          <w:szCs w:val="28"/>
        </w:rPr>
      </w:pPr>
      <w:r>
        <w:rPr>
          <w:rFonts w:ascii="Times New Roman" w:hAnsi="Times New Roman" w:cs="Times New Roman"/>
          <w:b/>
          <w:sz w:val="28"/>
          <w:szCs w:val="28"/>
        </w:rPr>
        <w:t xml:space="preserve">         </w:t>
      </w:r>
      <w:r w:rsidRPr="00E27647">
        <w:rPr>
          <w:rFonts w:ascii="Times New Roman" w:hAnsi="Times New Roman" w:cs="Times New Roman"/>
          <w:b/>
          <w:i/>
          <w:sz w:val="28"/>
          <w:szCs w:val="28"/>
        </w:rPr>
        <w:t>Проектное решение</w:t>
      </w:r>
    </w:p>
    <w:p w:rsidR="00973716" w:rsidRDefault="00973716" w:rsidP="00973716">
      <w:pPr>
        <w:pStyle w:val="af6"/>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3A30BF">
        <w:rPr>
          <w:rFonts w:ascii="Times New Roman" w:hAnsi="Times New Roman" w:cs="Times New Roman"/>
          <w:sz w:val="28"/>
          <w:szCs w:val="28"/>
        </w:rPr>
        <w:t>Перечень мероприятий по инженерной защите:</w:t>
      </w:r>
    </w:p>
    <w:p w:rsidR="0099370B" w:rsidRPr="003A30BF" w:rsidRDefault="0099370B" w:rsidP="0099370B">
      <w:pPr>
        <w:pStyle w:val="af6"/>
        <w:tabs>
          <w:tab w:val="left" w:pos="709"/>
          <w:tab w:val="left" w:pos="851"/>
        </w:tabs>
        <w:spacing w:after="0"/>
        <w:jc w:val="both"/>
        <w:rPr>
          <w:rFonts w:ascii="Times New Roman" w:hAnsi="Times New Roman" w:cs="Times New Roman"/>
          <w:sz w:val="28"/>
          <w:szCs w:val="28"/>
        </w:rPr>
      </w:pPr>
      <w:r>
        <w:rPr>
          <w:rFonts w:ascii="Times New Roman" w:hAnsi="Times New Roman"/>
          <w:sz w:val="28"/>
          <w:szCs w:val="28"/>
        </w:rPr>
        <w:t xml:space="preserve">           1. Расселение населения в с. Кинзелька из д. Петропавловка</w:t>
      </w:r>
      <w:r w:rsidR="00035161">
        <w:rPr>
          <w:rFonts w:ascii="Times New Roman" w:hAnsi="Times New Roman"/>
          <w:sz w:val="28"/>
          <w:szCs w:val="28"/>
        </w:rPr>
        <w:t>, так как населенный пункт подвержен затоплению</w:t>
      </w:r>
      <w:r>
        <w:rPr>
          <w:rFonts w:ascii="Times New Roman" w:hAnsi="Times New Roman"/>
          <w:sz w:val="28"/>
          <w:szCs w:val="28"/>
        </w:rPr>
        <w:t>;</w:t>
      </w:r>
    </w:p>
    <w:p w:rsidR="00973716" w:rsidRPr="003A30BF" w:rsidRDefault="0099370B" w:rsidP="00973716">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2</w:t>
      </w:r>
      <w:r w:rsidR="00973716" w:rsidRPr="003A30BF">
        <w:rPr>
          <w:rFonts w:ascii="Times New Roman" w:hAnsi="Times New Roman" w:cs="Times New Roman"/>
          <w:sz w:val="28"/>
          <w:szCs w:val="28"/>
        </w:rPr>
        <w:t xml:space="preserve">. Организация </w:t>
      </w:r>
      <w:r w:rsidR="00973716">
        <w:rPr>
          <w:rFonts w:ascii="Times New Roman" w:hAnsi="Times New Roman" w:cs="Times New Roman"/>
          <w:sz w:val="28"/>
          <w:szCs w:val="28"/>
        </w:rPr>
        <w:t>сбора и отвода поверхностного стока;</w:t>
      </w:r>
    </w:p>
    <w:p w:rsidR="00973716" w:rsidRPr="003A30BF" w:rsidRDefault="0099370B" w:rsidP="00973716">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3</w:t>
      </w:r>
      <w:r w:rsidR="00973716">
        <w:rPr>
          <w:rFonts w:ascii="Times New Roman" w:hAnsi="Times New Roman" w:cs="Times New Roman"/>
          <w:sz w:val="28"/>
          <w:szCs w:val="28"/>
        </w:rPr>
        <w:t>. Очистка поверхностного стока;</w:t>
      </w:r>
    </w:p>
    <w:p w:rsidR="00973716" w:rsidRPr="003A30BF" w:rsidRDefault="0099370B" w:rsidP="00973716">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4</w:t>
      </w:r>
      <w:r w:rsidR="00973716">
        <w:rPr>
          <w:rFonts w:ascii="Times New Roman" w:hAnsi="Times New Roman" w:cs="Times New Roman"/>
          <w:sz w:val="28"/>
          <w:szCs w:val="28"/>
        </w:rPr>
        <w:t xml:space="preserve">. Берегоукрепление </w:t>
      </w:r>
      <w:r w:rsidR="009640C1">
        <w:rPr>
          <w:rFonts w:ascii="Times New Roman" w:hAnsi="Times New Roman" w:cs="Times New Roman"/>
          <w:sz w:val="28"/>
          <w:szCs w:val="28"/>
        </w:rPr>
        <w:t>реки Малый Уран</w:t>
      </w:r>
      <w:r w:rsidR="00973716">
        <w:rPr>
          <w:rFonts w:ascii="Times New Roman" w:hAnsi="Times New Roman" w:cs="Times New Roman"/>
          <w:sz w:val="28"/>
          <w:szCs w:val="28"/>
        </w:rPr>
        <w:t xml:space="preserve"> и ее притоков;</w:t>
      </w:r>
    </w:p>
    <w:p w:rsidR="00973716" w:rsidRDefault="0099370B" w:rsidP="003568EC">
      <w:pPr>
        <w:pStyle w:val="af6"/>
        <w:tabs>
          <w:tab w:val="left" w:pos="709"/>
        </w:tabs>
        <w:spacing w:after="0"/>
        <w:ind w:firstLine="851"/>
        <w:jc w:val="both"/>
        <w:rPr>
          <w:rFonts w:ascii="Times New Roman" w:hAnsi="Times New Roman" w:cs="Times New Roman"/>
          <w:sz w:val="28"/>
          <w:szCs w:val="28"/>
        </w:rPr>
      </w:pPr>
      <w:r>
        <w:rPr>
          <w:rFonts w:ascii="Times New Roman" w:hAnsi="Times New Roman" w:cs="Times New Roman"/>
          <w:sz w:val="28"/>
          <w:szCs w:val="28"/>
        </w:rPr>
        <w:t>5</w:t>
      </w:r>
      <w:r w:rsidR="00973716" w:rsidRPr="003A30BF">
        <w:rPr>
          <w:rFonts w:ascii="Times New Roman" w:hAnsi="Times New Roman" w:cs="Times New Roman"/>
          <w:sz w:val="28"/>
          <w:szCs w:val="28"/>
        </w:rPr>
        <w:t>. Благ</w:t>
      </w:r>
      <w:r w:rsidR="00973716">
        <w:rPr>
          <w:rFonts w:ascii="Times New Roman" w:hAnsi="Times New Roman" w:cs="Times New Roman"/>
          <w:sz w:val="28"/>
          <w:szCs w:val="28"/>
        </w:rPr>
        <w:t>оустройство овражных территорий;</w:t>
      </w:r>
    </w:p>
    <w:p w:rsidR="00973716" w:rsidRDefault="0099370B" w:rsidP="00973716">
      <w:pPr>
        <w:pStyle w:val="af6"/>
        <w:tabs>
          <w:tab w:val="left" w:pos="1134"/>
        </w:tabs>
        <w:spacing w:after="0"/>
        <w:ind w:firstLine="851"/>
        <w:jc w:val="both"/>
        <w:rPr>
          <w:rFonts w:ascii="Times New Roman" w:hAnsi="Times New Roman" w:cs="Times New Roman"/>
          <w:sz w:val="28"/>
          <w:szCs w:val="28"/>
        </w:rPr>
      </w:pPr>
      <w:r>
        <w:rPr>
          <w:rFonts w:ascii="Times New Roman" w:hAnsi="Times New Roman" w:cs="Times New Roman"/>
          <w:sz w:val="28"/>
          <w:szCs w:val="28"/>
        </w:rPr>
        <w:t>6</w:t>
      </w:r>
      <w:r w:rsidR="00973716">
        <w:rPr>
          <w:rFonts w:ascii="Times New Roman" w:hAnsi="Times New Roman" w:cs="Times New Roman"/>
          <w:sz w:val="28"/>
          <w:szCs w:val="28"/>
        </w:rPr>
        <w:t xml:space="preserve">. Разработка проекта (мероприятий) </w:t>
      </w:r>
      <w:r w:rsidR="003A3B3D">
        <w:rPr>
          <w:rFonts w:ascii="Times New Roman" w:hAnsi="Times New Roman" w:cs="Times New Roman"/>
          <w:sz w:val="28"/>
          <w:szCs w:val="28"/>
        </w:rPr>
        <w:t>защиты от за</w:t>
      </w:r>
      <w:r w:rsidR="00973716">
        <w:rPr>
          <w:rFonts w:ascii="Times New Roman" w:hAnsi="Times New Roman" w:cs="Times New Roman"/>
          <w:sz w:val="28"/>
          <w:szCs w:val="28"/>
        </w:rPr>
        <w:t>топления;</w:t>
      </w:r>
    </w:p>
    <w:p w:rsidR="00973716" w:rsidRDefault="0099370B" w:rsidP="00973716">
      <w:pPr>
        <w:pStyle w:val="af6"/>
        <w:tabs>
          <w:tab w:val="left" w:pos="851"/>
        </w:tabs>
        <w:spacing w:after="0"/>
        <w:ind w:left="851"/>
        <w:jc w:val="both"/>
        <w:rPr>
          <w:rFonts w:ascii="Times New Roman" w:hAnsi="Times New Roman" w:cs="Times New Roman"/>
          <w:sz w:val="28"/>
          <w:szCs w:val="28"/>
        </w:rPr>
      </w:pPr>
      <w:r>
        <w:rPr>
          <w:rFonts w:ascii="Times New Roman" w:hAnsi="Times New Roman" w:cs="Times New Roman"/>
          <w:sz w:val="28"/>
          <w:szCs w:val="28"/>
        </w:rPr>
        <w:t>7</w:t>
      </w:r>
      <w:r w:rsidR="00973716">
        <w:rPr>
          <w:rFonts w:ascii="Times New Roman" w:hAnsi="Times New Roman" w:cs="Times New Roman"/>
          <w:sz w:val="28"/>
          <w:szCs w:val="28"/>
        </w:rPr>
        <w:t xml:space="preserve">. Максимальное сохранение естественного рельефа и существующих зеленых насаждений; </w:t>
      </w:r>
    </w:p>
    <w:p w:rsidR="00973716" w:rsidRDefault="0099370B" w:rsidP="00973716">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8</w:t>
      </w:r>
      <w:r w:rsidR="00973716">
        <w:rPr>
          <w:rFonts w:ascii="Times New Roman" w:hAnsi="Times New Roman" w:cs="Times New Roman"/>
          <w:sz w:val="28"/>
          <w:szCs w:val="28"/>
        </w:rPr>
        <w:t>. Частичная или полная засыпка оврагов;</w:t>
      </w:r>
    </w:p>
    <w:p w:rsidR="00973716" w:rsidRDefault="009640C1" w:rsidP="00973716">
      <w:pPr>
        <w:pStyle w:val="af6"/>
        <w:tabs>
          <w:tab w:val="left" w:pos="709"/>
        </w:tabs>
        <w:spacing w:after="0"/>
        <w:ind w:firstLine="851"/>
        <w:jc w:val="both"/>
        <w:rPr>
          <w:rFonts w:ascii="Times New Roman" w:hAnsi="Times New Roman" w:cs="Times New Roman"/>
          <w:sz w:val="28"/>
          <w:szCs w:val="28"/>
        </w:rPr>
      </w:pPr>
      <w:r>
        <w:rPr>
          <w:rFonts w:ascii="Times New Roman" w:hAnsi="Times New Roman" w:cs="Times New Roman"/>
          <w:sz w:val="28"/>
          <w:szCs w:val="28"/>
        </w:rPr>
        <w:lastRenderedPageBreak/>
        <w:t>9</w:t>
      </w:r>
      <w:r w:rsidR="00973716" w:rsidRPr="003A30BF">
        <w:rPr>
          <w:rFonts w:ascii="Times New Roman" w:hAnsi="Times New Roman" w:cs="Times New Roman"/>
          <w:sz w:val="28"/>
          <w:szCs w:val="28"/>
        </w:rPr>
        <w:t xml:space="preserve">. Для обеспечения охраны и рационального использования почвы необходимо предусмотреть комплекс мероприятий по ее рекультивации. </w:t>
      </w:r>
      <w:r w:rsidR="00973716">
        <w:rPr>
          <w:rFonts w:ascii="Times New Roman" w:hAnsi="Times New Roman" w:cs="Times New Roman"/>
          <w:sz w:val="28"/>
          <w:szCs w:val="28"/>
        </w:rPr>
        <w:t xml:space="preserve">         </w:t>
      </w:r>
    </w:p>
    <w:p w:rsidR="00973716" w:rsidRPr="003A30BF" w:rsidRDefault="00973716" w:rsidP="003568EC">
      <w:pPr>
        <w:pStyle w:val="af6"/>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3A30BF">
        <w:rPr>
          <w:rFonts w:ascii="Times New Roman" w:hAnsi="Times New Roman" w:cs="Times New Roman"/>
          <w:sz w:val="28"/>
          <w:szCs w:val="28"/>
        </w:rPr>
        <w:t>Рекультивации подлежат земли, нарушенные и (или) загрязненные при:</w:t>
      </w:r>
    </w:p>
    <w:p w:rsidR="00973716" w:rsidRPr="003A30BF" w:rsidRDefault="00973716" w:rsidP="00973716">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 разработке месторождений полезных ископаемых;</w:t>
      </w:r>
    </w:p>
    <w:p w:rsidR="00973716" w:rsidRPr="003A30BF" w:rsidRDefault="00973716" w:rsidP="00973716">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 прокладке трубопроводов различного назначения;</w:t>
      </w:r>
    </w:p>
    <w:p w:rsidR="00973716" w:rsidRPr="003A30BF" w:rsidRDefault="00973716" w:rsidP="00973716">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-складировании и захоронении промышлен</w:t>
      </w:r>
      <w:r>
        <w:rPr>
          <w:rFonts w:ascii="Times New Roman" w:hAnsi="Times New Roman" w:cs="Times New Roman"/>
          <w:sz w:val="28"/>
          <w:szCs w:val="28"/>
        </w:rPr>
        <w:t>ных, бытовых биологических и прочих</w:t>
      </w:r>
      <w:r w:rsidRPr="003A30BF">
        <w:rPr>
          <w:rFonts w:ascii="Times New Roman" w:hAnsi="Times New Roman" w:cs="Times New Roman"/>
          <w:sz w:val="28"/>
          <w:szCs w:val="28"/>
        </w:rPr>
        <w:t xml:space="preserve"> отходов, ядохимикатов.</w:t>
      </w:r>
    </w:p>
    <w:p w:rsidR="00973716" w:rsidRDefault="00973716" w:rsidP="001C194B">
      <w:pPr>
        <w:pStyle w:val="af6"/>
        <w:tabs>
          <w:tab w:val="left" w:pos="709"/>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3A30BF">
        <w:rPr>
          <w:rFonts w:ascii="Times New Roman" w:hAnsi="Times New Roman" w:cs="Times New Roman"/>
          <w:sz w:val="28"/>
          <w:szCs w:val="28"/>
        </w:rPr>
        <w:t>Рекультивируемые, восстановленные территории возможно озеленять.</w:t>
      </w:r>
    </w:p>
    <w:p w:rsidR="00214F1A" w:rsidRPr="00C73DA5" w:rsidRDefault="00214F1A" w:rsidP="00214F1A">
      <w:pPr>
        <w:pStyle w:val="af6"/>
        <w:tabs>
          <w:tab w:val="left" w:pos="709"/>
          <w:tab w:val="left" w:pos="851"/>
        </w:tabs>
        <w:spacing w:after="0"/>
        <w:jc w:val="both"/>
        <w:rPr>
          <w:rFonts w:ascii="Times New Roman" w:hAnsi="Times New Roman" w:cs="Times New Roman"/>
          <w:color w:val="000000" w:themeColor="text1"/>
          <w:sz w:val="28"/>
          <w:szCs w:val="28"/>
        </w:rPr>
      </w:pPr>
      <w:r w:rsidRPr="00C73DA5">
        <w:rPr>
          <w:rFonts w:ascii="Times New Roman" w:hAnsi="Times New Roman" w:cs="Times New Roman"/>
          <w:color w:val="000000" w:themeColor="text1"/>
          <w:sz w:val="28"/>
          <w:szCs w:val="28"/>
        </w:rPr>
        <w:t xml:space="preserve">           10. Реконструкция земляных плотин на ручье Ольховка в  0,5 км. севернее с. Кинзелька и на ручье Кинзелька на северо-западе окраины с. Кинзелька.</w:t>
      </w:r>
    </w:p>
    <w:p w:rsidR="00973716" w:rsidRDefault="001C194B" w:rsidP="001C194B">
      <w:pPr>
        <w:widowControl w:val="0"/>
        <w:tabs>
          <w:tab w:val="left" w:pos="709"/>
        </w:tabs>
        <w:autoSpaceDE w:val="0"/>
        <w:spacing w:before="120"/>
        <w:ind w:firstLine="567"/>
        <w:contextualSpacing/>
        <w:jc w:val="both"/>
        <w:rPr>
          <w:rFonts w:ascii="Times New Roman" w:hAnsi="Times New Roman"/>
          <w:sz w:val="28"/>
          <w:szCs w:val="28"/>
        </w:rPr>
      </w:pPr>
      <w:r>
        <w:rPr>
          <w:rFonts w:ascii="Times New Roman" w:hAnsi="Times New Roman" w:cs="Times New Roman"/>
          <w:sz w:val="28"/>
          <w:szCs w:val="28"/>
        </w:rPr>
        <w:t xml:space="preserve">  </w:t>
      </w:r>
      <w:r w:rsidR="00973716" w:rsidRPr="003A30BF">
        <w:rPr>
          <w:rFonts w:ascii="Times New Roman" w:hAnsi="Times New Roman" w:cs="Times New Roman"/>
          <w:sz w:val="28"/>
          <w:szCs w:val="28"/>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r w:rsidR="00973716">
        <w:rPr>
          <w:rFonts w:ascii="Times New Roman" w:hAnsi="Times New Roman"/>
          <w:sz w:val="28"/>
          <w:szCs w:val="28"/>
        </w:rPr>
        <w:t xml:space="preserve">        </w:t>
      </w:r>
    </w:p>
    <w:p w:rsidR="00973716" w:rsidRPr="00DF2572" w:rsidRDefault="00973716" w:rsidP="00973716">
      <w:pPr>
        <w:widowControl w:val="0"/>
        <w:tabs>
          <w:tab w:val="left" w:pos="709"/>
        </w:tabs>
        <w:autoSpaceDE w:val="0"/>
        <w:spacing w:before="120"/>
        <w:ind w:firstLine="567"/>
        <w:contextualSpacing/>
        <w:jc w:val="both"/>
        <w:rPr>
          <w:rFonts w:ascii="Times New Roman" w:hAnsi="Times New Roman"/>
          <w:sz w:val="28"/>
          <w:szCs w:val="28"/>
        </w:rPr>
      </w:pPr>
      <w:r>
        <w:rPr>
          <w:rFonts w:ascii="Times New Roman" w:hAnsi="Times New Roman"/>
          <w:sz w:val="28"/>
          <w:szCs w:val="28"/>
        </w:rPr>
        <w:t xml:space="preserve">  </w:t>
      </w:r>
      <w:r w:rsidRPr="00DF2572">
        <w:rPr>
          <w:rFonts w:ascii="Times New Roman" w:hAnsi="Times New Roman"/>
          <w:sz w:val="28"/>
          <w:szCs w:val="28"/>
        </w:rPr>
        <w:t>Выполнение мероприятий по инженерной подготовке территории позволит облегчить рациональное использование территорий населенных пунктов, создаст условия для полноценного и эффективного градостроительного использования неудобных и непригодных территорий с отрицательными природными факторами, обеспечит стабильность поверхности земли, зданий и сооружений на участках, подверженных физико-геологическим процессам.</w:t>
      </w: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Default="001C194B" w:rsidP="0087590B">
      <w:pPr>
        <w:jc w:val="both"/>
        <w:rPr>
          <w:rFonts w:ascii="Times New Roman" w:hAnsi="Times New Roman" w:cs="Times New Roman"/>
          <w:sz w:val="28"/>
          <w:szCs w:val="28"/>
        </w:rPr>
      </w:pPr>
    </w:p>
    <w:p w:rsidR="001C194B" w:rsidRPr="00542C08" w:rsidRDefault="001C194B" w:rsidP="00313221">
      <w:pPr>
        <w:pStyle w:val="3"/>
        <w:ind w:firstLine="709"/>
        <w:rPr>
          <w:rStyle w:val="affff2"/>
          <w:b/>
          <w:i w:val="0"/>
          <w:iCs w:val="0"/>
          <w:color w:val="auto"/>
          <w:szCs w:val="32"/>
        </w:rPr>
      </w:pPr>
      <w:bookmarkStart w:id="39" w:name="_Toc359446822"/>
      <w:r w:rsidRPr="00542C08">
        <w:rPr>
          <w:rStyle w:val="affff2"/>
          <w:b/>
          <w:i w:val="0"/>
          <w:iCs w:val="0"/>
          <w:color w:val="auto"/>
          <w:szCs w:val="32"/>
        </w:rPr>
        <w:lastRenderedPageBreak/>
        <w:t>11. ОЗЕЛЕНЕНИЕ</w:t>
      </w:r>
      <w:bookmarkEnd w:id="39"/>
      <w:r w:rsidRPr="00542C08">
        <w:rPr>
          <w:rStyle w:val="affff2"/>
          <w:b/>
          <w:i w:val="0"/>
          <w:iCs w:val="0"/>
          <w:color w:val="auto"/>
          <w:szCs w:val="32"/>
        </w:rPr>
        <w:t xml:space="preserve"> </w:t>
      </w:r>
    </w:p>
    <w:p w:rsidR="001C194B" w:rsidRPr="0083550A" w:rsidRDefault="00AA71D5" w:rsidP="003568EC">
      <w:pPr>
        <w:spacing w:after="0"/>
        <w:ind w:right="-2"/>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sidR="001C194B">
        <w:rPr>
          <w:rFonts w:ascii="Times New Roman" w:hAnsi="Times New Roman" w:cs="Times New Roman"/>
          <w:color w:val="000000"/>
          <w:sz w:val="28"/>
          <w:szCs w:val="28"/>
        </w:rPr>
        <w:t>Территория Кинзельского</w:t>
      </w:r>
      <w:r w:rsidR="001C194B" w:rsidRPr="008E6433">
        <w:rPr>
          <w:rFonts w:ascii="Times New Roman" w:hAnsi="Times New Roman" w:cs="Times New Roman"/>
          <w:color w:val="000000"/>
          <w:sz w:val="28"/>
          <w:szCs w:val="28"/>
        </w:rPr>
        <w:t xml:space="preserve"> сельсовета расположена в климатическом районе </w:t>
      </w:r>
      <w:r w:rsidR="001C194B" w:rsidRPr="008E6433">
        <w:rPr>
          <w:rFonts w:ascii="Times New Roman" w:hAnsi="Times New Roman" w:cs="Times New Roman"/>
          <w:color w:val="000000"/>
          <w:sz w:val="28"/>
          <w:szCs w:val="28"/>
          <w:lang w:val="en-US"/>
        </w:rPr>
        <w:t>III</w:t>
      </w:r>
      <w:r w:rsidR="001C194B" w:rsidRPr="008E6433">
        <w:rPr>
          <w:rFonts w:ascii="Times New Roman" w:hAnsi="Times New Roman" w:cs="Times New Roman"/>
          <w:color w:val="000000"/>
          <w:sz w:val="28"/>
          <w:szCs w:val="28"/>
        </w:rPr>
        <w:t>-</w:t>
      </w:r>
      <w:r w:rsidR="001C194B" w:rsidRPr="008E6433">
        <w:rPr>
          <w:rFonts w:ascii="Times New Roman" w:hAnsi="Times New Roman" w:cs="Times New Roman"/>
          <w:color w:val="000000"/>
          <w:sz w:val="28"/>
          <w:szCs w:val="28"/>
          <w:lang w:val="en-US"/>
        </w:rPr>
        <w:t>A</w:t>
      </w:r>
      <w:r w:rsidR="001C194B" w:rsidRPr="008E6433">
        <w:rPr>
          <w:rFonts w:ascii="Times New Roman" w:hAnsi="Times New Roman" w:cs="Times New Roman"/>
          <w:color w:val="000000"/>
          <w:sz w:val="28"/>
          <w:szCs w:val="28"/>
        </w:rPr>
        <w:t>. Климат резко-континентальный, засушливый. Основные черты климата - зима холодная, малоснежная, лето жаркое с частыми суховеями, быстрый переход от зимы к лету, короткий весенний период, недостаточность атмосферных осадков, сухость воздуха, интенсивность процессов испарения и обилие прямого солнечного освещения в течение весенне-летнего сезона.</w:t>
      </w:r>
    </w:p>
    <w:p w:rsidR="001C194B" w:rsidRDefault="001C194B" w:rsidP="003568EC">
      <w:pPr>
        <w:tabs>
          <w:tab w:val="left" w:pos="709"/>
        </w:tabs>
        <w:spacing w:after="0"/>
        <w:ind w:right="-2"/>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A37101">
        <w:rPr>
          <w:rFonts w:ascii="Times New Roman" w:hAnsi="Times New Roman" w:cs="Times New Roman"/>
          <w:color w:val="000000"/>
          <w:sz w:val="28"/>
          <w:szCs w:val="28"/>
        </w:rPr>
        <w:t>Почвенный покров представлен преимущественно</w:t>
      </w:r>
      <w:r>
        <w:rPr>
          <w:rFonts w:ascii="Times New Roman" w:hAnsi="Times New Roman" w:cs="Times New Roman"/>
          <w:color w:val="000000"/>
          <w:sz w:val="28"/>
          <w:szCs w:val="28"/>
        </w:rPr>
        <w:t xml:space="preserve"> черноземами обыкновенными, отличающиеся между собой мощностью гумусового горизонта, содержанием перегноя и степенью смытости. Кроме того в почве МО присутствуют черноземы обыкновенные карбонатные, лугово-черноземные карбонатные.</w:t>
      </w:r>
    </w:p>
    <w:p w:rsidR="001C194B" w:rsidRDefault="001C194B" w:rsidP="003568EC">
      <w:pPr>
        <w:pStyle w:val="aff2"/>
        <w:tabs>
          <w:tab w:val="left" w:pos="709"/>
        </w:tabs>
        <w:spacing w:line="276" w:lineRule="auto"/>
        <w:rPr>
          <w:rFonts w:ascii="Times New Roman" w:hAnsi="Times New Roman"/>
          <w:color w:val="000000"/>
          <w:sz w:val="28"/>
          <w:szCs w:val="28"/>
        </w:rPr>
      </w:pPr>
      <w:r>
        <w:rPr>
          <w:rFonts w:ascii="Times New Roman" w:hAnsi="Times New Roman"/>
          <w:sz w:val="28"/>
          <w:szCs w:val="28"/>
        </w:rPr>
        <w:t xml:space="preserve">         </w:t>
      </w:r>
      <w:r w:rsidRPr="00B17E59">
        <w:rPr>
          <w:rFonts w:ascii="Times New Roman" w:hAnsi="Times New Roman"/>
          <w:sz w:val="28"/>
          <w:szCs w:val="28"/>
        </w:rPr>
        <w:t xml:space="preserve">Растительный покров разнообразен и меняется в зависимости от рельефа и почвы. </w:t>
      </w:r>
      <w:r w:rsidRPr="00B17E59">
        <w:rPr>
          <w:rFonts w:ascii="Times New Roman" w:hAnsi="Times New Roman"/>
          <w:color w:val="000000"/>
          <w:sz w:val="28"/>
          <w:szCs w:val="28"/>
        </w:rPr>
        <w:t>Т</w:t>
      </w:r>
      <w:r>
        <w:rPr>
          <w:rFonts w:ascii="Times New Roman" w:hAnsi="Times New Roman"/>
          <w:color w:val="000000"/>
          <w:sz w:val="28"/>
          <w:szCs w:val="28"/>
        </w:rPr>
        <w:t>ип растительности муниципального образования</w:t>
      </w:r>
      <w:r w:rsidRPr="00A37101">
        <w:rPr>
          <w:rFonts w:ascii="Times New Roman" w:hAnsi="Times New Roman"/>
          <w:color w:val="000000"/>
          <w:sz w:val="28"/>
          <w:szCs w:val="28"/>
        </w:rPr>
        <w:t xml:space="preserve"> -  разнотравно–</w:t>
      </w:r>
      <w:r>
        <w:rPr>
          <w:rFonts w:ascii="Times New Roman" w:hAnsi="Times New Roman"/>
          <w:color w:val="000000"/>
          <w:sz w:val="28"/>
          <w:szCs w:val="28"/>
        </w:rPr>
        <w:t>типчаково-</w:t>
      </w:r>
      <w:r w:rsidRPr="00A37101">
        <w:rPr>
          <w:rFonts w:ascii="Times New Roman" w:hAnsi="Times New Roman"/>
          <w:color w:val="000000"/>
          <w:sz w:val="28"/>
          <w:szCs w:val="28"/>
        </w:rPr>
        <w:t>ковыльные</w:t>
      </w:r>
      <w:r>
        <w:rPr>
          <w:rFonts w:ascii="Times New Roman" w:hAnsi="Times New Roman"/>
          <w:color w:val="000000"/>
          <w:sz w:val="28"/>
          <w:szCs w:val="28"/>
        </w:rPr>
        <w:t xml:space="preserve"> степи, сочетающиеся с луговыми степями и островными лесами</w:t>
      </w:r>
      <w:r w:rsidRPr="00A37101">
        <w:rPr>
          <w:rFonts w:ascii="Times New Roman" w:hAnsi="Times New Roman"/>
          <w:color w:val="000000"/>
          <w:sz w:val="28"/>
          <w:szCs w:val="28"/>
        </w:rPr>
        <w:t>.</w:t>
      </w:r>
      <w:r>
        <w:rPr>
          <w:rFonts w:ascii="Times New Roman" w:hAnsi="Times New Roman"/>
          <w:color w:val="000000"/>
          <w:sz w:val="28"/>
          <w:szCs w:val="28"/>
        </w:rPr>
        <w:t xml:space="preserve"> Луговые степи встречаются преимущественно в поймах рек.</w:t>
      </w:r>
      <w:r w:rsidRPr="00A37101">
        <w:rPr>
          <w:rFonts w:ascii="Times New Roman" w:hAnsi="Times New Roman"/>
          <w:color w:val="000000"/>
          <w:sz w:val="28"/>
          <w:szCs w:val="28"/>
        </w:rPr>
        <w:t xml:space="preserve"> </w:t>
      </w:r>
      <w:r>
        <w:rPr>
          <w:rFonts w:ascii="Times New Roman" w:hAnsi="Times New Roman"/>
          <w:color w:val="000000"/>
          <w:sz w:val="28"/>
          <w:szCs w:val="28"/>
        </w:rPr>
        <w:t>Островные леса состоят из широколиственных видов дере</w:t>
      </w:r>
      <w:r w:rsidR="002A53A1">
        <w:rPr>
          <w:rFonts w:ascii="Times New Roman" w:hAnsi="Times New Roman"/>
          <w:color w:val="000000"/>
          <w:sz w:val="28"/>
          <w:szCs w:val="28"/>
        </w:rPr>
        <w:t>вьев – дуба, осина, клена,</w:t>
      </w:r>
      <w:r>
        <w:rPr>
          <w:rFonts w:ascii="Times New Roman" w:hAnsi="Times New Roman"/>
          <w:color w:val="000000"/>
          <w:sz w:val="28"/>
          <w:szCs w:val="28"/>
        </w:rPr>
        <w:t xml:space="preserve"> липы сердцелистной, рябины и орешника. </w:t>
      </w:r>
    </w:p>
    <w:p w:rsidR="002C693D" w:rsidRDefault="002C693D" w:rsidP="002C693D">
      <w:pPr>
        <w:pStyle w:val="aff2"/>
        <w:tabs>
          <w:tab w:val="left" w:pos="709"/>
        </w:tabs>
        <w:spacing w:line="276" w:lineRule="auto"/>
        <w:rPr>
          <w:rFonts w:ascii="Times New Roman" w:hAnsi="Times New Roman"/>
          <w:color w:val="000000"/>
          <w:sz w:val="28"/>
          <w:szCs w:val="28"/>
        </w:rPr>
      </w:pPr>
      <w:r>
        <w:rPr>
          <w:rFonts w:ascii="Times New Roman" w:hAnsi="Times New Roman"/>
          <w:color w:val="000000"/>
          <w:sz w:val="28"/>
          <w:szCs w:val="28"/>
        </w:rPr>
        <w:t xml:space="preserve">         В муниципальном образовании Кинзельский сельсовет существуют парки, общая площадь зеленых насаждений составляет 27000 м</w:t>
      </w:r>
      <w:r>
        <w:rPr>
          <w:rFonts w:ascii="Times New Roman" w:hAnsi="Times New Roman"/>
          <w:color w:val="000000"/>
          <w:sz w:val="28"/>
          <w:szCs w:val="28"/>
          <w:vertAlign w:val="superscript"/>
        </w:rPr>
        <w:t>2</w:t>
      </w:r>
      <w:r>
        <w:rPr>
          <w:rFonts w:ascii="Times New Roman" w:hAnsi="Times New Roman"/>
          <w:color w:val="000000"/>
          <w:sz w:val="28"/>
          <w:szCs w:val="28"/>
        </w:rPr>
        <w:t>. Также имею</w:t>
      </w:r>
      <w:r w:rsidR="00294750">
        <w:rPr>
          <w:rFonts w:ascii="Times New Roman" w:hAnsi="Times New Roman"/>
          <w:color w:val="000000"/>
          <w:sz w:val="28"/>
          <w:szCs w:val="28"/>
        </w:rPr>
        <w:t>тся насаждения на участках школ</w:t>
      </w:r>
      <w:r>
        <w:rPr>
          <w:rFonts w:ascii="Times New Roman" w:hAnsi="Times New Roman"/>
          <w:color w:val="000000"/>
          <w:sz w:val="28"/>
          <w:szCs w:val="28"/>
        </w:rPr>
        <w:t>. Основной зеленью можно считать березы, клен, рябина и фруктовые деревья индивидуальной застройки.</w:t>
      </w:r>
    </w:p>
    <w:p w:rsidR="002C693D" w:rsidRDefault="002C693D" w:rsidP="002C693D">
      <w:pPr>
        <w:pStyle w:val="aff2"/>
        <w:tabs>
          <w:tab w:val="left" w:pos="709"/>
          <w:tab w:val="left" w:pos="851"/>
        </w:tabs>
        <w:spacing w:line="276" w:lineRule="auto"/>
        <w:rPr>
          <w:rFonts w:ascii="Times New Roman" w:hAnsi="Times New Roman"/>
          <w:color w:val="000000"/>
          <w:sz w:val="28"/>
          <w:szCs w:val="28"/>
        </w:rPr>
      </w:pPr>
      <w:r>
        <w:rPr>
          <w:rFonts w:ascii="Times New Roman" w:hAnsi="Times New Roman"/>
          <w:color w:val="000000"/>
          <w:sz w:val="28"/>
          <w:szCs w:val="28"/>
        </w:rPr>
        <w:t xml:space="preserve">         В весенне-летний период проводится озеленение сел, разбиваются цветочные клумбы в школах, в парке Победы села Кинзелька в количестве 600 штук. Финансирование по проведению мероприятий по озеленению населенных пунктов, выделяется из бюджета сельсовета по статье благоустройство населенных пунктов.</w:t>
      </w:r>
      <w:r w:rsidR="001A449E">
        <w:rPr>
          <w:rFonts w:ascii="Times New Roman" w:hAnsi="Times New Roman"/>
          <w:color w:val="000000"/>
          <w:sz w:val="28"/>
          <w:szCs w:val="28"/>
        </w:rPr>
        <w:t xml:space="preserve"> В озеленение улиц заинтересованы местные жители, которые выращивают цветы около своих дворов.</w:t>
      </w:r>
    </w:p>
    <w:p w:rsidR="00D02C8F" w:rsidRPr="002C693D" w:rsidRDefault="00D02C8F" w:rsidP="00230BCB">
      <w:pPr>
        <w:pStyle w:val="aff2"/>
        <w:tabs>
          <w:tab w:val="left" w:pos="709"/>
          <w:tab w:val="left" w:pos="851"/>
        </w:tabs>
        <w:spacing w:line="276" w:lineRule="auto"/>
        <w:rPr>
          <w:rFonts w:ascii="Times New Roman" w:hAnsi="Times New Roman"/>
          <w:sz w:val="28"/>
          <w:szCs w:val="28"/>
        </w:rPr>
      </w:pPr>
      <w:r>
        <w:rPr>
          <w:rFonts w:ascii="Times New Roman" w:hAnsi="Times New Roman"/>
          <w:color w:val="000000"/>
          <w:sz w:val="28"/>
          <w:szCs w:val="28"/>
        </w:rPr>
        <w:t xml:space="preserve">        </w:t>
      </w:r>
      <w:r w:rsidR="003568EC">
        <w:rPr>
          <w:rFonts w:ascii="Times New Roman" w:hAnsi="Times New Roman"/>
          <w:color w:val="000000"/>
          <w:sz w:val="28"/>
          <w:szCs w:val="28"/>
        </w:rPr>
        <w:t xml:space="preserve"> </w:t>
      </w:r>
      <w:r>
        <w:rPr>
          <w:rFonts w:ascii="Times New Roman" w:hAnsi="Times New Roman"/>
          <w:color w:val="000000"/>
          <w:sz w:val="28"/>
          <w:szCs w:val="28"/>
        </w:rPr>
        <w:t xml:space="preserve"> Таким образом, на территории МО Кинзельский сельсовет</w:t>
      </w:r>
      <w:r w:rsidR="002A53A1">
        <w:rPr>
          <w:rFonts w:ascii="Times New Roman" w:hAnsi="Times New Roman"/>
          <w:color w:val="000000"/>
          <w:sz w:val="28"/>
          <w:szCs w:val="28"/>
        </w:rPr>
        <w:t xml:space="preserve"> в 2012 году</w:t>
      </w:r>
      <w:r>
        <w:rPr>
          <w:rFonts w:ascii="Times New Roman" w:hAnsi="Times New Roman"/>
          <w:color w:val="000000"/>
          <w:sz w:val="28"/>
          <w:szCs w:val="28"/>
        </w:rPr>
        <w:t xml:space="preserve"> было высажено 650 деревьев.</w:t>
      </w:r>
    </w:p>
    <w:p w:rsidR="001C194B" w:rsidRPr="001B6BC3" w:rsidRDefault="001C194B" w:rsidP="001C194B">
      <w:pPr>
        <w:tabs>
          <w:tab w:val="left" w:pos="709"/>
        </w:tabs>
        <w:spacing w:after="0"/>
        <w:ind w:right="-2"/>
        <w:jc w:val="both"/>
        <w:rPr>
          <w:rFonts w:ascii="Times New Roman" w:hAnsi="Times New Roman" w:cs="Times New Roman"/>
          <w:sz w:val="28"/>
          <w:szCs w:val="28"/>
        </w:rPr>
      </w:pPr>
      <w:r>
        <w:rPr>
          <w:rFonts w:ascii="Times New Roman" w:hAnsi="Times New Roman" w:cs="Times New Roman"/>
          <w:sz w:val="28"/>
          <w:szCs w:val="28"/>
        </w:rPr>
        <w:t xml:space="preserve">         П</w:t>
      </w:r>
      <w:r w:rsidRPr="001B6BC3">
        <w:rPr>
          <w:rFonts w:ascii="Times New Roman" w:hAnsi="Times New Roman" w:cs="Times New Roman"/>
          <w:sz w:val="28"/>
          <w:szCs w:val="28"/>
        </w:rPr>
        <w:t xml:space="preserve">очвенные  и  климатические  условия  </w:t>
      </w:r>
      <w:r>
        <w:rPr>
          <w:rFonts w:ascii="Times New Roman" w:hAnsi="Times New Roman" w:cs="Times New Roman"/>
          <w:sz w:val="28"/>
          <w:szCs w:val="28"/>
        </w:rPr>
        <w:t xml:space="preserve">не </w:t>
      </w:r>
      <w:r w:rsidRPr="001B6BC3">
        <w:rPr>
          <w:rFonts w:ascii="Times New Roman" w:hAnsi="Times New Roman" w:cs="Times New Roman"/>
          <w:sz w:val="28"/>
          <w:szCs w:val="28"/>
        </w:rPr>
        <w:t>вполне благоприятны для произрастания древесно-кустарниковой раститель</w:t>
      </w:r>
      <w:r w:rsidR="00230BCB">
        <w:rPr>
          <w:rFonts w:ascii="Times New Roman" w:hAnsi="Times New Roman" w:cs="Times New Roman"/>
          <w:sz w:val="28"/>
          <w:szCs w:val="28"/>
        </w:rPr>
        <w:t>ности, в том числе: липы,  ивы,</w:t>
      </w:r>
      <w:r w:rsidRPr="001B6BC3">
        <w:rPr>
          <w:rFonts w:ascii="Times New Roman" w:hAnsi="Times New Roman" w:cs="Times New Roman"/>
          <w:sz w:val="28"/>
          <w:szCs w:val="28"/>
        </w:rPr>
        <w:t xml:space="preserve"> тополя  белого,  осокоря  и  других  видов.  Поэтому  для  успешного проведения работ по озеленению необходимо:</w:t>
      </w:r>
    </w:p>
    <w:p w:rsidR="001C194B" w:rsidRPr="001B6BC3" w:rsidRDefault="001C194B" w:rsidP="001C194B">
      <w:pPr>
        <w:ind w:right="-2"/>
        <w:jc w:val="both"/>
        <w:rPr>
          <w:rFonts w:ascii="Times New Roman" w:hAnsi="Times New Roman" w:cs="Times New Roman"/>
          <w:sz w:val="28"/>
          <w:szCs w:val="28"/>
        </w:rPr>
      </w:pPr>
      <w:r w:rsidRPr="001B6BC3">
        <w:rPr>
          <w:rFonts w:ascii="Times New Roman" w:hAnsi="Times New Roman" w:cs="Times New Roman"/>
          <w:sz w:val="28"/>
          <w:szCs w:val="28"/>
        </w:rPr>
        <w:t>-использование местного ассортимента деревьев и кустарников;</w:t>
      </w:r>
    </w:p>
    <w:p w:rsidR="001C194B" w:rsidRPr="001B6BC3" w:rsidRDefault="001C194B" w:rsidP="001C194B">
      <w:pPr>
        <w:ind w:right="-2"/>
        <w:jc w:val="both"/>
        <w:rPr>
          <w:rFonts w:ascii="Times New Roman" w:hAnsi="Times New Roman" w:cs="Times New Roman"/>
          <w:sz w:val="28"/>
          <w:szCs w:val="28"/>
        </w:rPr>
      </w:pPr>
      <w:r w:rsidRPr="001B6BC3">
        <w:rPr>
          <w:rFonts w:ascii="Times New Roman" w:hAnsi="Times New Roman" w:cs="Times New Roman"/>
          <w:sz w:val="28"/>
          <w:szCs w:val="28"/>
        </w:rPr>
        <w:t>-замена естественного грунта растительной землей;</w:t>
      </w:r>
    </w:p>
    <w:p w:rsidR="001C194B" w:rsidRPr="002B050E" w:rsidRDefault="001C194B" w:rsidP="001C194B">
      <w:pPr>
        <w:ind w:right="-2"/>
        <w:jc w:val="both"/>
        <w:rPr>
          <w:rFonts w:ascii="Times New Roman" w:hAnsi="Times New Roman" w:cs="Times New Roman"/>
          <w:sz w:val="28"/>
          <w:szCs w:val="28"/>
        </w:rPr>
      </w:pPr>
      <w:r w:rsidRPr="001B6BC3">
        <w:rPr>
          <w:rFonts w:ascii="Times New Roman" w:hAnsi="Times New Roman" w:cs="Times New Roman"/>
          <w:sz w:val="28"/>
          <w:szCs w:val="28"/>
        </w:rPr>
        <w:lastRenderedPageBreak/>
        <w:t>-полив в мае и в июне в период дефицита атмосферных осадков.</w:t>
      </w:r>
    </w:p>
    <w:p w:rsidR="001C194B" w:rsidRPr="004B0F49" w:rsidRDefault="001C194B" w:rsidP="00A277F0">
      <w:pPr>
        <w:ind w:right="-1" w:firstLine="709"/>
        <w:jc w:val="both"/>
        <w:outlineLvl w:val="0"/>
        <w:rPr>
          <w:rFonts w:ascii="Times New Roman" w:hAnsi="Times New Roman" w:cs="Times New Roman"/>
          <w:b/>
          <w:bCs/>
          <w:i/>
          <w:sz w:val="28"/>
          <w:szCs w:val="28"/>
        </w:rPr>
      </w:pPr>
      <w:bookmarkStart w:id="40" w:name="_Toc359446823"/>
      <w:r w:rsidRPr="004B0F49">
        <w:rPr>
          <w:rFonts w:ascii="Times New Roman" w:hAnsi="Times New Roman" w:cs="Times New Roman"/>
          <w:b/>
          <w:bCs/>
          <w:i/>
          <w:sz w:val="28"/>
          <w:szCs w:val="28"/>
        </w:rPr>
        <w:t>Проектное решение</w:t>
      </w:r>
      <w:bookmarkEnd w:id="40"/>
    </w:p>
    <w:p w:rsidR="001C194B" w:rsidRPr="00D451A5" w:rsidRDefault="001C194B" w:rsidP="002A53A1">
      <w:pPr>
        <w:pStyle w:val="ab"/>
        <w:tabs>
          <w:tab w:val="left" w:pos="709"/>
        </w:tabs>
        <w:spacing w:line="276" w:lineRule="auto"/>
        <w:ind w:left="0"/>
      </w:pPr>
      <w:r w:rsidRPr="00D451A5">
        <w:t>Проектируемая система озелененных территорий решается в соответствии с архитектурно-планировочным решением Муницип</w:t>
      </w:r>
      <w:r>
        <w:t>ального образования Кинзельский</w:t>
      </w:r>
      <w:r w:rsidRPr="00D451A5">
        <w:t xml:space="preserve"> сельсовет, наличием свободных территорий в сложившейся застройке с учетом существующих озелененных территорий и в новых планировочных массивах.</w:t>
      </w:r>
    </w:p>
    <w:p w:rsidR="001C194B" w:rsidRPr="00D451A5" w:rsidRDefault="001C194B" w:rsidP="00F402AD">
      <w:pPr>
        <w:pStyle w:val="ab"/>
        <w:tabs>
          <w:tab w:val="left" w:pos="709"/>
        </w:tabs>
        <w:spacing w:line="276" w:lineRule="auto"/>
        <w:ind w:left="0" w:firstLine="567"/>
      </w:pPr>
      <w:r>
        <w:rPr>
          <w:i/>
          <w:iCs/>
        </w:rPr>
        <w:t xml:space="preserve">  </w:t>
      </w:r>
      <w:r w:rsidRPr="00D451A5">
        <w:rPr>
          <w:i/>
          <w:iCs/>
        </w:rPr>
        <w:t>Проектом предлагается</w:t>
      </w:r>
      <w:r w:rsidRPr="00D451A5">
        <w:t xml:space="preserve"> создать непрерывную систему озеленения поселения, имеющее важное значение в формировании архитектурного облика, способствует улучшению микроклимата, очищает воздух от пыли, помогает в борьбе с шумами.</w:t>
      </w:r>
    </w:p>
    <w:p w:rsidR="001C194B" w:rsidRPr="00D451A5" w:rsidRDefault="001C194B" w:rsidP="00F402AD">
      <w:pPr>
        <w:pStyle w:val="ab"/>
        <w:tabs>
          <w:tab w:val="left" w:pos="709"/>
        </w:tabs>
        <w:spacing w:line="276" w:lineRule="auto"/>
        <w:ind w:left="0" w:firstLine="567"/>
      </w:pPr>
      <w:r>
        <w:t xml:space="preserve"> </w:t>
      </w:r>
      <w:r w:rsidRPr="00D451A5">
        <w:t>Количество зеленых насаждений и их размещение в пределах жилого района являются одним из основных показателей  благоустроенности, так как они обеспечивают комфортные условия для жизни населения и оздоровления окружающей среды. Соответственно своему назначению зеленые насаждения должны отвечать санитарно-гигиеническим задачам и  отличаться высокой декоративностью. По функциональному использованию зеленые насаждения подразделяются на три группы:</w:t>
      </w:r>
    </w:p>
    <w:p w:rsidR="001C194B" w:rsidRPr="00D451A5" w:rsidRDefault="001C194B" w:rsidP="001C194B">
      <w:pPr>
        <w:pStyle w:val="ab"/>
        <w:spacing w:line="276" w:lineRule="auto"/>
        <w:ind w:left="0" w:firstLine="567"/>
      </w:pPr>
      <w:r w:rsidRPr="00D451A5">
        <w:t xml:space="preserve">- </w:t>
      </w:r>
      <w:r w:rsidRPr="001852FB">
        <w:rPr>
          <w:i/>
        </w:rPr>
        <w:t>насаждения общего пользования</w:t>
      </w:r>
      <w:r w:rsidRPr="00D451A5">
        <w:t xml:space="preserve"> (скверы, уличные посадки, зона отдыха);</w:t>
      </w:r>
    </w:p>
    <w:p w:rsidR="001C194B" w:rsidRPr="00D451A5" w:rsidRDefault="001C194B" w:rsidP="001C194B">
      <w:pPr>
        <w:pStyle w:val="ab"/>
        <w:spacing w:line="276" w:lineRule="auto"/>
        <w:ind w:left="0" w:firstLine="567"/>
      </w:pPr>
      <w:r w:rsidRPr="00D451A5">
        <w:t xml:space="preserve">- </w:t>
      </w:r>
      <w:r w:rsidRPr="001852FB">
        <w:rPr>
          <w:i/>
        </w:rPr>
        <w:t>насаждения ограниченного пользования</w:t>
      </w:r>
      <w:r w:rsidRPr="00D451A5">
        <w:t xml:space="preserve"> (зеленые насаждения  на участках детских учреждений, культурно-бытовых и коммунальных зданий, на приусадебных участках жителей);</w:t>
      </w:r>
    </w:p>
    <w:p w:rsidR="001C194B" w:rsidRPr="00D451A5" w:rsidRDefault="001C194B" w:rsidP="001C194B">
      <w:pPr>
        <w:pStyle w:val="ab"/>
        <w:spacing w:line="276" w:lineRule="auto"/>
        <w:ind w:left="0" w:firstLine="567"/>
      </w:pPr>
      <w:r w:rsidRPr="00D451A5">
        <w:t xml:space="preserve">- </w:t>
      </w:r>
      <w:r w:rsidRPr="001852FB">
        <w:rPr>
          <w:i/>
        </w:rPr>
        <w:t>насаждения специального назначения</w:t>
      </w:r>
      <w:r w:rsidRPr="00D451A5">
        <w:t xml:space="preserve"> (в санитарно-защитной и ветрозащитной зонах).</w:t>
      </w:r>
    </w:p>
    <w:p w:rsidR="001C194B" w:rsidRDefault="001C194B" w:rsidP="00F67640">
      <w:pPr>
        <w:pStyle w:val="ab"/>
        <w:tabs>
          <w:tab w:val="left" w:pos="709"/>
        </w:tabs>
        <w:spacing w:line="276" w:lineRule="auto"/>
        <w:ind w:left="0"/>
      </w:pPr>
      <w:r w:rsidRPr="00D451A5">
        <w:t>Основу системы составят озелененные территории общего пользования. Озеленение улиц проектируется в виде зеленых полос между проезжей частью и тротуарами.</w:t>
      </w:r>
    </w:p>
    <w:p w:rsidR="001C194B" w:rsidRPr="007A4CEA" w:rsidRDefault="001C194B" w:rsidP="00294750">
      <w:pPr>
        <w:tabs>
          <w:tab w:val="left" w:pos="709"/>
        </w:tabs>
        <w:spacing w:after="0"/>
        <w:ind w:firstLine="709"/>
        <w:contextualSpacing/>
        <w:jc w:val="both"/>
        <w:rPr>
          <w:rFonts w:ascii="Times New Roman" w:hAnsi="Times New Roman" w:cs="Times New Roman"/>
          <w:sz w:val="28"/>
          <w:szCs w:val="28"/>
        </w:rPr>
      </w:pPr>
      <w:r w:rsidRPr="007A4CEA">
        <w:rPr>
          <w:rFonts w:ascii="Times New Roman" w:hAnsi="Times New Roman" w:cs="Times New Roman"/>
          <w:sz w:val="28"/>
          <w:szCs w:val="28"/>
        </w:rPr>
        <w:t xml:space="preserve">Увеличение  площади  озелененных  территорий  общего  пользования  достигается </w:t>
      </w:r>
      <w:r>
        <w:rPr>
          <w:rFonts w:ascii="Times New Roman" w:hAnsi="Times New Roman" w:cs="Times New Roman"/>
          <w:sz w:val="28"/>
          <w:szCs w:val="28"/>
        </w:rPr>
        <w:t xml:space="preserve"> в основном из-за включения в земли населённых пунктов поймы рек, </w:t>
      </w:r>
      <w:r w:rsidRPr="007A4CEA">
        <w:rPr>
          <w:rFonts w:ascii="Times New Roman" w:hAnsi="Times New Roman" w:cs="Times New Roman"/>
          <w:sz w:val="28"/>
          <w:szCs w:val="28"/>
        </w:rPr>
        <w:t>организацией новых объектов общего пользования на свободных территориях</w:t>
      </w:r>
      <w:r>
        <w:rPr>
          <w:rFonts w:ascii="Times New Roman" w:hAnsi="Times New Roman" w:cs="Times New Roman"/>
          <w:sz w:val="28"/>
          <w:szCs w:val="28"/>
        </w:rPr>
        <w:t xml:space="preserve"> и</w:t>
      </w:r>
      <w:r w:rsidRPr="007A4CEA">
        <w:rPr>
          <w:rFonts w:ascii="Times New Roman" w:hAnsi="Times New Roman" w:cs="Times New Roman"/>
          <w:sz w:val="28"/>
          <w:szCs w:val="28"/>
        </w:rPr>
        <w:t xml:space="preserve"> на базе существующих  насаждений.  Все  существующие  зеленые  устройства  сохраняются, дополнительно  благоустраиваются.  </w:t>
      </w:r>
    </w:p>
    <w:p w:rsidR="001C194B" w:rsidRPr="00D451A5" w:rsidRDefault="001C194B" w:rsidP="00294750">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A4CEA">
        <w:rPr>
          <w:rFonts w:ascii="Times New Roman" w:hAnsi="Times New Roman" w:cs="Times New Roman"/>
          <w:sz w:val="28"/>
          <w:szCs w:val="28"/>
        </w:rPr>
        <w:t xml:space="preserve">Систему  озелененных  территорий  общего  пользования  дополнят  озелененные территории ограниченного пользования: зеленые насаждения на территориях дошкольных и  образовательных  учреждений,  стадионов,  насаждения  на  участках индивидуального  жилого  фонда.  </w:t>
      </w:r>
      <w:r>
        <w:rPr>
          <w:rFonts w:ascii="Times New Roman" w:hAnsi="Times New Roman" w:cs="Times New Roman"/>
          <w:sz w:val="28"/>
          <w:szCs w:val="28"/>
        </w:rPr>
        <w:t xml:space="preserve">                   </w:t>
      </w:r>
      <w:r w:rsidRPr="007A4CEA">
        <w:rPr>
          <w:rFonts w:ascii="Times New Roman" w:hAnsi="Times New Roman" w:cs="Times New Roman"/>
          <w:sz w:val="28"/>
          <w:szCs w:val="28"/>
        </w:rPr>
        <w:t>Озелененные  территории  ограниченного  пользования</w:t>
      </w:r>
      <w:r w:rsidRPr="007A4CEA">
        <w:t xml:space="preserve"> </w:t>
      </w:r>
      <w:r w:rsidRPr="007A4CEA">
        <w:rPr>
          <w:rFonts w:ascii="Times New Roman" w:hAnsi="Times New Roman" w:cs="Times New Roman"/>
          <w:sz w:val="28"/>
          <w:szCs w:val="28"/>
        </w:rPr>
        <w:t xml:space="preserve">будут играть не </w:t>
      </w:r>
      <w:r w:rsidRPr="007A4CEA">
        <w:rPr>
          <w:rFonts w:ascii="Times New Roman" w:hAnsi="Times New Roman" w:cs="Times New Roman"/>
          <w:sz w:val="28"/>
          <w:szCs w:val="28"/>
        </w:rPr>
        <w:lastRenderedPageBreak/>
        <w:t>менее важную роль для отдыха жителей и оздоровления окружающей среды, чем озелененные территории общего пользования.</w:t>
      </w:r>
    </w:p>
    <w:p w:rsidR="007208D5" w:rsidRDefault="001C194B" w:rsidP="00F67640">
      <w:pPr>
        <w:tabs>
          <w:tab w:val="left" w:pos="709"/>
        </w:tabs>
        <w:ind w:right="-1"/>
        <w:jc w:val="both"/>
        <w:rPr>
          <w:rFonts w:ascii="Times New Roman" w:eastAsia="Lucida Sans Unicode" w:hAnsi="Times New Roman" w:cs="Times New Roman"/>
          <w:sz w:val="28"/>
          <w:szCs w:val="28"/>
          <w:lang w:bidi="en-US"/>
        </w:rPr>
      </w:pPr>
      <w:r w:rsidRPr="00D451A5">
        <w:rPr>
          <w:rFonts w:ascii="Times New Roman" w:eastAsia="Lucida Sans Unicode" w:hAnsi="Times New Roman" w:cs="Times New Roman"/>
          <w:sz w:val="28"/>
          <w:szCs w:val="28"/>
          <w:lang w:bidi="en-US"/>
        </w:rPr>
        <w:tab/>
        <w:t>Озеленение производственных, коммунально-складских, общественных территорий следует принимать в соответствии с требованиями, установленными Нормативами градостроительного проектирования Оренбургской области.</w:t>
      </w:r>
    </w:p>
    <w:p w:rsidR="007208D5" w:rsidRDefault="007208D5"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294750" w:rsidRDefault="00294750" w:rsidP="001C194B">
      <w:pPr>
        <w:tabs>
          <w:tab w:val="left" w:pos="709"/>
        </w:tabs>
        <w:ind w:right="-1"/>
        <w:jc w:val="both"/>
        <w:rPr>
          <w:rFonts w:ascii="Times New Roman" w:eastAsia="Lucida Sans Unicode" w:hAnsi="Times New Roman" w:cs="Times New Roman"/>
          <w:sz w:val="28"/>
          <w:szCs w:val="28"/>
          <w:lang w:bidi="en-US"/>
        </w:rPr>
      </w:pPr>
    </w:p>
    <w:p w:rsidR="00123666" w:rsidRDefault="00123666" w:rsidP="001C194B">
      <w:pPr>
        <w:tabs>
          <w:tab w:val="left" w:pos="709"/>
        </w:tabs>
        <w:ind w:right="-1"/>
        <w:jc w:val="both"/>
        <w:rPr>
          <w:rFonts w:ascii="Times New Roman" w:eastAsia="Lucida Sans Unicode" w:hAnsi="Times New Roman" w:cs="Times New Roman"/>
          <w:sz w:val="28"/>
          <w:szCs w:val="28"/>
          <w:lang w:bidi="en-US"/>
        </w:rPr>
      </w:pPr>
    </w:p>
    <w:p w:rsidR="0090566D" w:rsidRDefault="0090566D" w:rsidP="001C194B">
      <w:pPr>
        <w:tabs>
          <w:tab w:val="left" w:pos="709"/>
        </w:tabs>
        <w:ind w:right="-1"/>
        <w:jc w:val="both"/>
        <w:rPr>
          <w:rFonts w:ascii="Times New Roman" w:eastAsia="Lucida Sans Unicode" w:hAnsi="Times New Roman" w:cs="Times New Roman"/>
          <w:sz w:val="28"/>
          <w:szCs w:val="28"/>
          <w:lang w:bidi="en-US"/>
        </w:rPr>
      </w:pPr>
    </w:p>
    <w:p w:rsidR="00473B05" w:rsidRPr="00542C08" w:rsidRDefault="007208D5" w:rsidP="00313221">
      <w:pPr>
        <w:pStyle w:val="3"/>
        <w:tabs>
          <w:tab w:val="left" w:pos="709"/>
        </w:tabs>
        <w:rPr>
          <w:rStyle w:val="affff2"/>
          <w:b/>
          <w:i w:val="0"/>
          <w:iCs w:val="0"/>
          <w:color w:val="auto"/>
        </w:rPr>
      </w:pPr>
      <w:r w:rsidRPr="000040EA">
        <w:rPr>
          <w:rStyle w:val="affff2"/>
          <w:rFonts w:eastAsia="Lucida Sans Unicode"/>
        </w:rPr>
        <w:lastRenderedPageBreak/>
        <w:tab/>
      </w:r>
      <w:hyperlink w:anchor="_Toc275955853" w:history="1">
        <w:bookmarkStart w:id="41" w:name="_Toc359446824"/>
        <w:r w:rsidRPr="00542C08">
          <w:rPr>
            <w:rStyle w:val="affff2"/>
            <w:b/>
            <w:i w:val="0"/>
            <w:iCs w:val="0"/>
            <w:color w:val="auto"/>
          </w:rPr>
          <w:t>12. ИНЖЕНЕРНАЯ  ИНФРАСТРУКТУРА</w:t>
        </w:r>
        <w:bookmarkEnd w:id="41"/>
      </w:hyperlink>
    </w:p>
    <w:p w:rsidR="007208D5" w:rsidRPr="00542C08" w:rsidRDefault="000040EA" w:rsidP="00313221">
      <w:pPr>
        <w:pStyle w:val="3"/>
        <w:tabs>
          <w:tab w:val="left" w:pos="709"/>
        </w:tabs>
        <w:rPr>
          <w:rStyle w:val="affff2"/>
          <w:b/>
          <w:i w:val="0"/>
          <w:iCs w:val="0"/>
          <w:color w:val="auto"/>
        </w:rPr>
      </w:pPr>
      <w:r w:rsidRPr="00542C08">
        <w:rPr>
          <w:rStyle w:val="affff2"/>
          <w:i w:val="0"/>
          <w:iCs w:val="0"/>
          <w:color w:val="auto"/>
        </w:rPr>
        <w:t xml:space="preserve">       </w:t>
      </w:r>
      <w:r w:rsidRPr="00542C08">
        <w:rPr>
          <w:rStyle w:val="affff2"/>
          <w:b/>
          <w:i w:val="0"/>
          <w:iCs w:val="0"/>
          <w:color w:val="auto"/>
        </w:rPr>
        <w:t xml:space="preserve"> </w:t>
      </w:r>
      <w:r w:rsidR="007208D5" w:rsidRPr="00542C08">
        <w:rPr>
          <w:rStyle w:val="affff2"/>
          <w:b/>
          <w:i w:val="0"/>
          <w:iCs w:val="0"/>
          <w:color w:val="auto"/>
        </w:rPr>
        <w:t xml:space="preserve"> </w:t>
      </w:r>
      <w:r w:rsidR="00313221" w:rsidRPr="00542C08">
        <w:rPr>
          <w:rStyle w:val="affff2"/>
          <w:b/>
          <w:i w:val="0"/>
          <w:iCs w:val="0"/>
          <w:color w:val="auto"/>
        </w:rPr>
        <w:t xml:space="preserve">   </w:t>
      </w:r>
      <w:hyperlink w:anchor="_Toc275955855" w:history="1">
        <w:bookmarkStart w:id="42" w:name="_Toc359446825"/>
        <w:r w:rsidR="007208D5" w:rsidRPr="00542C08">
          <w:rPr>
            <w:rStyle w:val="affff2"/>
            <w:b/>
            <w:i w:val="0"/>
            <w:iCs w:val="0"/>
            <w:color w:val="auto"/>
          </w:rPr>
          <w:t>12.1. Водоснабжение</w:t>
        </w:r>
        <w:bookmarkEnd w:id="42"/>
      </w:hyperlink>
    </w:p>
    <w:p w:rsidR="000E2B24" w:rsidRPr="00695592" w:rsidRDefault="000E2B24" w:rsidP="000E2B24">
      <w:pPr>
        <w:spacing w:before="100" w:beforeAutospacing="1" w:after="0"/>
        <w:ind w:right="284" w:firstLine="709"/>
        <w:contextualSpacing/>
        <w:jc w:val="both"/>
        <w:outlineLvl w:val="0"/>
        <w:rPr>
          <w:rFonts w:ascii="Times New Roman" w:hAnsi="Times New Roman" w:cs="Times New Roman"/>
          <w:sz w:val="28"/>
          <w:szCs w:val="28"/>
          <w:lang w:eastAsia="ru-RU"/>
        </w:rPr>
      </w:pPr>
      <w:bookmarkStart w:id="43" w:name="_Toc359446826"/>
      <w:r w:rsidRPr="00695592">
        <w:rPr>
          <w:rFonts w:ascii="Times New Roman" w:hAnsi="Times New Roman" w:cs="Times New Roman"/>
          <w:b/>
          <w:bCs/>
          <w:i/>
          <w:iCs/>
          <w:sz w:val="28"/>
          <w:szCs w:val="28"/>
          <w:u w:val="single"/>
          <w:lang w:eastAsia="ru-RU"/>
        </w:rPr>
        <w:t>Существующее положение</w:t>
      </w:r>
      <w:bookmarkEnd w:id="43"/>
    </w:p>
    <w:p w:rsidR="000E2B24" w:rsidRDefault="000E2B24" w:rsidP="007358BA">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Села  Кинзельского сельсовета имеют централизованную систему водоснабжения, кроме сел  Александровка и Петропавловка. Часть жителей существующей застройки имеют вводы водопровода в дома, часть населения, проживающего в индивидуальной застройке, пользуются водоразборными колонками, установленными на водопроводной сети, а  население, не охваченное центральной системой водоснабжения, пользуются скважинами, построенными на участках.  Поливочных водопроводов в селах нет.</w:t>
      </w:r>
    </w:p>
    <w:p w:rsidR="007358BA" w:rsidRDefault="007358BA" w:rsidP="007358BA">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7358BA" w:rsidRPr="007358BA" w:rsidRDefault="007358BA" w:rsidP="007358BA">
      <w:pPr>
        <w:spacing w:before="100" w:beforeAutospacing="1" w:after="0" w:line="240" w:lineRule="auto"/>
        <w:ind w:firstLine="709"/>
        <w:contextualSpacing/>
        <w:jc w:val="both"/>
        <w:rPr>
          <w:rFonts w:ascii="Times New Roman" w:hAnsi="Times New Roman" w:cs="Times New Roman"/>
          <w:i/>
          <w:sz w:val="28"/>
          <w:szCs w:val="28"/>
          <w:lang w:eastAsia="ru-RU"/>
        </w:rPr>
      </w:pPr>
      <w:r w:rsidRPr="007358BA">
        <w:rPr>
          <w:rFonts w:ascii="Times New Roman" w:hAnsi="Times New Roman" w:cs="Times New Roman"/>
          <w:i/>
          <w:sz w:val="28"/>
          <w:szCs w:val="28"/>
          <w:lang w:eastAsia="ru-RU"/>
        </w:rPr>
        <w:t xml:space="preserve">Таблица. Характеристика системы водоснабжения МО Кинзельский сельсовет </w:t>
      </w:r>
    </w:p>
    <w:p w:rsidR="007358BA" w:rsidRPr="007358BA" w:rsidRDefault="007358BA" w:rsidP="007358BA">
      <w:pPr>
        <w:tabs>
          <w:tab w:val="left" w:pos="709"/>
        </w:tabs>
        <w:spacing w:before="100" w:beforeAutospacing="1" w:after="0" w:line="240" w:lineRule="auto"/>
        <w:ind w:firstLine="709"/>
        <w:contextualSpacing/>
        <w:rPr>
          <w:rFonts w:ascii="Times New Roman" w:hAnsi="Times New Roman" w:cs="Times New Roman"/>
          <w:sz w:val="24"/>
          <w:szCs w:val="24"/>
          <w:lang w:eastAsia="ru-RU"/>
        </w:rPr>
      </w:pPr>
    </w:p>
    <w:tbl>
      <w:tblPr>
        <w:tblStyle w:val="ac"/>
        <w:tblW w:w="0" w:type="auto"/>
        <w:tblLayout w:type="fixed"/>
        <w:tblLook w:val="04A0"/>
      </w:tblPr>
      <w:tblGrid>
        <w:gridCol w:w="1706"/>
        <w:gridCol w:w="1237"/>
        <w:gridCol w:w="1418"/>
        <w:gridCol w:w="992"/>
        <w:gridCol w:w="851"/>
        <w:gridCol w:w="941"/>
        <w:gridCol w:w="1327"/>
        <w:gridCol w:w="1098"/>
      </w:tblGrid>
      <w:tr w:rsidR="007358BA" w:rsidRPr="007358BA" w:rsidTr="007358BA">
        <w:tc>
          <w:tcPr>
            <w:tcW w:w="1706"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Населенный</w:t>
            </w:r>
          </w:p>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пункт</w:t>
            </w:r>
          </w:p>
        </w:tc>
        <w:tc>
          <w:tcPr>
            <w:tcW w:w="1237"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Скважин</w:t>
            </w:r>
          </w:p>
          <w:p w:rsidR="007358BA" w:rsidRPr="007358BA" w:rsidRDefault="007358BA" w:rsidP="007358BA">
            <w:pPr>
              <w:contextualSpacing/>
              <w:jc w:val="center"/>
              <w:rPr>
                <w:rFonts w:ascii="Times New Roman" w:hAnsi="Times New Roman" w:cs="Times New Roman"/>
                <w:b/>
                <w:sz w:val="24"/>
                <w:szCs w:val="24"/>
              </w:rPr>
            </w:pPr>
            <w:r>
              <w:rPr>
                <w:rFonts w:ascii="Times New Roman" w:hAnsi="Times New Roman" w:cs="Times New Roman"/>
                <w:b/>
                <w:sz w:val="24"/>
                <w:szCs w:val="24"/>
              </w:rPr>
              <w:t>(ш</w:t>
            </w:r>
            <w:r w:rsidRPr="007358BA">
              <w:rPr>
                <w:rFonts w:ascii="Times New Roman" w:hAnsi="Times New Roman" w:cs="Times New Roman"/>
                <w:b/>
                <w:sz w:val="24"/>
                <w:szCs w:val="24"/>
              </w:rPr>
              <w:t>т.</w:t>
            </w:r>
            <w:r>
              <w:rPr>
                <w:rFonts w:ascii="Times New Roman" w:hAnsi="Times New Roman" w:cs="Times New Roman"/>
                <w:b/>
                <w:sz w:val="24"/>
                <w:szCs w:val="24"/>
              </w:rPr>
              <w:t>)</w:t>
            </w:r>
          </w:p>
        </w:tc>
        <w:tc>
          <w:tcPr>
            <w:tcW w:w="1418"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Мощность</w:t>
            </w:r>
          </w:p>
          <w:p w:rsidR="007358BA" w:rsidRPr="007358BA" w:rsidRDefault="00085785" w:rsidP="007358BA">
            <w:pPr>
              <w:contextualSpacing/>
              <w:jc w:val="center"/>
              <w:rPr>
                <w:rFonts w:ascii="Times New Roman" w:hAnsi="Times New Roman" w:cs="Times New Roman"/>
                <w:b/>
                <w:sz w:val="24"/>
                <w:szCs w:val="24"/>
              </w:rPr>
            </w:pPr>
            <w:r>
              <w:rPr>
                <w:rFonts w:ascii="Times New Roman" w:hAnsi="Times New Roman" w:cs="Times New Roman"/>
                <w:b/>
                <w:sz w:val="24"/>
                <w:szCs w:val="24"/>
              </w:rPr>
              <w:t>(</w:t>
            </w:r>
            <w:r w:rsidR="007358BA">
              <w:rPr>
                <w:rFonts w:ascii="Times New Roman" w:hAnsi="Times New Roman" w:cs="Times New Roman"/>
                <w:b/>
                <w:sz w:val="24"/>
                <w:szCs w:val="24"/>
              </w:rPr>
              <w:t>м</w:t>
            </w:r>
            <w:r w:rsidR="007358BA">
              <w:rPr>
                <w:rFonts w:ascii="Times New Roman" w:hAnsi="Times New Roman" w:cs="Times New Roman"/>
                <w:b/>
                <w:sz w:val="24"/>
                <w:szCs w:val="24"/>
                <w:vertAlign w:val="superscript"/>
              </w:rPr>
              <w:t>3</w:t>
            </w:r>
            <w:r w:rsidR="007358BA" w:rsidRPr="007358BA">
              <w:rPr>
                <w:rFonts w:ascii="Times New Roman" w:hAnsi="Times New Roman" w:cs="Times New Roman"/>
                <w:b/>
                <w:sz w:val="24"/>
                <w:szCs w:val="24"/>
              </w:rPr>
              <w:t>/сут</w:t>
            </w:r>
            <w:r w:rsidR="007358BA">
              <w:rPr>
                <w:rFonts w:ascii="Times New Roman" w:hAnsi="Times New Roman" w:cs="Times New Roman"/>
                <w:b/>
                <w:sz w:val="24"/>
                <w:szCs w:val="24"/>
              </w:rPr>
              <w:t>.</w:t>
            </w:r>
            <w:r w:rsidR="007358BA" w:rsidRPr="007358BA">
              <w:rPr>
                <w:rFonts w:ascii="Times New Roman" w:hAnsi="Times New Roman" w:cs="Times New Roman"/>
                <w:b/>
                <w:sz w:val="24"/>
                <w:szCs w:val="24"/>
              </w:rPr>
              <w:t xml:space="preserve"> номинал.</w:t>
            </w:r>
            <w:r>
              <w:rPr>
                <w:rFonts w:ascii="Times New Roman" w:hAnsi="Times New Roman" w:cs="Times New Roman"/>
                <w:b/>
                <w:sz w:val="24"/>
                <w:szCs w:val="24"/>
              </w:rPr>
              <w:t>)</w:t>
            </w:r>
          </w:p>
        </w:tc>
        <w:tc>
          <w:tcPr>
            <w:tcW w:w="992"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Башни</w:t>
            </w:r>
          </w:p>
          <w:p w:rsidR="007358BA" w:rsidRPr="00085785" w:rsidRDefault="00085785" w:rsidP="007358BA">
            <w:pPr>
              <w:contextualSpacing/>
              <w:jc w:val="center"/>
              <w:rPr>
                <w:rFonts w:ascii="Times New Roman" w:hAnsi="Times New Roman" w:cs="Times New Roman"/>
                <w:b/>
                <w:sz w:val="24"/>
                <w:szCs w:val="24"/>
                <w:vertAlign w:val="superscript"/>
              </w:rPr>
            </w:pPr>
            <w:r>
              <w:rPr>
                <w:rFonts w:ascii="Times New Roman" w:hAnsi="Times New Roman" w:cs="Times New Roman"/>
                <w:b/>
                <w:sz w:val="24"/>
                <w:szCs w:val="24"/>
              </w:rPr>
              <w:t>(ш</w:t>
            </w:r>
            <w:r w:rsidR="007358BA" w:rsidRPr="007358BA">
              <w:rPr>
                <w:rFonts w:ascii="Times New Roman" w:hAnsi="Times New Roman" w:cs="Times New Roman"/>
                <w:b/>
                <w:sz w:val="24"/>
                <w:szCs w:val="24"/>
              </w:rPr>
              <w:t>т</w:t>
            </w:r>
            <w:r>
              <w:rPr>
                <w:rFonts w:ascii="Times New Roman" w:hAnsi="Times New Roman" w:cs="Times New Roman"/>
                <w:b/>
                <w:sz w:val="24"/>
                <w:szCs w:val="24"/>
              </w:rPr>
              <w:t>.</w:t>
            </w:r>
            <w:r w:rsidR="007358BA" w:rsidRPr="007358BA">
              <w:rPr>
                <w:rFonts w:ascii="Times New Roman" w:hAnsi="Times New Roman" w:cs="Times New Roman"/>
                <w:b/>
                <w:sz w:val="24"/>
                <w:szCs w:val="24"/>
              </w:rPr>
              <w:t>/м</w:t>
            </w:r>
            <w:r>
              <w:rPr>
                <w:rFonts w:ascii="Times New Roman" w:hAnsi="Times New Roman" w:cs="Times New Roman"/>
                <w:b/>
                <w:sz w:val="24"/>
                <w:szCs w:val="24"/>
                <w:vertAlign w:val="superscript"/>
              </w:rPr>
              <w:t>3)</w:t>
            </w:r>
          </w:p>
        </w:tc>
        <w:tc>
          <w:tcPr>
            <w:tcW w:w="851"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Сеть</w:t>
            </w:r>
          </w:p>
          <w:p w:rsidR="007358BA" w:rsidRPr="007358BA" w:rsidRDefault="00085785" w:rsidP="007358BA">
            <w:pPr>
              <w:contextualSpacing/>
              <w:jc w:val="center"/>
              <w:rPr>
                <w:rFonts w:ascii="Times New Roman" w:hAnsi="Times New Roman" w:cs="Times New Roman"/>
                <w:b/>
                <w:sz w:val="24"/>
                <w:szCs w:val="24"/>
              </w:rPr>
            </w:pPr>
            <w:r>
              <w:rPr>
                <w:rFonts w:ascii="Times New Roman" w:hAnsi="Times New Roman" w:cs="Times New Roman"/>
                <w:b/>
                <w:sz w:val="24"/>
                <w:szCs w:val="24"/>
              </w:rPr>
              <w:t>(к</w:t>
            </w:r>
            <w:r w:rsidR="007358BA" w:rsidRPr="007358BA">
              <w:rPr>
                <w:rFonts w:ascii="Times New Roman" w:hAnsi="Times New Roman" w:cs="Times New Roman"/>
                <w:b/>
                <w:sz w:val="24"/>
                <w:szCs w:val="24"/>
              </w:rPr>
              <w:t>м</w:t>
            </w:r>
            <w:r>
              <w:rPr>
                <w:rFonts w:ascii="Times New Roman" w:hAnsi="Times New Roman" w:cs="Times New Roman"/>
                <w:b/>
                <w:sz w:val="24"/>
                <w:szCs w:val="24"/>
              </w:rPr>
              <w:t>.)</w:t>
            </w:r>
          </w:p>
        </w:tc>
        <w:tc>
          <w:tcPr>
            <w:tcW w:w="941"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Год</w:t>
            </w:r>
          </w:p>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ввода</w:t>
            </w:r>
          </w:p>
        </w:tc>
        <w:tc>
          <w:tcPr>
            <w:tcW w:w="1327"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Загрузка</w:t>
            </w:r>
          </w:p>
          <w:p w:rsidR="007358BA" w:rsidRPr="007358BA" w:rsidRDefault="00085785" w:rsidP="007358BA">
            <w:pPr>
              <w:contextualSpacing/>
              <w:jc w:val="center"/>
              <w:rPr>
                <w:rFonts w:ascii="Times New Roman" w:hAnsi="Times New Roman" w:cs="Times New Roman"/>
                <w:b/>
                <w:sz w:val="24"/>
                <w:szCs w:val="24"/>
              </w:rPr>
            </w:pPr>
            <w:r>
              <w:rPr>
                <w:rFonts w:ascii="Times New Roman" w:hAnsi="Times New Roman" w:cs="Times New Roman"/>
                <w:b/>
                <w:sz w:val="24"/>
                <w:szCs w:val="24"/>
              </w:rPr>
              <w:t>(</w:t>
            </w:r>
            <w:r w:rsidR="007358BA" w:rsidRPr="007358BA">
              <w:rPr>
                <w:rFonts w:ascii="Times New Roman" w:hAnsi="Times New Roman" w:cs="Times New Roman"/>
                <w:b/>
                <w:sz w:val="24"/>
                <w:szCs w:val="24"/>
              </w:rPr>
              <w:t>%</w:t>
            </w:r>
            <w:r>
              <w:rPr>
                <w:rFonts w:ascii="Times New Roman" w:hAnsi="Times New Roman" w:cs="Times New Roman"/>
                <w:b/>
                <w:sz w:val="24"/>
                <w:szCs w:val="24"/>
              </w:rPr>
              <w:t>)</w:t>
            </w:r>
          </w:p>
        </w:tc>
        <w:tc>
          <w:tcPr>
            <w:tcW w:w="1098" w:type="dxa"/>
          </w:tcPr>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w:t>
            </w:r>
            <w:r>
              <w:rPr>
                <w:rFonts w:ascii="Times New Roman" w:hAnsi="Times New Roman" w:cs="Times New Roman"/>
                <w:b/>
                <w:sz w:val="24"/>
                <w:szCs w:val="24"/>
              </w:rPr>
              <w:t xml:space="preserve"> </w:t>
            </w:r>
            <w:r w:rsidRPr="007358BA">
              <w:rPr>
                <w:rFonts w:ascii="Times New Roman" w:hAnsi="Times New Roman" w:cs="Times New Roman"/>
                <w:b/>
                <w:sz w:val="24"/>
                <w:szCs w:val="24"/>
              </w:rPr>
              <w:t>охвата</w:t>
            </w:r>
          </w:p>
          <w:p w:rsidR="007358BA" w:rsidRDefault="007358BA" w:rsidP="007358BA">
            <w:pPr>
              <w:contextualSpacing/>
              <w:jc w:val="center"/>
              <w:rPr>
                <w:rFonts w:ascii="Times New Roman" w:hAnsi="Times New Roman" w:cs="Times New Roman"/>
                <w:b/>
                <w:sz w:val="24"/>
                <w:szCs w:val="24"/>
              </w:rPr>
            </w:pPr>
            <w:r>
              <w:rPr>
                <w:rFonts w:ascii="Times New Roman" w:hAnsi="Times New Roman" w:cs="Times New Roman"/>
                <w:b/>
                <w:sz w:val="24"/>
                <w:szCs w:val="24"/>
              </w:rPr>
              <w:t>н</w:t>
            </w:r>
            <w:r w:rsidRPr="007358BA">
              <w:rPr>
                <w:rFonts w:ascii="Times New Roman" w:hAnsi="Times New Roman" w:cs="Times New Roman"/>
                <w:b/>
                <w:sz w:val="24"/>
                <w:szCs w:val="24"/>
              </w:rPr>
              <w:t>аселе</w:t>
            </w:r>
          </w:p>
          <w:p w:rsidR="007358BA" w:rsidRPr="007358BA" w:rsidRDefault="007358BA" w:rsidP="007358BA">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ния</w:t>
            </w:r>
          </w:p>
          <w:p w:rsidR="007358BA" w:rsidRPr="007358BA" w:rsidRDefault="007358BA" w:rsidP="007358BA">
            <w:pPr>
              <w:contextualSpacing/>
              <w:jc w:val="center"/>
              <w:rPr>
                <w:rFonts w:ascii="Times New Roman" w:hAnsi="Times New Roman" w:cs="Times New Roman"/>
                <w:b/>
                <w:sz w:val="24"/>
                <w:szCs w:val="24"/>
              </w:rPr>
            </w:pPr>
          </w:p>
        </w:tc>
      </w:tr>
      <w:tr w:rsidR="007358BA" w:rsidRPr="007358BA" w:rsidTr="007358BA">
        <w:tc>
          <w:tcPr>
            <w:tcW w:w="1706" w:type="dxa"/>
          </w:tcPr>
          <w:p w:rsidR="007358BA" w:rsidRPr="007358BA" w:rsidRDefault="007358BA" w:rsidP="007358BA">
            <w:pPr>
              <w:jc w:val="center"/>
              <w:rPr>
                <w:rFonts w:ascii="Times New Roman" w:hAnsi="Times New Roman" w:cs="Times New Roman"/>
                <w:sz w:val="24"/>
                <w:szCs w:val="24"/>
              </w:rPr>
            </w:pPr>
            <w:r>
              <w:rPr>
                <w:rFonts w:ascii="Times New Roman" w:hAnsi="Times New Roman" w:cs="Times New Roman"/>
                <w:sz w:val="24"/>
                <w:szCs w:val="24"/>
              </w:rPr>
              <w:t>с.</w:t>
            </w:r>
            <w:r w:rsidRPr="007358BA">
              <w:rPr>
                <w:rFonts w:ascii="Times New Roman" w:hAnsi="Times New Roman" w:cs="Times New Roman"/>
                <w:sz w:val="24"/>
                <w:szCs w:val="24"/>
              </w:rPr>
              <w:t xml:space="preserve"> Кинзелька</w:t>
            </w:r>
          </w:p>
        </w:tc>
        <w:tc>
          <w:tcPr>
            <w:tcW w:w="123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2</w:t>
            </w:r>
          </w:p>
        </w:tc>
        <w:tc>
          <w:tcPr>
            <w:tcW w:w="141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624</w:t>
            </w:r>
          </w:p>
        </w:tc>
        <w:tc>
          <w:tcPr>
            <w:tcW w:w="992"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2/100</w:t>
            </w:r>
          </w:p>
        </w:tc>
        <w:tc>
          <w:tcPr>
            <w:tcW w:w="851"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11940</w:t>
            </w:r>
          </w:p>
        </w:tc>
        <w:tc>
          <w:tcPr>
            <w:tcW w:w="941" w:type="dxa"/>
          </w:tcPr>
          <w:p w:rsidR="00085785" w:rsidRDefault="00085785" w:rsidP="00085785">
            <w:pPr>
              <w:contextualSpacing/>
              <w:jc w:val="center"/>
              <w:rPr>
                <w:rFonts w:ascii="Times New Roman" w:hAnsi="Times New Roman" w:cs="Times New Roman"/>
                <w:sz w:val="24"/>
                <w:szCs w:val="24"/>
              </w:rPr>
            </w:pPr>
            <w:r>
              <w:rPr>
                <w:rFonts w:ascii="Times New Roman" w:hAnsi="Times New Roman" w:cs="Times New Roman"/>
                <w:sz w:val="24"/>
                <w:szCs w:val="24"/>
              </w:rPr>
              <w:t>1980 г.</w:t>
            </w:r>
          </w:p>
          <w:p w:rsidR="007358BA" w:rsidRPr="007358BA" w:rsidRDefault="007358BA" w:rsidP="00085785">
            <w:pPr>
              <w:contextualSpacing/>
              <w:jc w:val="center"/>
              <w:rPr>
                <w:rFonts w:ascii="Times New Roman" w:hAnsi="Times New Roman" w:cs="Times New Roman"/>
                <w:sz w:val="24"/>
                <w:szCs w:val="24"/>
              </w:rPr>
            </w:pPr>
            <w:r w:rsidRPr="007358BA">
              <w:rPr>
                <w:rFonts w:ascii="Times New Roman" w:hAnsi="Times New Roman" w:cs="Times New Roman"/>
                <w:sz w:val="24"/>
                <w:szCs w:val="24"/>
              </w:rPr>
              <w:t>1985</w:t>
            </w:r>
            <w:r w:rsidR="00085785">
              <w:rPr>
                <w:rFonts w:ascii="Times New Roman" w:hAnsi="Times New Roman" w:cs="Times New Roman"/>
                <w:sz w:val="24"/>
                <w:szCs w:val="24"/>
              </w:rPr>
              <w:t xml:space="preserve"> г.</w:t>
            </w:r>
          </w:p>
        </w:tc>
        <w:tc>
          <w:tcPr>
            <w:tcW w:w="132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75</w:t>
            </w:r>
          </w:p>
        </w:tc>
        <w:tc>
          <w:tcPr>
            <w:tcW w:w="109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7358BA" w:rsidRPr="007358BA" w:rsidTr="007358BA">
        <w:tc>
          <w:tcPr>
            <w:tcW w:w="1706" w:type="dxa"/>
          </w:tcPr>
          <w:p w:rsidR="007358BA" w:rsidRPr="007358BA" w:rsidRDefault="007358BA" w:rsidP="007358BA">
            <w:pPr>
              <w:jc w:val="center"/>
              <w:rPr>
                <w:rFonts w:ascii="Times New Roman" w:hAnsi="Times New Roman" w:cs="Times New Roman"/>
                <w:sz w:val="24"/>
                <w:szCs w:val="24"/>
              </w:rPr>
            </w:pPr>
            <w:r>
              <w:rPr>
                <w:rFonts w:ascii="Times New Roman" w:hAnsi="Times New Roman" w:cs="Times New Roman"/>
                <w:sz w:val="24"/>
                <w:szCs w:val="24"/>
              </w:rPr>
              <w:t>с.</w:t>
            </w:r>
            <w:r w:rsidRPr="007358BA">
              <w:rPr>
                <w:rFonts w:ascii="Times New Roman" w:hAnsi="Times New Roman" w:cs="Times New Roman"/>
                <w:sz w:val="24"/>
                <w:szCs w:val="24"/>
              </w:rPr>
              <w:t xml:space="preserve"> Вознесенка</w:t>
            </w:r>
          </w:p>
        </w:tc>
        <w:tc>
          <w:tcPr>
            <w:tcW w:w="123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w:t>
            </w:r>
          </w:p>
        </w:tc>
        <w:tc>
          <w:tcPr>
            <w:tcW w:w="141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240</w:t>
            </w:r>
          </w:p>
        </w:tc>
        <w:tc>
          <w:tcPr>
            <w:tcW w:w="992"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1/50</w:t>
            </w:r>
          </w:p>
        </w:tc>
        <w:tc>
          <w:tcPr>
            <w:tcW w:w="851"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4320</w:t>
            </w:r>
          </w:p>
        </w:tc>
        <w:tc>
          <w:tcPr>
            <w:tcW w:w="941"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2003</w:t>
            </w:r>
            <w:r w:rsidR="00085785">
              <w:rPr>
                <w:rFonts w:ascii="Times New Roman" w:hAnsi="Times New Roman" w:cs="Times New Roman"/>
                <w:sz w:val="24"/>
                <w:szCs w:val="24"/>
              </w:rPr>
              <w:t xml:space="preserve"> г.</w:t>
            </w:r>
          </w:p>
        </w:tc>
        <w:tc>
          <w:tcPr>
            <w:tcW w:w="132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70</w:t>
            </w:r>
          </w:p>
        </w:tc>
        <w:tc>
          <w:tcPr>
            <w:tcW w:w="109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7358BA" w:rsidRPr="007358BA" w:rsidTr="007358BA">
        <w:tc>
          <w:tcPr>
            <w:tcW w:w="1706" w:type="dxa"/>
          </w:tcPr>
          <w:p w:rsidR="007358BA" w:rsidRPr="007358BA" w:rsidRDefault="007358BA" w:rsidP="007358BA">
            <w:pPr>
              <w:jc w:val="center"/>
              <w:rPr>
                <w:rFonts w:ascii="Times New Roman" w:hAnsi="Times New Roman" w:cs="Times New Roman"/>
                <w:sz w:val="24"/>
                <w:szCs w:val="24"/>
              </w:rPr>
            </w:pPr>
            <w:r>
              <w:rPr>
                <w:rFonts w:ascii="Times New Roman" w:hAnsi="Times New Roman" w:cs="Times New Roman"/>
                <w:sz w:val="24"/>
                <w:szCs w:val="24"/>
              </w:rPr>
              <w:t>пос.</w:t>
            </w:r>
            <w:r w:rsidRPr="007358BA">
              <w:rPr>
                <w:rFonts w:ascii="Times New Roman" w:hAnsi="Times New Roman" w:cs="Times New Roman"/>
                <w:sz w:val="24"/>
                <w:szCs w:val="24"/>
              </w:rPr>
              <w:t xml:space="preserve"> Степной</w:t>
            </w:r>
          </w:p>
        </w:tc>
        <w:tc>
          <w:tcPr>
            <w:tcW w:w="123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w:t>
            </w:r>
          </w:p>
        </w:tc>
        <w:tc>
          <w:tcPr>
            <w:tcW w:w="141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160</w:t>
            </w:r>
          </w:p>
        </w:tc>
        <w:tc>
          <w:tcPr>
            <w:tcW w:w="992"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1/50</w:t>
            </w:r>
          </w:p>
        </w:tc>
        <w:tc>
          <w:tcPr>
            <w:tcW w:w="851"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2740</w:t>
            </w:r>
          </w:p>
        </w:tc>
        <w:tc>
          <w:tcPr>
            <w:tcW w:w="941"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1978</w:t>
            </w:r>
            <w:r w:rsidR="00085785">
              <w:rPr>
                <w:rFonts w:ascii="Times New Roman" w:hAnsi="Times New Roman" w:cs="Times New Roman"/>
                <w:sz w:val="24"/>
                <w:szCs w:val="24"/>
              </w:rPr>
              <w:t xml:space="preserve"> г.</w:t>
            </w:r>
          </w:p>
        </w:tc>
        <w:tc>
          <w:tcPr>
            <w:tcW w:w="1327"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85</w:t>
            </w:r>
          </w:p>
        </w:tc>
        <w:tc>
          <w:tcPr>
            <w:tcW w:w="1098" w:type="dxa"/>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7358BA" w:rsidRPr="007358BA" w:rsidTr="007358BA">
        <w:tc>
          <w:tcPr>
            <w:tcW w:w="1706" w:type="dxa"/>
          </w:tcPr>
          <w:p w:rsidR="007358BA" w:rsidRDefault="007358BA" w:rsidP="007358BA">
            <w:pPr>
              <w:contextualSpacing/>
              <w:jc w:val="center"/>
              <w:rPr>
                <w:rFonts w:ascii="Times New Roman" w:hAnsi="Times New Roman" w:cs="Times New Roman"/>
                <w:sz w:val="24"/>
                <w:szCs w:val="24"/>
              </w:rPr>
            </w:pPr>
            <w:r>
              <w:rPr>
                <w:rFonts w:ascii="Times New Roman" w:hAnsi="Times New Roman" w:cs="Times New Roman"/>
                <w:sz w:val="24"/>
                <w:szCs w:val="24"/>
              </w:rPr>
              <w:t>пос.</w:t>
            </w:r>
            <w:r w:rsidRPr="007358BA">
              <w:rPr>
                <w:rFonts w:ascii="Times New Roman" w:hAnsi="Times New Roman" w:cs="Times New Roman"/>
                <w:sz w:val="24"/>
                <w:szCs w:val="24"/>
              </w:rPr>
              <w:t xml:space="preserve"> Александров</w:t>
            </w:r>
          </w:p>
          <w:p w:rsidR="007358BA" w:rsidRPr="007358BA" w:rsidRDefault="007358BA" w:rsidP="007358BA">
            <w:pPr>
              <w:contextualSpacing/>
              <w:jc w:val="center"/>
              <w:rPr>
                <w:rFonts w:ascii="Times New Roman" w:hAnsi="Times New Roman" w:cs="Times New Roman"/>
                <w:sz w:val="24"/>
                <w:szCs w:val="24"/>
              </w:rPr>
            </w:pPr>
            <w:r w:rsidRPr="007358BA">
              <w:rPr>
                <w:rFonts w:ascii="Times New Roman" w:hAnsi="Times New Roman" w:cs="Times New Roman"/>
                <w:sz w:val="24"/>
                <w:szCs w:val="24"/>
              </w:rPr>
              <w:t>ка</w:t>
            </w:r>
          </w:p>
        </w:tc>
        <w:tc>
          <w:tcPr>
            <w:tcW w:w="7864" w:type="dxa"/>
            <w:gridSpan w:val="7"/>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Центральное водоснабжение отсутствует</w:t>
            </w:r>
          </w:p>
        </w:tc>
      </w:tr>
      <w:tr w:rsidR="007358BA" w:rsidRPr="007358BA" w:rsidTr="007358BA">
        <w:tc>
          <w:tcPr>
            <w:tcW w:w="1706" w:type="dxa"/>
          </w:tcPr>
          <w:p w:rsidR="007358BA" w:rsidRDefault="007358BA" w:rsidP="007358BA">
            <w:pPr>
              <w:contextualSpacing/>
              <w:jc w:val="center"/>
              <w:rPr>
                <w:rFonts w:ascii="Times New Roman" w:hAnsi="Times New Roman" w:cs="Times New Roman"/>
                <w:sz w:val="24"/>
                <w:szCs w:val="24"/>
              </w:rPr>
            </w:pPr>
            <w:r>
              <w:rPr>
                <w:rFonts w:ascii="Times New Roman" w:hAnsi="Times New Roman" w:cs="Times New Roman"/>
                <w:sz w:val="24"/>
                <w:szCs w:val="24"/>
              </w:rPr>
              <w:t>д.</w:t>
            </w:r>
            <w:r w:rsidRPr="007358BA">
              <w:rPr>
                <w:rFonts w:ascii="Times New Roman" w:hAnsi="Times New Roman" w:cs="Times New Roman"/>
                <w:sz w:val="24"/>
                <w:szCs w:val="24"/>
              </w:rPr>
              <w:t xml:space="preserve"> Петропавлов</w:t>
            </w:r>
          </w:p>
          <w:p w:rsidR="007358BA" w:rsidRPr="007358BA" w:rsidRDefault="007358BA" w:rsidP="007358BA">
            <w:pPr>
              <w:contextualSpacing/>
              <w:jc w:val="center"/>
              <w:rPr>
                <w:rFonts w:ascii="Times New Roman" w:hAnsi="Times New Roman" w:cs="Times New Roman"/>
                <w:sz w:val="24"/>
                <w:szCs w:val="24"/>
              </w:rPr>
            </w:pPr>
            <w:r w:rsidRPr="007358BA">
              <w:rPr>
                <w:rFonts w:ascii="Times New Roman" w:hAnsi="Times New Roman" w:cs="Times New Roman"/>
                <w:sz w:val="24"/>
                <w:szCs w:val="24"/>
              </w:rPr>
              <w:t>ка</w:t>
            </w:r>
          </w:p>
        </w:tc>
        <w:tc>
          <w:tcPr>
            <w:tcW w:w="7864" w:type="dxa"/>
            <w:gridSpan w:val="7"/>
          </w:tcPr>
          <w:p w:rsidR="007358BA" w:rsidRPr="007358BA" w:rsidRDefault="007358BA" w:rsidP="007358BA">
            <w:pPr>
              <w:jc w:val="center"/>
              <w:rPr>
                <w:rFonts w:ascii="Times New Roman" w:hAnsi="Times New Roman" w:cs="Times New Roman"/>
                <w:sz w:val="24"/>
                <w:szCs w:val="24"/>
              </w:rPr>
            </w:pPr>
            <w:r w:rsidRPr="007358BA">
              <w:rPr>
                <w:rFonts w:ascii="Times New Roman" w:hAnsi="Times New Roman" w:cs="Times New Roman"/>
                <w:sz w:val="24"/>
                <w:szCs w:val="24"/>
              </w:rPr>
              <w:t>Центральное водоснабжение отсутствует</w:t>
            </w:r>
          </w:p>
        </w:tc>
      </w:tr>
    </w:tbl>
    <w:p w:rsidR="007358BA" w:rsidRPr="00695592" w:rsidRDefault="007358BA" w:rsidP="00C55743">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0E2B24" w:rsidRPr="00695592" w:rsidRDefault="000E2B24" w:rsidP="005635C8">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Источником водоснабжения жилой и общественной застройки сел служат подземн</w:t>
      </w:r>
      <w:r w:rsidR="00700B46">
        <w:rPr>
          <w:rFonts w:ascii="Times New Roman" w:hAnsi="Times New Roman" w:cs="Times New Roman"/>
          <w:sz w:val="28"/>
          <w:szCs w:val="28"/>
          <w:lang w:eastAsia="ru-RU"/>
        </w:rPr>
        <w:t>ые воды. Водозаборы, имеющиеся в населенных пунктах</w:t>
      </w:r>
      <w:r w:rsidRPr="00695592">
        <w:rPr>
          <w:rFonts w:ascii="Times New Roman" w:hAnsi="Times New Roman" w:cs="Times New Roman"/>
          <w:sz w:val="28"/>
          <w:szCs w:val="28"/>
          <w:lang w:eastAsia="ru-RU"/>
        </w:rPr>
        <w:t xml:space="preserve"> МО -  состоят из скважин и  баш</w:t>
      </w:r>
      <w:r w:rsidR="00700B46">
        <w:rPr>
          <w:rFonts w:ascii="Times New Roman" w:hAnsi="Times New Roman" w:cs="Times New Roman"/>
          <w:sz w:val="28"/>
          <w:szCs w:val="28"/>
          <w:lang w:eastAsia="ru-RU"/>
        </w:rPr>
        <w:t>ен Рожновского  емкостью по 50</w:t>
      </w:r>
      <w:r w:rsidR="004531DD">
        <w:rPr>
          <w:rFonts w:ascii="Times New Roman" w:hAnsi="Times New Roman" w:cs="Times New Roman"/>
          <w:sz w:val="28"/>
          <w:szCs w:val="28"/>
          <w:lang w:eastAsia="ru-RU"/>
        </w:rPr>
        <w:t xml:space="preserve"> </w:t>
      </w:r>
      <w:r w:rsidR="00700B46">
        <w:rPr>
          <w:rFonts w:ascii="Times New Roman" w:hAnsi="Times New Roman" w:cs="Times New Roman"/>
          <w:sz w:val="28"/>
          <w:szCs w:val="28"/>
          <w:lang w:eastAsia="ru-RU"/>
        </w:rPr>
        <w:t>м</w:t>
      </w:r>
      <w:r w:rsidR="00700B46">
        <w:rPr>
          <w:rFonts w:ascii="Times New Roman" w:hAnsi="Times New Roman" w:cs="Times New Roman"/>
          <w:sz w:val="28"/>
          <w:szCs w:val="28"/>
          <w:vertAlign w:val="superscript"/>
          <w:lang w:eastAsia="ru-RU"/>
        </w:rPr>
        <w:t>3</w:t>
      </w:r>
      <w:r w:rsidRPr="00695592">
        <w:rPr>
          <w:rFonts w:ascii="Times New Roman" w:hAnsi="Times New Roman" w:cs="Times New Roman"/>
          <w:sz w:val="28"/>
          <w:szCs w:val="28"/>
          <w:lang w:eastAsia="ru-RU"/>
        </w:rPr>
        <w:t xml:space="preserve"> и разводящей  сети. Общая протяженность водопроводных сетей составляет 19 км.  На сетях установлено 5 водоразборных колонок и 6 пожарных гидрантов. Загруженность оборудования водозабора составляет 85</w:t>
      </w:r>
      <w:r w:rsidR="00700B46">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 Средний процент изношенности оборудования и трубопроводов составляет 80</w:t>
      </w:r>
      <w:r w:rsidR="00700B46">
        <w:rPr>
          <w:rFonts w:ascii="Times New Roman" w:hAnsi="Times New Roman" w:cs="Times New Roman"/>
          <w:sz w:val="28"/>
          <w:szCs w:val="28"/>
          <w:lang w:eastAsia="ru-RU"/>
        </w:rPr>
        <w:t xml:space="preserve"> </w:t>
      </w:r>
      <w:r w:rsidR="000444C7">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Станции водоподготовки на водозаборах отсутствуют.</w:t>
      </w:r>
    </w:p>
    <w:p w:rsidR="000E2B24" w:rsidRPr="00695592" w:rsidRDefault="000E2B24" w:rsidP="000E2B24">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lastRenderedPageBreak/>
        <w:t>Наиболее актуальными в настоящее время являются проблемы:</w:t>
      </w:r>
    </w:p>
    <w:p w:rsidR="000E2B24" w:rsidRPr="00695592" w:rsidRDefault="000E2B24" w:rsidP="000E2B24">
      <w:pPr>
        <w:spacing w:before="100" w:beforeAutospacing="1" w:after="0"/>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-отсутствие владельцев у большинства бывших колхозных водопроводов</w:t>
      </w:r>
      <w:r w:rsidR="005635C8">
        <w:rPr>
          <w:rFonts w:ascii="Times New Roman" w:hAnsi="Times New Roman" w:cs="Times New Roman"/>
          <w:sz w:val="28"/>
          <w:szCs w:val="28"/>
          <w:lang w:eastAsia="ru-RU"/>
        </w:rPr>
        <w:t>;</w:t>
      </w:r>
    </w:p>
    <w:p w:rsidR="000E2B24" w:rsidRPr="00695592" w:rsidRDefault="00FB18A7" w:rsidP="000E2B24">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ненадлежащее состояние зон санитарной охраны водозаборов и водопроводных сетей;</w:t>
      </w:r>
    </w:p>
    <w:p w:rsidR="000E2B24" w:rsidRPr="00695592" w:rsidRDefault="00FB18A7" w:rsidP="000E2B24">
      <w:pPr>
        <w:spacing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0E2B24" w:rsidRPr="00695592">
        <w:rPr>
          <w:rFonts w:ascii="Times New Roman" w:hAnsi="Times New Roman" w:cs="Times New Roman"/>
          <w:sz w:val="28"/>
          <w:szCs w:val="28"/>
          <w:lang w:eastAsia="ru-RU"/>
        </w:rPr>
        <w:t>отсутствие квалифицированного обслуживающего персонала;</w:t>
      </w:r>
    </w:p>
    <w:p w:rsidR="000E2B24" w:rsidRPr="00695592" w:rsidRDefault="00FB18A7" w:rsidP="000E2B24">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высокая изношенность водопроводов и разводящих сетей;</w:t>
      </w:r>
    </w:p>
    <w:p w:rsidR="000E2B24" w:rsidRDefault="00FB18A7" w:rsidP="000E2B24">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 xml:space="preserve">не проводится производственный лабораторный </w:t>
      </w:r>
      <w:r>
        <w:rPr>
          <w:rFonts w:ascii="Times New Roman" w:hAnsi="Times New Roman" w:cs="Times New Roman"/>
          <w:sz w:val="28"/>
          <w:szCs w:val="28"/>
          <w:lang w:eastAsia="ru-RU"/>
        </w:rPr>
        <w:t>контроль качества питьевой воды.</w:t>
      </w:r>
    </w:p>
    <w:p w:rsidR="00FB18A7" w:rsidRPr="00695592" w:rsidRDefault="00FB18A7" w:rsidP="00FB18A7">
      <w:pPr>
        <w:spacing w:before="100" w:beforeAutospacing="1" w:after="0"/>
        <w:contextualSpacing/>
        <w:jc w:val="both"/>
        <w:rPr>
          <w:rFonts w:ascii="Times New Roman" w:hAnsi="Times New Roman" w:cs="Times New Roman"/>
          <w:sz w:val="28"/>
          <w:szCs w:val="28"/>
          <w:lang w:eastAsia="ru-RU"/>
        </w:rPr>
      </w:pPr>
    </w:p>
    <w:p w:rsidR="000E2B24" w:rsidRPr="00695592" w:rsidRDefault="007A3AC4" w:rsidP="007A3AC4">
      <w:pPr>
        <w:pStyle w:val="ab"/>
        <w:tabs>
          <w:tab w:val="left" w:pos="709"/>
        </w:tabs>
        <w:spacing w:line="276" w:lineRule="auto"/>
        <w:ind w:left="0" w:firstLine="0"/>
      </w:pPr>
      <w:r>
        <w:rPr>
          <w:b/>
          <w:bCs/>
        </w:rPr>
        <w:t xml:space="preserve">         </w:t>
      </w:r>
      <w:r w:rsidR="000E2B24" w:rsidRPr="00695592">
        <w:rPr>
          <w:b/>
          <w:bCs/>
        </w:rPr>
        <w:t>Расход воды на пожаротушение в селах Кинзельского сельсовета.</w:t>
      </w:r>
    </w:p>
    <w:p w:rsidR="000E2B24" w:rsidRPr="00695592" w:rsidRDefault="007A3AC4" w:rsidP="007A3AC4">
      <w:pPr>
        <w:pStyle w:val="ab"/>
        <w:tabs>
          <w:tab w:val="left" w:pos="709"/>
        </w:tabs>
        <w:spacing w:line="276" w:lineRule="auto"/>
        <w:ind w:left="0" w:firstLine="0"/>
      </w:pPr>
      <w:r>
        <w:t xml:space="preserve">         </w:t>
      </w:r>
      <w:r w:rsidR="000E2B24" w:rsidRPr="00695592">
        <w:t>Расчетный расход воды на пожаротушение и расчетное количество одновременных пожаров принимается в соответствии с таблицей №</w:t>
      </w:r>
      <w:r>
        <w:t xml:space="preserve"> </w:t>
      </w:r>
      <w:r w:rsidR="000E2B24" w:rsidRPr="00695592">
        <w:t>7 – ФЗ № 123 от 22.07.2008</w:t>
      </w:r>
      <w:r>
        <w:t xml:space="preserve"> </w:t>
      </w:r>
      <w:r w:rsidR="000E2B24" w:rsidRPr="00695592">
        <w:t>г. «Технический регламент о требованиях пожарной безопасности» и исходя из характера застройки и проектной численности населения. Расчетная продолжительность тушения одного пожара составляет - 3 часа, а время пополнения пожарного объема воды 24 часа.</w:t>
      </w:r>
    </w:p>
    <w:p w:rsidR="000E2B24" w:rsidRPr="00695592" w:rsidRDefault="007A3AC4" w:rsidP="00105469">
      <w:pPr>
        <w:pStyle w:val="ab"/>
        <w:tabs>
          <w:tab w:val="left" w:pos="709"/>
        </w:tabs>
        <w:spacing w:before="6" w:line="276" w:lineRule="auto"/>
        <w:ind w:left="0" w:firstLine="0"/>
      </w:pPr>
      <w:r>
        <w:t xml:space="preserve">           </w:t>
      </w:r>
      <w:r w:rsidR="000E2B24" w:rsidRPr="00695592">
        <w:t xml:space="preserve">Принимаем один пожар в жилой застройке, с расходом воды на наружное пожаротушение 5 л/сек. на один пожар, и один пожар на предприятии с расходом воды 10 л/сек. Расход воды на наружное пожаротушение 15 л/сек. </w:t>
      </w:r>
    </w:p>
    <w:p w:rsidR="000E2B24" w:rsidRPr="00695592" w:rsidRDefault="000E2B24" w:rsidP="00FB18A7">
      <w:pPr>
        <w:pStyle w:val="ab"/>
        <w:spacing w:before="6" w:line="276" w:lineRule="auto"/>
        <w:ind w:left="0" w:firstLine="0"/>
      </w:pPr>
      <w:r w:rsidRPr="00695592">
        <w:t>Расход воды на внутреннее пожаротушение принимаем из расчета 1струи по 5</w:t>
      </w:r>
      <w:r w:rsidR="00105469">
        <w:t xml:space="preserve"> </w:t>
      </w:r>
      <w:r w:rsidRPr="00695592">
        <w:t>л/сек. Суммарный расход воды на пожаротушение составит -</w:t>
      </w:r>
      <w:r w:rsidR="004531DD">
        <w:t xml:space="preserve"> </w:t>
      </w:r>
      <w:r w:rsidRPr="00695592">
        <w:t>20 л/сек.</w:t>
      </w:r>
    </w:p>
    <w:p w:rsidR="000E2B24" w:rsidRPr="00695592" w:rsidRDefault="00105469" w:rsidP="00105469">
      <w:pPr>
        <w:pStyle w:val="ab"/>
        <w:tabs>
          <w:tab w:val="left" w:pos="709"/>
        </w:tabs>
        <w:spacing w:before="62" w:line="276" w:lineRule="auto"/>
        <w:ind w:left="0" w:firstLine="0"/>
      </w:pPr>
      <w:r>
        <w:t xml:space="preserve">           </w:t>
      </w:r>
      <w:r w:rsidR="000E2B24" w:rsidRPr="00695592">
        <w:t>Требуемый неприкосновенный трехчасовой противопожарный запас воды составляет: (20*3600*3)\1000=216</w:t>
      </w:r>
      <w:r w:rsidR="00C931F5">
        <w:t xml:space="preserve"> </w:t>
      </w:r>
      <w:r w:rsidR="000E2B24" w:rsidRPr="00695592">
        <w:t>м</w:t>
      </w:r>
      <w:r w:rsidR="000E2B24" w:rsidRPr="00695592">
        <w:rPr>
          <w:vertAlign w:val="superscript"/>
        </w:rPr>
        <w:t>3</w:t>
      </w:r>
      <w:r w:rsidR="000E2B24" w:rsidRPr="00695592">
        <w:t>.</w:t>
      </w:r>
    </w:p>
    <w:p w:rsidR="000E2B24" w:rsidRPr="00695592" w:rsidRDefault="00C931F5" w:rsidP="00C931F5">
      <w:pPr>
        <w:pStyle w:val="ab"/>
        <w:tabs>
          <w:tab w:val="left" w:pos="709"/>
        </w:tabs>
        <w:spacing w:before="62" w:line="276" w:lineRule="auto"/>
        <w:ind w:left="0" w:firstLine="0"/>
      </w:pPr>
      <w:r>
        <w:t xml:space="preserve">           </w:t>
      </w:r>
      <w:r w:rsidR="000E2B24" w:rsidRPr="00695592">
        <w:t>Противопожарный водопровод объединен с хозяйственно – питьевым водопроводом.</w:t>
      </w:r>
    </w:p>
    <w:p w:rsidR="000E2B24" w:rsidRPr="00695592" w:rsidRDefault="00C50F1F" w:rsidP="00C50F1F">
      <w:pPr>
        <w:pStyle w:val="ab"/>
        <w:tabs>
          <w:tab w:val="left" w:pos="709"/>
        </w:tabs>
        <w:spacing w:line="276" w:lineRule="auto"/>
        <w:ind w:left="0" w:firstLine="0"/>
      </w:pPr>
      <w:r>
        <w:t xml:space="preserve">         </w:t>
      </w:r>
      <w:r w:rsidR="000E2B24" w:rsidRPr="00695592">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строение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 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w:t>
      </w:r>
      <w:r>
        <w:t>.</w:t>
      </w:r>
    </w:p>
    <w:p w:rsidR="000E2B24" w:rsidRPr="00695592" w:rsidRDefault="00DA68DA" w:rsidP="000E2B24">
      <w:pPr>
        <w:spacing w:before="100" w:beforeAutospacing="1" w:after="0"/>
        <w:contextualSpacing/>
        <w:jc w:val="both"/>
        <w:outlineLvl w:val="0"/>
        <w:rPr>
          <w:rFonts w:ascii="Times New Roman" w:hAnsi="Times New Roman" w:cs="Times New Roman"/>
          <w:sz w:val="28"/>
          <w:szCs w:val="28"/>
          <w:lang w:eastAsia="ru-RU"/>
        </w:rPr>
      </w:pPr>
      <w:r>
        <w:rPr>
          <w:rFonts w:ascii="Times New Roman" w:hAnsi="Times New Roman" w:cs="Times New Roman"/>
          <w:b/>
          <w:bCs/>
          <w:sz w:val="28"/>
          <w:szCs w:val="28"/>
          <w:lang w:eastAsia="ru-RU"/>
        </w:rPr>
        <w:t xml:space="preserve">         </w:t>
      </w:r>
      <w:bookmarkStart w:id="44" w:name="_Toc359446827"/>
      <w:r w:rsidR="00D84695">
        <w:rPr>
          <w:rFonts w:ascii="Times New Roman" w:hAnsi="Times New Roman" w:cs="Times New Roman"/>
          <w:b/>
          <w:bCs/>
          <w:sz w:val="28"/>
          <w:szCs w:val="28"/>
          <w:lang w:eastAsia="ru-RU"/>
        </w:rPr>
        <w:t>Проектные</w:t>
      </w:r>
      <w:r w:rsidR="000E2B24" w:rsidRPr="00695592">
        <w:rPr>
          <w:rFonts w:ascii="Times New Roman" w:hAnsi="Times New Roman" w:cs="Times New Roman"/>
          <w:b/>
          <w:bCs/>
          <w:sz w:val="28"/>
          <w:szCs w:val="28"/>
          <w:lang w:eastAsia="ru-RU"/>
        </w:rPr>
        <w:t xml:space="preserve"> предложени</w:t>
      </w:r>
      <w:r w:rsidR="00D84695">
        <w:rPr>
          <w:rFonts w:ascii="Times New Roman" w:hAnsi="Times New Roman" w:cs="Times New Roman"/>
          <w:b/>
          <w:bCs/>
          <w:sz w:val="28"/>
          <w:szCs w:val="28"/>
          <w:lang w:eastAsia="ru-RU"/>
        </w:rPr>
        <w:t>я</w:t>
      </w:r>
      <w:bookmarkEnd w:id="44"/>
    </w:p>
    <w:p w:rsidR="000E2B24" w:rsidRPr="00695592" w:rsidRDefault="000E2B24" w:rsidP="00340DB6">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Дополнительная потребность в воде в расчетный период составит 27886</w:t>
      </w:r>
      <w:r w:rsidR="00340DB6">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м</w:t>
      </w:r>
      <w:r w:rsidRPr="00695592">
        <w:rPr>
          <w:rFonts w:ascii="Times New Roman" w:hAnsi="Times New Roman" w:cs="Times New Roman"/>
          <w:sz w:val="28"/>
          <w:szCs w:val="28"/>
          <w:vertAlign w:val="superscript"/>
          <w:lang w:eastAsia="ru-RU"/>
        </w:rPr>
        <w:t>3</w:t>
      </w:r>
      <w:r w:rsidRPr="00695592">
        <w:rPr>
          <w:rFonts w:ascii="Times New Roman" w:hAnsi="Times New Roman" w:cs="Times New Roman"/>
          <w:sz w:val="28"/>
          <w:szCs w:val="28"/>
          <w:lang w:eastAsia="ru-RU"/>
        </w:rPr>
        <w:t>/год. Мощность системы водоснабжения, учитывая ее полную загрузку, не покроет дополнительно потребность в воде во вновь проектируемой застройке в прогнозный период.</w:t>
      </w:r>
    </w:p>
    <w:p w:rsidR="000E2B24" w:rsidRDefault="000E2B24" w:rsidP="00DA68DA">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lastRenderedPageBreak/>
        <w:t xml:space="preserve">Для бесперебойного водоснабжения и обеспечения потребностей водой в полном объеме при максимальном водопотреблении необходимо: </w:t>
      </w:r>
    </w:p>
    <w:p w:rsidR="00D56C77" w:rsidRDefault="00D56C77" w:rsidP="00D56C77">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56C77">
        <w:rPr>
          <w:rFonts w:ascii="Times New Roman" w:hAnsi="Times New Roman" w:cs="Times New Roman"/>
          <w:sz w:val="28"/>
          <w:szCs w:val="28"/>
        </w:rPr>
        <w:t>водозабор села Вознесенка находится в СЗЗ скотомогильника  необходимо произвести вынос водозабора;</w:t>
      </w:r>
    </w:p>
    <w:p w:rsidR="000E2B24" w:rsidRPr="00695592" w:rsidRDefault="000E2B24" w:rsidP="00D56C77">
      <w:pPr>
        <w:spacing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-реконструкция  водозабора и водопроводной сети в селах МО;</w:t>
      </w:r>
    </w:p>
    <w:p w:rsidR="000E2B24" w:rsidRDefault="000E2B24" w:rsidP="000E2B24">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-внедрение на водозаборах станций водоподготовки;</w:t>
      </w:r>
    </w:p>
    <w:p w:rsidR="00035161" w:rsidRPr="00035161" w:rsidRDefault="00035161" w:rsidP="00035161">
      <w:pPr>
        <w:spacing w:before="100" w:beforeAutospacing="1"/>
        <w:ind w:firstLine="709"/>
        <w:contextualSpacing/>
        <w:jc w:val="both"/>
        <w:rPr>
          <w:rFonts w:ascii="Times New Roman" w:hAnsi="Times New Roman" w:cs="Times New Roman"/>
          <w:sz w:val="28"/>
          <w:szCs w:val="28"/>
          <w:lang w:eastAsia="ru-RU"/>
        </w:rPr>
      </w:pPr>
      <w:r w:rsidRPr="00035161">
        <w:rPr>
          <w:rFonts w:ascii="Times New Roman" w:hAnsi="Times New Roman" w:cs="Times New Roman"/>
          <w:sz w:val="28"/>
          <w:szCs w:val="28"/>
          <w:lang w:eastAsia="ru-RU"/>
        </w:rPr>
        <w:t>-размещение скважины в с. Кинзелька для новой жилой застройки;</w:t>
      </w:r>
    </w:p>
    <w:p w:rsidR="000E2B24" w:rsidRPr="00695592" w:rsidRDefault="00A742A8" w:rsidP="000E2B24">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выделение целенаправленного финансирования на улучшение санитарно-технического состояния объектов водоснабжения (проведение планово - профилактических работ по замене водопроводных сетей, благоустройство зон санитарной охраны источников водоснабжения);</w:t>
      </w:r>
    </w:p>
    <w:p w:rsidR="000E2B24" w:rsidRPr="00695592" w:rsidRDefault="00A742A8" w:rsidP="000E2B24">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передать «бесхозные» водопроводы на баланс МО или служб ЖКХ;</w:t>
      </w:r>
    </w:p>
    <w:p w:rsidR="000E2B24" w:rsidRPr="00695592" w:rsidRDefault="00A742A8" w:rsidP="000E2B24">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вести перекладку изношенных сетей водопровода и строительство новых участков из современных материалов;</w:t>
      </w:r>
    </w:p>
    <w:p w:rsidR="000E2B24" w:rsidRPr="00695592" w:rsidRDefault="00A742A8" w:rsidP="008F6DB6">
      <w:pPr>
        <w:tabs>
          <w:tab w:val="left" w:pos="709"/>
        </w:tabs>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проводить мероприятия по поддержанию производительности действующих водозаборов и их развитию;</w:t>
      </w:r>
    </w:p>
    <w:p w:rsidR="000E2B24" w:rsidRPr="00695592" w:rsidRDefault="00A742A8" w:rsidP="000E2B24">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0E2B24" w:rsidRPr="00695592">
        <w:rPr>
          <w:rFonts w:ascii="Times New Roman" w:hAnsi="Times New Roman" w:cs="Times New Roman"/>
          <w:sz w:val="28"/>
          <w:szCs w:val="28"/>
          <w:lang w:eastAsia="ru-RU"/>
        </w:rPr>
        <w:t>вести модернизацию сооружений водопровода с заменой морально устаревшего технологического оборудования.</w:t>
      </w:r>
    </w:p>
    <w:p w:rsidR="000E2B24" w:rsidRPr="00695592" w:rsidRDefault="008F6DB6" w:rsidP="000040EA">
      <w:pPr>
        <w:tabs>
          <w:tab w:val="left" w:pos="709"/>
        </w:tabs>
        <w:spacing w:after="0"/>
        <w:ind w:right="-2"/>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0E2B24" w:rsidRPr="00695592">
        <w:rPr>
          <w:rFonts w:ascii="Times New Roman" w:hAnsi="Times New Roman" w:cs="Times New Roman"/>
          <w:sz w:val="28"/>
          <w:szCs w:val="28"/>
          <w:lang w:eastAsia="ru-RU"/>
        </w:rPr>
        <w:t>Предложения по размещению сетей и сооружений водоснабжения показаны на схеме размещения объектов местного значения: «</w:t>
      </w:r>
      <w:r w:rsidR="000E2B24" w:rsidRPr="00695592">
        <w:rPr>
          <w:rFonts w:ascii="Times New Roman" w:hAnsi="Times New Roman" w:cs="Times New Roman"/>
          <w:color w:val="000000"/>
          <w:sz w:val="28"/>
          <w:szCs w:val="28"/>
          <w:lang w:eastAsia="ru-RU"/>
        </w:rPr>
        <w:t>Карта планируемого размещения объектов местного значения в границах МО</w:t>
      </w:r>
      <w:r w:rsidR="00B33702">
        <w:rPr>
          <w:rFonts w:ascii="Times New Roman" w:hAnsi="Times New Roman" w:cs="Times New Roman"/>
          <w:color w:val="000000"/>
          <w:sz w:val="28"/>
          <w:szCs w:val="28"/>
          <w:lang w:eastAsia="ru-RU"/>
        </w:rPr>
        <w:t xml:space="preserve"> Кинзельский сельсовет</w:t>
      </w:r>
      <w:r w:rsidR="000E2B24" w:rsidRPr="00695592">
        <w:rPr>
          <w:rFonts w:ascii="Times New Roman" w:hAnsi="Times New Roman" w:cs="Times New Roman"/>
          <w:sz w:val="28"/>
          <w:szCs w:val="28"/>
          <w:lang w:eastAsia="ru-RU"/>
        </w:rPr>
        <w:t>».</w:t>
      </w:r>
    </w:p>
    <w:p w:rsidR="000040EA" w:rsidRPr="000040EA" w:rsidRDefault="000040EA" w:rsidP="000040EA">
      <w:pPr>
        <w:spacing w:after="0"/>
        <w:contextualSpacing/>
      </w:pPr>
    </w:p>
    <w:p w:rsidR="007208D5" w:rsidRPr="00542C08" w:rsidRDefault="007208D5" w:rsidP="00313221">
      <w:pPr>
        <w:pStyle w:val="3"/>
        <w:tabs>
          <w:tab w:val="left" w:pos="709"/>
        </w:tabs>
        <w:rPr>
          <w:rStyle w:val="affff2"/>
          <w:b/>
          <w:i w:val="0"/>
          <w:iCs w:val="0"/>
          <w:color w:val="auto"/>
        </w:rPr>
      </w:pPr>
      <w:r w:rsidRPr="000040EA">
        <w:rPr>
          <w:rStyle w:val="affff2"/>
        </w:rPr>
        <w:t xml:space="preserve">        </w:t>
      </w:r>
      <w:r w:rsidR="00313221">
        <w:rPr>
          <w:rStyle w:val="affff2"/>
        </w:rPr>
        <w:t xml:space="preserve">  </w:t>
      </w:r>
      <w:r w:rsidR="00313221" w:rsidRPr="00542C08">
        <w:rPr>
          <w:rStyle w:val="affff2"/>
          <w:b/>
        </w:rPr>
        <w:t xml:space="preserve"> </w:t>
      </w:r>
      <w:r w:rsidR="000040EA" w:rsidRPr="00542C08">
        <w:rPr>
          <w:rStyle w:val="affff2"/>
          <w:b/>
        </w:rPr>
        <w:t xml:space="preserve"> </w:t>
      </w:r>
      <w:hyperlink w:anchor="_Toc275955856" w:history="1">
        <w:bookmarkStart w:id="45" w:name="_Toc359446828"/>
        <w:r w:rsidRPr="00542C08">
          <w:rPr>
            <w:rStyle w:val="affff2"/>
            <w:b/>
            <w:i w:val="0"/>
            <w:iCs w:val="0"/>
            <w:color w:val="auto"/>
          </w:rPr>
          <w:t>12.2. Водоотведение</w:t>
        </w:r>
        <w:bookmarkEnd w:id="45"/>
      </w:hyperlink>
    </w:p>
    <w:p w:rsidR="00AE6C6F" w:rsidRPr="00AE6C6F" w:rsidRDefault="00AE6C6F" w:rsidP="00AE6C6F">
      <w:pPr>
        <w:tabs>
          <w:tab w:val="left" w:pos="709"/>
        </w:tabs>
        <w:spacing w:before="100" w:beforeAutospacing="1" w:after="0"/>
        <w:contextualSpacing/>
        <w:jc w:val="both"/>
        <w:rPr>
          <w:rFonts w:ascii="Times New Roman" w:hAnsi="Times New Roman" w:cs="Times New Roman"/>
          <w:b/>
          <w:i/>
          <w:sz w:val="28"/>
          <w:szCs w:val="28"/>
          <w:u w:val="single"/>
          <w:lang w:eastAsia="ru-RU"/>
        </w:rPr>
      </w:pPr>
      <w:r w:rsidRPr="00AE6C6F">
        <w:rPr>
          <w:rFonts w:ascii="Times New Roman" w:hAnsi="Times New Roman" w:cs="Times New Roman"/>
          <w:sz w:val="28"/>
          <w:szCs w:val="28"/>
          <w:lang w:eastAsia="ru-RU"/>
        </w:rPr>
        <w:t xml:space="preserve">         </w:t>
      </w:r>
      <w:r w:rsidRPr="00AE6C6F">
        <w:rPr>
          <w:rFonts w:ascii="Times New Roman" w:hAnsi="Times New Roman" w:cs="Times New Roman"/>
          <w:b/>
          <w:i/>
          <w:sz w:val="28"/>
          <w:szCs w:val="28"/>
          <w:u w:val="single"/>
          <w:lang w:eastAsia="ru-RU"/>
        </w:rPr>
        <w:t>Существующее положение</w:t>
      </w:r>
    </w:p>
    <w:p w:rsidR="00AE6C6F" w:rsidRPr="00695592" w:rsidRDefault="00AE6C6F" w:rsidP="00AE6C6F">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Центральной канализации в сёлах  Кинзельского сельсовета нет.</w:t>
      </w:r>
    </w:p>
    <w:p w:rsidR="00AE6C6F" w:rsidRPr="00695592" w:rsidRDefault="00273DFB" w:rsidP="00273DFB">
      <w:pPr>
        <w:tabs>
          <w:tab w:val="left" w:pos="709"/>
        </w:tabs>
        <w:spacing w:before="100" w:beforeAutospacing="1" w:after="0"/>
        <w:ind w:right="-2"/>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E6C6F" w:rsidRPr="00695592">
        <w:rPr>
          <w:rFonts w:ascii="Times New Roman" w:hAnsi="Times New Roman" w:cs="Times New Roman"/>
          <w:sz w:val="28"/>
          <w:szCs w:val="28"/>
          <w:lang w:eastAsia="ru-RU"/>
        </w:rPr>
        <w:t>Причиной загрязнения водоемов могут послужить неочищенные сточные воды населенных пунктов, промпредприятий и ливнестоки с полей и животноводческих объектов.</w:t>
      </w:r>
    </w:p>
    <w:p w:rsidR="00AE6C6F" w:rsidRPr="00695592" w:rsidRDefault="00AE6C6F" w:rsidP="00141BCE">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В Оренбургской области проектом намечается обеспечение централизованными системами канализации развивающихся населенных пунктов с численностью жителей более 200 чел</w:t>
      </w:r>
      <w:r w:rsidR="00141BCE">
        <w:rPr>
          <w:rFonts w:ascii="Times New Roman" w:hAnsi="Times New Roman" w:cs="Times New Roman"/>
          <w:color w:val="000000"/>
          <w:sz w:val="28"/>
          <w:szCs w:val="28"/>
          <w:lang w:eastAsia="ru-RU"/>
        </w:rPr>
        <w:t>овек</w:t>
      </w:r>
      <w:r w:rsidRPr="00695592">
        <w:rPr>
          <w:rFonts w:ascii="Times New Roman" w:hAnsi="Times New Roman" w:cs="Times New Roman"/>
          <w:color w:val="000000"/>
          <w:sz w:val="28"/>
          <w:szCs w:val="28"/>
          <w:lang w:eastAsia="ru-RU"/>
        </w:rPr>
        <w:t>, в остальных - автономными системами заводского изготовления. Строительство централизованных систем в малых населенных пунктах экономически невыгодно из-за слишком большой себестоимости очистки 1 м</w:t>
      </w:r>
      <w:r w:rsidRPr="00695592">
        <w:rPr>
          <w:rFonts w:ascii="Times New Roman" w:hAnsi="Times New Roman" w:cs="Times New Roman"/>
          <w:color w:val="000000"/>
          <w:sz w:val="28"/>
          <w:szCs w:val="28"/>
          <w:vertAlign w:val="superscript"/>
          <w:lang w:eastAsia="ru-RU"/>
        </w:rPr>
        <w:t>3</w:t>
      </w:r>
      <w:r w:rsidRPr="00695592">
        <w:rPr>
          <w:rFonts w:ascii="Times New Roman" w:hAnsi="Times New Roman" w:cs="Times New Roman"/>
          <w:color w:val="000000"/>
          <w:sz w:val="28"/>
          <w:szCs w:val="28"/>
          <w:lang w:eastAsia="ru-RU"/>
        </w:rPr>
        <w:t xml:space="preserve"> стока.</w:t>
      </w:r>
    </w:p>
    <w:p w:rsidR="00AE6C6F" w:rsidRPr="00695592" w:rsidRDefault="00AE6C6F" w:rsidP="00E35C9F">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lastRenderedPageBreak/>
        <w:t>Проектом предлагается стоки животноводческих комплексов очищать на локальных очистных сооружениях (ЛОС) либо до степени, разрешенной к приему в систему водоотведения, либо полностью до нормативных показателей, разрешенных к сбросу в водные объекты.</w:t>
      </w:r>
    </w:p>
    <w:p w:rsidR="00AE6C6F" w:rsidRPr="00695592" w:rsidRDefault="00AE6C6F" w:rsidP="00E35C9F">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Стоки промпредприятий должны очищаться на ЛОС до показателей, разрешенных к сбросу в централизованные системы водоотведения населенных пунктов, в соответствии с «Правилами приема производственных сточных вод в системы канализации населенных пунктов».</w:t>
      </w:r>
    </w:p>
    <w:p w:rsidR="00AE6C6F" w:rsidRPr="00695592" w:rsidRDefault="00E35C9F" w:rsidP="00E35C9F">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 xml:space="preserve">          </w:t>
      </w:r>
      <w:r w:rsidR="00AE6C6F" w:rsidRPr="00695592">
        <w:rPr>
          <w:rFonts w:ascii="Times New Roman" w:hAnsi="Times New Roman" w:cs="Times New Roman"/>
          <w:color w:val="000000"/>
          <w:sz w:val="28"/>
          <w:szCs w:val="28"/>
          <w:lang w:eastAsia="ru-RU"/>
        </w:rPr>
        <w:t>Размещение населенных пунктов, а также развитая гидрографическая сеть больших, малых и средних рек обуславливает размещение самостоятельных систем водоотведения для каждого населенного пункта, с выпуском очищенных сточных вод (по полной биологической схеме с системой доочистки) в водный объект ниже по течению вне населенного пункта. В соответствии с требованиями по защите водных объектов и населения, выпуски проектируются разного технического типа, рассчитываются на нормативную степень смешения с водой водоема до безопасных в санитарном отношении пределов по качеству воды в водоприемнике.</w:t>
      </w:r>
    </w:p>
    <w:p w:rsidR="00AE6C6F" w:rsidRDefault="009A0731" w:rsidP="009A0731">
      <w:pPr>
        <w:tabs>
          <w:tab w:val="left" w:pos="709"/>
        </w:tabs>
        <w:spacing w:before="100" w:beforeAutospacing="1" w:after="0"/>
        <w:contextualSpacing/>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00AE6C6F" w:rsidRPr="00695592">
        <w:rPr>
          <w:rFonts w:ascii="Times New Roman" w:hAnsi="Times New Roman" w:cs="Times New Roman"/>
          <w:color w:val="000000"/>
          <w:sz w:val="28"/>
          <w:szCs w:val="28"/>
          <w:lang w:eastAsia="ru-RU"/>
        </w:rPr>
        <w:t>Особую тревогу вызывают отходы животноводческих ферм, которые вывозятся и разбрасываются в неустановленных местах, активно загрязняя поверхностные воды, почву и подземные горизонты. Население нечистоты сбрасывает в выгребные ямы, откуда незначительная часть вывозится в специально отведенные места.</w:t>
      </w:r>
    </w:p>
    <w:p w:rsidR="00FA4E15" w:rsidRPr="00695592" w:rsidRDefault="00FA4E15" w:rsidP="00FA4E15">
      <w:pPr>
        <w:tabs>
          <w:tab w:val="left" w:pos="709"/>
        </w:tabs>
        <w:spacing w:before="100" w:beforeAutospacing="1" w:after="0"/>
        <w:contextualSpacing/>
        <w:jc w:val="both"/>
        <w:rPr>
          <w:rFonts w:ascii="Times New Roman" w:hAnsi="Times New Roman" w:cs="Times New Roman"/>
          <w:sz w:val="28"/>
          <w:szCs w:val="28"/>
          <w:lang w:eastAsia="ru-RU"/>
        </w:rPr>
      </w:pPr>
    </w:p>
    <w:p w:rsidR="00AE6C6F" w:rsidRPr="00F3607E" w:rsidRDefault="00AE6C6F" w:rsidP="00100CC9">
      <w:pPr>
        <w:tabs>
          <w:tab w:val="left" w:pos="709"/>
        </w:tabs>
        <w:spacing w:before="100" w:beforeAutospacing="1" w:after="0"/>
        <w:ind w:firstLine="709"/>
        <w:contextualSpacing/>
        <w:jc w:val="both"/>
        <w:outlineLvl w:val="0"/>
        <w:rPr>
          <w:rFonts w:ascii="Times New Roman" w:hAnsi="Times New Roman" w:cs="Times New Roman"/>
          <w:b/>
          <w:sz w:val="28"/>
          <w:szCs w:val="28"/>
          <w:lang w:eastAsia="ru-RU"/>
        </w:rPr>
      </w:pPr>
      <w:bookmarkStart w:id="46" w:name="_Toc359446829"/>
      <w:r w:rsidRPr="00F3607E">
        <w:rPr>
          <w:rFonts w:ascii="Times New Roman" w:hAnsi="Times New Roman" w:cs="Times New Roman"/>
          <w:b/>
          <w:color w:val="000000"/>
          <w:sz w:val="28"/>
          <w:szCs w:val="28"/>
          <w:lang w:eastAsia="ru-RU"/>
        </w:rPr>
        <w:t>Проектные предложения</w:t>
      </w:r>
      <w:bookmarkEnd w:id="46"/>
    </w:p>
    <w:p w:rsidR="00AE6C6F" w:rsidRPr="00695592" w:rsidRDefault="00AE6C6F" w:rsidP="00AE6C6F">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С целью улучшения санитарной обстановки, уменьшения загрязнения водных объектов, необходимо выполнить следующие мероприятия:</w:t>
      </w:r>
    </w:p>
    <w:p w:rsidR="00AE6C6F" w:rsidRPr="00100CC9" w:rsidRDefault="00AE6C6F" w:rsidP="00304B86">
      <w:pPr>
        <w:pStyle w:val="aa"/>
        <w:numPr>
          <w:ilvl w:val="0"/>
          <w:numId w:val="48"/>
        </w:numPr>
        <w:spacing w:before="100" w:beforeAutospacing="1" w:after="0"/>
        <w:jc w:val="both"/>
        <w:rPr>
          <w:rFonts w:ascii="Times New Roman" w:hAnsi="Times New Roman" w:cs="Times New Roman"/>
          <w:sz w:val="28"/>
          <w:szCs w:val="28"/>
          <w:lang w:eastAsia="ru-RU"/>
        </w:rPr>
      </w:pPr>
      <w:r w:rsidRPr="00100CC9">
        <w:rPr>
          <w:rFonts w:ascii="Times New Roman" w:hAnsi="Times New Roman" w:cs="Times New Roman"/>
          <w:color w:val="000000"/>
          <w:sz w:val="28"/>
          <w:szCs w:val="28"/>
          <w:lang w:eastAsia="ru-RU"/>
        </w:rPr>
        <w:t>организация централизованной хозяйственно-бытовой системы водоотведения, включающей проектирование и строительство сборных и отводящих коллекторов, насосных станций и очистных сооружений хозяйственно-бытового стока в селе и проектируемой жилой застройке. Все выпуски очищенных стоков должны быть расположены в строгом соответствии со СНиП 2.04.03-85 и др. нормативными документами;</w:t>
      </w:r>
    </w:p>
    <w:p w:rsidR="00AE6C6F" w:rsidRPr="00100CC9" w:rsidRDefault="00AE6C6F" w:rsidP="00304B86">
      <w:pPr>
        <w:pStyle w:val="aa"/>
        <w:numPr>
          <w:ilvl w:val="0"/>
          <w:numId w:val="47"/>
        </w:numPr>
        <w:spacing w:before="100" w:beforeAutospacing="1" w:after="0"/>
        <w:jc w:val="both"/>
        <w:rPr>
          <w:rFonts w:ascii="Times New Roman" w:hAnsi="Times New Roman" w:cs="Times New Roman"/>
          <w:sz w:val="28"/>
          <w:szCs w:val="28"/>
          <w:lang w:eastAsia="ru-RU"/>
        </w:rPr>
      </w:pPr>
      <w:r w:rsidRPr="00100CC9">
        <w:rPr>
          <w:rFonts w:ascii="Times New Roman" w:hAnsi="Times New Roman" w:cs="Times New Roman"/>
          <w:color w:val="000000"/>
          <w:sz w:val="28"/>
          <w:szCs w:val="28"/>
          <w:lang w:eastAsia="ru-RU"/>
        </w:rPr>
        <w:lastRenderedPageBreak/>
        <w:t>в целях защиты поверхностных и подземных вод в зоне хозяйственной деятельности предусматривается строительство сливных станций для не канализованной части поселений и специальных очистных сооружений канализации животноводческих ферм.</w:t>
      </w:r>
    </w:p>
    <w:p w:rsidR="00AE6C6F" w:rsidRPr="00695592" w:rsidRDefault="00100CC9" w:rsidP="00100CC9">
      <w:pPr>
        <w:tabs>
          <w:tab w:val="left" w:pos="709"/>
        </w:tabs>
        <w:spacing w:before="100" w:beforeAutospacing="1" w:after="0"/>
        <w:ind w:right="-2"/>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 xml:space="preserve">         </w:t>
      </w:r>
      <w:r w:rsidR="00AE6C6F" w:rsidRPr="00695592">
        <w:rPr>
          <w:rFonts w:ascii="Times New Roman" w:hAnsi="Times New Roman" w:cs="Times New Roman"/>
          <w:color w:val="000000"/>
          <w:sz w:val="28"/>
          <w:szCs w:val="28"/>
          <w:lang w:eastAsia="ru-RU"/>
        </w:rPr>
        <w:t xml:space="preserve">Предложения по размещению сетей и сооружений канализации показаны на схеме размещения объектов местного значения: </w:t>
      </w:r>
      <w:r w:rsidR="00AE6C6F" w:rsidRPr="00695592">
        <w:rPr>
          <w:rFonts w:ascii="Times New Roman" w:hAnsi="Times New Roman" w:cs="Times New Roman"/>
          <w:sz w:val="28"/>
          <w:szCs w:val="28"/>
          <w:lang w:eastAsia="ru-RU"/>
        </w:rPr>
        <w:t>«</w:t>
      </w:r>
      <w:r w:rsidR="00AE6C6F" w:rsidRPr="00695592">
        <w:rPr>
          <w:rFonts w:ascii="Times New Roman" w:hAnsi="Times New Roman" w:cs="Times New Roman"/>
          <w:color w:val="000000"/>
          <w:sz w:val="28"/>
          <w:szCs w:val="28"/>
          <w:lang w:eastAsia="ru-RU"/>
        </w:rPr>
        <w:t>Карта планируемого размещения объектов местного значения в границах МО</w:t>
      </w:r>
      <w:r>
        <w:rPr>
          <w:rFonts w:ascii="Times New Roman" w:hAnsi="Times New Roman" w:cs="Times New Roman"/>
          <w:color w:val="000000"/>
          <w:sz w:val="28"/>
          <w:szCs w:val="28"/>
          <w:lang w:eastAsia="ru-RU"/>
        </w:rPr>
        <w:t xml:space="preserve"> Кинзельский сельсовет</w:t>
      </w:r>
      <w:r w:rsidR="00AE6C6F" w:rsidRPr="00695592">
        <w:rPr>
          <w:rFonts w:ascii="Times New Roman" w:hAnsi="Times New Roman" w:cs="Times New Roman"/>
          <w:sz w:val="28"/>
          <w:szCs w:val="28"/>
          <w:lang w:eastAsia="ru-RU"/>
        </w:rPr>
        <w:t>».</w:t>
      </w:r>
    </w:p>
    <w:p w:rsidR="000040EA" w:rsidRPr="007208D5" w:rsidRDefault="000040EA" w:rsidP="00184ED8">
      <w:pPr>
        <w:contextualSpacing/>
      </w:pPr>
    </w:p>
    <w:p w:rsidR="00473B05" w:rsidRPr="00542C08" w:rsidRDefault="00184ED8" w:rsidP="00313221">
      <w:pPr>
        <w:pStyle w:val="3"/>
        <w:tabs>
          <w:tab w:val="left" w:pos="709"/>
        </w:tabs>
        <w:rPr>
          <w:rStyle w:val="affff2"/>
          <w:b/>
          <w:i w:val="0"/>
          <w:iCs w:val="0"/>
          <w:color w:val="auto"/>
        </w:rPr>
      </w:pPr>
      <w:r w:rsidRPr="00542C08">
        <w:rPr>
          <w:rStyle w:val="affff2"/>
          <w:b/>
          <w:i w:val="0"/>
          <w:iCs w:val="0"/>
          <w:color w:val="auto"/>
        </w:rPr>
        <w:t xml:space="preserve">        </w:t>
      </w:r>
      <w:r w:rsidR="00313221" w:rsidRPr="00542C08">
        <w:rPr>
          <w:rStyle w:val="affff2"/>
          <w:b/>
          <w:i w:val="0"/>
          <w:iCs w:val="0"/>
          <w:color w:val="auto"/>
        </w:rPr>
        <w:t xml:space="preserve">   </w:t>
      </w:r>
      <w:r w:rsidR="000040EA" w:rsidRPr="00542C08">
        <w:rPr>
          <w:rStyle w:val="affff2"/>
          <w:b/>
          <w:i w:val="0"/>
          <w:iCs w:val="0"/>
          <w:color w:val="auto"/>
        </w:rPr>
        <w:t xml:space="preserve"> </w:t>
      </w:r>
      <w:hyperlink w:anchor="_Toc275955857" w:history="1">
        <w:bookmarkStart w:id="47" w:name="_Toc359446830"/>
        <w:r w:rsidR="007208D5" w:rsidRPr="00542C08">
          <w:rPr>
            <w:rStyle w:val="affff2"/>
            <w:b/>
            <w:i w:val="0"/>
            <w:iCs w:val="0"/>
            <w:color w:val="auto"/>
          </w:rPr>
          <w:t>12.3. Газоснабжение</w:t>
        </w:r>
        <w:bookmarkEnd w:id="47"/>
      </w:hyperlink>
    </w:p>
    <w:p w:rsidR="00FE0FB4" w:rsidRPr="00695592" w:rsidRDefault="00FE0FB4" w:rsidP="00FE0FB4">
      <w:pPr>
        <w:spacing w:before="100" w:beforeAutospacing="1" w:after="0" w:line="240" w:lineRule="auto"/>
        <w:ind w:firstLine="709"/>
        <w:contextualSpacing/>
        <w:jc w:val="both"/>
        <w:outlineLvl w:val="0"/>
        <w:rPr>
          <w:rFonts w:ascii="Times New Roman" w:hAnsi="Times New Roman" w:cs="Times New Roman"/>
          <w:sz w:val="28"/>
          <w:szCs w:val="28"/>
          <w:lang w:eastAsia="ru-RU"/>
        </w:rPr>
      </w:pPr>
      <w:bookmarkStart w:id="48" w:name="_Toc359446831"/>
      <w:r w:rsidRPr="00695592">
        <w:rPr>
          <w:rFonts w:ascii="Times New Roman" w:hAnsi="Times New Roman" w:cs="Times New Roman"/>
          <w:b/>
          <w:bCs/>
          <w:i/>
          <w:iCs/>
          <w:sz w:val="28"/>
          <w:szCs w:val="28"/>
          <w:u w:val="single"/>
          <w:lang w:eastAsia="ru-RU"/>
        </w:rPr>
        <w:t>С</w:t>
      </w:r>
      <w:r>
        <w:rPr>
          <w:rFonts w:ascii="Times New Roman" w:hAnsi="Times New Roman" w:cs="Times New Roman"/>
          <w:b/>
          <w:bCs/>
          <w:i/>
          <w:iCs/>
          <w:sz w:val="28"/>
          <w:szCs w:val="28"/>
          <w:u w:val="single"/>
          <w:lang w:eastAsia="ru-RU"/>
        </w:rPr>
        <w:t>уществующее положени</w:t>
      </w:r>
      <w:r w:rsidRPr="00695592">
        <w:rPr>
          <w:rFonts w:ascii="Times New Roman" w:hAnsi="Times New Roman" w:cs="Times New Roman"/>
          <w:b/>
          <w:bCs/>
          <w:i/>
          <w:iCs/>
          <w:sz w:val="28"/>
          <w:szCs w:val="28"/>
          <w:u w:val="single"/>
          <w:lang w:eastAsia="ru-RU"/>
        </w:rPr>
        <w:t>е</w:t>
      </w:r>
      <w:bookmarkEnd w:id="48"/>
    </w:p>
    <w:p w:rsidR="00FE0FB4" w:rsidRPr="00695592" w:rsidRDefault="00FE0FB4" w:rsidP="00007FBA">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Газоснабжение населенных пунктов: с. Кинзелька и с. Вознесенка,  входящих в МО Кинзельский сельсовет осуществляется на базе природного газа, через автоматическую газовую распределительную станцию (АГРС) с. Грачевка. Населенные пункты: пос. Степной, пос. Александровка, д. Петропавловка не газифицированы.</w:t>
      </w:r>
    </w:p>
    <w:p w:rsidR="00FE0FB4" w:rsidRDefault="00FE0FB4" w:rsidP="006E15B1">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Схема распределительных газовых сетей – двухступенчатая: высокого давления 12 кг/ см</w:t>
      </w:r>
      <w:r w:rsidRPr="00695592">
        <w:rPr>
          <w:rFonts w:ascii="Times New Roman" w:hAnsi="Times New Roman" w:cs="Times New Roman"/>
          <w:sz w:val="28"/>
          <w:szCs w:val="28"/>
          <w:vertAlign w:val="superscript"/>
          <w:lang w:eastAsia="ru-RU"/>
        </w:rPr>
        <w:t xml:space="preserve">2 </w:t>
      </w:r>
      <w:r w:rsidRPr="00695592">
        <w:rPr>
          <w:rFonts w:ascii="Times New Roman" w:hAnsi="Times New Roman" w:cs="Times New Roman"/>
          <w:sz w:val="28"/>
          <w:szCs w:val="28"/>
          <w:lang w:eastAsia="ru-RU"/>
        </w:rPr>
        <w:t>от АГРС до ГРП и низкого давления 0,0003 МПа, от ШРП до потребителя. Всего на территории установлено 4 ШРП. Природным газом газифицировано</w:t>
      </w:r>
      <w:r w:rsidR="00D071CB">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308 домов. Общий объем газификации составляет 63</w:t>
      </w:r>
      <w:r w:rsidR="006E15B1">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w:t>
      </w:r>
    </w:p>
    <w:p w:rsidR="006E15B1" w:rsidRPr="00695592" w:rsidRDefault="006E15B1" w:rsidP="006E15B1">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FE0FB4" w:rsidRPr="006E15B1" w:rsidRDefault="006E15B1" w:rsidP="006E15B1">
      <w:pPr>
        <w:tabs>
          <w:tab w:val="left" w:pos="709"/>
        </w:tabs>
        <w:spacing w:before="238" w:after="238"/>
        <w:contextualSpacing/>
        <w:jc w:val="both"/>
        <w:outlineLvl w:val="0"/>
        <w:rPr>
          <w:rFonts w:ascii="Times New Roman" w:hAnsi="Times New Roman" w:cs="Times New Roman"/>
          <w:b/>
          <w:bCs/>
          <w:iCs/>
          <w:sz w:val="28"/>
          <w:szCs w:val="28"/>
          <w:lang w:eastAsia="ru-RU"/>
        </w:rPr>
      </w:pPr>
      <w:r>
        <w:rPr>
          <w:rFonts w:ascii="Times New Roman" w:hAnsi="Times New Roman" w:cs="Times New Roman"/>
          <w:b/>
          <w:bCs/>
          <w:iCs/>
          <w:sz w:val="28"/>
          <w:szCs w:val="28"/>
          <w:lang w:eastAsia="ru-RU"/>
        </w:rPr>
        <w:t xml:space="preserve">         </w:t>
      </w:r>
      <w:bookmarkStart w:id="49" w:name="_Toc359446832"/>
      <w:r w:rsidR="00D84695">
        <w:rPr>
          <w:rFonts w:ascii="Times New Roman" w:hAnsi="Times New Roman" w:cs="Times New Roman"/>
          <w:b/>
          <w:bCs/>
          <w:iCs/>
          <w:sz w:val="28"/>
          <w:szCs w:val="28"/>
          <w:lang w:eastAsia="ru-RU"/>
        </w:rPr>
        <w:t>Проектные предложения</w:t>
      </w:r>
      <w:bookmarkEnd w:id="49"/>
    </w:p>
    <w:p w:rsidR="00FE0FB4" w:rsidRPr="00695592" w:rsidRDefault="000F5ECF" w:rsidP="000F5ECF">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высокого и низкого давления.</w:t>
      </w:r>
    </w:p>
    <w:p w:rsidR="00FE0FB4" w:rsidRPr="00695592" w:rsidRDefault="000F5ECF" w:rsidP="000F5ECF">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На перспективу расход газа учитывается на коммунально-бытовые нужды из расчета 200 м</w:t>
      </w:r>
      <w:r w:rsidR="00FE0FB4" w:rsidRPr="00695592">
        <w:rPr>
          <w:rFonts w:ascii="Times New Roman" w:hAnsi="Times New Roman" w:cs="Times New Roman"/>
          <w:sz w:val="28"/>
          <w:szCs w:val="28"/>
          <w:vertAlign w:val="superscript"/>
          <w:lang w:eastAsia="ru-RU"/>
        </w:rPr>
        <w:t>3</w:t>
      </w:r>
      <w:r w:rsidR="00FE0FB4" w:rsidRPr="00695592">
        <w:rPr>
          <w:rFonts w:ascii="Times New Roman" w:hAnsi="Times New Roman" w:cs="Times New Roman"/>
          <w:sz w:val="28"/>
          <w:szCs w:val="28"/>
          <w:lang w:eastAsia="ru-RU"/>
        </w:rPr>
        <w:t>/год на одного жителя и отопления малоэтажной застройки исходя из месячной нормы расхода 8,5 м</w:t>
      </w:r>
      <w:r w:rsidR="00FE0FB4" w:rsidRPr="00695592">
        <w:rPr>
          <w:rFonts w:ascii="Times New Roman" w:hAnsi="Times New Roman" w:cs="Times New Roman"/>
          <w:sz w:val="28"/>
          <w:szCs w:val="28"/>
          <w:vertAlign w:val="superscript"/>
          <w:lang w:eastAsia="ru-RU"/>
        </w:rPr>
        <w:t>3</w:t>
      </w:r>
      <w:r w:rsidR="00FE0FB4" w:rsidRPr="00695592">
        <w:rPr>
          <w:rFonts w:ascii="Times New Roman" w:hAnsi="Times New Roman" w:cs="Times New Roman"/>
          <w:sz w:val="28"/>
          <w:szCs w:val="28"/>
          <w:lang w:eastAsia="ru-RU"/>
        </w:rPr>
        <w:t xml:space="preserve"> на 1 м</w:t>
      </w:r>
      <w:r w:rsidR="00FE0FB4" w:rsidRPr="00695592">
        <w:rPr>
          <w:rFonts w:ascii="Times New Roman" w:hAnsi="Times New Roman" w:cs="Times New Roman"/>
          <w:sz w:val="28"/>
          <w:szCs w:val="28"/>
          <w:vertAlign w:val="superscript"/>
          <w:lang w:eastAsia="ru-RU"/>
        </w:rPr>
        <w:t>2</w:t>
      </w:r>
      <w:r w:rsidR="00FE0FB4" w:rsidRPr="00695592">
        <w:rPr>
          <w:rFonts w:ascii="Times New Roman" w:hAnsi="Times New Roman" w:cs="Times New Roman"/>
          <w:sz w:val="28"/>
          <w:szCs w:val="28"/>
          <w:lang w:eastAsia="ru-RU"/>
        </w:rPr>
        <w:t xml:space="preserve"> обтапливаемой общей площади в месяц.</w:t>
      </w:r>
    </w:p>
    <w:p w:rsidR="00FE0FB4" w:rsidRPr="00695592" w:rsidRDefault="000F5ECF" w:rsidP="000F5ECF">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Дополнительный годовой расход газа для новой жилой застройки будет составлять:</w:t>
      </w:r>
    </w:p>
    <w:p w:rsidR="00FE0FB4" w:rsidRPr="00695592" w:rsidRDefault="000F5ECF" w:rsidP="000F5ECF">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FE0FB4" w:rsidRPr="00695592">
        <w:rPr>
          <w:rFonts w:ascii="Times New Roman" w:hAnsi="Times New Roman" w:cs="Times New Roman"/>
          <w:sz w:val="28"/>
          <w:szCs w:val="28"/>
          <w:lang w:eastAsia="ru-RU"/>
        </w:rPr>
        <w:t>на коммунально-бытовые нужды 2032</w:t>
      </w: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г. – 76400 м</w:t>
      </w:r>
      <w:r w:rsidR="00FE0FB4" w:rsidRPr="00695592">
        <w:rPr>
          <w:rFonts w:ascii="Times New Roman" w:hAnsi="Times New Roman" w:cs="Times New Roman"/>
          <w:sz w:val="28"/>
          <w:szCs w:val="28"/>
          <w:vertAlign w:val="superscript"/>
          <w:lang w:eastAsia="ru-RU"/>
        </w:rPr>
        <w:t>3</w:t>
      </w:r>
      <w:r w:rsidR="00A807B1">
        <w:rPr>
          <w:rFonts w:ascii="Times New Roman" w:hAnsi="Times New Roman" w:cs="Times New Roman"/>
          <w:sz w:val="28"/>
          <w:szCs w:val="28"/>
          <w:lang w:eastAsia="ru-RU"/>
        </w:rPr>
        <w:t>/год</w:t>
      </w:r>
      <w:r>
        <w:rPr>
          <w:rFonts w:ascii="Times New Roman" w:hAnsi="Times New Roman" w:cs="Times New Roman"/>
          <w:sz w:val="28"/>
          <w:szCs w:val="28"/>
          <w:lang w:eastAsia="ru-RU"/>
        </w:rPr>
        <w:t>;</w:t>
      </w:r>
      <w:r w:rsidR="00FE0FB4" w:rsidRPr="00695592">
        <w:rPr>
          <w:rFonts w:ascii="Times New Roman" w:hAnsi="Times New Roman" w:cs="Times New Roman"/>
          <w:sz w:val="28"/>
          <w:szCs w:val="28"/>
          <w:lang w:eastAsia="ru-RU"/>
        </w:rPr>
        <w:t xml:space="preserve"> </w:t>
      </w:r>
    </w:p>
    <w:p w:rsidR="00FE0FB4" w:rsidRPr="000F5ECF" w:rsidRDefault="000F5ECF" w:rsidP="00A807B1">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FE0FB4" w:rsidRPr="00695592">
        <w:rPr>
          <w:rFonts w:ascii="Times New Roman" w:hAnsi="Times New Roman" w:cs="Times New Roman"/>
          <w:sz w:val="28"/>
          <w:szCs w:val="28"/>
          <w:lang w:eastAsia="ru-RU"/>
        </w:rPr>
        <w:t>на отопление малоэтажной застройки 2032</w:t>
      </w: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г. – 682870</w:t>
      </w:r>
      <w:r w:rsidR="00A807B1">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м</w:t>
      </w:r>
      <w:r w:rsidR="00FE0FB4" w:rsidRPr="00695592">
        <w:rPr>
          <w:rFonts w:ascii="Times New Roman" w:hAnsi="Times New Roman" w:cs="Times New Roman"/>
          <w:sz w:val="28"/>
          <w:szCs w:val="28"/>
          <w:vertAlign w:val="superscript"/>
          <w:lang w:eastAsia="ru-RU"/>
        </w:rPr>
        <w:t>3</w:t>
      </w:r>
      <w:r w:rsidR="00A807B1">
        <w:rPr>
          <w:rFonts w:ascii="Times New Roman" w:hAnsi="Times New Roman" w:cs="Times New Roman"/>
          <w:sz w:val="28"/>
          <w:szCs w:val="28"/>
          <w:lang w:eastAsia="ru-RU"/>
        </w:rPr>
        <w:t>/год</w:t>
      </w:r>
      <w:r>
        <w:rPr>
          <w:rFonts w:ascii="Times New Roman" w:hAnsi="Times New Roman" w:cs="Times New Roman"/>
          <w:sz w:val="28"/>
          <w:szCs w:val="28"/>
          <w:lang w:eastAsia="ru-RU"/>
        </w:rPr>
        <w:t>.</w:t>
      </w:r>
    </w:p>
    <w:p w:rsidR="00FE0FB4" w:rsidRPr="000F5ECF" w:rsidRDefault="00FE0FB4" w:rsidP="000F5ECF">
      <w:pPr>
        <w:spacing w:before="100" w:beforeAutospacing="1" w:after="0"/>
        <w:contextualSpacing/>
        <w:jc w:val="both"/>
        <w:outlineLvl w:val="0"/>
        <w:rPr>
          <w:rFonts w:ascii="Times New Roman" w:hAnsi="Times New Roman" w:cs="Times New Roman"/>
          <w:sz w:val="28"/>
          <w:szCs w:val="28"/>
          <w:lang w:eastAsia="ru-RU"/>
        </w:rPr>
      </w:pPr>
      <w:r w:rsidRPr="00695592">
        <w:rPr>
          <w:rFonts w:ascii="Times New Roman" w:hAnsi="Times New Roman" w:cs="Times New Roman"/>
          <w:sz w:val="28"/>
          <w:szCs w:val="28"/>
          <w:lang w:eastAsia="ru-RU"/>
        </w:rPr>
        <w:lastRenderedPageBreak/>
        <w:t xml:space="preserve"> </w:t>
      </w:r>
      <w:bookmarkStart w:id="50" w:name="_Toc359446833"/>
      <w:r w:rsidRPr="00695592">
        <w:rPr>
          <w:rFonts w:ascii="Times New Roman" w:hAnsi="Times New Roman" w:cs="Times New Roman"/>
          <w:sz w:val="28"/>
          <w:szCs w:val="28"/>
          <w:lang w:eastAsia="ru-RU"/>
        </w:rPr>
        <w:t>Итого: 2032</w:t>
      </w:r>
      <w:r w:rsidR="000F5ECF">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–758270 м</w:t>
      </w:r>
      <w:r w:rsidRPr="00695592">
        <w:rPr>
          <w:rFonts w:ascii="Times New Roman" w:hAnsi="Times New Roman" w:cs="Times New Roman"/>
          <w:sz w:val="28"/>
          <w:szCs w:val="28"/>
          <w:vertAlign w:val="superscript"/>
          <w:lang w:eastAsia="ru-RU"/>
        </w:rPr>
        <w:t>3</w:t>
      </w:r>
      <w:r w:rsidR="00A807B1">
        <w:rPr>
          <w:rFonts w:ascii="Times New Roman" w:hAnsi="Times New Roman" w:cs="Times New Roman"/>
          <w:sz w:val="28"/>
          <w:szCs w:val="28"/>
          <w:lang w:eastAsia="ru-RU"/>
        </w:rPr>
        <w:t>/год</w:t>
      </w:r>
      <w:r w:rsidR="000F5ECF">
        <w:rPr>
          <w:rFonts w:ascii="Times New Roman" w:hAnsi="Times New Roman" w:cs="Times New Roman"/>
          <w:sz w:val="28"/>
          <w:szCs w:val="28"/>
          <w:lang w:eastAsia="ru-RU"/>
        </w:rPr>
        <w:t>.</w:t>
      </w:r>
      <w:bookmarkEnd w:id="50"/>
    </w:p>
    <w:p w:rsidR="00FE0FB4" w:rsidRDefault="00FE0FB4" w:rsidP="000F5ECF">
      <w:pPr>
        <w:tabs>
          <w:tab w:val="left" w:pos="709"/>
        </w:tabs>
        <w:spacing w:before="100" w:beforeAutospacing="1" w:after="0"/>
        <w:contextualSpacing/>
        <w:jc w:val="both"/>
        <w:rPr>
          <w:rFonts w:ascii="Times New Roman" w:hAnsi="Times New Roman" w:cs="Times New Roman"/>
          <w:sz w:val="28"/>
          <w:szCs w:val="28"/>
          <w:lang w:eastAsia="ru-RU"/>
        </w:rPr>
      </w:pPr>
      <w:r w:rsidRPr="00695592">
        <w:rPr>
          <w:rFonts w:ascii="Times New Roman" w:hAnsi="Times New Roman" w:cs="Times New Roman"/>
          <w:b/>
          <w:bCs/>
          <w:sz w:val="28"/>
          <w:szCs w:val="28"/>
          <w:lang w:eastAsia="ru-RU"/>
        </w:rPr>
        <w:t xml:space="preserve">Всего: </w:t>
      </w:r>
      <w:r w:rsidRPr="00695592">
        <w:rPr>
          <w:rFonts w:ascii="Times New Roman" w:hAnsi="Times New Roman" w:cs="Times New Roman"/>
          <w:sz w:val="28"/>
          <w:szCs w:val="28"/>
          <w:lang w:eastAsia="ru-RU"/>
        </w:rPr>
        <w:t>включая неучтенные расходы 10 %: 2032</w:t>
      </w:r>
      <w:r w:rsidR="000F5ECF">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 834097 м</w:t>
      </w:r>
      <w:r w:rsidRPr="00695592">
        <w:rPr>
          <w:rFonts w:ascii="Times New Roman" w:hAnsi="Times New Roman" w:cs="Times New Roman"/>
          <w:sz w:val="28"/>
          <w:szCs w:val="28"/>
          <w:vertAlign w:val="superscript"/>
          <w:lang w:eastAsia="ru-RU"/>
        </w:rPr>
        <w:t>3</w:t>
      </w:r>
      <w:r w:rsidR="00A807B1">
        <w:rPr>
          <w:rFonts w:ascii="Times New Roman" w:hAnsi="Times New Roman" w:cs="Times New Roman"/>
          <w:sz w:val="28"/>
          <w:szCs w:val="28"/>
          <w:lang w:eastAsia="ru-RU"/>
        </w:rPr>
        <w:t>/год</w:t>
      </w:r>
      <w:r w:rsidR="000F5ECF">
        <w:rPr>
          <w:rFonts w:ascii="Times New Roman" w:hAnsi="Times New Roman" w:cs="Times New Roman"/>
          <w:sz w:val="28"/>
          <w:szCs w:val="28"/>
          <w:lang w:eastAsia="ru-RU"/>
        </w:rPr>
        <w:t>.</w:t>
      </w:r>
    </w:p>
    <w:p w:rsidR="0068636E" w:rsidRPr="000F5ECF" w:rsidRDefault="0068636E" w:rsidP="0068636E">
      <w:pPr>
        <w:tabs>
          <w:tab w:val="left" w:pos="709"/>
        </w:tabs>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Схемой территориального планирования Оренбургской области предлагается газификация пос. Александровка и пос. Степной.</w:t>
      </w:r>
    </w:p>
    <w:p w:rsidR="00FE0FB4" w:rsidRDefault="000F5ECF" w:rsidP="000040EA">
      <w:pPr>
        <w:tabs>
          <w:tab w:val="left" w:pos="709"/>
        </w:tabs>
        <w:spacing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E0FB4" w:rsidRPr="00695592">
        <w:rPr>
          <w:rFonts w:ascii="Times New Roman" w:hAnsi="Times New Roman" w:cs="Times New Roman"/>
          <w:sz w:val="28"/>
          <w:szCs w:val="28"/>
          <w:lang w:eastAsia="ru-RU"/>
        </w:rPr>
        <w:t>Предложения по размещению сетей и сооружений газоснабжения показаны на схеме размещения объектов местного значения: «</w:t>
      </w:r>
      <w:r w:rsidR="00FE0FB4" w:rsidRPr="00695592">
        <w:rPr>
          <w:rFonts w:ascii="Times New Roman" w:hAnsi="Times New Roman" w:cs="Times New Roman"/>
          <w:color w:val="000000"/>
          <w:sz w:val="28"/>
          <w:szCs w:val="28"/>
          <w:lang w:eastAsia="ru-RU"/>
        </w:rPr>
        <w:t>Карта планируемого размещения объектов местного значения в границах МО</w:t>
      </w:r>
      <w:r w:rsidR="00CB4418">
        <w:rPr>
          <w:rFonts w:ascii="Times New Roman" w:hAnsi="Times New Roman" w:cs="Times New Roman"/>
          <w:color w:val="000000"/>
          <w:sz w:val="28"/>
          <w:szCs w:val="28"/>
          <w:lang w:eastAsia="ru-RU"/>
        </w:rPr>
        <w:t xml:space="preserve"> Кинзельский сельсовет</w:t>
      </w:r>
      <w:r w:rsidR="00FE0FB4" w:rsidRPr="00695592">
        <w:rPr>
          <w:rFonts w:ascii="Times New Roman" w:hAnsi="Times New Roman" w:cs="Times New Roman"/>
          <w:sz w:val="28"/>
          <w:szCs w:val="28"/>
          <w:lang w:eastAsia="ru-RU"/>
        </w:rPr>
        <w:t>».</w:t>
      </w:r>
    </w:p>
    <w:p w:rsidR="00473B05" w:rsidRDefault="00473B05" w:rsidP="00542C08">
      <w:pPr>
        <w:pStyle w:val="25"/>
      </w:pPr>
    </w:p>
    <w:p w:rsidR="007208D5" w:rsidRPr="00542C08" w:rsidRDefault="00184ED8" w:rsidP="00313221">
      <w:pPr>
        <w:pStyle w:val="3"/>
        <w:tabs>
          <w:tab w:val="left" w:pos="709"/>
        </w:tabs>
        <w:rPr>
          <w:rStyle w:val="affff2"/>
          <w:b/>
          <w:i w:val="0"/>
          <w:iCs w:val="0"/>
          <w:color w:val="auto"/>
        </w:rPr>
      </w:pPr>
      <w:r w:rsidRPr="00542C08">
        <w:rPr>
          <w:rStyle w:val="affff2"/>
          <w:b/>
          <w:i w:val="0"/>
          <w:iCs w:val="0"/>
          <w:color w:val="auto"/>
        </w:rPr>
        <w:t xml:space="preserve">        </w:t>
      </w:r>
      <w:r w:rsidR="00313221" w:rsidRPr="00542C08">
        <w:rPr>
          <w:rStyle w:val="affff2"/>
          <w:b/>
          <w:i w:val="0"/>
          <w:iCs w:val="0"/>
          <w:color w:val="auto"/>
        </w:rPr>
        <w:t xml:space="preserve">   </w:t>
      </w:r>
      <w:r w:rsidRPr="00542C08">
        <w:rPr>
          <w:rStyle w:val="affff2"/>
          <w:b/>
          <w:i w:val="0"/>
          <w:iCs w:val="0"/>
          <w:color w:val="auto"/>
        </w:rPr>
        <w:t xml:space="preserve"> </w:t>
      </w:r>
      <w:hyperlink w:anchor="_Toc275955859" w:history="1">
        <w:bookmarkStart w:id="51" w:name="_Toc359446834"/>
        <w:r w:rsidR="007208D5" w:rsidRPr="00542C08">
          <w:rPr>
            <w:rStyle w:val="affff2"/>
            <w:b/>
            <w:i w:val="0"/>
            <w:iCs w:val="0"/>
            <w:color w:val="auto"/>
          </w:rPr>
          <w:t>12.4. Теплоснабжение</w:t>
        </w:r>
        <w:bookmarkEnd w:id="51"/>
      </w:hyperlink>
    </w:p>
    <w:p w:rsidR="005E10B9" w:rsidRPr="00695592" w:rsidRDefault="005E10B9" w:rsidP="005E10B9">
      <w:pPr>
        <w:tabs>
          <w:tab w:val="left" w:pos="709"/>
        </w:tabs>
        <w:spacing w:before="100" w:beforeAutospacing="1" w:after="0"/>
        <w:ind w:firstLine="709"/>
        <w:contextualSpacing/>
        <w:jc w:val="both"/>
        <w:outlineLvl w:val="0"/>
        <w:rPr>
          <w:rFonts w:ascii="Times New Roman" w:hAnsi="Times New Roman" w:cs="Times New Roman"/>
          <w:sz w:val="28"/>
          <w:szCs w:val="28"/>
          <w:lang w:eastAsia="ru-RU"/>
        </w:rPr>
      </w:pPr>
      <w:bookmarkStart w:id="52" w:name="_Toc359446835"/>
      <w:r w:rsidRPr="00695592">
        <w:rPr>
          <w:rFonts w:ascii="Times New Roman" w:hAnsi="Times New Roman" w:cs="Times New Roman"/>
          <w:b/>
          <w:bCs/>
          <w:i/>
          <w:iCs/>
          <w:sz w:val="28"/>
          <w:szCs w:val="28"/>
          <w:u w:val="single"/>
          <w:lang w:eastAsia="ru-RU"/>
        </w:rPr>
        <w:t>С</w:t>
      </w:r>
      <w:r>
        <w:rPr>
          <w:rFonts w:ascii="Times New Roman" w:hAnsi="Times New Roman" w:cs="Times New Roman"/>
          <w:b/>
          <w:bCs/>
          <w:i/>
          <w:iCs/>
          <w:sz w:val="28"/>
          <w:szCs w:val="28"/>
          <w:u w:val="single"/>
          <w:lang w:eastAsia="ru-RU"/>
        </w:rPr>
        <w:t>уществующее положение</w:t>
      </w:r>
      <w:bookmarkEnd w:id="52"/>
    </w:p>
    <w:p w:rsidR="005E10B9" w:rsidRPr="00695592" w:rsidRDefault="005E10B9" w:rsidP="005E10B9">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Центральное теплоснабжение сел Кинзельского сельсовета осуществляется от 5 котельных</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 xml:space="preserve">работающих на природном газе. Располагаются котельные в центре сел и обслуживают, в основном, </w:t>
      </w:r>
      <w:r w:rsidR="00D071CB">
        <w:rPr>
          <w:rFonts w:ascii="Times New Roman" w:hAnsi="Times New Roman" w:cs="Times New Roman"/>
          <w:sz w:val="28"/>
          <w:szCs w:val="28"/>
          <w:lang w:eastAsia="ru-RU"/>
        </w:rPr>
        <w:t xml:space="preserve">один из объектов </w:t>
      </w:r>
      <w:r w:rsidRPr="00695592">
        <w:rPr>
          <w:rFonts w:ascii="Times New Roman" w:hAnsi="Times New Roman" w:cs="Times New Roman"/>
          <w:sz w:val="28"/>
          <w:szCs w:val="28"/>
          <w:lang w:eastAsia="ru-RU"/>
        </w:rPr>
        <w:t xml:space="preserve">общественно-деловые зоны, а также рядом располагающуюся жилую застройку. </w:t>
      </w:r>
    </w:p>
    <w:p w:rsidR="005E10B9" w:rsidRPr="00695592" w:rsidRDefault="005E10B9" w:rsidP="005E10B9">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Жилые дома, не подключенные к центральному теплоснабжению,  отапливаются от АОГВ  или печей на твердом топливе.</w:t>
      </w:r>
    </w:p>
    <w:p w:rsidR="005E10B9" w:rsidRPr="00695592" w:rsidRDefault="005E10B9" w:rsidP="005E10B9">
      <w:pPr>
        <w:spacing w:before="100" w:beforeAutospacing="1" w:after="0"/>
        <w:ind w:firstLine="709"/>
        <w:contextualSpacing/>
        <w:jc w:val="both"/>
        <w:rPr>
          <w:rFonts w:ascii="Times New Roman" w:hAnsi="Times New Roman" w:cs="Times New Roman"/>
          <w:sz w:val="28"/>
          <w:szCs w:val="28"/>
          <w:lang w:eastAsia="ru-RU"/>
        </w:rPr>
      </w:pPr>
    </w:p>
    <w:p w:rsidR="005E10B9" w:rsidRPr="005E10B9" w:rsidRDefault="00D84695" w:rsidP="005E10B9">
      <w:pPr>
        <w:tabs>
          <w:tab w:val="left" w:pos="709"/>
        </w:tabs>
        <w:spacing w:before="238" w:after="238"/>
        <w:ind w:firstLine="709"/>
        <w:contextualSpacing/>
        <w:jc w:val="both"/>
        <w:outlineLvl w:val="0"/>
        <w:rPr>
          <w:rFonts w:ascii="Times New Roman" w:hAnsi="Times New Roman" w:cs="Times New Roman"/>
          <w:sz w:val="28"/>
          <w:szCs w:val="28"/>
          <w:lang w:eastAsia="ru-RU"/>
        </w:rPr>
      </w:pPr>
      <w:bookmarkStart w:id="53" w:name="_Toc359446836"/>
      <w:r>
        <w:rPr>
          <w:rFonts w:ascii="Times New Roman" w:hAnsi="Times New Roman" w:cs="Times New Roman"/>
          <w:b/>
          <w:bCs/>
          <w:iCs/>
          <w:sz w:val="28"/>
          <w:szCs w:val="28"/>
          <w:lang w:eastAsia="ru-RU"/>
        </w:rPr>
        <w:t>Проектные</w:t>
      </w:r>
      <w:r w:rsidR="005E10B9" w:rsidRPr="005E10B9">
        <w:rPr>
          <w:rFonts w:ascii="Times New Roman" w:hAnsi="Times New Roman" w:cs="Times New Roman"/>
          <w:b/>
          <w:bCs/>
          <w:iCs/>
          <w:sz w:val="28"/>
          <w:szCs w:val="28"/>
          <w:lang w:eastAsia="ru-RU"/>
        </w:rPr>
        <w:t xml:space="preserve"> предложени</w:t>
      </w:r>
      <w:r>
        <w:rPr>
          <w:rFonts w:ascii="Times New Roman" w:hAnsi="Times New Roman" w:cs="Times New Roman"/>
          <w:b/>
          <w:bCs/>
          <w:iCs/>
          <w:sz w:val="28"/>
          <w:szCs w:val="28"/>
          <w:lang w:eastAsia="ru-RU"/>
        </w:rPr>
        <w:t>я</w:t>
      </w:r>
      <w:bookmarkEnd w:id="53"/>
    </w:p>
    <w:p w:rsidR="005E10B9" w:rsidRPr="00695592" w:rsidRDefault="005E10B9" w:rsidP="005E10B9">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Теплоснабжение новой малоэтажной застройки осуществлять от АОГВ, а новых общественных зданий от экологически чистых мини-котельных.</w:t>
      </w:r>
    </w:p>
    <w:p w:rsidR="005E10B9" w:rsidRPr="00695592" w:rsidRDefault="005E10B9" w:rsidP="005E10B9">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Проводить регулярную перекладку тепловых сетей, их ремонт с целью снижения потерь тепла.</w:t>
      </w:r>
    </w:p>
    <w:p w:rsidR="005E10B9" w:rsidRPr="00695592" w:rsidRDefault="005E10B9" w:rsidP="005E10B9">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 xml:space="preserve">Проводить модернизацию существующих котельных с целью увеличения их эффективности и снижения вредного воздействия на окружающую среду. </w:t>
      </w:r>
    </w:p>
    <w:p w:rsidR="000040EA" w:rsidRPr="00473B05" w:rsidRDefault="000040EA" w:rsidP="00473B05"/>
    <w:p w:rsidR="00356C7B" w:rsidRPr="00542C08" w:rsidRDefault="00184ED8" w:rsidP="00313221">
      <w:pPr>
        <w:pStyle w:val="3"/>
        <w:tabs>
          <w:tab w:val="left" w:pos="709"/>
        </w:tabs>
        <w:rPr>
          <w:b w:val="0"/>
        </w:rPr>
      </w:pPr>
      <w:r w:rsidRPr="00542C08">
        <w:rPr>
          <w:rStyle w:val="affff2"/>
          <w:rFonts w:ascii="Times New Roman" w:hAnsi="Times New Roman"/>
          <w:b/>
          <w:sz w:val="32"/>
          <w:szCs w:val="32"/>
        </w:rPr>
        <w:t xml:space="preserve">      </w:t>
      </w:r>
      <w:r w:rsidRPr="00542C08">
        <w:rPr>
          <w:rStyle w:val="affff2"/>
          <w:b/>
          <w:i w:val="0"/>
          <w:iCs w:val="0"/>
          <w:color w:val="auto"/>
          <w:szCs w:val="32"/>
        </w:rPr>
        <w:t xml:space="preserve">   </w:t>
      </w:r>
      <w:r w:rsidR="00313221" w:rsidRPr="00542C08">
        <w:rPr>
          <w:rStyle w:val="affff2"/>
          <w:b/>
          <w:i w:val="0"/>
          <w:iCs w:val="0"/>
          <w:color w:val="auto"/>
          <w:szCs w:val="32"/>
        </w:rPr>
        <w:t xml:space="preserve"> </w:t>
      </w:r>
      <w:bookmarkStart w:id="54" w:name="_Toc359446837"/>
      <w:r w:rsidR="007208D5" w:rsidRPr="00542C08">
        <w:rPr>
          <w:rStyle w:val="affff2"/>
          <w:b/>
          <w:i w:val="0"/>
          <w:iCs w:val="0"/>
          <w:color w:val="auto"/>
          <w:szCs w:val="32"/>
        </w:rPr>
        <w:t xml:space="preserve">12.5. </w:t>
      </w:r>
      <w:r w:rsidR="00FB6FA2" w:rsidRPr="00542C08">
        <w:rPr>
          <w:rStyle w:val="affff2"/>
          <w:b/>
          <w:i w:val="0"/>
          <w:iCs w:val="0"/>
          <w:color w:val="auto"/>
          <w:szCs w:val="32"/>
        </w:rPr>
        <w:t>Электроснабжение</w:t>
      </w:r>
      <w:bookmarkEnd w:id="54"/>
    </w:p>
    <w:p w:rsidR="00356C7B" w:rsidRPr="00695592" w:rsidRDefault="00356C7B" w:rsidP="00356C7B">
      <w:pPr>
        <w:tabs>
          <w:tab w:val="left" w:pos="709"/>
        </w:tabs>
        <w:spacing w:before="100" w:beforeAutospacing="1" w:after="0"/>
        <w:contextualSpacing/>
        <w:jc w:val="both"/>
        <w:outlineLvl w:val="0"/>
        <w:rPr>
          <w:rFonts w:ascii="Times New Roman" w:hAnsi="Times New Roman" w:cs="Times New Roman"/>
          <w:sz w:val="28"/>
          <w:szCs w:val="28"/>
          <w:lang w:eastAsia="ru-RU"/>
        </w:rPr>
      </w:pPr>
      <w:r w:rsidRPr="00356C7B">
        <w:rPr>
          <w:rFonts w:ascii="Times New Roman" w:hAnsi="Times New Roman" w:cs="Times New Roman"/>
          <w:bCs/>
          <w:iCs/>
          <w:sz w:val="28"/>
          <w:szCs w:val="28"/>
          <w:lang w:eastAsia="ru-RU"/>
        </w:rPr>
        <w:t xml:space="preserve">         </w:t>
      </w:r>
      <w:bookmarkStart w:id="55" w:name="_Toc359446838"/>
      <w:r w:rsidR="00C47968">
        <w:rPr>
          <w:rFonts w:ascii="Times New Roman" w:hAnsi="Times New Roman" w:cs="Times New Roman"/>
          <w:b/>
          <w:bCs/>
          <w:i/>
          <w:iCs/>
          <w:sz w:val="28"/>
          <w:szCs w:val="28"/>
          <w:u w:val="single"/>
          <w:lang w:eastAsia="ru-RU"/>
        </w:rPr>
        <w:t>Существующее положение</w:t>
      </w:r>
      <w:bookmarkEnd w:id="55"/>
    </w:p>
    <w:p w:rsidR="00356C7B" w:rsidRPr="00695592" w:rsidRDefault="00356C7B" w:rsidP="007A74B2">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Электроснабжение МО Кинзельский  сельсовет осуществляется от    линий электропередач Красногвардейского РЭС  Западных электросетей через распределительные  подстанции по линиям 10 кв до трансформаторных подстанций (ТП). В муниципальном образовании имеется</w:t>
      </w:r>
      <w:r w:rsidR="007A74B2">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22 ТП общей установленной мощностью 3441 кВА.</w:t>
      </w:r>
    </w:p>
    <w:p w:rsidR="00356C7B" w:rsidRDefault="00356C7B" w:rsidP="007A74B2">
      <w:pPr>
        <w:tabs>
          <w:tab w:val="left" w:pos="709"/>
        </w:tabs>
        <w:spacing w:before="100" w:beforeAutospacing="1" w:after="0"/>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lastRenderedPageBreak/>
        <w:t xml:space="preserve"> </w:t>
      </w:r>
      <w:r w:rsidR="007A74B2">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О</w:t>
      </w:r>
      <w:r w:rsidR="00A807B1">
        <w:rPr>
          <w:rFonts w:ascii="Times New Roman" w:hAnsi="Times New Roman" w:cs="Times New Roman"/>
          <w:sz w:val="28"/>
          <w:szCs w:val="28"/>
          <w:lang w:eastAsia="ru-RU"/>
        </w:rPr>
        <w:t>бщий износ электрических сетей 4</w:t>
      </w:r>
      <w:r w:rsidRPr="00695592">
        <w:rPr>
          <w:rFonts w:ascii="Times New Roman" w:hAnsi="Times New Roman" w:cs="Times New Roman"/>
          <w:sz w:val="28"/>
          <w:szCs w:val="28"/>
          <w:lang w:eastAsia="ru-RU"/>
        </w:rPr>
        <w:t>0</w:t>
      </w:r>
      <w:r w:rsidR="007A74B2">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 Все источники электроснабжения и линии электропередачи имеют проектные охранные зоны.</w:t>
      </w:r>
    </w:p>
    <w:p w:rsidR="007A74B2" w:rsidRPr="00695592" w:rsidRDefault="007A74B2" w:rsidP="007A74B2">
      <w:pPr>
        <w:tabs>
          <w:tab w:val="left" w:pos="709"/>
        </w:tabs>
        <w:spacing w:before="100" w:beforeAutospacing="1" w:after="0"/>
        <w:contextualSpacing/>
        <w:jc w:val="both"/>
        <w:rPr>
          <w:rFonts w:ascii="Times New Roman" w:hAnsi="Times New Roman" w:cs="Times New Roman"/>
          <w:sz w:val="28"/>
          <w:szCs w:val="28"/>
          <w:lang w:eastAsia="ru-RU"/>
        </w:rPr>
      </w:pPr>
    </w:p>
    <w:p w:rsidR="00356C7B" w:rsidRPr="00C47968" w:rsidRDefault="007A74B2" w:rsidP="007A74B2">
      <w:pPr>
        <w:tabs>
          <w:tab w:val="left" w:pos="709"/>
        </w:tabs>
        <w:spacing w:before="100" w:beforeAutospacing="1" w:after="0"/>
        <w:contextualSpacing/>
        <w:jc w:val="both"/>
        <w:outlineLvl w:val="0"/>
        <w:rPr>
          <w:rFonts w:ascii="Times New Roman" w:hAnsi="Times New Roman" w:cs="Times New Roman"/>
          <w:sz w:val="28"/>
          <w:szCs w:val="28"/>
          <w:lang w:eastAsia="ru-RU"/>
        </w:rPr>
      </w:pPr>
      <w:r>
        <w:rPr>
          <w:rFonts w:ascii="Times New Roman" w:hAnsi="Times New Roman" w:cs="Times New Roman"/>
          <w:b/>
          <w:bCs/>
          <w:iCs/>
          <w:sz w:val="28"/>
          <w:szCs w:val="28"/>
          <w:lang w:eastAsia="ru-RU"/>
        </w:rPr>
        <w:t xml:space="preserve">         </w:t>
      </w:r>
      <w:bookmarkStart w:id="56" w:name="_Toc359446839"/>
      <w:r w:rsidR="00D84695">
        <w:rPr>
          <w:rFonts w:ascii="Times New Roman" w:hAnsi="Times New Roman" w:cs="Times New Roman"/>
          <w:b/>
          <w:bCs/>
          <w:iCs/>
          <w:sz w:val="28"/>
          <w:szCs w:val="28"/>
          <w:lang w:eastAsia="ru-RU"/>
        </w:rPr>
        <w:t>Проектные</w:t>
      </w:r>
      <w:r w:rsidR="00356C7B" w:rsidRPr="00C47968">
        <w:rPr>
          <w:rFonts w:ascii="Times New Roman" w:hAnsi="Times New Roman" w:cs="Times New Roman"/>
          <w:b/>
          <w:bCs/>
          <w:iCs/>
          <w:sz w:val="28"/>
          <w:szCs w:val="28"/>
          <w:lang w:eastAsia="ru-RU"/>
        </w:rPr>
        <w:t xml:space="preserve"> предложени</w:t>
      </w:r>
      <w:r w:rsidR="00D84695">
        <w:rPr>
          <w:rFonts w:ascii="Times New Roman" w:hAnsi="Times New Roman" w:cs="Times New Roman"/>
          <w:b/>
          <w:bCs/>
          <w:iCs/>
          <w:sz w:val="28"/>
          <w:szCs w:val="28"/>
          <w:lang w:eastAsia="ru-RU"/>
        </w:rPr>
        <w:t>я</w:t>
      </w:r>
      <w:bookmarkEnd w:id="56"/>
    </w:p>
    <w:p w:rsidR="00356C7B" w:rsidRPr="00695592" w:rsidRDefault="00356C7B" w:rsidP="007A74B2">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Проектные решения и удельные нормативные показатели,  положенные в основу проекта, приняты в соответствии со СНиП 2.07.01-89*.</w:t>
      </w:r>
    </w:p>
    <w:p w:rsidR="00356C7B" w:rsidRPr="00695592" w:rsidRDefault="00356C7B" w:rsidP="007A74B2">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Дополнительная потребность в электроэнергии на расчетный период, при норме электропотребления для сельских поселений 950 кВт час/год на 1 человека, составит -</w:t>
      </w:r>
      <w:r w:rsidR="007A74B2">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362900 кВт час/год.  Данная потребность покрывается имеющейся установленной мощностью источников электроснабжения.</w:t>
      </w:r>
    </w:p>
    <w:p w:rsidR="00356C7B" w:rsidRPr="00695592" w:rsidRDefault="00356C7B" w:rsidP="007A74B2">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Для обеспечения электрической энергией новой жилой застройки, объектов соцкультбыта и других необходимо предусмотреть строительство  отпаечных ВЛ-10 кВ к трансформаторным подстанциям. А также строительство ВЛ-0,4</w:t>
      </w:r>
      <w:r w:rsidR="007A74B2">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кВ от ТП к жилому сектору и другим объектам.</w:t>
      </w:r>
    </w:p>
    <w:p w:rsidR="00356C7B" w:rsidRDefault="007A74B2" w:rsidP="007A74B2">
      <w:pPr>
        <w:tabs>
          <w:tab w:val="left" w:pos="709"/>
        </w:tabs>
        <w:spacing w:before="100" w:beforeAutospacing="1" w:after="0"/>
        <w:ind w:right="-2"/>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356C7B" w:rsidRPr="00695592">
        <w:rPr>
          <w:rFonts w:ascii="Times New Roman" w:hAnsi="Times New Roman" w:cs="Times New Roman"/>
          <w:sz w:val="28"/>
          <w:szCs w:val="28"/>
          <w:lang w:eastAsia="ru-RU"/>
        </w:rPr>
        <w:t>Предложения по размещению сетей и сооружений электроснабжения показаны на схеме размещения объектов местного значения: «</w:t>
      </w:r>
      <w:r w:rsidR="00356C7B" w:rsidRPr="00695592">
        <w:rPr>
          <w:rFonts w:ascii="Times New Roman" w:hAnsi="Times New Roman" w:cs="Times New Roman"/>
          <w:color w:val="000000"/>
          <w:sz w:val="28"/>
          <w:szCs w:val="28"/>
          <w:lang w:eastAsia="ru-RU"/>
        </w:rPr>
        <w:t>Карта планируемого размещения объектов местного значения в границах МО</w:t>
      </w:r>
      <w:r>
        <w:rPr>
          <w:rFonts w:ascii="Times New Roman" w:hAnsi="Times New Roman" w:cs="Times New Roman"/>
          <w:color w:val="000000"/>
          <w:sz w:val="28"/>
          <w:szCs w:val="28"/>
          <w:lang w:eastAsia="ru-RU"/>
        </w:rPr>
        <w:t xml:space="preserve"> Кинзельский сельсовет</w:t>
      </w:r>
      <w:r w:rsidR="00356C7B" w:rsidRPr="00695592">
        <w:rPr>
          <w:rFonts w:ascii="Times New Roman" w:hAnsi="Times New Roman" w:cs="Times New Roman"/>
          <w:sz w:val="28"/>
          <w:szCs w:val="28"/>
          <w:lang w:eastAsia="ru-RU"/>
        </w:rPr>
        <w:t>».</w:t>
      </w:r>
    </w:p>
    <w:p w:rsidR="00356C7B" w:rsidRDefault="00356C7B" w:rsidP="00184ED8">
      <w:pPr>
        <w:shd w:val="clear" w:color="auto" w:fill="FFFFFF" w:themeFill="background1"/>
        <w:tabs>
          <w:tab w:val="left" w:pos="709"/>
        </w:tabs>
        <w:spacing w:after="0"/>
        <w:ind w:right="-428"/>
        <w:jc w:val="both"/>
        <w:rPr>
          <w:rFonts w:ascii="Times New Roman" w:hAnsi="Times New Roman" w:cs="Times New Roman"/>
          <w:b/>
          <w:color w:val="000000" w:themeColor="text1"/>
          <w:sz w:val="28"/>
          <w:szCs w:val="28"/>
        </w:rPr>
      </w:pPr>
    </w:p>
    <w:p w:rsidR="00D84695" w:rsidRPr="00542C08" w:rsidRDefault="00FB6FA2" w:rsidP="00313221">
      <w:pPr>
        <w:pStyle w:val="3"/>
        <w:tabs>
          <w:tab w:val="left" w:pos="709"/>
        </w:tabs>
        <w:rPr>
          <w:rStyle w:val="affff2"/>
          <w:i w:val="0"/>
          <w:iCs w:val="0"/>
          <w:color w:val="auto"/>
          <w:szCs w:val="32"/>
        </w:rPr>
      </w:pPr>
      <w:r w:rsidRPr="00542C08">
        <w:rPr>
          <w:color w:val="000000" w:themeColor="text1"/>
          <w:sz w:val="28"/>
          <w:szCs w:val="28"/>
        </w:rPr>
        <w:t xml:space="preserve">        </w:t>
      </w:r>
      <w:r w:rsidR="000040EA" w:rsidRPr="00542C08">
        <w:rPr>
          <w:color w:val="000000" w:themeColor="text1"/>
          <w:sz w:val="28"/>
          <w:szCs w:val="28"/>
        </w:rPr>
        <w:t xml:space="preserve"> </w:t>
      </w:r>
      <w:r w:rsidR="00313221" w:rsidRPr="00542C08">
        <w:rPr>
          <w:color w:val="000000" w:themeColor="text1"/>
          <w:sz w:val="28"/>
          <w:szCs w:val="28"/>
        </w:rPr>
        <w:t xml:space="preserve">   </w:t>
      </w:r>
      <w:bookmarkStart w:id="57" w:name="_Toc359446840"/>
      <w:r w:rsidRPr="00542C08">
        <w:rPr>
          <w:rStyle w:val="affff2"/>
          <w:b/>
          <w:i w:val="0"/>
          <w:iCs w:val="0"/>
          <w:color w:val="auto"/>
          <w:szCs w:val="32"/>
        </w:rPr>
        <w:t>12.6. Средства связи</w:t>
      </w:r>
      <w:bookmarkEnd w:id="57"/>
    </w:p>
    <w:p w:rsidR="00D84695" w:rsidRDefault="00D84695" w:rsidP="00D84695">
      <w:pPr>
        <w:tabs>
          <w:tab w:val="left" w:pos="709"/>
        </w:tabs>
        <w:spacing w:before="100" w:beforeAutospacing="1" w:after="0"/>
        <w:contextualSpacing/>
        <w:jc w:val="both"/>
        <w:rPr>
          <w:rFonts w:ascii="Times New Roman" w:hAnsi="Times New Roman" w:cs="Times New Roman"/>
          <w:b/>
          <w:i/>
          <w:sz w:val="28"/>
          <w:szCs w:val="28"/>
          <w:u w:val="single"/>
          <w:lang w:eastAsia="ru-RU"/>
        </w:rPr>
      </w:pPr>
      <w:r w:rsidRPr="00D84695">
        <w:rPr>
          <w:rFonts w:ascii="Times New Roman" w:hAnsi="Times New Roman" w:cs="Times New Roman"/>
          <w:sz w:val="28"/>
          <w:szCs w:val="28"/>
          <w:lang w:eastAsia="ru-RU"/>
        </w:rPr>
        <w:t xml:space="preserve">         </w:t>
      </w:r>
      <w:r>
        <w:rPr>
          <w:rFonts w:ascii="Times New Roman" w:hAnsi="Times New Roman" w:cs="Times New Roman"/>
          <w:b/>
          <w:i/>
          <w:sz w:val="28"/>
          <w:szCs w:val="28"/>
          <w:u w:val="single"/>
          <w:lang w:eastAsia="ru-RU"/>
        </w:rPr>
        <w:t>Существующее положение</w:t>
      </w:r>
    </w:p>
    <w:p w:rsidR="000E2B24" w:rsidRPr="00695592" w:rsidRDefault="00D84695" w:rsidP="00D412C3">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0E2B24" w:rsidRPr="00695592">
        <w:rPr>
          <w:rFonts w:ascii="Times New Roman" w:hAnsi="Times New Roman" w:cs="Times New Roman"/>
          <w:sz w:val="28"/>
          <w:szCs w:val="28"/>
          <w:lang w:eastAsia="ru-RU"/>
        </w:rPr>
        <w:t>Кинзельский сельсовет телефонизирован. Связь является составной частью хозяйственной и социальной инфраструктуры сельсовета. Она обеспечивает потребность органов государственной власти и управления, безопасности и правопорядка, хозяйственных субъектов и физических лиц в услугах почтовой связи, телефонной передачи данных. Поставщик стационарной телефонной связи Красногвардейский РУС</w:t>
      </w:r>
      <w:r w:rsidR="00D412C3">
        <w:rPr>
          <w:rFonts w:ascii="Times New Roman" w:hAnsi="Times New Roman" w:cs="Times New Roman"/>
          <w:sz w:val="28"/>
          <w:szCs w:val="28"/>
          <w:lang w:eastAsia="ru-RU"/>
        </w:rPr>
        <w:t xml:space="preserve"> Оренбургского филиала ОАО «Ростеле</w:t>
      </w:r>
      <w:r w:rsidR="000E2B24" w:rsidRPr="00695592">
        <w:rPr>
          <w:rFonts w:ascii="Times New Roman" w:hAnsi="Times New Roman" w:cs="Times New Roman"/>
          <w:sz w:val="28"/>
          <w:szCs w:val="28"/>
          <w:lang w:eastAsia="ru-RU"/>
        </w:rPr>
        <w:t>ком». Линии связи в основном воздушные. Используется также волоконно-оптический кабель и кабель с медными жилами.</w:t>
      </w:r>
    </w:p>
    <w:p w:rsidR="000E2B24" w:rsidRDefault="000E2B24" w:rsidP="00D412C3">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Телефонная плотность составляет 13 телефонов на 100 человек. По прогнозу социально-экономического развития в 2010-2012 годах наличие квартирных телефонных аппаратов в сети общего пользования изменится незначительно. Это связано с динамичным развитием сотовой связи. Сотовая связь представлена компаниями: «Билайн», «Мегафон», «МТС».</w:t>
      </w:r>
      <w:r w:rsidR="00D412C3">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 xml:space="preserve">На </w:t>
      </w:r>
      <w:r w:rsidRPr="00695592">
        <w:rPr>
          <w:rFonts w:ascii="Times New Roman" w:hAnsi="Times New Roman" w:cs="Times New Roman"/>
          <w:sz w:val="28"/>
          <w:szCs w:val="28"/>
          <w:lang w:eastAsia="ru-RU"/>
        </w:rPr>
        <w:lastRenderedPageBreak/>
        <w:t>территории сельсовета устойчиво принимают 3 программы центрального телевидения.</w:t>
      </w:r>
    </w:p>
    <w:p w:rsidR="00D412C3" w:rsidRPr="00695592" w:rsidRDefault="00D412C3" w:rsidP="00D412C3">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0E2B24" w:rsidRPr="00D84695" w:rsidRDefault="00D84695" w:rsidP="00D412C3">
      <w:pPr>
        <w:spacing w:before="100" w:beforeAutospacing="1" w:after="0"/>
        <w:ind w:right="284" w:firstLine="709"/>
        <w:contextualSpacing/>
        <w:jc w:val="both"/>
        <w:outlineLvl w:val="0"/>
        <w:rPr>
          <w:rFonts w:ascii="Times New Roman" w:hAnsi="Times New Roman" w:cs="Times New Roman"/>
          <w:sz w:val="28"/>
          <w:szCs w:val="28"/>
          <w:lang w:eastAsia="ru-RU"/>
        </w:rPr>
      </w:pPr>
      <w:bookmarkStart w:id="58" w:name="_Toc359446841"/>
      <w:r w:rsidRPr="00D84695">
        <w:rPr>
          <w:rFonts w:ascii="Times New Roman" w:hAnsi="Times New Roman" w:cs="Times New Roman"/>
          <w:b/>
          <w:bCs/>
          <w:iCs/>
          <w:sz w:val="28"/>
          <w:szCs w:val="28"/>
          <w:lang w:eastAsia="ru-RU"/>
        </w:rPr>
        <w:t>Проектные</w:t>
      </w:r>
      <w:r w:rsidR="000E2B24" w:rsidRPr="00D84695">
        <w:rPr>
          <w:rFonts w:ascii="Times New Roman" w:hAnsi="Times New Roman" w:cs="Times New Roman"/>
          <w:b/>
          <w:bCs/>
          <w:iCs/>
          <w:sz w:val="28"/>
          <w:szCs w:val="28"/>
          <w:lang w:eastAsia="ru-RU"/>
        </w:rPr>
        <w:t xml:space="preserve"> предложени</w:t>
      </w:r>
      <w:r w:rsidRPr="00D84695">
        <w:rPr>
          <w:rFonts w:ascii="Times New Roman" w:hAnsi="Times New Roman" w:cs="Times New Roman"/>
          <w:b/>
          <w:bCs/>
          <w:iCs/>
          <w:sz w:val="28"/>
          <w:szCs w:val="28"/>
          <w:lang w:eastAsia="ru-RU"/>
        </w:rPr>
        <w:t>я</w:t>
      </w:r>
      <w:bookmarkEnd w:id="58"/>
    </w:p>
    <w:p w:rsidR="000E2B24" w:rsidRPr="00695592" w:rsidRDefault="00D412C3" w:rsidP="00D412C3">
      <w:pPr>
        <w:tabs>
          <w:tab w:val="left" w:pos="709"/>
        </w:tabs>
        <w:spacing w:before="240"/>
        <w:contextualSpacing/>
        <w:jc w:val="both"/>
        <w:outlineLvl w:val="0"/>
        <w:rPr>
          <w:rFonts w:ascii="Times New Roman" w:hAnsi="Times New Roman" w:cs="Times New Roman"/>
          <w:b/>
          <w:i/>
          <w:sz w:val="28"/>
          <w:szCs w:val="28"/>
        </w:rPr>
      </w:pPr>
      <w:r>
        <w:rPr>
          <w:rFonts w:ascii="Times New Roman" w:hAnsi="Times New Roman" w:cs="Times New Roman"/>
          <w:sz w:val="28"/>
          <w:szCs w:val="28"/>
          <w:lang w:eastAsia="ru-RU"/>
        </w:rPr>
        <w:t xml:space="preserve">         </w:t>
      </w:r>
      <w:bookmarkStart w:id="59" w:name="_Toc359446842"/>
      <w:r w:rsidR="000E2B24" w:rsidRPr="00695592">
        <w:rPr>
          <w:rFonts w:ascii="Times New Roman" w:hAnsi="Times New Roman" w:cs="Times New Roman"/>
          <w:sz w:val="28"/>
          <w:szCs w:val="28"/>
          <w:lang w:eastAsia="ru-RU"/>
        </w:rPr>
        <w:t>Для развития связи необходимы следующие мероприятия:</w:t>
      </w:r>
      <w:bookmarkEnd w:id="59"/>
      <w:r w:rsidR="000E2B24" w:rsidRPr="00695592">
        <w:rPr>
          <w:rFonts w:ascii="Times New Roman" w:hAnsi="Times New Roman" w:cs="Times New Roman"/>
          <w:b/>
          <w:i/>
          <w:sz w:val="28"/>
          <w:szCs w:val="28"/>
        </w:rPr>
        <w:t xml:space="preserve"> </w:t>
      </w:r>
    </w:p>
    <w:p w:rsidR="000E2B24" w:rsidRPr="00695592" w:rsidRDefault="000E2B24" w:rsidP="00304B86">
      <w:pPr>
        <w:pStyle w:val="a"/>
        <w:numPr>
          <w:ilvl w:val="0"/>
          <w:numId w:val="46"/>
        </w:numPr>
        <w:spacing w:line="276" w:lineRule="auto"/>
        <w:rPr>
          <w:sz w:val="28"/>
          <w:szCs w:val="28"/>
        </w:rPr>
      </w:pPr>
      <w:r w:rsidRPr="00695592">
        <w:rPr>
          <w:sz w:val="28"/>
          <w:szCs w:val="28"/>
        </w:rPr>
        <w:t>перевод аналогового оборудования АТС на цифровое станционное с использованием, по возможности, оптико-волоконных линейных сооружений;</w:t>
      </w:r>
    </w:p>
    <w:p w:rsidR="000E2B24" w:rsidRPr="00695592" w:rsidRDefault="000E2B24" w:rsidP="00304B86">
      <w:pPr>
        <w:pStyle w:val="a"/>
        <w:numPr>
          <w:ilvl w:val="0"/>
          <w:numId w:val="46"/>
        </w:numPr>
        <w:spacing w:line="276" w:lineRule="auto"/>
        <w:rPr>
          <w:sz w:val="28"/>
          <w:szCs w:val="28"/>
        </w:rPr>
      </w:pPr>
      <w:r w:rsidRPr="00695592">
        <w:rPr>
          <w:sz w:val="28"/>
          <w:szCs w:val="28"/>
        </w:rPr>
        <w:t>расширение существующих АТС, емкостей которых недостаточно для обеспечения телефонной связью новых абонентов на прилегающих территориях;</w:t>
      </w:r>
    </w:p>
    <w:p w:rsidR="000E2B24" w:rsidRPr="00695592" w:rsidRDefault="000E2B24" w:rsidP="00304B86">
      <w:pPr>
        <w:pStyle w:val="a"/>
        <w:numPr>
          <w:ilvl w:val="0"/>
          <w:numId w:val="46"/>
        </w:numPr>
        <w:spacing w:line="276" w:lineRule="auto"/>
        <w:rPr>
          <w:sz w:val="28"/>
          <w:szCs w:val="28"/>
        </w:rPr>
      </w:pPr>
      <w:r w:rsidRPr="00695592">
        <w:rPr>
          <w:sz w:val="28"/>
          <w:szCs w:val="28"/>
        </w:rPr>
        <w:t>строительство АТС в новых жилых районах и населенных пунктах, не имеющих выхода в телефонную сеть связи общего пользования;</w:t>
      </w:r>
    </w:p>
    <w:p w:rsidR="000E2B24" w:rsidRPr="00695592" w:rsidRDefault="000E2B24" w:rsidP="00304B86">
      <w:pPr>
        <w:pStyle w:val="a"/>
        <w:numPr>
          <w:ilvl w:val="0"/>
          <w:numId w:val="46"/>
        </w:numPr>
        <w:spacing w:line="276" w:lineRule="auto"/>
        <w:rPr>
          <w:sz w:val="28"/>
          <w:szCs w:val="28"/>
        </w:rPr>
      </w:pPr>
      <w:r w:rsidRPr="00695592">
        <w:rPr>
          <w:sz w:val="28"/>
          <w:szCs w:val="28"/>
        </w:rPr>
        <w:t>строительство телефонных сетей должно вестись по шкафной системе с организацией межшкафных связей, что повышает гибкость и надежность эксплуатационных сетей;</w:t>
      </w:r>
    </w:p>
    <w:p w:rsidR="000E2B24" w:rsidRDefault="000E2B24" w:rsidP="00304B86">
      <w:pPr>
        <w:pStyle w:val="a"/>
        <w:numPr>
          <w:ilvl w:val="0"/>
          <w:numId w:val="46"/>
        </w:numPr>
        <w:spacing w:line="276" w:lineRule="auto"/>
        <w:rPr>
          <w:sz w:val="28"/>
          <w:szCs w:val="28"/>
        </w:rPr>
      </w:pPr>
      <w:r w:rsidRPr="00695592">
        <w:rPr>
          <w:sz w:val="28"/>
          <w:szCs w:val="28"/>
        </w:rPr>
        <w:t xml:space="preserve">развитие оптико-волоконной связи, сотовой связи, </w:t>
      </w:r>
      <w:r w:rsidRPr="00695592">
        <w:rPr>
          <w:sz w:val="28"/>
          <w:szCs w:val="28"/>
          <w:lang w:val="en-US"/>
        </w:rPr>
        <w:t>IP</w:t>
      </w:r>
      <w:r w:rsidRPr="00695592">
        <w:rPr>
          <w:sz w:val="28"/>
          <w:szCs w:val="28"/>
        </w:rPr>
        <w:t xml:space="preserve">-телефонии, сети </w:t>
      </w:r>
      <w:r w:rsidR="00A13D3F">
        <w:rPr>
          <w:sz w:val="28"/>
          <w:szCs w:val="28"/>
          <w:lang w:val="en-US"/>
        </w:rPr>
        <w:t>Inter</w:t>
      </w:r>
      <w:r w:rsidRPr="00695592">
        <w:rPr>
          <w:sz w:val="28"/>
          <w:szCs w:val="28"/>
          <w:lang w:val="en-US"/>
        </w:rPr>
        <w:t>et</w:t>
      </w:r>
      <w:r w:rsidRPr="00695592">
        <w:rPr>
          <w:sz w:val="28"/>
          <w:szCs w:val="28"/>
        </w:rPr>
        <w:t>.</w:t>
      </w: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313221" w:rsidRDefault="00313221" w:rsidP="00313221">
      <w:pPr>
        <w:pStyle w:val="a"/>
        <w:numPr>
          <w:ilvl w:val="0"/>
          <w:numId w:val="0"/>
        </w:numPr>
        <w:spacing w:line="276" w:lineRule="auto"/>
        <w:ind w:left="357" w:hanging="357"/>
        <w:rPr>
          <w:sz w:val="28"/>
          <w:szCs w:val="28"/>
        </w:rPr>
      </w:pPr>
    </w:p>
    <w:p w:rsidR="002320D9" w:rsidRDefault="002320D9" w:rsidP="00313221">
      <w:pPr>
        <w:pStyle w:val="a"/>
        <w:numPr>
          <w:ilvl w:val="0"/>
          <w:numId w:val="0"/>
        </w:numPr>
        <w:spacing w:line="276" w:lineRule="auto"/>
        <w:ind w:left="357" w:hanging="357"/>
        <w:rPr>
          <w:sz w:val="28"/>
          <w:szCs w:val="28"/>
        </w:rPr>
      </w:pPr>
    </w:p>
    <w:p w:rsidR="002320D9" w:rsidRDefault="002320D9" w:rsidP="00313221">
      <w:pPr>
        <w:pStyle w:val="a"/>
        <w:numPr>
          <w:ilvl w:val="0"/>
          <w:numId w:val="0"/>
        </w:numPr>
        <w:spacing w:line="276" w:lineRule="auto"/>
        <w:ind w:left="357" w:hanging="357"/>
        <w:rPr>
          <w:sz w:val="28"/>
          <w:szCs w:val="28"/>
        </w:rPr>
      </w:pPr>
    </w:p>
    <w:p w:rsidR="002320D9" w:rsidRDefault="002320D9" w:rsidP="00313221">
      <w:pPr>
        <w:pStyle w:val="a"/>
        <w:numPr>
          <w:ilvl w:val="0"/>
          <w:numId w:val="0"/>
        </w:numPr>
        <w:spacing w:line="276" w:lineRule="auto"/>
        <w:ind w:left="357" w:hanging="357"/>
        <w:rPr>
          <w:sz w:val="28"/>
          <w:szCs w:val="28"/>
        </w:rPr>
      </w:pPr>
    </w:p>
    <w:p w:rsidR="002320D9" w:rsidRDefault="002320D9" w:rsidP="00313221">
      <w:pPr>
        <w:pStyle w:val="a"/>
        <w:numPr>
          <w:ilvl w:val="0"/>
          <w:numId w:val="0"/>
        </w:numPr>
        <w:spacing w:line="276" w:lineRule="auto"/>
        <w:ind w:left="357" w:hanging="357"/>
        <w:rPr>
          <w:sz w:val="28"/>
          <w:szCs w:val="28"/>
        </w:rPr>
      </w:pPr>
    </w:p>
    <w:p w:rsidR="002320D9" w:rsidRDefault="002320D9" w:rsidP="00313221">
      <w:pPr>
        <w:pStyle w:val="a"/>
        <w:numPr>
          <w:ilvl w:val="0"/>
          <w:numId w:val="0"/>
        </w:numPr>
        <w:spacing w:line="276" w:lineRule="auto"/>
        <w:ind w:left="357" w:hanging="357"/>
        <w:rPr>
          <w:sz w:val="28"/>
          <w:szCs w:val="28"/>
        </w:rPr>
      </w:pPr>
    </w:p>
    <w:p w:rsidR="00313221" w:rsidRPr="00695592" w:rsidRDefault="00313221" w:rsidP="00035161">
      <w:pPr>
        <w:pStyle w:val="a"/>
        <w:numPr>
          <w:ilvl w:val="0"/>
          <w:numId w:val="0"/>
        </w:numPr>
        <w:spacing w:line="276" w:lineRule="auto"/>
        <w:rPr>
          <w:sz w:val="28"/>
          <w:szCs w:val="28"/>
        </w:rPr>
      </w:pPr>
    </w:p>
    <w:p w:rsidR="0058757E" w:rsidRPr="00542C08" w:rsidRDefault="0058059B" w:rsidP="00313221">
      <w:pPr>
        <w:pStyle w:val="3"/>
        <w:ind w:firstLine="709"/>
        <w:rPr>
          <w:b w:val="0"/>
        </w:rPr>
      </w:pPr>
      <w:bookmarkStart w:id="60" w:name="_Toc359446843"/>
      <w:r w:rsidRPr="00542C08">
        <w:rPr>
          <w:rStyle w:val="affff2"/>
          <w:b/>
          <w:i w:val="0"/>
          <w:iCs w:val="0"/>
          <w:color w:val="auto"/>
          <w:szCs w:val="32"/>
        </w:rPr>
        <w:lastRenderedPageBreak/>
        <w:t>1</w:t>
      </w:r>
      <w:r w:rsidR="00FC49B5" w:rsidRPr="00542C08">
        <w:rPr>
          <w:rStyle w:val="affff2"/>
          <w:b/>
          <w:i w:val="0"/>
          <w:iCs w:val="0"/>
          <w:color w:val="auto"/>
          <w:szCs w:val="32"/>
        </w:rPr>
        <w:t>3</w:t>
      </w:r>
      <w:r w:rsidRPr="00542C08">
        <w:rPr>
          <w:rStyle w:val="affff2"/>
          <w:b/>
          <w:i w:val="0"/>
          <w:iCs w:val="0"/>
          <w:color w:val="auto"/>
          <w:szCs w:val="32"/>
        </w:rPr>
        <w:t>. ОЦЕНКА  ОКРУЖАЮЩЕЙ СРЕДЫ И МЕРОПРИЯТИЯ ПО ЕЕ ОХРАНЕ</w:t>
      </w:r>
      <w:bookmarkEnd w:id="60"/>
    </w:p>
    <w:p w:rsidR="0058059B" w:rsidRDefault="0058059B" w:rsidP="00D61B2E">
      <w:pPr>
        <w:tabs>
          <w:tab w:val="left" w:pos="709"/>
        </w:tabs>
        <w:ind w:firstLine="709"/>
        <w:contextualSpacing/>
        <w:jc w:val="both"/>
        <w:rPr>
          <w:rFonts w:ascii="Times New Roman" w:eastAsia="MS Mincho" w:hAnsi="Times New Roman"/>
          <w:sz w:val="28"/>
          <w:szCs w:val="28"/>
        </w:rPr>
      </w:pPr>
      <w:r>
        <w:rPr>
          <w:rFonts w:ascii="Times New Roman" w:eastAsia="MS Mincho" w:hAnsi="Times New Roman"/>
          <w:sz w:val="28"/>
          <w:szCs w:val="28"/>
        </w:rPr>
        <w:t>Раздел разработан на основе государственного доклада «О санитарно-эпидемиологической обстановке и состоянии здоровья населения Красногвардейского района в 2011 году».</w:t>
      </w:r>
    </w:p>
    <w:p w:rsidR="009E50DA" w:rsidRPr="007F47D6" w:rsidRDefault="009E50DA" w:rsidP="009E50DA">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 xml:space="preserve"> Для обеспечения устойчивого и безопасного градостроительного развития МО К</w:t>
      </w:r>
      <w:r w:rsidR="00862431">
        <w:rPr>
          <w:rFonts w:ascii="Times New Roman" w:hAnsi="Times New Roman"/>
          <w:sz w:val="28"/>
          <w:szCs w:val="28"/>
        </w:rPr>
        <w:t>инзельский</w:t>
      </w:r>
      <w:r w:rsidRPr="007F47D6">
        <w:rPr>
          <w:rFonts w:ascii="Times New Roman" w:hAnsi="Times New Roman"/>
          <w:sz w:val="28"/>
          <w:szCs w:val="28"/>
        </w:rPr>
        <w:t xml:space="preserve"> сельсовет необходимо решение целого ряда проблем в сфере экологии. Проектом генерального плана предусмотрены природоохранные мероприятия для защиты атмосферного воздуха, водных объектов, почв и т.д.</w:t>
      </w:r>
    </w:p>
    <w:p w:rsidR="0058757E" w:rsidRPr="002320D9" w:rsidRDefault="009E50DA" w:rsidP="002320D9">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В целях охраны окружающей среды, улучшения экологического состояния территории МО К</w:t>
      </w:r>
      <w:r w:rsidR="00862431">
        <w:rPr>
          <w:rFonts w:ascii="Times New Roman" w:hAnsi="Times New Roman"/>
          <w:sz w:val="28"/>
          <w:szCs w:val="28"/>
        </w:rPr>
        <w:t>инзельский</w:t>
      </w:r>
      <w:r w:rsidRPr="007F47D6">
        <w:rPr>
          <w:rFonts w:ascii="Times New Roman" w:hAnsi="Times New Roman"/>
          <w:sz w:val="28"/>
          <w:szCs w:val="28"/>
        </w:rPr>
        <w:t xml:space="preserve"> сельсовет устанавливаются  водоохранные зоны, зоны санитарной охраны объектов питьевого водоснаб</w:t>
      </w:r>
      <w:r>
        <w:rPr>
          <w:rFonts w:ascii="Times New Roman" w:hAnsi="Times New Roman"/>
          <w:sz w:val="28"/>
          <w:szCs w:val="28"/>
        </w:rPr>
        <w:t>жения, санитарно-защитные зоны.</w:t>
      </w:r>
    </w:p>
    <w:p w:rsidR="000040EA" w:rsidRDefault="000040EA" w:rsidP="009E50DA">
      <w:pPr>
        <w:tabs>
          <w:tab w:val="left" w:pos="709"/>
        </w:tabs>
        <w:ind w:firstLine="709"/>
        <w:contextualSpacing/>
        <w:jc w:val="both"/>
        <w:rPr>
          <w:rFonts w:ascii="Times New Roman" w:eastAsia="MS Mincho" w:hAnsi="Times New Roman"/>
          <w:sz w:val="28"/>
          <w:szCs w:val="28"/>
        </w:rPr>
      </w:pPr>
    </w:p>
    <w:p w:rsidR="0058757E" w:rsidRDefault="0058059B" w:rsidP="00D24DA4">
      <w:pPr>
        <w:pStyle w:val="2"/>
        <w:tabs>
          <w:tab w:val="left" w:pos="709"/>
        </w:tabs>
        <w:spacing w:line="360" w:lineRule="auto"/>
        <w:contextualSpacing/>
        <w:jc w:val="both"/>
        <w:rPr>
          <w:rFonts w:ascii="Times New Roman" w:hAnsi="Times New Roman"/>
          <w:i w:val="0"/>
        </w:rPr>
      </w:pPr>
      <w:r>
        <w:rPr>
          <w:rFonts w:ascii="Times New Roman" w:hAnsi="Times New Roman"/>
          <w:i w:val="0"/>
        </w:rPr>
        <w:t xml:space="preserve"> </w:t>
      </w:r>
      <w:r w:rsidR="0058757E">
        <w:rPr>
          <w:rFonts w:ascii="Times New Roman" w:hAnsi="Times New Roman"/>
          <w:i w:val="0"/>
        </w:rPr>
        <w:t xml:space="preserve">        </w:t>
      </w:r>
      <w:bookmarkStart w:id="61" w:name="_Toc359446844"/>
      <w:r>
        <w:rPr>
          <w:rFonts w:ascii="Times New Roman" w:hAnsi="Times New Roman"/>
          <w:i w:val="0"/>
        </w:rPr>
        <w:t>Гигиена атмосферного</w:t>
      </w:r>
      <w:r w:rsidRPr="004B4845">
        <w:rPr>
          <w:rFonts w:ascii="Times New Roman" w:hAnsi="Times New Roman"/>
          <w:i w:val="0"/>
        </w:rPr>
        <w:t xml:space="preserve"> воздух</w:t>
      </w:r>
      <w:r>
        <w:rPr>
          <w:rFonts w:ascii="Times New Roman" w:hAnsi="Times New Roman"/>
          <w:i w:val="0"/>
        </w:rPr>
        <w:t>а</w:t>
      </w:r>
      <w:bookmarkEnd w:id="61"/>
    </w:p>
    <w:p w:rsidR="0058059B" w:rsidRPr="0058757E" w:rsidRDefault="0058757E" w:rsidP="00C6150B">
      <w:pPr>
        <w:pStyle w:val="2"/>
        <w:tabs>
          <w:tab w:val="left" w:pos="709"/>
        </w:tabs>
        <w:spacing w:before="0" w:after="0"/>
        <w:contextualSpacing/>
        <w:jc w:val="both"/>
        <w:rPr>
          <w:rFonts w:ascii="Times New Roman" w:hAnsi="Times New Roman"/>
          <w:b w:val="0"/>
          <w:i w:val="0"/>
        </w:rPr>
      </w:pPr>
      <w:r w:rsidRPr="0058757E">
        <w:rPr>
          <w:rFonts w:ascii="Times New Roman" w:hAnsi="Times New Roman"/>
          <w:b w:val="0"/>
          <w:i w:val="0"/>
        </w:rPr>
        <w:t xml:space="preserve">        </w:t>
      </w:r>
      <w:r w:rsidR="00C117B1">
        <w:rPr>
          <w:rFonts w:ascii="Times New Roman" w:hAnsi="Times New Roman"/>
          <w:b w:val="0"/>
          <w:i w:val="0"/>
        </w:rPr>
        <w:t xml:space="preserve"> </w:t>
      </w:r>
      <w:bookmarkStart w:id="62" w:name="_Toc359446845"/>
      <w:r w:rsidR="0058059B" w:rsidRPr="0058757E">
        <w:rPr>
          <w:rFonts w:ascii="Times New Roman" w:hAnsi="Times New Roman"/>
          <w:b w:val="0"/>
          <w:i w:val="0"/>
          <w:lang w:eastAsia="ru-RU"/>
        </w:rPr>
        <w:t>Загрязнение воздушного бассейна формируется под влиянием природных условий, масштаба и структуры выбросов.</w:t>
      </w:r>
      <w:bookmarkEnd w:id="62"/>
      <w:r w:rsidR="0058059B" w:rsidRPr="0058757E">
        <w:rPr>
          <w:rFonts w:ascii="Times New Roman" w:hAnsi="Times New Roman"/>
          <w:b w:val="0"/>
          <w:i w:val="0"/>
          <w:lang w:eastAsia="ru-RU"/>
        </w:rPr>
        <w:t xml:space="preserve"> </w:t>
      </w:r>
    </w:p>
    <w:p w:rsidR="00F82F46" w:rsidRDefault="0058059B" w:rsidP="00C6150B">
      <w:pPr>
        <w:tabs>
          <w:tab w:val="left" w:pos="709"/>
          <w:tab w:val="left" w:pos="851"/>
        </w:tabs>
        <w:spacing w:after="0"/>
        <w:contextualSpacing/>
        <w:jc w:val="both"/>
        <w:rPr>
          <w:rFonts w:ascii="Times New Roman" w:hAnsi="Times New Roman" w:cs="Times New Roman"/>
          <w:sz w:val="28"/>
          <w:szCs w:val="28"/>
        </w:rPr>
      </w:pPr>
      <w:r w:rsidRPr="0004787E">
        <w:rPr>
          <w:rFonts w:ascii="Times New Roman" w:hAnsi="Times New Roman" w:cs="Times New Roman"/>
          <w:sz w:val="28"/>
          <w:szCs w:val="28"/>
        </w:rPr>
        <w:t xml:space="preserve">         На территории К</w:t>
      </w:r>
      <w:r w:rsidR="00862431">
        <w:rPr>
          <w:rFonts w:ascii="Times New Roman" w:hAnsi="Times New Roman" w:cs="Times New Roman"/>
          <w:sz w:val="28"/>
          <w:szCs w:val="28"/>
        </w:rPr>
        <w:t>инзельского сельсовета</w:t>
      </w:r>
      <w:r w:rsidRPr="0004787E">
        <w:rPr>
          <w:rFonts w:ascii="Times New Roman" w:hAnsi="Times New Roman" w:cs="Times New Roman"/>
          <w:sz w:val="28"/>
          <w:szCs w:val="28"/>
        </w:rPr>
        <w:t xml:space="preserve"> загрязнение атмосферного воздуха промышленными выбросами может происходить в результате аварийных ситуаций на объектах нефтегазодобывающей отрасли, поскольку нет промышленных предприятий, имеющих постоянные выбросы.</w:t>
      </w:r>
    </w:p>
    <w:p w:rsidR="00862431" w:rsidRDefault="00862431" w:rsidP="00C6150B">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На территории К</w:t>
      </w:r>
      <w:r>
        <w:rPr>
          <w:rFonts w:ascii="Times New Roman" w:hAnsi="Times New Roman"/>
          <w:sz w:val="28"/>
          <w:szCs w:val="28"/>
        </w:rPr>
        <w:t>инзельского</w:t>
      </w:r>
      <w:r w:rsidRPr="007F47D6">
        <w:rPr>
          <w:rFonts w:ascii="Times New Roman" w:hAnsi="Times New Roman"/>
          <w:sz w:val="28"/>
          <w:szCs w:val="28"/>
        </w:rPr>
        <w:t xml:space="preserve"> сельсовета основными источниками загрязнения</w:t>
      </w:r>
      <w:r>
        <w:rPr>
          <w:rFonts w:ascii="Times New Roman" w:hAnsi="Times New Roman"/>
          <w:sz w:val="28"/>
          <w:szCs w:val="28"/>
        </w:rPr>
        <w:t xml:space="preserve"> атмосферного воздуха являются: </w:t>
      </w:r>
      <w:r w:rsidRPr="007F47D6">
        <w:rPr>
          <w:rFonts w:ascii="Times New Roman" w:hAnsi="Times New Roman"/>
          <w:sz w:val="28"/>
          <w:szCs w:val="28"/>
        </w:rPr>
        <w:t xml:space="preserve">сельскохозяйственные </w:t>
      </w:r>
      <w:r>
        <w:rPr>
          <w:rFonts w:ascii="Times New Roman" w:hAnsi="Times New Roman"/>
          <w:sz w:val="28"/>
          <w:szCs w:val="28"/>
        </w:rPr>
        <w:t>предприятия и прилегающие к ним объекты,</w:t>
      </w:r>
      <w:r w:rsidRPr="007F47D6">
        <w:rPr>
          <w:rFonts w:ascii="Times New Roman" w:hAnsi="Times New Roman"/>
          <w:sz w:val="28"/>
          <w:szCs w:val="28"/>
        </w:rPr>
        <w:t xml:space="preserve"> котельные,</w:t>
      </w:r>
      <w:r>
        <w:rPr>
          <w:rFonts w:ascii="Times New Roman" w:hAnsi="Times New Roman"/>
          <w:sz w:val="28"/>
          <w:szCs w:val="28"/>
        </w:rPr>
        <w:t xml:space="preserve"> электроподстанции, свалки ТБО,</w:t>
      </w:r>
      <w:r w:rsidRPr="007F47D6">
        <w:rPr>
          <w:rFonts w:ascii="Times New Roman" w:hAnsi="Times New Roman"/>
          <w:sz w:val="28"/>
          <w:szCs w:val="28"/>
        </w:rPr>
        <w:t xml:space="preserve"> автотранспорт и почва в летний период и др.</w:t>
      </w:r>
    </w:p>
    <w:p w:rsidR="00862431" w:rsidRPr="007F47D6" w:rsidRDefault="00862431" w:rsidP="00862431">
      <w:pPr>
        <w:tabs>
          <w:tab w:val="left" w:pos="709"/>
        </w:tabs>
        <w:spacing w:after="0"/>
        <w:contextualSpacing/>
        <w:jc w:val="both"/>
        <w:rPr>
          <w:rFonts w:ascii="Times New Roman" w:hAnsi="Times New Roman"/>
          <w:i/>
          <w:iCs/>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 xml:space="preserve">Положение усугубляется в связи с ежегодным существенным увеличением количества передвижных источников, а именно автомобильного транспорта. Автомобильный транспорт, как источник загрязнения воздушной среды, имеет приоритетное значение: он максимально приближен к человеку, выбросы осуществляются в приземном слое не только в непосредственной близости, но и внутри селитебных зон, внутри дворовых территорий </w:t>
      </w:r>
      <w:r w:rsidRPr="007F47D6">
        <w:rPr>
          <w:rFonts w:ascii="Times New Roman" w:hAnsi="Times New Roman"/>
          <w:iCs/>
          <w:sz w:val="28"/>
          <w:szCs w:val="28"/>
        </w:rPr>
        <w:t>сельсовета</w:t>
      </w:r>
      <w:r w:rsidRPr="007F47D6">
        <w:rPr>
          <w:rFonts w:ascii="Times New Roman" w:hAnsi="Times New Roman"/>
          <w:i/>
          <w:iCs/>
          <w:sz w:val="28"/>
          <w:szCs w:val="28"/>
        </w:rPr>
        <w:t>.</w:t>
      </w:r>
    </w:p>
    <w:p w:rsidR="00862431" w:rsidRPr="00173438" w:rsidRDefault="00862431" w:rsidP="00C6150B">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Выбросы отработанных газов автомобилей представляют собой сложную смесь, в состав которой входят около 200 компонентов. Среди них основную часть составляют: оксид углерода, диоксид серы, углеводороды (летучие органические соединения), оксиды азота, сажа, формальдегид, соединения свинца, бенз(а)пирен.</w:t>
      </w:r>
    </w:p>
    <w:p w:rsidR="00862431" w:rsidRDefault="00862431" w:rsidP="00862431">
      <w:pPr>
        <w:tabs>
          <w:tab w:val="left" w:pos="709"/>
        </w:tabs>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A4526C">
        <w:rPr>
          <w:rFonts w:ascii="Times New Roman" w:hAnsi="Times New Roman"/>
          <w:sz w:val="28"/>
          <w:szCs w:val="28"/>
        </w:rPr>
        <w:t xml:space="preserve">Основным источником шумового загрязнения на территории МО </w:t>
      </w:r>
      <w:r>
        <w:rPr>
          <w:rFonts w:ascii="Times New Roman" w:hAnsi="Times New Roman"/>
          <w:sz w:val="28"/>
          <w:szCs w:val="28"/>
        </w:rPr>
        <w:t xml:space="preserve">Кинзельский </w:t>
      </w:r>
      <w:r w:rsidRPr="00A4526C">
        <w:rPr>
          <w:rFonts w:ascii="Times New Roman" w:hAnsi="Times New Roman"/>
          <w:sz w:val="28"/>
          <w:szCs w:val="28"/>
        </w:rPr>
        <w:t>сельсовет</w:t>
      </w:r>
      <w:r>
        <w:rPr>
          <w:rFonts w:ascii="Times New Roman" w:hAnsi="Times New Roman"/>
          <w:sz w:val="28"/>
          <w:szCs w:val="28"/>
        </w:rPr>
        <w:t xml:space="preserve"> являются автомобильные дороги, которые образуе</w:t>
      </w:r>
      <w:r w:rsidRPr="00A4526C">
        <w:rPr>
          <w:rFonts w:ascii="Times New Roman" w:hAnsi="Times New Roman"/>
          <w:sz w:val="28"/>
          <w:szCs w:val="28"/>
        </w:rPr>
        <w:t>т зону акустического дискомфорта.</w:t>
      </w:r>
    </w:p>
    <w:p w:rsidR="00B227E2" w:rsidRDefault="00B227E2" w:rsidP="00B227E2">
      <w:pPr>
        <w:tabs>
          <w:tab w:val="left" w:pos="709"/>
        </w:tabs>
        <w:spacing w:after="0"/>
        <w:ind w:firstLine="709"/>
        <w:jc w:val="both"/>
        <w:rPr>
          <w:rFonts w:ascii="Times New Roman" w:hAnsi="Times New Roman"/>
          <w:sz w:val="28"/>
          <w:szCs w:val="28"/>
        </w:rPr>
      </w:pPr>
      <w:r w:rsidRPr="00F962A2">
        <w:rPr>
          <w:rFonts w:ascii="Times New Roman" w:hAnsi="Times New Roman"/>
          <w:sz w:val="28"/>
          <w:szCs w:val="28"/>
        </w:rPr>
        <w:t>На территории Красногвардейского района не располагаются стационарные посты контроля загазованности атмосферного воздуха, загрязнения почв, подземных и поверхностных вод.</w:t>
      </w:r>
    </w:p>
    <w:p w:rsidR="00B227E2" w:rsidRDefault="00B227E2" w:rsidP="00B227E2">
      <w:pPr>
        <w:tabs>
          <w:tab w:val="left" w:pos="709"/>
        </w:tabs>
        <w:spacing w:after="0"/>
        <w:ind w:firstLine="709"/>
        <w:jc w:val="both"/>
        <w:rPr>
          <w:rFonts w:ascii="Times New Roman" w:hAnsi="Times New Roman"/>
          <w:sz w:val="28"/>
          <w:szCs w:val="28"/>
        </w:rPr>
      </w:pPr>
    </w:p>
    <w:p w:rsidR="00B227E2" w:rsidRDefault="00B227E2" w:rsidP="00B227E2">
      <w:pPr>
        <w:spacing w:after="0"/>
        <w:ind w:firstLine="720"/>
        <w:jc w:val="both"/>
        <w:rPr>
          <w:rFonts w:ascii="Times New Roman" w:hAnsi="Times New Roman"/>
          <w:i/>
          <w:sz w:val="28"/>
          <w:szCs w:val="28"/>
        </w:rPr>
      </w:pPr>
      <w:r w:rsidRPr="00B227E2">
        <w:rPr>
          <w:rFonts w:ascii="Times New Roman" w:hAnsi="Times New Roman"/>
          <w:i/>
          <w:sz w:val="28"/>
          <w:szCs w:val="28"/>
        </w:rPr>
        <w:t>Таблица. Фоновые концентрации загрязняющих веществ в атмосферном воздухе</w:t>
      </w:r>
    </w:p>
    <w:p w:rsidR="00B227E2" w:rsidRPr="00B227E2" w:rsidRDefault="00B227E2" w:rsidP="00B227E2">
      <w:pPr>
        <w:tabs>
          <w:tab w:val="left" w:pos="709"/>
        </w:tabs>
        <w:spacing w:after="0"/>
        <w:ind w:firstLine="720"/>
        <w:jc w:val="both"/>
        <w:rPr>
          <w:rFonts w:ascii="Times New Roman" w:hAnsi="Times New Roman"/>
          <w:i/>
          <w:sz w:val="28"/>
          <w:szCs w:val="28"/>
        </w:rPr>
      </w:pPr>
    </w:p>
    <w:tbl>
      <w:tblPr>
        <w:tblW w:w="10730" w:type="dxa"/>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425"/>
        <w:gridCol w:w="851"/>
        <w:gridCol w:w="425"/>
        <w:gridCol w:w="425"/>
        <w:gridCol w:w="851"/>
        <w:gridCol w:w="425"/>
        <w:gridCol w:w="425"/>
        <w:gridCol w:w="851"/>
        <w:gridCol w:w="382"/>
        <w:gridCol w:w="425"/>
        <w:gridCol w:w="567"/>
        <w:gridCol w:w="326"/>
        <w:gridCol w:w="425"/>
        <w:gridCol w:w="808"/>
        <w:gridCol w:w="425"/>
        <w:gridCol w:w="426"/>
        <w:gridCol w:w="850"/>
        <w:gridCol w:w="425"/>
      </w:tblGrid>
      <w:tr w:rsidR="00B227E2" w:rsidRPr="00B227E2" w:rsidTr="00B227E2">
        <w:trPr>
          <w:trHeight w:val="125"/>
        </w:trPr>
        <w:tc>
          <w:tcPr>
            <w:tcW w:w="993" w:type="dxa"/>
            <w:vMerge w:val="restart"/>
          </w:tcPr>
          <w:p w:rsid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Наимено</w:t>
            </w:r>
          </w:p>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вание</w:t>
            </w:r>
          </w:p>
          <w:p w:rsidR="00B227E2" w:rsidRDefault="00B227E2" w:rsidP="00B227E2">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н</w:t>
            </w:r>
            <w:r w:rsidRPr="00B227E2">
              <w:rPr>
                <w:rFonts w:ascii="Times New Roman" w:hAnsi="Times New Roman" w:cs="Times New Roman"/>
                <w:sz w:val="18"/>
                <w:szCs w:val="18"/>
              </w:rPr>
              <w:t>аселен</w:t>
            </w:r>
          </w:p>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ного пункта</w:t>
            </w:r>
          </w:p>
        </w:tc>
        <w:tc>
          <w:tcPr>
            <w:tcW w:w="9737" w:type="dxa"/>
            <w:gridSpan w:val="18"/>
          </w:tcPr>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Наименование вредного вещества</w:t>
            </w:r>
          </w:p>
          <w:p w:rsidR="00B227E2" w:rsidRPr="00B227E2" w:rsidRDefault="00B227E2" w:rsidP="00B227E2">
            <w:pPr>
              <w:spacing w:after="0"/>
              <w:jc w:val="center"/>
              <w:rPr>
                <w:rFonts w:ascii="Times New Roman" w:hAnsi="Times New Roman" w:cs="Times New Roman"/>
                <w:sz w:val="18"/>
                <w:szCs w:val="18"/>
              </w:rPr>
            </w:pPr>
          </w:p>
        </w:tc>
      </w:tr>
      <w:tr w:rsidR="00B227E2" w:rsidRPr="00B227E2" w:rsidTr="00B227E2">
        <w:trPr>
          <w:trHeight w:val="125"/>
        </w:trPr>
        <w:tc>
          <w:tcPr>
            <w:tcW w:w="993" w:type="dxa"/>
            <w:vMerge/>
          </w:tcPr>
          <w:p w:rsidR="00B227E2" w:rsidRPr="00B227E2" w:rsidRDefault="00B227E2" w:rsidP="00B227E2">
            <w:pPr>
              <w:spacing w:after="0"/>
              <w:jc w:val="center"/>
              <w:rPr>
                <w:rFonts w:ascii="Times New Roman" w:hAnsi="Times New Roman" w:cs="Times New Roman"/>
                <w:sz w:val="18"/>
                <w:szCs w:val="18"/>
              </w:rPr>
            </w:pPr>
          </w:p>
        </w:tc>
        <w:tc>
          <w:tcPr>
            <w:tcW w:w="1701" w:type="dxa"/>
            <w:gridSpan w:val="3"/>
          </w:tcPr>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Взвешенные вещества</w:t>
            </w:r>
          </w:p>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(пыль)</w:t>
            </w:r>
          </w:p>
        </w:tc>
        <w:tc>
          <w:tcPr>
            <w:tcW w:w="1701" w:type="dxa"/>
            <w:gridSpan w:val="3"/>
          </w:tcPr>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Диоксид серы</w:t>
            </w:r>
          </w:p>
        </w:tc>
        <w:tc>
          <w:tcPr>
            <w:tcW w:w="1658" w:type="dxa"/>
            <w:gridSpan w:val="3"/>
          </w:tcPr>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Оксид</w:t>
            </w:r>
          </w:p>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углерода</w:t>
            </w:r>
          </w:p>
        </w:tc>
        <w:tc>
          <w:tcPr>
            <w:tcW w:w="1318" w:type="dxa"/>
            <w:gridSpan w:val="3"/>
          </w:tcPr>
          <w:p w:rsidR="00B227E2" w:rsidRPr="00B227E2" w:rsidRDefault="00B227E2" w:rsidP="00B227E2">
            <w:pPr>
              <w:spacing w:after="0" w:line="240" w:lineRule="auto"/>
              <w:jc w:val="center"/>
              <w:rPr>
                <w:rFonts w:ascii="Times New Roman" w:hAnsi="Times New Roman" w:cs="Times New Roman"/>
                <w:sz w:val="18"/>
                <w:szCs w:val="18"/>
              </w:rPr>
            </w:pPr>
            <w:r w:rsidRPr="00B227E2">
              <w:rPr>
                <w:rFonts w:ascii="Times New Roman" w:hAnsi="Times New Roman" w:cs="Times New Roman"/>
                <w:sz w:val="18"/>
                <w:szCs w:val="18"/>
              </w:rPr>
              <w:t>Диоксид азота</w:t>
            </w:r>
          </w:p>
        </w:tc>
        <w:tc>
          <w:tcPr>
            <w:tcW w:w="1658" w:type="dxa"/>
            <w:gridSpan w:val="3"/>
          </w:tcPr>
          <w:p w:rsidR="00B227E2" w:rsidRPr="00B227E2" w:rsidRDefault="00B227E2" w:rsidP="00B227E2">
            <w:pPr>
              <w:spacing w:after="0" w:line="240" w:lineRule="auto"/>
              <w:ind w:right="-108"/>
              <w:jc w:val="center"/>
              <w:rPr>
                <w:rFonts w:ascii="Times New Roman" w:hAnsi="Times New Roman" w:cs="Times New Roman"/>
                <w:sz w:val="18"/>
                <w:szCs w:val="18"/>
              </w:rPr>
            </w:pPr>
            <w:r w:rsidRPr="00B227E2">
              <w:rPr>
                <w:rFonts w:ascii="Times New Roman" w:hAnsi="Times New Roman" w:cs="Times New Roman"/>
                <w:sz w:val="18"/>
                <w:szCs w:val="18"/>
              </w:rPr>
              <w:t>Смесь углеводородов</w:t>
            </w:r>
          </w:p>
          <w:p w:rsidR="00B227E2" w:rsidRPr="00B227E2" w:rsidRDefault="00B227E2" w:rsidP="00B227E2">
            <w:pPr>
              <w:spacing w:after="0" w:line="240" w:lineRule="auto"/>
              <w:ind w:right="-108"/>
              <w:jc w:val="center"/>
              <w:rPr>
                <w:rFonts w:ascii="Times New Roman" w:hAnsi="Times New Roman" w:cs="Times New Roman"/>
                <w:sz w:val="18"/>
                <w:szCs w:val="18"/>
              </w:rPr>
            </w:pPr>
            <w:r w:rsidRPr="00B227E2">
              <w:rPr>
                <w:rFonts w:ascii="Times New Roman" w:hAnsi="Times New Roman" w:cs="Times New Roman"/>
                <w:sz w:val="18"/>
                <w:szCs w:val="18"/>
              </w:rPr>
              <w:t>(С</w:t>
            </w:r>
            <w:r w:rsidRPr="00B227E2">
              <w:rPr>
                <w:rFonts w:ascii="Times New Roman" w:hAnsi="Times New Roman" w:cs="Times New Roman"/>
                <w:sz w:val="18"/>
                <w:szCs w:val="18"/>
                <w:vertAlign w:val="subscript"/>
              </w:rPr>
              <w:t>1-</w:t>
            </w:r>
            <w:r w:rsidRPr="00B227E2">
              <w:rPr>
                <w:rFonts w:ascii="Times New Roman" w:hAnsi="Times New Roman" w:cs="Times New Roman"/>
                <w:sz w:val="18"/>
                <w:szCs w:val="18"/>
              </w:rPr>
              <w:t>С</w:t>
            </w:r>
            <w:r w:rsidRPr="00B227E2">
              <w:rPr>
                <w:rFonts w:ascii="Times New Roman" w:hAnsi="Times New Roman" w:cs="Times New Roman"/>
                <w:sz w:val="18"/>
                <w:szCs w:val="18"/>
                <w:vertAlign w:val="subscript"/>
              </w:rPr>
              <w:t>5</w:t>
            </w:r>
            <w:r w:rsidRPr="00B227E2">
              <w:rPr>
                <w:rFonts w:ascii="Times New Roman" w:hAnsi="Times New Roman" w:cs="Times New Roman"/>
                <w:sz w:val="18"/>
                <w:szCs w:val="18"/>
              </w:rPr>
              <w:t>)</w:t>
            </w:r>
          </w:p>
        </w:tc>
        <w:tc>
          <w:tcPr>
            <w:tcW w:w="1701" w:type="dxa"/>
            <w:gridSpan w:val="3"/>
          </w:tcPr>
          <w:p w:rsidR="00B227E2" w:rsidRPr="00B227E2" w:rsidRDefault="00B227E2" w:rsidP="00B227E2">
            <w:pPr>
              <w:spacing w:after="0" w:line="240" w:lineRule="auto"/>
              <w:ind w:right="-108"/>
              <w:jc w:val="center"/>
              <w:rPr>
                <w:rFonts w:ascii="Times New Roman" w:hAnsi="Times New Roman" w:cs="Times New Roman"/>
                <w:i/>
                <w:sz w:val="18"/>
                <w:szCs w:val="18"/>
              </w:rPr>
            </w:pPr>
            <w:r w:rsidRPr="00B227E2">
              <w:rPr>
                <w:rFonts w:ascii="Times New Roman" w:hAnsi="Times New Roman" w:cs="Times New Roman"/>
                <w:i/>
                <w:sz w:val="18"/>
                <w:szCs w:val="18"/>
              </w:rPr>
              <w:t>Смесь углеводородов</w:t>
            </w:r>
          </w:p>
          <w:p w:rsidR="00B227E2" w:rsidRPr="00B227E2" w:rsidRDefault="00B227E2" w:rsidP="00B227E2">
            <w:pPr>
              <w:spacing w:after="0" w:line="240" w:lineRule="auto"/>
              <w:ind w:right="-108"/>
              <w:jc w:val="center"/>
              <w:rPr>
                <w:rFonts w:ascii="Times New Roman" w:hAnsi="Times New Roman" w:cs="Times New Roman"/>
                <w:i/>
                <w:sz w:val="18"/>
                <w:szCs w:val="18"/>
              </w:rPr>
            </w:pPr>
            <w:r w:rsidRPr="00B227E2">
              <w:rPr>
                <w:rFonts w:ascii="Times New Roman" w:hAnsi="Times New Roman" w:cs="Times New Roman"/>
                <w:i/>
                <w:sz w:val="18"/>
                <w:szCs w:val="18"/>
              </w:rPr>
              <w:t>(С</w:t>
            </w:r>
            <w:r w:rsidRPr="00B227E2">
              <w:rPr>
                <w:rFonts w:ascii="Times New Roman" w:hAnsi="Times New Roman" w:cs="Times New Roman"/>
                <w:i/>
                <w:sz w:val="18"/>
                <w:szCs w:val="18"/>
                <w:vertAlign w:val="subscript"/>
              </w:rPr>
              <w:t>6-</w:t>
            </w:r>
            <w:r w:rsidRPr="00B227E2">
              <w:rPr>
                <w:rFonts w:ascii="Times New Roman" w:hAnsi="Times New Roman" w:cs="Times New Roman"/>
                <w:i/>
                <w:sz w:val="18"/>
                <w:szCs w:val="18"/>
              </w:rPr>
              <w:t>С</w:t>
            </w:r>
            <w:r w:rsidRPr="00B227E2">
              <w:rPr>
                <w:rFonts w:ascii="Times New Roman" w:hAnsi="Times New Roman" w:cs="Times New Roman"/>
                <w:i/>
                <w:sz w:val="18"/>
                <w:szCs w:val="18"/>
                <w:vertAlign w:val="subscript"/>
              </w:rPr>
              <w:t>10</w:t>
            </w:r>
            <w:r w:rsidRPr="00B227E2">
              <w:rPr>
                <w:rFonts w:ascii="Times New Roman" w:hAnsi="Times New Roman" w:cs="Times New Roman"/>
                <w:i/>
                <w:sz w:val="18"/>
                <w:szCs w:val="18"/>
              </w:rPr>
              <w:t>)</w:t>
            </w:r>
          </w:p>
        </w:tc>
      </w:tr>
      <w:tr w:rsidR="00B227E2" w:rsidRPr="00B227E2" w:rsidTr="00B227E2">
        <w:trPr>
          <w:cantSplit/>
          <w:trHeight w:val="1622"/>
        </w:trPr>
        <w:tc>
          <w:tcPr>
            <w:tcW w:w="993" w:type="dxa"/>
            <w:vMerge/>
          </w:tcPr>
          <w:p w:rsidR="00B227E2" w:rsidRPr="00B227E2" w:rsidRDefault="00B227E2" w:rsidP="00B227E2">
            <w:pPr>
              <w:spacing w:after="0"/>
              <w:jc w:val="center"/>
              <w:rPr>
                <w:rFonts w:ascii="Times New Roman" w:hAnsi="Times New Roman" w:cs="Times New Roman"/>
                <w:sz w:val="18"/>
                <w:szCs w:val="18"/>
              </w:rPr>
            </w:pP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851"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851"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851"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382"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567"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326"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808"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c>
          <w:tcPr>
            <w:tcW w:w="426"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Класс опасности</w:t>
            </w:r>
          </w:p>
        </w:tc>
        <w:tc>
          <w:tcPr>
            <w:tcW w:w="850" w:type="dxa"/>
            <w:textDirection w:val="btLr"/>
          </w:tcPr>
          <w:p w:rsidR="00B227E2" w:rsidRPr="00B227E2" w:rsidRDefault="00B227E2" w:rsidP="00B227E2">
            <w:pPr>
              <w:spacing w:after="0"/>
              <w:ind w:left="113" w:right="113"/>
              <w:jc w:val="center"/>
              <w:rPr>
                <w:rFonts w:ascii="Times New Roman" w:hAnsi="Times New Roman" w:cs="Times New Roman"/>
                <w:sz w:val="18"/>
                <w:szCs w:val="18"/>
                <w:vertAlign w:val="superscript"/>
              </w:rPr>
            </w:pPr>
            <w:r w:rsidRPr="00B227E2">
              <w:rPr>
                <w:rFonts w:ascii="Times New Roman" w:hAnsi="Times New Roman" w:cs="Times New Roman"/>
                <w:sz w:val="18"/>
                <w:szCs w:val="18"/>
              </w:rPr>
              <w:t>Значение концентраций ,мг/г</w:t>
            </w:r>
            <w:r w:rsidRPr="00B227E2">
              <w:rPr>
                <w:rFonts w:ascii="Times New Roman" w:hAnsi="Times New Roman" w:cs="Times New Roman"/>
                <w:sz w:val="18"/>
                <w:szCs w:val="18"/>
                <w:vertAlign w:val="superscript"/>
              </w:rPr>
              <w:t>3</w:t>
            </w:r>
          </w:p>
        </w:tc>
        <w:tc>
          <w:tcPr>
            <w:tcW w:w="425" w:type="dxa"/>
            <w:textDirection w:val="btLr"/>
          </w:tcPr>
          <w:p w:rsidR="00B227E2" w:rsidRPr="00B227E2" w:rsidRDefault="00B227E2" w:rsidP="00B227E2">
            <w:pPr>
              <w:spacing w:after="0"/>
              <w:ind w:left="113" w:right="113"/>
              <w:jc w:val="center"/>
              <w:rPr>
                <w:rFonts w:ascii="Times New Roman" w:hAnsi="Times New Roman" w:cs="Times New Roman"/>
                <w:sz w:val="18"/>
                <w:szCs w:val="18"/>
              </w:rPr>
            </w:pPr>
            <w:r w:rsidRPr="00B227E2">
              <w:rPr>
                <w:rFonts w:ascii="Times New Roman" w:hAnsi="Times New Roman" w:cs="Times New Roman"/>
                <w:sz w:val="18"/>
                <w:szCs w:val="18"/>
              </w:rPr>
              <w:t>ПДК, мг/г</w:t>
            </w:r>
            <w:r w:rsidRPr="00B227E2">
              <w:rPr>
                <w:rFonts w:ascii="Times New Roman" w:hAnsi="Times New Roman" w:cs="Times New Roman"/>
                <w:sz w:val="18"/>
                <w:szCs w:val="18"/>
                <w:vertAlign w:val="superscript"/>
              </w:rPr>
              <w:t>3</w:t>
            </w:r>
          </w:p>
        </w:tc>
      </w:tr>
      <w:tr w:rsidR="00B227E2" w:rsidRPr="00B227E2" w:rsidTr="00B227E2">
        <w:tc>
          <w:tcPr>
            <w:tcW w:w="993" w:type="dxa"/>
          </w:tcPr>
          <w:p w:rsidR="00B227E2" w:rsidRPr="00B227E2" w:rsidRDefault="00B227E2" w:rsidP="00B227E2">
            <w:pPr>
              <w:spacing w:after="0" w:line="360" w:lineRule="auto"/>
              <w:ind w:right="-69"/>
              <w:jc w:val="center"/>
              <w:rPr>
                <w:rFonts w:ascii="Times New Roman" w:hAnsi="Times New Roman" w:cs="Times New Roman"/>
                <w:sz w:val="18"/>
                <w:szCs w:val="18"/>
              </w:rPr>
            </w:pPr>
            <w:r w:rsidRPr="00B227E2">
              <w:rPr>
                <w:rFonts w:ascii="Times New Roman" w:hAnsi="Times New Roman" w:cs="Times New Roman"/>
                <w:sz w:val="18"/>
                <w:szCs w:val="18"/>
              </w:rPr>
              <w:t>с. Кинзелька</w:t>
            </w:r>
          </w:p>
        </w:tc>
        <w:tc>
          <w:tcPr>
            <w:tcW w:w="425"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3</w:t>
            </w:r>
          </w:p>
        </w:tc>
        <w:tc>
          <w:tcPr>
            <w:tcW w:w="851"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0,11</w:t>
            </w:r>
          </w:p>
        </w:tc>
        <w:tc>
          <w:tcPr>
            <w:tcW w:w="425" w:type="dxa"/>
          </w:tcPr>
          <w:p w:rsidR="00B227E2" w:rsidRPr="00B227E2" w:rsidRDefault="00B227E2" w:rsidP="00B227E2">
            <w:pPr>
              <w:spacing w:after="0" w:line="360" w:lineRule="auto"/>
              <w:ind w:right="-107"/>
              <w:jc w:val="center"/>
              <w:rPr>
                <w:rFonts w:ascii="Times New Roman" w:hAnsi="Times New Roman" w:cs="Times New Roman"/>
                <w:sz w:val="18"/>
                <w:szCs w:val="18"/>
              </w:rPr>
            </w:pPr>
            <w:r w:rsidRPr="00B227E2">
              <w:rPr>
                <w:rFonts w:ascii="Times New Roman" w:hAnsi="Times New Roman" w:cs="Times New Roman"/>
                <w:sz w:val="18"/>
                <w:szCs w:val="18"/>
              </w:rPr>
              <w:t>0,5</w:t>
            </w:r>
          </w:p>
        </w:tc>
        <w:tc>
          <w:tcPr>
            <w:tcW w:w="425" w:type="dxa"/>
          </w:tcPr>
          <w:p w:rsidR="00B227E2" w:rsidRPr="00B227E2" w:rsidRDefault="00B227E2" w:rsidP="00B227E2">
            <w:pPr>
              <w:spacing w:after="0" w:line="360" w:lineRule="auto"/>
              <w:ind w:right="-104"/>
              <w:jc w:val="center"/>
              <w:rPr>
                <w:rFonts w:ascii="Times New Roman" w:hAnsi="Times New Roman" w:cs="Times New Roman"/>
                <w:sz w:val="18"/>
                <w:szCs w:val="18"/>
              </w:rPr>
            </w:pPr>
            <w:r w:rsidRPr="00B227E2">
              <w:rPr>
                <w:rFonts w:ascii="Times New Roman" w:hAnsi="Times New Roman" w:cs="Times New Roman"/>
                <w:sz w:val="18"/>
                <w:szCs w:val="18"/>
              </w:rPr>
              <w:t>3</w:t>
            </w:r>
          </w:p>
        </w:tc>
        <w:tc>
          <w:tcPr>
            <w:tcW w:w="851" w:type="dxa"/>
          </w:tcPr>
          <w:p w:rsidR="00B227E2" w:rsidRPr="00B227E2" w:rsidRDefault="00B227E2" w:rsidP="00B227E2">
            <w:pPr>
              <w:spacing w:after="0" w:line="360" w:lineRule="auto"/>
              <w:ind w:right="-108"/>
              <w:jc w:val="center"/>
              <w:rPr>
                <w:rFonts w:ascii="Times New Roman" w:hAnsi="Times New Roman" w:cs="Times New Roman"/>
                <w:sz w:val="18"/>
                <w:szCs w:val="18"/>
              </w:rPr>
            </w:pPr>
            <w:r w:rsidRPr="00B227E2">
              <w:rPr>
                <w:rFonts w:ascii="Times New Roman" w:hAnsi="Times New Roman" w:cs="Times New Roman"/>
                <w:sz w:val="18"/>
                <w:szCs w:val="18"/>
              </w:rPr>
              <w:t>0,009</w:t>
            </w:r>
          </w:p>
        </w:tc>
        <w:tc>
          <w:tcPr>
            <w:tcW w:w="425" w:type="dxa"/>
          </w:tcPr>
          <w:p w:rsidR="00B227E2" w:rsidRPr="00B227E2" w:rsidRDefault="00B227E2" w:rsidP="00B227E2">
            <w:pPr>
              <w:spacing w:after="0" w:line="360" w:lineRule="auto"/>
              <w:ind w:right="-162"/>
              <w:jc w:val="center"/>
              <w:rPr>
                <w:rFonts w:ascii="Times New Roman" w:hAnsi="Times New Roman" w:cs="Times New Roman"/>
                <w:sz w:val="18"/>
                <w:szCs w:val="18"/>
              </w:rPr>
            </w:pPr>
            <w:r w:rsidRPr="00B227E2">
              <w:rPr>
                <w:rFonts w:ascii="Times New Roman" w:hAnsi="Times New Roman" w:cs="Times New Roman"/>
                <w:sz w:val="18"/>
                <w:szCs w:val="18"/>
              </w:rPr>
              <w:t>0,5</w:t>
            </w:r>
          </w:p>
        </w:tc>
        <w:tc>
          <w:tcPr>
            <w:tcW w:w="425"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4</w:t>
            </w:r>
          </w:p>
        </w:tc>
        <w:tc>
          <w:tcPr>
            <w:tcW w:w="851"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1,6</w:t>
            </w:r>
          </w:p>
        </w:tc>
        <w:tc>
          <w:tcPr>
            <w:tcW w:w="382"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5</w:t>
            </w:r>
          </w:p>
        </w:tc>
        <w:tc>
          <w:tcPr>
            <w:tcW w:w="425"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3</w:t>
            </w:r>
          </w:p>
        </w:tc>
        <w:tc>
          <w:tcPr>
            <w:tcW w:w="567"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0,04</w:t>
            </w:r>
          </w:p>
        </w:tc>
        <w:tc>
          <w:tcPr>
            <w:tcW w:w="326" w:type="dxa"/>
          </w:tcPr>
          <w:p w:rsidR="00B227E2" w:rsidRPr="00B227E2" w:rsidRDefault="00B227E2" w:rsidP="00B227E2">
            <w:pPr>
              <w:spacing w:after="0" w:line="360" w:lineRule="auto"/>
              <w:ind w:right="-108"/>
              <w:jc w:val="center"/>
              <w:rPr>
                <w:rFonts w:ascii="Times New Roman" w:hAnsi="Times New Roman" w:cs="Times New Roman"/>
                <w:sz w:val="18"/>
                <w:szCs w:val="18"/>
              </w:rPr>
            </w:pPr>
            <w:r w:rsidRPr="00B227E2">
              <w:rPr>
                <w:rFonts w:ascii="Times New Roman" w:hAnsi="Times New Roman" w:cs="Times New Roman"/>
                <w:sz w:val="18"/>
                <w:szCs w:val="18"/>
              </w:rPr>
              <w:t>0,20</w:t>
            </w:r>
          </w:p>
        </w:tc>
        <w:tc>
          <w:tcPr>
            <w:tcW w:w="425"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4</w:t>
            </w:r>
          </w:p>
        </w:tc>
        <w:tc>
          <w:tcPr>
            <w:tcW w:w="808"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1,92</w:t>
            </w:r>
          </w:p>
        </w:tc>
        <w:tc>
          <w:tcPr>
            <w:tcW w:w="425"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w:t>
            </w:r>
          </w:p>
        </w:tc>
        <w:tc>
          <w:tcPr>
            <w:tcW w:w="426"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4</w:t>
            </w:r>
          </w:p>
        </w:tc>
        <w:tc>
          <w:tcPr>
            <w:tcW w:w="850" w:type="dxa"/>
          </w:tcPr>
          <w:p w:rsidR="00B227E2" w:rsidRPr="00B227E2" w:rsidRDefault="00B227E2" w:rsidP="00B227E2">
            <w:pPr>
              <w:spacing w:after="0" w:line="360" w:lineRule="auto"/>
              <w:jc w:val="center"/>
              <w:rPr>
                <w:rFonts w:ascii="Times New Roman" w:hAnsi="Times New Roman" w:cs="Times New Roman"/>
                <w:sz w:val="18"/>
                <w:szCs w:val="18"/>
              </w:rPr>
            </w:pPr>
            <w:r w:rsidRPr="00B227E2">
              <w:rPr>
                <w:rFonts w:ascii="Times New Roman" w:hAnsi="Times New Roman" w:cs="Times New Roman"/>
                <w:sz w:val="18"/>
                <w:szCs w:val="18"/>
              </w:rPr>
              <w:t>0,89</w:t>
            </w:r>
          </w:p>
        </w:tc>
        <w:tc>
          <w:tcPr>
            <w:tcW w:w="425" w:type="dxa"/>
          </w:tcPr>
          <w:p w:rsidR="00B227E2" w:rsidRPr="00B227E2" w:rsidRDefault="00B227E2" w:rsidP="00B227E2">
            <w:pPr>
              <w:spacing w:after="0" w:line="360" w:lineRule="auto"/>
              <w:jc w:val="center"/>
              <w:rPr>
                <w:rFonts w:ascii="Times New Roman" w:hAnsi="Times New Roman" w:cs="Times New Roman"/>
                <w:i/>
                <w:sz w:val="18"/>
                <w:szCs w:val="18"/>
              </w:rPr>
            </w:pPr>
            <w:r w:rsidRPr="00B227E2">
              <w:rPr>
                <w:rFonts w:ascii="Times New Roman" w:hAnsi="Times New Roman" w:cs="Times New Roman"/>
                <w:i/>
                <w:sz w:val="18"/>
                <w:szCs w:val="18"/>
              </w:rPr>
              <w:t>-</w:t>
            </w:r>
          </w:p>
        </w:tc>
      </w:tr>
    </w:tbl>
    <w:p w:rsidR="00B227E2" w:rsidRPr="00862431" w:rsidRDefault="00B227E2" w:rsidP="00B227E2">
      <w:pPr>
        <w:tabs>
          <w:tab w:val="left" w:pos="709"/>
        </w:tabs>
        <w:spacing w:after="0"/>
        <w:jc w:val="both"/>
        <w:rPr>
          <w:rFonts w:ascii="Times New Roman" w:hAnsi="Times New Roman"/>
          <w:sz w:val="28"/>
          <w:szCs w:val="28"/>
        </w:rPr>
      </w:pPr>
    </w:p>
    <w:p w:rsidR="0058059B" w:rsidRDefault="00F82F46" w:rsidP="00862431">
      <w:pPr>
        <w:tabs>
          <w:tab w:val="left" w:pos="709"/>
          <w:tab w:val="left" w:pos="851"/>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8059B" w:rsidRPr="0004787E">
        <w:rPr>
          <w:rFonts w:ascii="Times New Roman" w:hAnsi="Times New Roman" w:cs="Times New Roman"/>
          <w:sz w:val="28"/>
          <w:szCs w:val="28"/>
        </w:rPr>
        <w:t xml:space="preserve">Большинство промышленных предприятий являются предприятиями 4-5 класса опасности в соответствии с СанПиН 2.2.1/2.1.1.1200-03 «Санитарно-защитные зоны и санитарная  классификация предприятий, сооружений и иных   объектов». В настоящее время  на территории </w:t>
      </w:r>
      <w:r w:rsidR="00246BA2">
        <w:rPr>
          <w:rFonts w:ascii="Times New Roman" w:hAnsi="Times New Roman" w:cs="Times New Roman"/>
          <w:sz w:val="28"/>
          <w:szCs w:val="28"/>
        </w:rPr>
        <w:t xml:space="preserve">Кинзельского сельсовета </w:t>
      </w:r>
      <w:r w:rsidR="0058059B" w:rsidRPr="0004787E">
        <w:rPr>
          <w:rFonts w:ascii="Times New Roman" w:hAnsi="Times New Roman" w:cs="Times New Roman"/>
          <w:sz w:val="28"/>
          <w:szCs w:val="28"/>
        </w:rPr>
        <w:t xml:space="preserve">нет   предприятий, имеющих разработанные проекты санитарно-защитных зон. </w:t>
      </w:r>
    </w:p>
    <w:p w:rsidR="000C7A9C" w:rsidRPr="00466C32" w:rsidRDefault="000C7A9C" w:rsidP="000C7A9C">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Pr="00466C32">
        <w:rPr>
          <w:rFonts w:ascii="Times New Roman" w:hAnsi="Times New Roman"/>
          <w:sz w:val="28"/>
          <w:szCs w:val="28"/>
        </w:rPr>
        <w:t xml:space="preserve">Предприятия по добыче и переработке нефти и газа загрязняют атмосферу углеводородами, главным образом в период разведки месторождений (при бурении скважин). </w:t>
      </w:r>
    </w:p>
    <w:p w:rsidR="000C7A9C" w:rsidRPr="00466C32" w:rsidRDefault="000C7A9C" w:rsidP="000C7A9C">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Pr="00466C32">
        <w:rPr>
          <w:rFonts w:ascii="Times New Roman" w:hAnsi="Times New Roman"/>
          <w:sz w:val="28"/>
          <w:szCs w:val="28"/>
        </w:rPr>
        <w:t xml:space="preserve">Природный газ отдельных месторождений может содержать весьма токсичные вещества, что требует соответствующего учета при разведочных работах, эксплуатации скважин и линейных сооружений. </w:t>
      </w:r>
    </w:p>
    <w:p w:rsidR="000C7A9C" w:rsidRPr="004E1490" w:rsidRDefault="000C7A9C" w:rsidP="004E1490">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Pr="00466C32">
        <w:rPr>
          <w:rFonts w:ascii="Times New Roman" w:hAnsi="Times New Roman"/>
          <w:sz w:val="28"/>
          <w:szCs w:val="28"/>
        </w:rPr>
        <w:t>Загрязнение приземного слоя атмосферы при добыче нефти и газа происходит также во время аварий, в основном природным газом, продуктами испарения нефти, аммиаком, ацетоном, этиленом, а также продуктами сгорания.</w:t>
      </w:r>
    </w:p>
    <w:p w:rsidR="000C7A9C" w:rsidRPr="002320D9" w:rsidRDefault="00862431" w:rsidP="002320D9">
      <w:pPr>
        <w:pStyle w:val="ConsPlusNormal"/>
        <w:widowControl/>
        <w:tabs>
          <w:tab w:val="left" w:pos="709"/>
        </w:tabs>
        <w:spacing w:line="276" w:lineRule="auto"/>
        <w:ind w:firstLine="0"/>
        <w:contextualSpacing/>
        <w:jc w:val="both"/>
        <w:rPr>
          <w:rFonts w:ascii="Times New Roman" w:hAnsi="Times New Roman" w:cs="Times New Roman"/>
          <w:bCs/>
          <w:sz w:val="28"/>
          <w:szCs w:val="28"/>
        </w:rPr>
      </w:pPr>
      <w:r>
        <w:rPr>
          <w:rFonts w:ascii="Times New Roman" w:hAnsi="Times New Roman" w:cs="Times New Roman"/>
          <w:sz w:val="28"/>
          <w:szCs w:val="28"/>
        </w:rPr>
        <w:t xml:space="preserve">         </w:t>
      </w:r>
      <w:r w:rsidRPr="00B12A30">
        <w:rPr>
          <w:rFonts w:ascii="Times New Roman" w:hAnsi="Times New Roman" w:cs="Times New Roman"/>
          <w:bCs/>
          <w:sz w:val="28"/>
          <w:szCs w:val="28"/>
        </w:rPr>
        <w:t xml:space="preserve">На территории МО </w:t>
      </w:r>
      <w:r>
        <w:rPr>
          <w:rFonts w:ascii="Times New Roman" w:hAnsi="Times New Roman" w:cs="Times New Roman"/>
          <w:bCs/>
          <w:sz w:val="28"/>
          <w:szCs w:val="28"/>
        </w:rPr>
        <w:t>Кинзельского</w:t>
      </w:r>
      <w:r w:rsidRPr="00B12A30">
        <w:rPr>
          <w:rFonts w:ascii="Times New Roman" w:hAnsi="Times New Roman" w:cs="Times New Roman"/>
          <w:bCs/>
          <w:sz w:val="28"/>
          <w:szCs w:val="28"/>
        </w:rPr>
        <w:t xml:space="preserve"> сельсовет выявлено несколько случаев несоответствия установленным правилам и нормам. Ряд </w:t>
      </w:r>
      <w:r w:rsidRPr="00B12A30">
        <w:rPr>
          <w:rFonts w:ascii="Times New Roman" w:hAnsi="Times New Roman" w:cs="Times New Roman"/>
          <w:bCs/>
          <w:sz w:val="28"/>
          <w:szCs w:val="28"/>
        </w:rPr>
        <w:lastRenderedPageBreak/>
        <w:t>предприятий и объектов, оказывающих негативное воздействие на среду обитания и здоровье человека, расположены в непосредственной близости к жилым зонам</w:t>
      </w:r>
      <w:r>
        <w:rPr>
          <w:rFonts w:ascii="Times New Roman" w:hAnsi="Times New Roman" w:cs="Times New Roman"/>
          <w:bCs/>
          <w:sz w:val="28"/>
          <w:szCs w:val="28"/>
        </w:rPr>
        <w:t>.</w:t>
      </w:r>
    </w:p>
    <w:p w:rsidR="000040EA" w:rsidRDefault="000040EA" w:rsidP="00EC79C0">
      <w:pPr>
        <w:tabs>
          <w:tab w:val="left" w:pos="709"/>
        </w:tabs>
        <w:spacing w:after="0"/>
        <w:jc w:val="both"/>
        <w:rPr>
          <w:rFonts w:ascii="Times New Roman" w:hAnsi="Times New Roman" w:cs="Times New Roman"/>
          <w:sz w:val="28"/>
          <w:szCs w:val="28"/>
        </w:rPr>
      </w:pPr>
    </w:p>
    <w:p w:rsidR="0058059B" w:rsidRDefault="0058059B" w:rsidP="00D24DA4">
      <w:pPr>
        <w:keepNext/>
        <w:tabs>
          <w:tab w:val="left" w:pos="709"/>
        </w:tabs>
        <w:contextualSpacing/>
        <w:outlineLvl w:val="2"/>
        <w:rPr>
          <w:rFonts w:ascii="Times New Roman" w:hAnsi="Times New Roman"/>
          <w:b/>
          <w:bCs/>
          <w:sz w:val="28"/>
          <w:szCs w:val="28"/>
        </w:rPr>
      </w:pPr>
      <w:r>
        <w:rPr>
          <w:rFonts w:ascii="Times New Roman" w:hAnsi="Times New Roman"/>
          <w:b/>
          <w:bCs/>
          <w:sz w:val="28"/>
          <w:szCs w:val="28"/>
        </w:rPr>
        <w:t xml:space="preserve">          </w:t>
      </w:r>
      <w:bookmarkStart w:id="63" w:name="_Toc258575972"/>
      <w:bookmarkStart w:id="64" w:name="_Toc261941376"/>
      <w:bookmarkStart w:id="65" w:name="_Toc319674045"/>
      <w:bookmarkStart w:id="66" w:name="_Toc359446846"/>
      <w:r w:rsidRPr="00F56FBD">
        <w:rPr>
          <w:rFonts w:ascii="Times New Roman" w:hAnsi="Times New Roman"/>
          <w:b/>
          <w:bCs/>
          <w:sz w:val="28"/>
          <w:szCs w:val="28"/>
        </w:rPr>
        <w:t>Мероприятия по охране атмосферного воздуха</w:t>
      </w:r>
      <w:bookmarkEnd w:id="63"/>
      <w:bookmarkEnd w:id="64"/>
      <w:bookmarkEnd w:id="65"/>
      <w:bookmarkEnd w:id="66"/>
    </w:p>
    <w:p w:rsidR="0058059B" w:rsidRDefault="0058059B" w:rsidP="00F83AC8">
      <w:pPr>
        <w:pStyle w:val="ConsPlusNormal"/>
        <w:tabs>
          <w:tab w:val="left" w:pos="709"/>
        </w:tabs>
        <w:spacing w:line="276" w:lineRule="auto"/>
        <w:ind w:firstLine="709"/>
        <w:contextualSpacing/>
        <w:jc w:val="both"/>
        <w:rPr>
          <w:rFonts w:ascii="Times New Roman" w:hAnsi="Times New Roman" w:cs="Times New Roman"/>
          <w:sz w:val="28"/>
          <w:szCs w:val="28"/>
        </w:rPr>
      </w:pPr>
      <w:r w:rsidRPr="00CC602E">
        <w:rPr>
          <w:rFonts w:ascii="Times New Roman" w:hAnsi="Times New Roman" w:cs="Times New Roman"/>
          <w:bCs/>
          <w:sz w:val="28"/>
          <w:szCs w:val="28"/>
        </w:rPr>
        <w:t xml:space="preserve">Согласно СанПиН 2.2.1/2.1.1.1200-03 «Санитарно-защитные зоны и санитарная классификация предприятий, сооружений и иных объектов» для предприятий </w:t>
      </w:r>
      <w:r w:rsidR="000C7275">
        <w:rPr>
          <w:rFonts w:ascii="Times New Roman" w:hAnsi="Times New Roman" w:cs="Times New Roman"/>
          <w:sz w:val="28"/>
          <w:szCs w:val="28"/>
        </w:rPr>
        <w:t>Кинзельского</w:t>
      </w:r>
      <w:r>
        <w:rPr>
          <w:rFonts w:ascii="Times New Roman" w:hAnsi="Times New Roman" w:cs="Times New Roman"/>
          <w:sz w:val="28"/>
          <w:szCs w:val="28"/>
        </w:rPr>
        <w:t xml:space="preserve"> сель</w:t>
      </w:r>
      <w:r w:rsidRPr="00CC602E">
        <w:rPr>
          <w:rFonts w:ascii="Times New Roman" w:hAnsi="Times New Roman" w:cs="Times New Roman"/>
          <w:bCs/>
          <w:sz w:val="28"/>
          <w:szCs w:val="28"/>
        </w:rPr>
        <w:t xml:space="preserve">совета установлены санитарно-защитные зоны, предназначенные для </w:t>
      </w:r>
      <w:r w:rsidRPr="00CC602E">
        <w:rPr>
          <w:rFonts w:ascii="Times New Roman" w:hAnsi="Times New Roman" w:cs="Times New Roman"/>
          <w:sz w:val="28"/>
          <w:szCs w:val="28"/>
        </w:rPr>
        <w:t>создания барьера между территорией предприятия (группы предприятий) и территорией</w:t>
      </w:r>
      <w:r>
        <w:rPr>
          <w:rFonts w:ascii="Times New Roman" w:hAnsi="Times New Roman" w:cs="Times New Roman"/>
          <w:sz w:val="28"/>
          <w:szCs w:val="28"/>
        </w:rPr>
        <w:t xml:space="preserve"> жилой застройки</w:t>
      </w:r>
      <w:r w:rsidRPr="00CC602E">
        <w:rPr>
          <w:rFonts w:ascii="Times New Roman" w:hAnsi="Times New Roman" w:cs="Times New Roman"/>
          <w:sz w:val="28"/>
          <w:szCs w:val="28"/>
        </w:rPr>
        <w:t>.</w:t>
      </w:r>
    </w:p>
    <w:p w:rsidR="00993C14" w:rsidRPr="00615A0B" w:rsidRDefault="00993C14" w:rsidP="002E78D0">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8059B" w:rsidRPr="00CC602E">
        <w:rPr>
          <w:rFonts w:ascii="Times New Roman" w:hAnsi="Times New Roman" w:cs="Times New Roman"/>
          <w:sz w:val="28"/>
          <w:szCs w:val="28"/>
        </w:rPr>
        <w:t xml:space="preserve"> </w:t>
      </w:r>
      <w:r w:rsidRPr="00615A0B">
        <w:rPr>
          <w:rFonts w:ascii="Times New Roman" w:hAnsi="Times New Roman" w:cs="Times New Roman"/>
          <w:sz w:val="28"/>
          <w:szCs w:val="28"/>
        </w:rPr>
        <w:t>В результате комплексного анализа проведенного во время подготовки Генерального п</w:t>
      </w:r>
      <w:r>
        <w:rPr>
          <w:rFonts w:ascii="Times New Roman" w:hAnsi="Times New Roman" w:cs="Times New Roman"/>
          <w:sz w:val="28"/>
          <w:szCs w:val="28"/>
        </w:rPr>
        <w:t>лана на территории Кинзельского</w:t>
      </w:r>
      <w:r w:rsidRPr="00615A0B">
        <w:rPr>
          <w:rFonts w:ascii="Times New Roman" w:hAnsi="Times New Roman" w:cs="Times New Roman"/>
          <w:sz w:val="28"/>
          <w:szCs w:val="28"/>
        </w:rPr>
        <w:t xml:space="preserve"> сельсовета выявлены следующие объекты, оказывающие негативное во</w:t>
      </w:r>
      <w:r>
        <w:rPr>
          <w:rFonts w:ascii="Times New Roman" w:hAnsi="Times New Roman" w:cs="Times New Roman"/>
          <w:sz w:val="28"/>
          <w:szCs w:val="28"/>
        </w:rPr>
        <w:t>здействие на окружающую</w:t>
      </w:r>
      <w:r w:rsidRPr="00615A0B">
        <w:rPr>
          <w:rFonts w:ascii="Times New Roman" w:hAnsi="Times New Roman" w:cs="Times New Roman"/>
          <w:sz w:val="28"/>
          <w:szCs w:val="28"/>
        </w:rPr>
        <w:t xml:space="preserve"> среду.</w:t>
      </w:r>
    </w:p>
    <w:p w:rsidR="0058059B" w:rsidRPr="00446DCB" w:rsidRDefault="0058059B" w:rsidP="00F83AC8">
      <w:pPr>
        <w:pStyle w:val="ConsPlusNormal"/>
        <w:tabs>
          <w:tab w:val="left" w:pos="709"/>
        </w:tabs>
        <w:spacing w:line="276" w:lineRule="auto"/>
        <w:ind w:firstLine="709"/>
        <w:contextualSpacing/>
        <w:jc w:val="both"/>
        <w:rPr>
          <w:rFonts w:ascii="Times New Roman" w:hAnsi="Times New Roman" w:cs="Times New Roman"/>
          <w:sz w:val="28"/>
          <w:szCs w:val="28"/>
        </w:rPr>
      </w:pPr>
    </w:p>
    <w:p w:rsidR="0058059B" w:rsidRDefault="00997002" w:rsidP="00F83AC8">
      <w:pPr>
        <w:tabs>
          <w:tab w:val="left" w:pos="709"/>
          <w:tab w:val="left" w:pos="851"/>
        </w:tabs>
        <w:spacing w:after="0"/>
        <w:contextualSpacing/>
        <w:jc w:val="both"/>
        <w:rPr>
          <w:rFonts w:ascii="Times New Roman" w:hAnsi="Times New Roman"/>
          <w:i/>
          <w:color w:val="000000"/>
          <w:sz w:val="28"/>
          <w:szCs w:val="28"/>
        </w:rPr>
      </w:pPr>
      <w:r>
        <w:rPr>
          <w:rFonts w:ascii="Times New Roman" w:hAnsi="Times New Roman"/>
          <w:i/>
          <w:color w:val="000000"/>
          <w:sz w:val="28"/>
          <w:szCs w:val="28"/>
        </w:rPr>
        <w:t xml:space="preserve">         </w:t>
      </w:r>
      <w:r w:rsidR="0058059B" w:rsidRPr="00483E57">
        <w:rPr>
          <w:rFonts w:ascii="Times New Roman" w:hAnsi="Times New Roman"/>
          <w:i/>
          <w:color w:val="000000"/>
          <w:sz w:val="28"/>
          <w:szCs w:val="28"/>
        </w:rPr>
        <w:t xml:space="preserve">Таблица.  </w:t>
      </w:r>
      <w:r w:rsidR="0058059B" w:rsidRPr="00483E57">
        <w:rPr>
          <w:rFonts w:ascii="Times New Roman" w:hAnsi="Times New Roman"/>
          <w:i/>
          <w:sz w:val="28"/>
          <w:szCs w:val="28"/>
        </w:rPr>
        <w:t xml:space="preserve">СЗЗ предприятий, сооружений и иных объектов </w:t>
      </w:r>
      <w:r w:rsidR="000C7275">
        <w:rPr>
          <w:rFonts w:ascii="Times New Roman" w:hAnsi="Times New Roman"/>
          <w:i/>
          <w:color w:val="000000"/>
          <w:sz w:val="28"/>
          <w:szCs w:val="28"/>
        </w:rPr>
        <w:t>на территории МО Кинзельский</w:t>
      </w:r>
      <w:r w:rsidR="0058059B" w:rsidRPr="00483E57">
        <w:rPr>
          <w:rFonts w:ascii="Times New Roman" w:hAnsi="Times New Roman"/>
          <w:i/>
          <w:color w:val="000000"/>
          <w:sz w:val="28"/>
          <w:szCs w:val="28"/>
        </w:rPr>
        <w:t xml:space="preserve"> сельсовет по данным управления Роспотребнадзора по Оренбургской об</w:t>
      </w:r>
      <w:r w:rsidR="0058059B">
        <w:rPr>
          <w:rFonts w:ascii="Times New Roman" w:hAnsi="Times New Roman"/>
          <w:i/>
          <w:color w:val="000000"/>
          <w:sz w:val="28"/>
          <w:szCs w:val="28"/>
        </w:rPr>
        <w:t>ласти</w:t>
      </w:r>
    </w:p>
    <w:p w:rsidR="0058059B" w:rsidRDefault="0058059B" w:rsidP="00F83AC8">
      <w:pPr>
        <w:tabs>
          <w:tab w:val="left" w:pos="709"/>
          <w:tab w:val="left" w:pos="851"/>
        </w:tabs>
        <w:spacing w:after="0"/>
        <w:contextualSpacing/>
        <w:jc w:val="both"/>
        <w:rPr>
          <w:rFonts w:ascii="Times New Roman" w:hAnsi="Times New Roman"/>
          <w:i/>
          <w:color w:val="000000"/>
          <w:sz w:val="28"/>
          <w:szCs w:val="28"/>
        </w:rPr>
      </w:pP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4A0"/>
      </w:tblPr>
      <w:tblGrid>
        <w:gridCol w:w="2535"/>
        <w:gridCol w:w="3986"/>
        <w:gridCol w:w="2835"/>
      </w:tblGrid>
      <w:tr w:rsidR="00D24DA4" w:rsidTr="00962FA5">
        <w:tc>
          <w:tcPr>
            <w:tcW w:w="2535" w:type="dxa"/>
            <w:tcBorders>
              <w:top w:val="single" w:sz="4" w:space="0" w:color="auto"/>
              <w:left w:val="single" w:sz="4" w:space="0" w:color="auto"/>
              <w:bottom w:val="single" w:sz="4" w:space="0" w:color="auto"/>
              <w:right w:val="single" w:sz="4" w:space="0" w:color="auto"/>
            </w:tcBorders>
            <w:shd w:val="clear" w:color="auto" w:fill="F2DBDB"/>
            <w:hideMark/>
          </w:tcPr>
          <w:p w:rsidR="00D24DA4" w:rsidRPr="007856B6" w:rsidRDefault="00D24DA4" w:rsidP="00F83AC8">
            <w:pPr>
              <w:pStyle w:val="affb"/>
              <w:snapToGrid w:val="0"/>
              <w:contextualSpacing/>
              <w:jc w:val="center"/>
              <w:rPr>
                <w:b/>
                <w:bCs/>
              </w:rPr>
            </w:pPr>
            <w:r w:rsidRPr="007856B6">
              <w:rPr>
                <w:b/>
                <w:bCs/>
              </w:rPr>
              <w:t>Класс опасности с размером СЗЗ</w:t>
            </w:r>
          </w:p>
        </w:tc>
        <w:tc>
          <w:tcPr>
            <w:tcW w:w="3986" w:type="dxa"/>
            <w:tcBorders>
              <w:top w:val="single" w:sz="4" w:space="0" w:color="auto"/>
              <w:left w:val="single" w:sz="4" w:space="0" w:color="auto"/>
              <w:bottom w:val="single" w:sz="4" w:space="0" w:color="auto"/>
              <w:right w:val="single" w:sz="4" w:space="0" w:color="auto"/>
            </w:tcBorders>
            <w:shd w:val="clear" w:color="auto" w:fill="F2DBDB"/>
            <w:hideMark/>
          </w:tcPr>
          <w:p w:rsidR="00D24DA4" w:rsidRPr="007856B6" w:rsidRDefault="00D24DA4" w:rsidP="00F83AC8">
            <w:pPr>
              <w:pStyle w:val="affb"/>
              <w:snapToGrid w:val="0"/>
              <w:contextualSpacing/>
              <w:jc w:val="center"/>
              <w:rPr>
                <w:b/>
                <w:bCs/>
              </w:rPr>
            </w:pPr>
            <w:r w:rsidRPr="007856B6">
              <w:rPr>
                <w:b/>
                <w:bCs/>
              </w:rPr>
              <w:t>Наименование объекта</w:t>
            </w:r>
          </w:p>
        </w:tc>
        <w:tc>
          <w:tcPr>
            <w:tcW w:w="2835" w:type="dxa"/>
            <w:tcBorders>
              <w:top w:val="single" w:sz="4" w:space="0" w:color="auto"/>
              <w:left w:val="single" w:sz="4" w:space="0" w:color="auto"/>
              <w:bottom w:val="single" w:sz="4" w:space="0" w:color="auto"/>
              <w:right w:val="single" w:sz="4" w:space="0" w:color="auto"/>
            </w:tcBorders>
            <w:shd w:val="clear" w:color="auto" w:fill="F2DBDB"/>
            <w:hideMark/>
          </w:tcPr>
          <w:p w:rsidR="00D24DA4" w:rsidRPr="002F307A" w:rsidRDefault="00D24DA4" w:rsidP="00F83AC8">
            <w:pPr>
              <w:pStyle w:val="affb"/>
              <w:snapToGrid w:val="0"/>
              <w:contextualSpacing/>
              <w:jc w:val="center"/>
              <w:rPr>
                <w:b/>
                <w:bCs/>
                <w:color w:val="000000" w:themeColor="text1"/>
              </w:rPr>
            </w:pPr>
            <w:r w:rsidRPr="002F307A">
              <w:rPr>
                <w:b/>
                <w:bCs/>
                <w:color w:val="000000" w:themeColor="text1"/>
              </w:rPr>
              <w:t>Месторасположение</w:t>
            </w:r>
          </w:p>
        </w:tc>
      </w:tr>
      <w:tr w:rsidR="0030325A" w:rsidTr="00EE404D">
        <w:tc>
          <w:tcPr>
            <w:tcW w:w="2535" w:type="dxa"/>
            <w:vMerge w:val="restart"/>
            <w:tcBorders>
              <w:top w:val="single" w:sz="4" w:space="0" w:color="auto"/>
              <w:left w:val="single" w:sz="4" w:space="0" w:color="auto"/>
              <w:right w:val="single" w:sz="4" w:space="0" w:color="auto"/>
            </w:tcBorders>
            <w:hideMark/>
          </w:tcPr>
          <w:p w:rsidR="0030325A" w:rsidRPr="00934071" w:rsidRDefault="0030325A" w:rsidP="00F83AC8">
            <w:pPr>
              <w:pStyle w:val="affb"/>
              <w:snapToGrid w:val="0"/>
              <w:contextualSpacing/>
              <w:jc w:val="both"/>
              <w:rPr>
                <w:b/>
                <w:i/>
              </w:rPr>
            </w:pPr>
            <w:r w:rsidRPr="00934071">
              <w:rPr>
                <w:b/>
                <w:i/>
                <w:lang w:val="en-US"/>
              </w:rPr>
              <w:t>I</w:t>
            </w:r>
            <w:r w:rsidRPr="00934071">
              <w:rPr>
                <w:b/>
                <w:i/>
              </w:rPr>
              <w:t xml:space="preserve"> класс СЗЗ-1000 м.</w:t>
            </w:r>
          </w:p>
        </w:tc>
        <w:tc>
          <w:tcPr>
            <w:tcW w:w="3986" w:type="dxa"/>
            <w:tcBorders>
              <w:top w:val="single" w:sz="4" w:space="0" w:color="auto"/>
              <w:left w:val="single" w:sz="4" w:space="0" w:color="auto"/>
              <w:bottom w:val="single" w:sz="4" w:space="0" w:color="auto"/>
              <w:right w:val="single" w:sz="4" w:space="0" w:color="auto"/>
            </w:tcBorders>
          </w:tcPr>
          <w:p w:rsidR="0030325A" w:rsidRPr="007856B6" w:rsidRDefault="0030325A" w:rsidP="00F83AC8">
            <w:pPr>
              <w:snapToGrid w:val="0"/>
              <w:spacing w:after="0"/>
              <w:contextualSpacing/>
              <w:jc w:val="both"/>
              <w:rPr>
                <w:rFonts w:ascii="Times New Roman" w:hAnsi="Times New Roman"/>
                <w:sz w:val="24"/>
                <w:szCs w:val="24"/>
              </w:rPr>
            </w:pPr>
            <w:r w:rsidRPr="007856B6">
              <w:rPr>
                <w:rFonts w:ascii="Times New Roman" w:hAnsi="Times New Roman"/>
                <w:sz w:val="24"/>
                <w:szCs w:val="24"/>
              </w:rPr>
              <w:t>Скотомогильники  с  захоронением  в  ямах</w:t>
            </w:r>
          </w:p>
          <w:p w:rsidR="0030325A" w:rsidRPr="007856B6" w:rsidRDefault="0030325A" w:rsidP="00F83AC8">
            <w:pPr>
              <w:snapToGrid w:val="0"/>
              <w:spacing w:after="0"/>
              <w:contextualSpacing/>
              <w:jc w:val="both"/>
              <w:rPr>
                <w:rFonts w:ascii="Times New Roman" w:hAnsi="Times New Roman"/>
                <w:kern w:val="2"/>
                <w:sz w:val="24"/>
                <w:szCs w:val="24"/>
                <w:lang w:eastAsia="hi-IN" w:bidi="hi-IN"/>
              </w:rPr>
            </w:pPr>
          </w:p>
        </w:tc>
        <w:tc>
          <w:tcPr>
            <w:tcW w:w="2835" w:type="dxa"/>
            <w:tcBorders>
              <w:top w:val="single" w:sz="4" w:space="0" w:color="auto"/>
              <w:left w:val="single" w:sz="4" w:space="0" w:color="auto"/>
              <w:bottom w:val="single" w:sz="4" w:space="0" w:color="auto"/>
              <w:right w:val="single" w:sz="4" w:space="0" w:color="auto"/>
            </w:tcBorders>
            <w:hideMark/>
          </w:tcPr>
          <w:p w:rsidR="0030325A" w:rsidRPr="002F307A" w:rsidRDefault="0030325A" w:rsidP="00F83AC8">
            <w:pPr>
              <w:pStyle w:val="affb"/>
              <w:snapToGrid w:val="0"/>
              <w:contextualSpacing/>
              <w:jc w:val="both"/>
              <w:rPr>
                <w:color w:val="000000" w:themeColor="text1"/>
              </w:rPr>
            </w:pPr>
            <w:r w:rsidRPr="002F307A">
              <w:rPr>
                <w:color w:val="000000" w:themeColor="text1"/>
              </w:rPr>
              <w:t>с. Кинзелька, с. Вознесенка, пос. Степной</w:t>
            </w:r>
          </w:p>
        </w:tc>
      </w:tr>
      <w:tr w:rsidR="0030325A" w:rsidTr="00EE404D">
        <w:tc>
          <w:tcPr>
            <w:tcW w:w="2535" w:type="dxa"/>
            <w:vMerge/>
            <w:tcBorders>
              <w:left w:val="single" w:sz="4" w:space="0" w:color="auto"/>
              <w:bottom w:val="single" w:sz="4" w:space="0" w:color="auto"/>
              <w:right w:val="single" w:sz="4" w:space="0" w:color="auto"/>
            </w:tcBorders>
            <w:hideMark/>
          </w:tcPr>
          <w:p w:rsidR="0030325A" w:rsidRPr="00934071" w:rsidRDefault="0030325A" w:rsidP="00F83AC8">
            <w:pPr>
              <w:pStyle w:val="affb"/>
              <w:snapToGrid w:val="0"/>
              <w:contextualSpacing/>
              <w:jc w:val="both"/>
              <w:rPr>
                <w:b/>
                <w:i/>
                <w:lang w:val="en-US"/>
              </w:rPr>
            </w:pPr>
          </w:p>
        </w:tc>
        <w:tc>
          <w:tcPr>
            <w:tcW w:w="3986" w:type="dxa"/>
            <w:tcBorders>
              <w:top w:val="single" w:sz="4" w:space="0" w:color="auto"/>
              <w:left w:val="single" w:sz="4" w:space="0" w:color="auto"/>
              <w:bottom w:val="single" w:sz="4" w:space="0" w:color="auto"/>
              <w:right w:val="single" w:sz="4" w:space="0" w:color="auto"/>
            </w:tcBorders>
          </w:tcPr>
          <w:p w:rsidR="0030325A" w:rsidRPr="00E13C72" w:rsidRDefault="00E13C72" w:rsidP="00E13C72">
            <w:pPr>
              <w:snapToGrid w:val="0"/>
              <w:spacing w:after="0"/>
              <w:contextualSpacing/>
              <w:jc w:val="both"/>
              <w:rPr>
                <w:rFonts w:ascii="Times New Roman" w:hAnsi="Times New Roman"/>
                <w:sz w:val="24"/>
                <w:szCs w:val="24"/>
              </w:rPr>
            </w:pPr>
            <w:r>
              <w:rPr>
                <w:rFonts w:ascii="Times New Roman" w:hAnsi="Times New Roman"/>
                <w:sz w:val="24"/>
                <w:szCs w:val="24"/>
              </w:rPr>
              <w:t xml:space="preserve">Предприятия </w:t>
            </w:r>
            <w:r w:rsidR="0030325A" w:rsidRPr="00E13C72">
              <w:rPr>
                <w:rFonts w:ascii="Times New Roman" w:hAnsi="Times New Roman"/>
                <w:sz w:val="24"/>
                <w:szCs w:val="24"/>
              </w:rPr>
              <w:t>нефтегазодобывающего  комплекса: нефтяные  скважины</w:t>
            </w:r>
          </w:p>
        </w:tc>
        <w:tc>
          <w:tcPr>
            <w:tcW w:w="2835" w:type="dxa"/>
            <w:tcBorders>
              <w:top w:val="single" w:sz="4" w:space="0" w:color="auto"/>
              <w:left w:val="single" w:sz="4" w:space="0" w:color="auto"/>
              <w:bottom w:val="single" w:sz="4" w:space="0" w:color="auto"/>
              <w:right w:val="single" w:sz="4" w:space="0" w:color="auto"/>
            </w:tcBorders>
            <w:hideMark/>
          </w:tcPr>
          <w:p w:rsidR="0030325A" w:rsidRPr="002F307A" w:rsidRDefault="0030325A" w:rsidP="00F83AC8">
            <w:pPr>
              <w:pStyle w:val="affb"/>
              <w:snapToGrid w:val="0"/>
              <w:contextualSpacing/>
              <w:jc w:val="both"/>
              <w:rPr>
                <w:color w:val="000000" w:themeColor="text1"/>
              </w:rPr>
            </w:pPr>
            <w:r>
              <w:rPr>
                <w:color w:val="000000" w:themeColor="text1"/>
              </w:rPr>
              <w:t>на территории МО Кинзельский сельсовет</w:t>
            </w:r>
          </w:p>
        </w:tc>
      </w:tr>
      <w:tr w:rsidR="00E13C72" w:rsidTr="007E073D">
        <w:tc>
          <w:tcPr>
            <w:tcW w:w="2535" w:type="dxa"/>
            <w:vMerge w:val="restart"/>
            <w:tcBorders>
              <w:left w:val="single" w:sz="4" w:space="0" w:color="auto"/>
              <w:right w:val="single" w:sz="4" w:space="0" w:color="auto"/>
            </w:tcBorders>
            <w:hideMark/>
          </w:tcPr>
          <w:p w:rsidR="00E13C72" w:rsidRPr="00934071" w:rsidRDefault="00E13C72" w:rsidP="00F83AC8">
            <w:pPr>
              <w:pStyle w:val="affb"/>
              <w:snapToGrid w:val="0"/>
              <w:contextualSpacing/>
              <w:jc w:val="both"/>
              <w:rPr>
                <w:b/>
                <w:i/>
                <w:lang w:val="en-US"/>
              </w:rPr>
            </w:pPr>
            <w:r w:rsidRPr="00934071">
              <w:rPr>
                <w:b/>
                <w:i/>
                <w:lang w:val="en-US"/>
              </w:rPr>
              <w:t>II</w:t>
            </w:r>
            <w:r w:rsidRPr="00934071">
              <w:rPr>
                <w:b/>
                <w:i/>
              </w:rPr>
              <w:t xml:space="preserve"> класс СЗЗ-500 м.</w:t>
            </w:r>
          </w:p>
          <w:p w:rsidR="00E13C72" w:rsidRPr="00934071" w:rsidRDefault="00E13C72" w:rsidP="00F83AC8">
            <w:pPr>
              <w:pStyle w:val="affb"/>
              <w:snapToGrid w:val="0"/>
              <w:contextualSpacing/>
              <w:rPr>
                <w:b/>
                <w:i/>
                <w:lang w:val="en-US"/>
              </w:rPr>
            </w:pPr>
          </w:p>
        </w:tc>
        <w:tc>
          <w:tcPr>
            <w:tcW w:w="3986" w:type="dxa"/>
            <w:tcBorders>
              <w:top w:val="single" w:sz="4" w:space="0" w:color="auto"/>
              <w:left w:val="single" w:sz="4" w:space="0" w:color="auto"/>
              <w:bottom w:val="single" w:sz="4" w:space="0" w:color="auto"/>
              <w:right w:val="single" w:sz="4" w:space="0" w:color="auto"/>
            </w:tcBorders>
          </w:tcPr>
          <w:p w:rsidR="00E13C72" w:rsidRDefault="00E13C72" w:rsidP="00E13C72">
            <w:pPr>
              <w:snapToGrid w:val="0"/>
              <w:spacing w:after="0"/>
              <w:contextualSpacing/>
              <w:jc w:val="both"/>
              <w:rPr>
                <w:rFonts w:ascii="Times New Roman" w:hAnsi="Times New Roman"/>
                <w:sz w:val="24"/>
                <w:szCs w:val="24"/>
              </w:rPr>
            </w:pPr>
            <w:r>
              <w:rPr>
                <w:rFonts w:ascii="Times New Roman" w:hAnsi="Times New Roman"/>
                <w:sz w:val="24"/>
                <w:szCs w:val="24"/>
              </w:rPr>
              <w:t>Ямы Беккари</w:t>
            </w:r>
          </w:p>
        </w:tc>
        <w:tc>
          <w:tcPr>
            <w:tcW w:w="2835" w:type="dxa"/>
            <w:tcBorders>
              <w:top w:val="single" w:sz="4" w:space="0" w:color="auto"/>
              <w:left w:val="single" w:sz="4" w:space="0" w:color="auto"/>
              <w:bottom w:val="single" w:sz="4" w:space="0" w:color="auto"/>
              <w:right w:val="single" w:sz="4" w:space="0" w:color="auto"/>
            </w:tcBorders>
            <w:hideMark/>
          </w:tcPr>
          <w:p w:rsidR="00E13C72" w:rsidRDefault="00E13C72" w:rsidP="00F83AC8">
            <w:pPr>
              <w:pStyle w:val="affb"/>
              <w:snapToGrid w:val="0"/>
              <w:contextualSpacing/>
              <w:jc w:val="both"/>
              <w:rPr>
                <w:color w:val="000000" w:themeColor="text1"/>
              </w:rPr>
            </w:pPr>
            <w:r w:rsidRPr="002F307A">
              <w:rPr>
                <w:color w:val="000000" w:themeColor="text1"/>
              </w:rPr>
              <w:t>с. Кинзелька, с. Вознесенка, пос. Степной</w:t>
            </w:r>
          </w:p>
        </w:tc>
      </w:tr>
      <w:tr w:rsidR="00E13C72" w:rsidTr="007E073D">
        <w:trPr>
          <w:trHeight w:val="1043"/>
        </w:trPr>
        <w:tc>
          <w:tcPr>
            <w:tcW w:w="2535" w:type="dxa"/>
            <w:vMerge/>
            <w:tcBorders>
              <w:left w:val="single" w:sz="4" w:space="0" w:color="auto"/>
              <w:bottom w:val="single" w:sz="4" w:space="0" w:color="auto"/>
              <w:right w:val="single" w:sz="4" w:space="0" w:color="auto"/>
            </w:tcBorders>
            <w:hideMark/>
          </w:tcPr>
          <w:p w:rsidR="00E13C72" w:rsidRPr="00934071" w:rsidRDefault="00E13C72" w:rsidP="00F83AC8">
            <w:pPr>
              <w:pStyle w:val="affb"/>
              <w:snapToGrid w:val="0"/>
              <w:contextualSpacing/>
              <w:rPr>
                <w:b/>
                <w:i/>
              </w:rPr>
            </w:pPr>
          </w:p>
        </w:tc>
        <w:tc>
          <w:tcPr>
            <w:tcW w:w="3986" w:type="dxa"/>
            <w:tcBorders>
              <w:top w:val="single" w:sz="4" w:space="0" w:color="auto"/>
              <w:left w:val="single" w:sz="4" w:space="0" w:color="auto"/>
              <w:bottom w:val="single" w:sz="4" w:space="0" w:color="auto"/>
              <w:right w:val="single" w:sz="4" w:space="0" w:color="auto"/>
            </w:tcBorders>
            <w:hideMark/>
          </w:tcPr>
          <w:p w:rsidR="00E13C72" w:rsidRPr="007856B6" w:rsidRDefault="00E13C72" w:rsidP="00F83AC8">
            <w:pPr>
              <w:snapToGrid w:val="0"/>
              <w:spacing w:after="0"/>
              <w:contextualSpacing/>
              <w:jc w:val="both"/>
              <w:rPr>
                <w:rFonts w:ascii="Times New Roman" w:hAnsi="Times New Roman"/>
                <w:kern w:val="2"/>
                <w:sz w:val="24"/>
                <w:szCs w:val="24"/>
                <w:lang w:eastAsia="hi-IN" w:bidi="hi-IN"/>
              </w:rPr>
            </w:pPr>
            <w:r w:rsidRPr="007856B6">
              <w:rPr>
                <w:rFonts w:ascii="Times New Roman" w:hAnsi="Times New Roman"/>
                <w:sz w:val="24"/>
                <w:szCs w:val="24"/>
              </w:rPr>
              <w:t>Участки  компостирования  твердых  бытовых  отходов – полигоны ТБО</w:t>
            </w:r>
          </w:p>
          <w:p w:rsidR="00E13C72" w:rsidRPr="007856B6" w:rsidRDefault="00E13C72" w:rsidP="00F83AC8">
            <w:pPr>
              <w:snapToGrid w:val="0"/>
              <w:spacing w:after="0"/>
              <w:contextualSpacing/>
              <w:jc w:val="both"/>
              <w:rPr>
                <w:rFonts w:ascii="Times New Roman" w:hAnsi="Times New Roman"/>
                <w:kern w:val="2"/>
                <w:sz w:val="24"/>
                <w:szCs w:val="24"/>
                <w:lang w:eastAsia="hi-IN" w:bidi="hi-IN"/>
              </w:rPr>
            </w:pPr>
          </w:p>
        </w:tc>
        <w:tc>
          <w:tcPr>
            <w:tcW w:w="2835" w:type="dxa"/>
            <w:tcBorders>
              <w:top w:val="single" w:sz="4" w:space="0" w:color="auto"/>
              <w:left w:val="single" w:sz="4" w:space="0" w:color="auto"/>
              <w:bottom w:val="single" w:sz="4" w:space="0" w:color="auto"/>
              <w:right w:val="single" w:sz="4" w:space="0" w:color="auto"/>
            </w:tcBorders>
          </w:tcPr>
          <w:p w:rsidR="00E13C72" w:rsidRPr="002F307A" w:rsidRDefault="00E13C72" w:rsidP="00F83AC8">
            <w:pPr>
              <w:pStyle w:val="affb"/>
              <w:snapToGrid w:val="0"/>
              <w:contextualSpacing/>
              <w:jc w:val="both"/>
              <w:rPr>
                <w:color w:val="000000" w:themeColor="text1"/>
              </w:rPr>
            </w:pPr>
            <w:r w:rsidRPr="002F307A">
              <w:rPr>
                <w:color w:val="000000" w:themeColor="text1"/>
              </w:rPr>
              <w:t>с. Кинзелька на расстоянии – 525 м. на юго-запад от села, с. Вознесенка – 540 м. на юго-восток от села, пос. Степной – 660 м. на северо-запад от села</w:t>
            </w:r>
          </w:p>
        </w:tc>
      </w:tr>
      <w:tr w:rsidR="00D24DA4" w:rsidTr="00962FA5">
        <w:tc>
          <w:tcPr>
            <w:tcW w:w="2535" w:type="dxa"/>
            <w:tcBorders>
              <w:top w:val="single" w:sz="4" w:space="0" w:color="auto"/>
              <w:left w:val="single" w:sz="4" w:space="0" w:color="auto"/>
              <w:bottom w:val="single" w:sz="4" w:space="0" w:color="auto"/>
              <w:right w:val="single" w:sz="4" w:space="0" w:color="auto"/>
            </w:tcBorders>
            <w:hideMark/>
          </w:tcPr>
          <w:p w:rsidR="00D24DA4" w:rsidRPr="00934071" w:rsidRDefault="00D24DA4" w:rsidP="00F83AC8">
            <w:pPr>
              <w:pStyle w:val="affb"/>
              <w:snapToGrid w:val="0"/>
              <w:contextualSpacing/>
              <w:rPr>
                <w:b/>
                <w:i/>
              </w:rPr>
            </w:pPr>
            <w:r w:rsidRPr="007856B6">
              <w:t xml:space="preserve"> </w:t>
            </w:r>
            <w:r w:rsidRPr="00934071">
              <w:rPr>
                <w:b/>
                <w:i/>
                <w:lang w:val="en-US"/>
              </w:rPr>
              <w:t>III</w:t>
            </w:r>
            <w:r w:rsidRPr="00934071">
              <w:rPr>
                <w:b/>
                <w:i/>
              </w:rPr>
              <w:t xml:space="preserve"> класс СЗЗ-300 м.</w:t>
            </w:r>
          </w:p>
        </w:tc>
        <w:tc>
          <w:tcPr>
            <w:tcW w:w="3986" w:type="dxa"/>
            <w:tcBorders>
              <w:top w:val="single" w:sz="4" w:space="0" w:color="auto"/>
              <w:left w:val="single" w:sz="4" w:space="0" w:color="auto"/>
              <w:bottom w:val="single" w:sz="4" w:space="0" w:color="auto"/>
              <w:right w:val="single" w:sz="4" w:space="0" w:color="auto"/>
            </w:tcBorders>
            <w:hideMark/>
          </w:tcPr>
          <w:p w:rsidR="00D24DA4" w:rsidRPr="007856B6" w:rsidRDefault="00D24DA4" w:rsidP="00F83AC8">
            <w:pPr>
              <w:snapToGrid w:val="0"/>
              <w:spacing w:after="0"/>
              <w:contextualSpacing/>
              <w:jc w:val="both"/>
              <w:rPr>
                <w:rFonts w:ascii="Times New Roman" w:hAnsi="Times New Roman"/>
                <w:kern w:val="2"/>
                <w:sz w:val="24"/>
                <w:szCs w:val="24"/>
                <w:lang w:eastAsia="hi-IN" w:bidi="hi-IN"/>
              </w:rPr>
            </w:pPr>
            <w:r>
              <w:rPr>
                <w:rFonts w:ascii="Times New Roman" w:hAnsi="Times New Roman"/>
                <w:sz w:val="24"/>
                <w:szCs w:val="24"/>
              </w:rPr>
              <w:t>Стоянка и гаражи сельскохозяйственной техники: автопарк, центральные ремонтные мастерские, склады</w:t>
            </w:r>
          </w:p>
        </w:tc>
        <w:tc>
          <w:tcPr>
            <w:tcW w:w="2835" w:type="dxa"/>
            <w:tcBorders>
              <w:top w:val="single" w:sz="4" w:space="0" w:color="auto"/>
              <w:left w:val="single" w:sz="4" w:space="0" w:color="auto"/>
              <w:bottom w:val="single" w:sz="4" w:space="0" w:color="auto"/>
              <w:right w:val="single" w:sz="4" w:space="0" w:color="auto"/>
            </w:tcBorders>
            <w:hideMark/>
          </w:tcPr>
          <w:p w:rsidR="00D24DA4" w:rsidRPr="002F307A" w:rsidRDefault="00D24DA4" w:rsidP="00F83AC8">
            <w:pPr>
              <w:pStyle w:val="affb"/>
              <w:snapToGrid w:val="0"/>
              <w:contextualSpacing/>
              <w:jc w:val="both"/>
              <w:rPr>
                <w:color w:val="000000" w:themeColor="text1"/>
              </w:rPr>
            </w:pPr>
            <w:r>
              <w:rPr>
                <w:color w:val="000000" w:themeColor="text1"/>
              </w:rPr>
              <w:t>на территории ООО «Корус-Агро» с. Кинзелька на расстоянии 320 м. от населенного пункта</w:t>
            </w:r>
          </w:p>
        </w:tc>
      </w:tr>
      <w:tr w:rsidR="00D24DA4" w:rsidTr="00962FA5">
        <w:tc>
          <w:tcPr>
            <w:tcW w:w="2535" w:type="dxa"/>
            <w:vMerge w:val="restart"/>
            <w:tcBorders>
              <w:top w:val="single" w:sz="4" w:space="0" w:color="auto"/>
              <w:left w:val="single" w:sz="4" w:space="0" w:color="auto"/>
              <w:right w:val="single" w:sz="4" w:space="0" w:color="auto"/>
            </w:tcBorders>
            <w:hideMark/>
          </w:tcPr>
          <w:p w:rsidR="00D24DA4" w:rsidRPr="00934071" w:rsidRDefault="00D24DA4" w:rsidP="00F83AC8">
            <w:pPr>
              <w:pStyle w:val="affb"/>
              <w:snapToGrid w:val="0"/>
              <w:contextualSpacing/>
              <w:rPr>
                <w:b/>
                <w:i/>
              </w:rPr>
            </w:pPr>
            <w:r w:rsidRPr="00934071">
              <w:rPr>
                <w:b/>
                <w:i/>
              </w:rPr>
              <w:lastRenderedPageBreak/>
              <w:t xml:space="preserve"> </w:t>
            </w:r>
            <w:r w:rsidRPr="00934071">
              <w:rPr>
                <w:b/>
                <w:i/>
                <w:lang w:val="en-US"/>
              </w:rPr>
              <w:t>IV</w:t>
            </w:r>
            <w:r w:rsidRPr="00F12283">
              <w:rPr>
                <w:b/>
                <w:i/>
              </w:rPr>
              <w:t xml:space="preserve"> </w:t>
            </w:r>
            <w:r w:rsidRPr="00934071">
              <w:rPr>
                <w:b/>
                <w:i/>
              </w:rPr>
              <w:t>класс СЗЗ-</w:t>
            </w:r>
            <w:r w:rsidRPr="00F12283">
              <w:rPr>
                <w:b/>
                <w:i/>
              </w:rPr>
              <w:t>100</w:t>
            </w:r>
            <w:r w:rsidRPr="00934071">
              <w:rPr>
                <w:b/>
                <w:i/>
              </w:rPr>
              <w:t xml:space="preserve"> м.</w:t>
            </w:r>
          </w:p>
        </w:tc>
        <w:tc>
          <w:tcPr>
            <w:tcW w:w="3986" w:type="dxa"/>
            <w:tcBorders>
              <w:top w:val="single" w:sz="4" w:space="0" w:color="auto"/>
              <w:left w:val="single" w:sz="4" w:space="0" w:color="auto"/>
              <w:bottom w:val="single" w:sz="4" w:space="0" w:color="auto"/>
              <w:right w:val="single" w:sz="4" w:space="0" w:color="auto"/>
            </w:tcBorders>
            <w:hideMark/>
          </w:tcPr>
          <w:p w:rsidR="00D24DA4" w:rsidRPr="007856B6" w:rsidRDefault="00D24DA4" w:rsidP="00F83AC8">
            <w:pPr>
              <w:snapToGrid w:val="0"/>
              <w:spacing w:after="0"/>
              <w:contextualSpacing/>
              <w:jc w:val="both"/>
              <w:rPr>
                <w:rFonts w:ascii="Times New Roman" w:hAnsi="Times New Roman"/>
                <w:kern w:val="2"/>
                <w:sz w:val="24"/>
                <w:szCs w:val="24"/>
                <w:lang w:eastAsia="hi-IN" w:bidi="hi-IN"/>
              </w:rPr>
            </w:pPr>
            <w:r w:rsidRPr="007856B6">
              <w:rPr>
                <w:rFonts w:ascii="Times New Roman" w:hAnsi="Times New Roman"/>
                <w:sz w:val="24"/>
                <w:szCs w:val="24"/>
              </w:rPr>
              <w:t>Склады горюче-смазочны</w:t>
            </w:r>
            <w:r>
              <w:rPr>
                <w:rFonts w:ascii="Times New Roman" w:hAnsi="Times New Roman"/>
                <w:sz w:val="24"/>
                <w:szCs w:val="24"/>
              </w:rPr>
              <w:t>х материалов – имеются емкости для хранения</w:t>
            </w:r>
            <w:r w:rsidRPr="007856B6">
              <w:rPr>
                <w:rFonts w:ascii="Times New Roman" w:hAnsi="Times New Roman"/>
                <w:sz w:val="24"/>
                <w:szCs w:val="24"/>
              </w:rPr>
              <w:t xml:space="preserve"> ГСМ </w:t>
            </w:r>
          </w:p>
        </w:tc>
        <w:tc>
          <w:tcPr>
            <w:tcW w:w="2835" w:type="dxa"/>
            <w:tcBorders>
              <w:top w:val="single" w:sz="4" w:space="0" w:color="auto"/>
              <w:left w:val="single" w:sz="4" w:space="0" w:color="auto"/>
              <w:bottom w:val="single" w:sz="4" w:space="0" w:color="auto"/>
              <w:right w:val="single" w:sz="4" w:space="0" w:color="auto"/>
            </w:tcBorders>
            <w:hideMark/>
          </w:tcPr>
          <w:p w:rsidR="00D24DA4" w:rsidRPr="002F307A" w:rsidRDefault="00D24DA4" w:rsidP="00F83AC8">
            <w:pPr>
              <w:pStyle w:val="affb"/>
              <w:snapToGrid w:val="0"/>
              <w:contextualSpacing/>
              <w:jc w:val="both"/>
              <w:rPr>
                <w:color w:val="000000" w:themeColor="text1"/>
              </w:rPr>
            </w:pPr>
            <w:r>
              <w:rPr>
                <w:color w:val="000000" w:themeColor="text1"/>
              </w:rPr>
              <w:t xml:space="preserve">на территории ООО «Корус-Агро», заправочная станция ООО «Корус-Агро» </w:t>
            </w:r>
          </w:p>
        </w:tc>
      </w:tr>
      <w:tr w:rsidR="00D24DA4" w:rsidTr="00962FA5">
        <w:tc>
          <w:tcPr>
            <w:tcW w:w="2535" w:type="dxa"/>
            <w:vMerge/>
            <w:tcBorders>
              <w:left w:val="single" w:sz="4" w:space="0" w:color="auto"/>
              <w:bottom w:val="single" w:sz="4" w:space="0" w:color="auto"/>
              <w:right w:val="single" w:sz="4" w:space="0" w:color="auto"/>
            </w:tcBorders>
            <w:hideMark/>
          </w:tcPr>
          <w:p w:rsidR="00D24DA4" w:rsidRPr="00934071" w:rsidRDefault="00D24DA4" w:rsidP="00F83AC8">
            <w:pPr>
              <w:pStyle w:val="affb"/>
              <w:snapToGrid w:val="0"/>
              <w:contextualSpacing/>
              <w:rPr>
                <w:b/>
                <w:i/>
              </w:rPr>
            </w:pPr>
          </w:p>
        </w:tc>
        <w:tc>
          <w:tcPr>
            <w:tcW w:w="3986" w:type="dxa"/>
            <w:tcBorders>
              <w:top w:val="single" w:sz="4" w:space="0" w:color="auto"/>
              <w:left w:val="single" w:sz="4" w:space="0" w:color="auto"/>
              <w:bottom w:val="single" w:sz="4" w:space="0" w:color="auto"/>
              <w:right w:val="single" w:sz="4" w:space="0" w:color="auto"/>
            </w:tcBorders>
            <w:hideMark/>
          </w:tcPr>
          <w:p w:rsidR="00D24DA4" w:rsidRPr="007856B6" w:rsidRDefault="00D24DA4" w:rsidP="00F83AC8">
            <w:pPr>
              <w:snapToGrid w:val="0"/>
              <w:spacing w:after="0"/>
              <w:contextualSpacing/>
              <w:jc w:val="both"/>
              <w:rPr>
                <w:rFonts w:ascii="Times New Roman" w:hAnsi="Times New Roman"/>
                <w:sz w:val="24"/>
                <w:szCs w:val="24"/>
              </w:rPr>
            </w:pPr>
            <w:r>
              <w:rPr>
                <w:rFonts w:ascii="Times New Roman" w:hAnsi="Times New Roman"/>
                <w:sz w:val="24"/>
                <w:szCs w:val="24"/>
              </w:rPr>
              <w:t>Хозяйства с содержанием животных: КРС, МРС, свиней (свинарники, коровники, конюшни) до 100 голов</w:t>
            </w:r>
          </w:p>
        </w:tc>
        <w:tc>
          <w:tcPr>
            <w:tcW w:w="2835" w:type="dxa"/>
            <w:tcBorders>
              <w:top w:val="single" w:sz="4" w:space="0" w:color="auto"/>
              <w:left w:val="single" w:sz="4" w:space="0" w:color="auto"/>
              <w:bottom w:val="single" w:sz="4" w:space="0" w:color="auto"/>
              <w:right w:val="single" w:sz="4" w:space="0" w:color="auto"/>
            </w:tcBorders>
            <w:hideMark/>
          </w:tcPr>
          <w:p w:rsidR="00D24DA4" w:rsidRPr="002F307A" w:rsidRDefault="00D24DA4" w:rsidP="00F83AC8">
            <w:pPr>
              <w:pStyle w:val="affb"/>
              <w:snapToGrid w:val="0"/>
              <w:contextualSpacing/>
              <w:jc w:val="both"/>
              <w:rPr>
                <w:color w:val="000000" w:themeColor="text1"/>
              </w:rPr>
            </w:pPr>
            <w:r>
              <w:rPr>
                <w:color w:val="000000" w:themeColor="text1"/>
              </w:rPr>
              <w:t xml:space="preserve">с. Вознесенка ООО «Корус-Агро», КФХ Пешкова С.В. </w:t>
            </w:r>
          </w:p>
        </w:tc>
      </w:tr>
      <w:tr w:rsidR="00E13C72" w:rsidTr="00962FA5">
        <w:trPr>
          <w:trHeight w:val="869"/>
        </w:trPr>
        <w:tc>
          <w:tcPr>
            <w:tcW w:w="2535" w:type="dxa"/>
            <w:vMerge w:val="restart"/>
            <w:tcBorders>
              <w:top w:val="single" w:sz="4" w:space="0" w:color="auto"/>
              <w:left w:val="single" w:sz="4" w:space="0" w:color="auto"/>
              <w:right w:val="single" w:sz="4" w:space="0" w:color="auto"/>
            </w:tcBorders>
            <w:hideMark/>
          </w:tcPr>
          <w:p w:rsidR="00E13C72" w:rsidRPr="00934071" w:rsidRDefault="00E13C72" w:rsidP="00F83AC8">
            <w:pPr>
              <w:pStyle w:val="affb"/>
              <w:snapToGrid w:val="0"/>
              <w:contextualSpacing/>
              <w:rPr>
                <w:b/>
                <w:i/>
              </w:rPr>
            </w:pPr>
            <w:r w:rsidRPr="00934071">
              <w:rPr>
                <w:b/>
                <w:i/>
                <w:lang w:val="en-US"/>
              </w:rPr>
              <w:t>V</w:t>
            </w:r>
            <w:r w:rsidRPr="00F12283">
              <w:rPr>
                <w:b/>
                <w:i/>
              </w:rPr>
              <w:t xml:space="preserve"> </w:t>
            </w:r>
            <w:r w:rsidRPr="00934071">
              <w:rPr>
                <w:b/>
                <w:i/>
              </w:rPr>
              <w:t>класс СЗЗ-50 м.</w:t>
            </w:r>
          </w:p>
        </w:tc>
        <w:tc>
          <w:tcPr>
            <w:tcW w:w="3986" w:type="dxa"/>
            <w:tcBorders>
              <w:top w:val="single" w:sz="4" w:space="0" w:color="auto"/>
              <w:left w:val="single" w:sz="4" w:space="0" w:color="auto"/>
              <w:bottom w:val="single" w:sz="4" w:space="0" w:color="auto"/>
              <w:right w:val="single" w:sz="4" w:space="0" w:color="auto"/>
            </w:tcBorders>
            <w:hideMark/>
          </w:tcPr>
          <w:p w:rsidR="00E13C72" w:rsidRPr="007856B6" w:rsidRDefault="00E13C72" w:rsidP="00F83AC8">
            <w:pPr>
              <w:snapToGrid w:val="0"/>
              <w:spacing w:after="0"/>
              <w:contextualSpacing/>
              <w:jc w:val="both"/>
              <w:rPr>
                <w:rFonts w:ascii="Times New Roman" w:hAnsi="Times New Roman"/>
                <w:sz w:val="24"/>
                <w:szCs w:val="24"/>
              </w:rPr>
            </w:pPr>
            <w:r w:rsidRPr="007856B6">
              <w:rPr>
                <w:rFonts w:ascii="Times New Roman" w:hAnsi="Times New Roman"/>
                <w:sz w:val="24"/>
                <w:szCs w:val="24"/>
              </w:rPr>
              <w:t>Хранилища овощей, зерна – склады хранения семенного зерна</w:t>
            </w:r>
          </w:p>
        </w:tc>
        <w:tc>
          <w:tcPr>
            <w:tcW w:w="2835" w:type="dxa"/>
            <w:tcBorders>
              <w:top w:val="single" w:sz="4" w:space="0" w:color="auto"/>
              <w:left w:val="single" w:sz="4" w:space="0" w:color="auto"/>
              <w:bottom w:val="single" w:sz="4" w:space="0" w:color="auto"/>
              <w:right w:val="single" w:sz="4" w:space="0" w:color="auto"/>
            </w:tcBorders>
          </w:tcPr>
          <w:p w:rsidR="00E13C72" w:rsidRPr="002F307A" w:rsidRDefault="00E13C72" w:rsidP="00F83AC8">
            <w:pPr>
              <w:pStyle w:val="affb"/>
              <w:snapToGrid w:val="0"/>
              <w:contextualSpacing/>
              <w:jc w:val="both"/>
              <w:rPr>
                <w:color w:val="000000" w:themeColor="text1"/>
              </w:rPr>
            </w:pPr>
            <w:r>
              <w:rPr>
                <w:color w:val="000000" w:themeColor="text1"/>
              </w:rPr>
              <w:t>с. Кинзелька ООО «Корус-Агро»</w:t>
            </w:r>
          </w:p>
        </w:tc>
      </w:tr>
      <w:tr w:rsidR="00E13C72" w:rsidTr="007E073D">
        <w:trPr>
          <w:trHeight w:val="1299"/>
        </w:trPr>
        <w:tc>
          <w:tcPr>
            <w:tcW w:w="2535" w:type="dxa"/>
            <w:vMerge/>
            <w:tcBorders>
              <w:left w:val="single" w:sz="4" w:space="0" w:color="auto"/>
              <w:right w:val="single" w:sz="4" w:space="0" w:color="auto"/>
            </w:tcBorders>
            <w:hideMark/>
          </w:tcPr>
          <w:p w:rsidR="00E13C72" w:rsidRPr="007856B6" w:rsidRDefault="00E13C72" w:rsidP="00F83AC8">
            <w:pPr>
              <w:pStyle w:val="affb"/>
              <w:snapToGrid w:val="0"/>
              <w:contextualSpacing/>
            </w:pPr>
          </w:p>
        </w:tc>
        <w:tc>
          <w:tcPr>
            <w:tcW w:w="3986" w:type="dxa"/>
            <w:tcBorders>
              <w:top w:val="single" w:sz="4" w:space="0" w:color="auto"/>
              <w:left w:val="single" w:sz="4" w:space="0" w:color="auto"/>
              <w:bottom w:val="single" w:sz="4" w:space="0" w:color="auto"/>
              <w:right w:val="single" w:sz="4" w:space="0" w:color="auto"/>
            </w:tcBorders>
            <w:hideMark/>
          </w:tcPr>
          <w:p w:rsidR="00E13C72" w:rsidRPr="007856B6" w:rsidRDefault="00E13C72" w:rsidP="00F83AC8">
            <w:pPr>
              <w:snapToGrid w:val="0"/>
              <w:spacing w:after="0"/>
              <w:contextualSpacing/>
              <w:jc w:val="both"/>
              <w:rPr>
                <w:rFonts w:ascii="Times New Roman" w:hAnsi="Times New Roman"/>
                <w:sz w:val="24"/>
                <w:szCs w:val="24"/>
              </w:rPr>
            </w:pPr>
            <w:r w:rsidRPr="007856B6">
              <w:rPr>
                <w:rFonts w:ascii="Times New Roman" w:hAnsi="Times New Roman"/>
                <w:sz w:val="24"/>
                <w:szCs w:val="24"/>
              </w:rPr>
              <w:t>Сельские кладбища</w:t>
            </w:r>
          </w:p>
        </w:tc>
        <w:tc>
          <w:tcPr>
            <w:tcW w:w="2835" w:type="dxa"/>
            <w:tcBorders>
              <w:top w:val="single" w:sz="4" w:space="0" w:color="auto"/>
              <w:left w:val="single" w:sz="4" w:space="0" w:color="auto"/>
              <w:bottom w:val="single" w:sz="4" w:space="0" w:color="auto"/>
              <w:right w:val="single" w:sz="4" w:space="0" w:color="auto"/>
            </w:tcBorders>
          </w:tcPr>
          <w:p w:rsidR="00E13C72" w:rsidRPr="002F307A" w:rsidRDefault="00E13C72" w:rsidP="00F83AC8">
            <w:pPr>
              <w:pStyle w:val="affb"/>
              <w:snapToGrid w:val="0"/>
              <w:contextualSpacing/>
              <w:jc w:val="both"/>
              <w:rPr>
                <w:color w:val="000000" w:themeColor="text1"/>
              </w:rPr>
            </w:pPr>
            <w:r>
              <w:rPr>
                <w:color w:val="000000" w:themeColor="text1"/>
              </w:rPr>
              <w:t>с. Кинзелька, с. Вознесенка, пос. Степной, пос. Александровка, д. Петропавловка</w:t>
            </w:r>
          </w:p>
        </w:tc>
      </w:tr>
    </w:tbl>
    <w:p w:rsidR="008B6FDA" w:rsidRDefault="008B6FDA" w:rsidP="00F83AC8">
      <w:pPr>
        <w:widowControl w:val="0"/>
        <w:tabs>
          <w:tab w:val="left" w:pos="709"/>
        </w:tabs>
        <w:suppressAutoHyphens/>
        <w:spacing w:after="0"/>
        <w:ind w:firstLine="709"/>
        <w:contextualSpacing/>
        <w:jc w:val="both"/>
        <w:rPr>
          <w:rFonts w:ascii="Times New Roman" w:hAnsi="Times New Roman" w:cs="Times New Roman"/>
          <w:sz w:val="28"/>
          <w:szCs w:val="28"/>
        </w:rPr>
      </w:pPr>
    </w:p>
    <w:p w:rsidR="0058059B" w:rsidRPr="00824C24" w:rsidRDefault="00824C24" w:rsidP="00F83AC8">
      <w:pPr>
        <w:widowControl w:val="0"/>
        <w:tabs>
          <w:tab w:val="left" w:pos="709"/>
        </w:tabs>
        <w:suppressAutoHyphens/>
        <w:spacing w:after="0"/>
        <w:ind w:firstLine="709"/>
        <w:contextualSpacing/>
        <w:jc w:val="both"/>
        <w:rPr>
          <w:rFonts w:ascii="Times New Roman" w:eastAsia="Lucida Sans Unicode" w:hAnsi="Times New Roman" w:cs="Times New Roman"/>
          <w:kern w:val="1"/>
          <w:sz w:val="28"/>
          <w:szCs w:val="28"/>
          <w:lang w:eastAsia="hi-IN" w:bidi="hi-IN"/>
        </w:rPr>
      </w:pPr>
      <w:r w:rsidRPr="00DB0C48">
        <w:rPr>
          <w:rFonts w:ascii="Times New Roman" w:eastAsia="Lucida Sans Unicode" w:hAnsi="Times New Roman" w:cs="Times New Roman"/>
          <w:kern w:val="1"/>
          <w:sz w:val="28"/>
          <w:szCs w:val="28"/>
          <w:lang w:eastAsia="hi-IN" w:bidi="hi-IN"/>
        </w:rPr>
        <w:t xml:space="preserve">На территориях в границах санитарно-защитных зон запрещено: размещать новую жилую застройку, включая отдельные жилые дома, ландшафтно-рекреационные зоны, эксплуатировать садово-огородные участки, детские площадки, образовательные и детские учреждения, оздоровительные учреждения общего пользования, объекты пищевой промышленности и другие территории с нормируемыми показателями качества. </w:t>
      </w:r>
    </w:p>
    <w:p w:rsidR="0058059B" w:rsidRPr="004E4EFD" w:rsidRDefault="0058059B" w:rsidP="00F83AC8">
      <w:pPr>
        <w:tabs>
          <w:tab w:val="left" w:pos="709"/>
        </w:tabs>
        <w:spacing w:after="0"/>
        <w:ind w:firstLine="720"/>
        <w:contextualSpacing/>
        <w:jc w:val="both"/>
        <w:rPr>
          <w:rFonts w:ascii="Times New Roman" w:hAnsi="Times New Roman" w:cs="Times New Roman"/>
          <w:sz w:val="28"/>
          <w:szCs w:val="28"/>
        </w:rPr>
      </w:pPr>
      <w:r w:rsidRPr="004E4EFD">
        <w:rPr>
          <w:rFonts w:ascii="Times New Roman" w:hAnsi="Times New Roman" w:cs="Times New Roman"/>
          <w:sz w:val="28"/>
          <w:szCs w:val="28"/>
        </w:rPr>
        <w:t xml:space="preserve">Основные направления воздухоохранных мероприятий для действующих производств включают технологические и специальные мероприятия, направленные на сокращение объемов выбросов и снижение их приземных концентраций.       </w:t>
      </w:r>
    </w:p>
    <w:p w:rsidR="0058059B" w:rsidRPr="004E4EFD" w:rsidRDefault="0058059B" w:rsidP="00F83AC8">
      <w:pPr>
        <w:spacing w:after="0"/>
        <w:ind w:firstLine="720"/>
        <w:contextualSpacing/>
        <w:rPr>
          <w:rFonts w:ascii="Times New Roman" w:hAnsi="Times New Roman" w:cs="Times New Roman"/>
          <w:sz w:val="28"/>
          <w:szCs w:val="28"/>
        </w:rPr>
      </w:pPr>
      <w:r w:rsidRPr="004E4EFD">
        <w:rPr>
          <w:rFonts w:ascii="Times New Roman" w:hAnsi="Times New Roman" w:cs="Times New Roman"/>
          <w:sz w:val="28"/>
          <w:szCs w:val="28"/>
        </w:rPr>
        <w:t>Технологические мероприятия включают:</w:t>
      </w:r>
    </w:p>
    <w:p w:rsidR="0058059B" w:rsidRPr="004E4EFD" w:rsidRDefault="0058059B" w:rsidP="00F83AC8">
      <w:pPr>
        <w:numPr>
          <w:ilvl w:val="0"/>
          <w:numId w:val="13"/>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использование более прогрессивной технологии по сравнению с применяющейся на других предприятиях для получения той же продукции;</w:t>
      </w:r>
    </w:p>
    <w:p w:rsidR="0058059B" w:rsidRPr="004E4EFD" w:rsidRDefault="0058059B" w:rsidP="00F83AC8">
      <w:pPr>
        <w:numPr>
          <w:ilvl w:val="0"/>
          <w:numId w:val="13"/>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увеличение единичной мощности агрегатов при одинаковой суммарной производительности;</w:t>
      </w:r>
    </w:p>
    <w:p w:rsidR="0058059B" w:rsidRPr="004E4EFD" w:rsidRDefault="0058059B" w:rsidP="00F83AC8">
      <w:pPr>
        <w:numPr>
          <w:ilvl w:val="0"/>
          <w:numId w:val="13"/>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применение в производстве более "чистого" вида топлива;</w:t>
      </w:r>
    </w:p>
    <w:p w:rsidR="0058059B" w:rsidRPr="004E4EFD" w:rsidRDefault="0058059B" w:rsidP="00F83AC8">
      <w:pPr>
        <w:numPr>
          <w:ilvl w:val="0"/>
          <w:numId w:val="13"/>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применение рециркуляции дымовых газов;</w:t>
      </w:r>
    </w:p>
    <w:p w:rsidR="0058059B" w:rsidRPr="004E4EFD" w:rsidRDefault="0058059B" w:rsidP="00F83AC8">
      <w:pPr>
        <w:numPr>
          <w:ilvl w:val="0"/>
          <w:numId w:val="13"/>
        </w:numPr>
        <w:tabs>
          <w:tab w:val="left" w:pos="709"/>
        </w:tabs>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внедрение наиболее совершенной структуры газового баланса предприятия.</w:t>
      </w:r>
    </w:p>
    <w:p w:rsidR="0058059B" w:rsidRPr="004E4EFD" w:rsidRDefault="003119B7" w:rsidP="00F83AC8">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8059B" w:rsidRPr="004E4EFD">
        <w:rPr>
          <w:rFonts w:ascii="Times New Roman" w:hAnsi="Times New Roman" w:cs="Times New Roman"/>
          <w:sz w:val="28"/>
          <w:szCs w:val="28"/>
        </w:rPr>
        <w:t>К специальным мероприятиям, направленным на сокращение объемов и токсичности выбросов объекта и снижение приземных концентраций загрязняющих веществ, относятся:</w:t>
      </w:r>
    </w:p>
    <w:p w:rsidR="0058059B" w:rsidRPr="004E4EFD" w:rsidRDefault="0058059B" w:rsidP="00F83AC8">
      <w:pPr>
        <w:numPr>
          <w:ilvl w:val="0"/>
          <w:numId w:val="14"/>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lastRenderedPageBreak/>
        <w:t>сокращение неорганизованных выбросов;</w:t>
      </w:r>
    </w:p>
    <w:p w:rsidR="0058059B" w:rsidRPr="004E4EFD" w:rsidRDefault="0058059B" w:rsidP="00F83AC8">
      <w:pPr>
        <w:numPr>
          <w:ilvl w:val="0"/>
          <w:numId w:val="14"/>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очистка и обезвреживание вредных веществ из отходящих газов;</w:t>
      </w:r>
    </w:p>
    <w:p w:rsidR="0058059B" w:rsidRPr="004E4EFD" w:rsidRDefault="0058059B" w:rsidP="00F83AC8">
      <w:pPr>
        <w:numPr>
          <w:ilvl w:val="0"/>
          <w:numId w:val="14"/>
        </w:numPr>
        <w:spacing w:after="0"/>
        <w:contextualSpacing/>
        <w:jc w:val="both"/>
        <w:rPr>
          <w:rFonts w:ascii="Times New Roman" w:hAnsi="Times New Roman" w:cs="Times New Roman"/>
          <w:sz w:val="28"/>
          <w:szCs w:val="28"/>
        </w:rPr>
      </w:pPr>
      <w:r w:rsidRPr="004E4EFD">
        <w:rPr>
          <w:rFonts w:ascii="Times New Roman" w:hAnsi="Times New Roman" w:cs="Times New Roman"/>
          <w:sz w:val="28"/>
          <w:szCs w:val="28"/>
        </w:rPr>
        <w:t>улучшение условий рассеивания выбросов.</w:t>
      </w:r>
    </w:p>
    <w:p w:rsidR="0058059B" w:rsidRPr="004E4EFD" w:rsidRDefault="0058059B" w:rsidP="00F83AC8">
      <w:pPr>
        <w:tabs>
          <w:tab w:val="left" w:pos="709"/>
        </w:tabs>
        <w:spacing w:after="0"/>
        <w:ind w:firstLine="709"/>
        <w:contextualSpacing/>
        <w:jc w:val="both"/>
        <w:rPr>
          <w:rFonts w:ascii="Times New Roman" w:hAnsi="Times New Roman" w:cs="Times New Roman"/>
          <w:sz w:val="28"/>
          <w:szCs w:val="28"/>
        </w:rPr>
      </w:pPr>
      <w:r w:rsidRPr="004E4EFD">
        <w:rPr>
          <w:rFonts w:ascii="Times New Roman" w:hAnsi="Times New Roman" w:cs="Times New Roman"/>
          <w:sz w:val="28"/>
          <w:szCs w:val="28"/>
        </w:rPr>
        <w:t>При отсутствии разрешений на выбросы вредных (загрязняющих) веществ в атмосферный воздух, а также при нарушении условий, предусмотренных данными разрешениями, выбросы вредных (загрязняющих) веществ в атмосферный воздух должны быть ограничены, приостановлены или прекращены в порядке, определенном Постановлением Правительства РФ от 28 ноября 2002 года №</w:t>
      </w:r>
      <w:r>
        <w:rPr>
          <w:rFonts w:ascii="Times New Roman" w:hAnsi="Times New Roman" w:cs="Times New Roman"/>
          <w:sz w:val="28"/>
          <w:szCs w:val="28"/>
        </w:rPr>
        <w:t xml:space="preserve"> </w:t>
      </w:r>
      <w:r w:rsidRPr="004E4EFD">
        <w:rPr>
          <w:rFonts w:ascii="Times New Roman" w:hAnsi="Times New Roman" w:cs="Times New Roman"/>
          <w:sz w:val="28"/>
          <w:szCs w:val="28"/>
        </w:rPr>
        <w:t xml:space="preserve">847. </w:t>
      </w:r>
    </w:p>
    <w:p w:rsidR="0058059B" w:rsidRPr="004E4EFD" w:rsidRDefault="0058059B" w:rsidP="00F83AC8">
      <w:pPr>
        <w:spacing w:after="0"/>
        <w:ind w:firstLine="709"/>
        <w:contextualSpacing/>
        <w:jc w:val="both"/>
        <w:rPr>
          <w:rFonts w:ascii="Times New Roman" w:hAnsi="Times New Roman" w:cs="Times New Roman"/>
          <w:sz w:val="28"/>
          <w:szCs w:val="28"/>
        </w:rPr>
      </w:pPr>
      <w:r w:rsidRPr="004E4EFD">
        <w:rPr>
          <w:rFonts w:ascii="Times New Roman" w:hAnsi="Times New Roman" w:cs="Times New Roman"/>
          <w:sz w:val="28"/>
          <w:szCs w:val="28"/>
        </w:rPr>
        <w:t>Также рекомендуется максимально озеленять СЗЗ с организацией полосы древесно-кустарниковых насаждений со стороны жилой застройки. Санитарно-защитная зона для предприятий IV, V классов должна быть максимально озеленена - не менее 60</w:t>
      </w:r>
      <w:r>
        <w:rPr>
          <w:rFonts w:ascii="Times New Roman" w:hAnsi="Times New Roman" w:cs="Times New Roman"/>
          <w:sz w:val="28"/>
          <w:szCs w:val="28"/>
        </w:rPr>
        <w:t xml:space="preserve"> </w:t>
      </w:r>
      <w:r w:rsidRPr="004E4EFD">
        <w:rPr>
          <w:rFonts w:ascii="Times New Roman" w:hAnsi="Times New Roman" w:cs="Times New Roman"/>
          <w:sz w:val="28"/>
          <w:szCs w:val="28"/>
        </w:rPr>
        <w:t>% площади; для предприятий II и III класса - не менее 50</w:t>
      </w:r>
      <w:r>
        <w:rPr>
          <w:rFonts w:ascii="Times New Roman" w:hAnsi="Times New Roman" w:cs="Times New Roman"/>
          <w:sz w:val="28"/>
          <w:szCs w:val="28"/>
        </w:rPr>
        <w:t xml:space="preserve"> </w:t>
      </w:r>
      <w:r w:rsidRPr="004E4EFD">
        <w:rPr>
          <w:rFonts w:ascii="Times New Roman" w:hAnsi="Times New Roman" w:cs="Times New Roman"/>
          <w:sz w:val="28"/>
          <w:szCs w:val="28"/>
        </w:rPr>
        <w:t>%; для предприятий, имеющих санитарно-защитную зону 1000 м</w:t>
      </w:r>
      <w:r>
        <w:rPr>
          <w:rFonts w:ascii="Times New Roman" w:hAnsi="Times New Roman" w:cs="Times New Roman"/>
          <w:sz w:val="28"/>
          <w:szCs w:val="28"/>
        </w:rPr>
        <w:t>.</w:t>
      </w:r>
      <w:r w:rsidRPr="004E4EFD">
        <w:rPr>
          <w:rFonts w:ascii="Times New Roman" w:hAnsi="Times New Roman" w:cs="Times New Roman"/>
          <w:sz w:val="28"/>
          <w:szCs w:val="28"/>
        </w:rPr>
        <w:t xml:space="preserve"> и более - не менее 40</w:t>
      </w:r>
      <w:r>
        <w:rPr>
          <w:rFonts w:ascii="Times New Roman" w:hAnsi="Times New Roman" w:cs="Times New Roman"/>
          <w:sz w:val="28"/>
          <w:szCs w:val="28"/>
        </w:rPr>
        <w:t xml:space="preserve"> </w:t>
      </w:r>
      <w:r w:rsidRPr="004E4EFD">
        <w:rPr>
          <w:rFonts w:ascii="Times New Roman" w:hAnsi="Times New Roman" w:cs="Times New Roman"/>
          <w:sz w:val="28"/>
          <w:szCs w:val="28"/>
        </w:rPr>
        <w:t>% ее территории.</w:t>
      </w:r>
    </w:p>
    <w:p w:rsidR="0058059B" w:rsidRPr="00B223AC" w:rsidRDefault="0058059B" w:rsidP="00F83AC8">
      <w:pPr>
        <w:pStyle w:val="21"/>
        <w:tabs>
          <w:tab w:val="left" w:pos="709"/>
        </w:tabs>
        <w:spacing w:line="276" w:lineRule="auto"/>
        <w:ind w:firstLine="709"/>
        <w:contextualSpacing/>
        <w:jc w:val="both"/>
        <w:rPr>
          <w:sz w:val="28"/>
          <w:szCs w:val="28"/>
        </w:rPr>
      </w:pPr>
      <w:r w:rsidRPr="00B223AC">
        <w:rPr>
          <w:sz w:val="28"/>
          <w:szCs w:val="28"/>
        </w:rPr>
        <w:t xml:space="preserve">При получении прогнозов неблагоприятных метеорологических условий,  природопользователи, имеющие источники выбросов вредных (загрязняющих) веществ в атмосферный воздух, обязаны уменьшить выбросы вредных (загрязняющих) веществ в атмосферный воздух.  </w:t>
      </w:r>
    </w:p>
    <w:p w:rsidR="0058059B" w:rsidRPr="00B223AC" w:rsidRDefault="0058059B" w:rsidP="00F83AC8">
      <w:pPr>
        <w:pStyle w:val="af9"/>
        <w:tabs>
          <w:tab w:val="left" w:pos="709"/>
        </w:tabs>
        <w:spacing w:after="0" w:line="276" w:lineRule="auto"/>
        <w:ind w:left="0" w:firstLine="709"/>
        <w:contextualSpacing/>
        <w:jc w:val="both"/>
        <w:rPr>
          <w:sz w:val="28"/>
          <w:szCs w:val="28"/>
        </w:rPr>
      </w:pPr>
      <w:r w:rsidRPr="00B223AC">
        <w:rPr>
          <w:sz w:val="28"/>
          <w:szCs w:val="28"/>
        </w:rPr>
        <w:t>С целью улучшения акустического режима жилой застройки, расположенной в зоне негативных воздействий автомобильных дорог, рекомендуется вдоль них построить шумозащитные экраны. Также защита жилых кварталов от шума должна сопровождаться подсадкой защитных древесно-кустарниковых полос. Эти мероприятия позволят снизить и концентрации вредных (загрязняющих) веществ в приземном слое атмосферы на территории населенных пунктов.</w:t>
      </w:r>
    </w:p>
    <w:p w:rsidR="0058059B" w:rsidRPr="004E4EFD" w:rsidRDefault="0058059B" w:rsidP="00F83AC8">
      <w:pPr>
        <w:tabs>
          <w:tab w:val="left" w:pos="709"/>
        </w:tabs>
        <w:spacing w:after="0"/>
        <w:ind w:firstLine="720"/>
        <w:contextualSpacing/>
        <w:jc w:val="both"/>
        <w:rPr>
          <w:rFonts w:ascii="Times New Roman" w:hAnsi="Times New Roman" w:cs="Times New Roman"/>
          <w:sz w:val="28"/>
          <w:szCs w:val="28"/>
        </w:rPr>
      </w:pPr>
      <w:r w:rsidRPr="004E4EFD">
        <w:rPr>
          <w:rFonts w:ascii="Times New Roman" w:hAnsi="Times New Roman" w:cs="Times New Roman"/>
          <w:sz w:val="28"/>
          <w:szCs w:val="28"/>
        </w:rPr>
        <w:t>В соответствии со статьей 45 ФЗ «Об охране окружающей среды» юридические и физические лица, осуществляющие эксплуатацию автомобильных транспортных средств, обязаны соблюдать нормативы допустимых выбросов веществ, а также принимать меры по обезвреживанию загрязняющих веществ, в том числе их нейтрализации, снижению уровня шума и иного негативного воздействия на окружающую среду.</w:t>
      </w:r>
    </w:p>
    <w:p w:rsidR="0058059B" w:rsidRPr="004E4EFD" w:rsidRDefault="0058059B" w:rsidP="00F83AC8">
      <w:pPr>
        <w:shd w:val="clear" w:color="auto" w:fill="FFFFFF" w:themeFill="background1"/>
        <w:tabs>
          <w:tab w:val="left" w:pos="709"/>
          <w:tab w:val="left" w:pos="851"/>
        </w:tabs>
        <w:spacing w:after="0"/>
        <w:ind w:firstLine="720"/>
        <w:contextualSpacing/>
        <w:jc w:val="both"/>
        <w:rPr>
          <w:rFonts w:ascii="Times New Roman" w:hAnsi="Times New Roman" w:cs="Times New Roman"/>
          <w:spacing w:val="-1"/>
          <w:sz w:val="28"/>
          <w:szCs w:val="28"/>
        </w:rPr>
      </w:pPr>
      <w:r w:rsidRPr="004E4EFD">
        <w:rPr>
          <w:rFonts w:ascii="Times New Roman" w:hAnsi="Times New Roman" w:cs="Times New Roman"/>
          <w:sz w:val="28"/>
          <w:szCs w:val="28"/>
        </w:rPr>
        <w:t>Экологические требования к автотранспорту, в первую очередь, включают его соответствие или несоответствие техническим нормативам выбросов вредных веществ в атмосферу, установленных соответствующими стандартами. Транспортные средства, выбросы которых оказывают вредное воздействие на атмосферный воздух, подлежат регулярной проверке на соответствие таких выбросов техническим нормативам выбросов.</w:t>
      </w:r>
    </w:p>
    <w:p w:rsidR="0058059B" w:rsidRDefault="0058059B" w:rsidP="00F83AC8">
      <w:pPr>
        <w:pStyle w:val="af9"/>
        <w:tabs>
          <w:tab w:val="left" w:pos="709"/>
        </w:tabs>
        <w:spacing w:after="0" w:line="276" w:lineRule="auto"/>
        <w:ind w:left="0"/>
        <w:contextualSpacing/>
        <w:jc w:val="both"/>
        <w:rPr>
          <w:sz w:val="28"/>
          <w:szCs w:val="28"/>
        </w:rPr>
      </w:pPr>
      <w:r>
        <w:rPr>
          <w:sz w:val="28"/>
          <w:szCs w:val="28"/>
        </w:rPr>
        <w:lastRenderedPageBreak/>
        <w:t xml:space="preserve">         </w:t>
      </w:r>
      <w:r w:rsidRPr="00410588">
        <w:rPr>
          <w:sz w:val="28"/>
          <w:szCs w:val="28"/>
        </w:rPr>
        <w:t>Положение «Об ограничении, приостановлении или прекращении выбросов вредных (загрязняющих) веществ в атмосферный воздух и вредных физических воздействий на атмосферный воздух», утвержденное Постановлением Правительства РФ от 28 ноября 2002 года N 847 гласит: если в ходе регулярных проверок транспортных и иных передвижных средств на соответствие осуществляемых ими выбросов техническим нормативам установлено превышение технических нормативов, эксплуатация указанных средств запрещается в соответствии со статьей 17 Федерального закона "Об охране атмосферного воздуха".</w:t>
      </w:r>
    </w:p>
    <w:p w:rsidR="000040EA" w:rsidRDefault="000040EA" w:rsidP="0058059B">
      <w:pPr>
        <w:spacing w:after="0"/>
        <w:jc w:val="both"/>
        <w:rPr>
          <w:rFonts w:ascii="Times New Roman" w:hAnsi="Times New Roman" w:cs="Times New Roman"/>
          <w:sz w:val="28"/>
          <w:szCs w:val="28"/>
        </w:rPr>
      </w:pPr>
    </w:p>
    <w:p w:rsidR="0058059B" w:rsidRDefault="00EC79C0" w:rsidP="00EC79C0">
      <w:pPr>
        <w:tabs>
          <w:tab w:val="left" w:pos="709"/>
        </w:tabs>
        <w:contextualSpacing/>
        <w:jc w:val="both"/>
        <w:rPr>
          <w:rFonts w:ascii="Times New Roman" w:hAnsi="Times New Roman"/>
          <w:b/>
          <w:sz w:val="28"/>
          <w:szCs w:val="28"/>
        </w:rPr>
      </w:pPr>
      <w:r>
        <w:rPr>
          <w:rFonts w:ascii="Times New Roman" w:hAnsi="Times New Roman"/>
          <w:b/>
          <w:sz w:val="28"/>
          <w:szCs w:val="28"/>
        </w:rPr>
        <w:t xml:space="preserve">         Гигиена почв</w:t>
      </w:r>
    </w:p>
    <w:p w:rsidR="00F83AC8" w:rsidRPr="00A00D01" w:rsidRDefault="00F83AC8" w:rsidP="00F83AC8">
      <w:pPr>
        <w:tabs>
          <w:tab w:val="left" w:pos="709"/>
        </w:tabs>
        <w:spacing w:after="0"/>
        <w:ind w:firstLine="709"/>
        <w:jc w:val="both"/>
        <w:rPr>
          <w:rFonts w:ascii="Arial" w:hAnsi="Arial" w:cs="Arial"/>
        </w:rPr>
      </w:pPr>
      <w:r w:rsidRPr="002E52F3">
        <w:rPr>
          <w:rFonts w:ascii="Times New Roman" w:hAnsi="Times New Roman"/>
          <w:sz w:val="28"/>
          <w:szCs w:val="28"/>
        </w:rPr>
        <w:t>Источниками загрязнения почв</w:t>
      </w:r>
      <w:r>
        <w:rPr>
          <w:rFonts w:ascii="Times New Roman" w:hAnsi="Times New Roman"/>
          <w:sz w:val="28"/>
          <w:szCs w:val="28"/>
        </w:rPr>
        <w:t xml:space="preserve"> </w:t>
      </w:r>
      <w:r w:rsidRPr="002E52F3">
        <w:rPr>
          <w:rFonts w:ascii="Times New Roman" w:hAnsi="Times New Roman"/>
          <w:sz w:val="28"/>
          <w:szCs w:val="28"/>
        </w:rPr>
        <w:t xml:space="preserve">в границах </w:t>
      </w:r>
      <w:r>
        <w:rPr>
          <w:rFonts w:ascii="Times New Roman" w:hAnsi="Times New Roman"/>
          <w:sz w:val="28"/>
          <w:szCs w:val="28"/>
        </w:rPr>
        <w:t xml:space="preserve">сельсовета </w:t>
      </w:r>
      <w:r w:rsidRPr="002E52F3">
        <w:rPr>
          <w:rFonts w:ascii="Times New Roman" w:hAnsi="Times New Roman"/>
          <w:sz w:val="28"/>
          <w:szCs w:val="28"/>
        </w:rPr>
        <w:t xml:space="preserve">являются производственные площадки </w:t>
      </w:r>
      <w:r>
        <w:rPr>
          <w:rFonts w:ascii="Times New Roman" w:hAnsi="Times New Roman"/>
          <w:sz w:val="28"/>
          <w:szCs w:val="28"/>
        </w:rPr>
        <w:t>предприятий,</w:t>
      </w:r>
      <w:r w:rsidRPr="002E52F3">
        <w:rPr>
          <w:rFonts w:ascii="Times New Roman" w:hAnsi="Times New Roman"/>
          <w:sz w:val="28"/>
          <w:szCs w:val="28"/>
        </w:rPr>
        <w:t xml:space="preserve"> автодороги, кладбища, скотомогильники,  свалки</w:t>
      </w:r>
      <w:r w:rsidRPr="00A00D01">
        <w:rPr>
          <w:rFonts w:ascii="Arial" w:hAnsi="Arial" w:cs="Arial"/>
        </w:rPr>
        <w:t xml:space="preserve">. </w:t>
      </w:r>
    </w:p>
    <w:p w:rsidR="00F83AC8" w:rsidRPr="000C7427" w:rsidRDefault="00F83AC8" w:rsidP="00F83AC8">
      <w:pPr>
        <w:tabs>
          <w:tab w:val="left" w:pos="709"/>
        </w:tabs>
        <w:spacing w:after="0"/>
        <w:jc w:val="both"/>
        <w:rPr>
          <w:rFonts w:ascii="Arial" w:hAnsi="Arial" w:cs="Arial"/>
          <w:i/>
        </w:rPr>
      </w:pPr>
      <w:r w:rsidRPr="00A00D01">
        <w:rPr>
          <w:rFonts w:ascii="Arial" w:hAnsi="Arial" w:cs="Arial"/>
          <w:color w:val="FF0000"/>
        </w:rPr>
        <w:t xml:space="preserve">     </w:t>
      </w:r>
      <w:r w:rsidRPr="00A00D01">
        <w:rPr>
          <w:rFonts w:ascii="Arial" w:hAnsi="Arial" w:cs="Arial"/>
          <w:color w:val="FF0000"/>
        </w:rPr>
        <w:tab/>
      </w:r>
      <w:r w:rsidRPr="002E52F3">
        <w:rPr>
          <w:rFonts w:ascii="Times New Roman" w:hAnsi="Times New Roman"/>
          <w:sz w:val="28"/>
          <w:szCs w:val="28"/>
        </w:rPr>
        <w:t xml:space="preserve">На территории </w:t>
      </w:r>
      <w:r>
        <w:rPr>
          <w:rFonts w:ascii="Times New Roman" w:hAnsi="Times New Roman"/>
          <w:sz w:val="28"/>
          <w:szCs w:val="28"/>
        </w:rPr>
        <w:t xml:space="preserve">Кинзельского сельсовета </w:t>
      </w:r>
      <w:r w:rsidRPr="002E52F3">
        <w:rPr>
          <w:rFonts w:ascii="Times New Roman" w:hAnsi="Times New Roman"/>
          <w:sz w:val="28"/>
          <w:szCs w:val="28"/>
        </w:rPr>
        <w:t xml:space="preserve">ведется активная разработка нефтяных месторождений, </w:t>
      </w:r>
      <w:r w:rsidRPr="002E52F3">
        <w:rPr>
          <w:rFonts w:ascii="Times New Roman" w:hAnsi="Times New Roman"/>
          <w:color w:val="000000"/>
          <w:sz w:val="28"/>
          <w:szCs w:val="28"/>
        </w:rPr>
        <w:t>со всей сопутствующей инфраструктурой: скважинами, сетью технологических,  промысловых и транзитных трубопроводов и коллекторов, водоводов</w:t>
      </w:r>
      <w:r w:rsidRPr="002E52F3">
        <w:rPr>
          <w:rFonts w:ascii="Times New Roman" w:hAnsi="Times New Roman"/>
          <w:sz w:val="28"/>
          <w:szCs w:val="28"/>
        </w:rPr>
        <w:t>,</w:t>
      </w:r>
      <w:r w:rsidRPr="002E52F3">
        <w:rPr>
          <w:rFonts w:ascii="Times New Roman" w:hAnsi="Times New Roman"/>
          <w:color w:val="FF0000"/>
          <w:sz w:val="28"/>
          <w:szCs w:val="28"/>
        </w:rPr>
        <w:t xml:space="preserve"> </w:t>
      </w:r>
      <w:r w:rsidRPr="002E52F3">
        <w:rPr>
          <w:rFonts w:ascii="Times New Roman" w:hAnsi="Times New Roman"/>
          <w:color w:val="000000"/>
          <w:sz w:val="28"/>
          <w:szCs w:val="28"/>
        </w:rPr>
        <w:t>нефтеочистительными и нефтеперекачивающими станциями</w:t>
      </w:r>
      <w:r w:rsidRPr="000C7427">
        <w:rPr>
          <w:rFonts w:ascii="Arial" w:hAnsi="Arial" w:cs="Arial"/>
          <w:i/>
          <w:color w:val="000000"/>
        </w:rPr>
        <w:t>.</w:t>
      </w:r>
      <w:r w:rsidRPr="000C7427">
        <w:rPr>
          <w:rFonts w:ascii="Arial" w:hAnsi="Arial" w:cs="Arial"/>
          <w:i/>
          <w:color w:val="FF0000"/>
        </w:rPr>
        <w:t xml:space="preserve"> </w:t>
      </w:r>
    </w:p>
    <w:p w:rsidR="00F83AC8" w:rsidRPr="002E52F3" w:rsidRDefault="00F83AC8" w:rsidP="00F83AC8">
      <w:pPr>
        <w:tabs>
          <w:tab w:val="left" w:pos="709"/>
        </w:tabs>
        <w:spacing w:after="0"/>
        <w:ind w:firstLine="567"/>
        <w:jc w:val="both"/>
        <w:rPr>
          <w:rFonts w:ascii="Times New Roman" w:hAnsi="Times New Roman"/>
          <w:sz w:val="28"/>
          <w:szCs w:val="28"/>
        </w:rPr>
      </w:pPr>
      <w:r>
        <w:rPr>
          <w:rFonts w:ascii="Times New Roman" w:hAnsi="Times New Roman"/>
          <w:color w:val="000000"/>
          <w:sz w:val="28"/>
          <w:szCs w:val="28"/>
        </w:rPr>
        <w:t xml:space="preserve">  </w:t>
      </w:r>
      <w:r w:rsidRPr="002E52F3">
        <w:rPr>
          <w:rFonts w:ascii="Times New Roman" w:hAnsi="Times New Roman"/>
          <w:color w:val="000000"/>
          <w:sz w:val="28"/>
          <w:szCs w:val="28"/>
        </w:rPr>
        <w:t xml:space="preserve">Негативное воздействие на состояние почв оказывают сельскохозяйственные объекты, основными источниками загрязнения которых являются стоки и навоз животноводческих предприятий и ферм, а также земледелие, сопровождаемое внесением удобрений и ядохимикатов, смываемых с полей дождевыми и талыми водами. </w:t>
      </w:r>
    </w:p>
    <w:p w:rsidR="00F83AC8" w:rsidRPr="002E52F3" w:rsidRDefault="00F83AC8" w:rsidP="00F83AC8">
      <w:pPr>
        <w:spacing w:after="0"/>
        <w:ind w:firstLine="720"/>
        <w:jc w:val="both"/>
        <w:rPr>
          <w:rFonts w:ascii="Times New Roman" w:hAnsi="Times New Roman"/>
          <w:sz w:val="28"/>
          <w:szCs w:val="28"/>
        </w:rPr>
      </w:pPr>
      <w:r w:rsidRPr="002E52F3">
        <w:rPr>
          <w:rFonts w:ascii="Times New Roman" w:hAnsi="Times New Roman"/>
          <w:sz w:val="28"/>
          <w:szCs w:val="28"/>
        </w:rPr>
        <w:t xml:space="preserve">Почвы в зоне прохождения автомобильных дорог подвергаются загрязнению соединениями тяжелых металлов, дорожной и резиновой пылью. Потери ГСМ от ходовой части автотранспортных средств и поступление бытового мусора на придорожную полосу оказывает негативное влияние на состояние окружающей среды в целом. </w:t>
      </w:r>
    </w:p>
    <w:p w:rsidR="00F83AC8" w:rsidRDefault="00F83AC8" w:rsidP="00F83AC8">
      <w:pPr>
        <w:spacing w:after="0"/>
        <w:ind w:firstLine="709"/>
        <w:jc w:val="both"/>
        <w:rPr>
          <w:rFonts w:ascii="Times New Roman" w:hAnsi="Times New Roman"/>
          <w:color w:val="000000"/>
          <w:sz w:val="28"/>
          <w:szCs w:val="28"/>
        </w:rPr>
      </w:pPr>
      <w:r w:rsidRPr="002E52F3">
        <w:rPr>
          <w:rFonts w:ascii="Times New Roman" w:hAnsi="Times New Roman"/>
          <w:color w:val="000000"/>
          <w:sz w:val="28"/>
          <w:szCs w:val="28"/>
        </w:rPr>
        <w:t>Значительную опасность для  экологического состояния территорий</w:t>
      </w:r>
      <w:r>
        <w:rPr>
          <w:rFonts w:ascii="Times New Roman" w:hAnsi="Times New Roman"/>
          <w:color w:val="000000"/>
          <w:sz w:val="28"/>
          <w:szCs w:val="28"/>
        </w:rPr>
        <w:t xml:space="preserve"> Кинзельского сельсовета представляют скотомогильники и </w:t>
      </w:r>
      <w:r w:rsidRPr="002E52F3">
        <w:rPr>
          <w:rFonts w:ascii="Times New Roman" w:hAnsi="Times New Roman"/>
          <w:color w:val="000000"/>
          <w:sz w:val="28"/>
          <w:szCs w:val="28"/>
        </w:rPr>
        <w:t>свалки. Большинство скотомогильников не соответствуют санитарным нормам.</w:t>
      </w:r>
    </w:p>
    <w:p w:rsidR="007D7348" w:rsidRDefault="007D7348" w:rsidP="007D7348">
      <w:pPr>
        <w:tabs>
          <w:tab w:val="left" w:pos="709"/>
        </w:tabs>
        <w:spacing w:after="0"/>
        <w:jc w:val="both"/>
        <w:rPr>
          <w:rFonts w:ascii="Times New Roman" w:hAnsi="Times New Roman" w:cs="Times New Roman"/>
          <w:bCs/>
          <w:sz w:val="28"/>
          <w:szCs w:val="28"/>
        </w:rPr>
      </w:pPr>
      <w:r>
        <w:rPr>
          <w:rFonts w:ascii="Times New Roman" w:hAnsi="Times New Roman" w:cs="Times New Roman"/>
          <w:bCs/>
          <w:sz w:val="28"/>
          <w:szCs w:val="28"/>
        </w:rPr>
        <w:t xml:space="preserve">         В Кинзельском сельсовете им</w:t>
      </w:r>
      <w:r w:rsidR="00AF0F9D">
        <w:rPr>
          <w:rFonts w:ascii="Times New Roman" w:hAnsi="Times New Roman" w:cs="Times New Roman"/>
          <w:bCs/>
          <w:sz w:val="28"/>
          <w:szCs w:val="28"/>
        </w:rPr>
        <w:t>еются 3 полигона ТБО, территории которых по периметру обвалованы и благоустроены</w:t>
      </w:r>
      <w:r>
        <w:rPr>
          <w:rFonts w:ascii="Times New Roman" w:hAnsi="Times New Roman" w:cs="Times New Roman"/>
          <w:bCs/>
          <w:sz w:val="28"/>
          <w:szCs w:val="28"/>
        </w:rPr>
        <w:t>.</w:t>
      </w:r>
    </w:p>
    <w:p w:rsidR="007D7348" w:rsidRDefault="007D7348" w:rsidP="009C0417">
      <w:pPr>
        <w:shd w:val="clear" w:color="auto" w:fill="FFFFFF"/>
        <w:tabs>
          <w:tab w:val="left" w:pos="709"/>
          <w:tab w:val="left" w:pos="851"/>
        </w:tabs>
        <w:ind w:left="29" w:firstLine="680"/>
        <w:contextualSpacing/>
        <w:jc w:val="both"/>
        <w:rPr>
          <w:rFonts w:ascii="Times New Roman" w:hAnsi="Times New Roman" w:cs="Times New Roman"/>
          <w:color w:val="000000"/>
          <w:spacing w:val="-1"/>
          <w:sz w:val="28"/>
          <w:szCs w:val="28"/>
        </w:rPr>
      </w:pPr>
      <w:r w:rsidRPr="002107DE">
        <w:rPr>
          <w:rFonts w:ascii="Times New Roman" w:hAnsi="Times New Roman" w:cs="Times New Roman"/>
          <w:sz w:val="28"/>
          <w:szCs w:val="28"/>
        </w:rPr>
        <w:t>На свалках не соблюдаются установленные требования СанПиН 2.1.7.1038-01</w:t>
      </w:r>
      <w:r w:rsidRPr="0012575E">
        <w:rPr>
          <w:rFonts w:ascii="Times New Roman" w:hAnsi="Times New Roman" w:cs="Times New Roman"/>
          <w:sz w:val="28"/>
          <w:szCs w:val="28"/>
        </w:rPr>
        <w:t xml:space="preserve"> "Гигиенические требования к устройству и содержанию полигонов для твердых бытовых отходов" технологический регламент обращения с отходами, не ведется послойная изоляция ТБО, буртование, не  </w:t>
      </w:r>
      <w:r w:rsidRPr="0012575E">
        <w:rPr>
          <w:rFonts w:ascii="Times New Roman" w:hAnsi="Times New Roman" w:cs="Times New Roman"/>
          <w:sz w:val="28"/>
          <w:szCs w:val="28"/>
        </w:rPr>
        <w:lastRenderedPageBreak/>
        <w:t xml:space="preserve">устанавливаются сетчатые ограждения и т.д. </w:t>
      </w:r>
      <w:r>
        <w:rPr>
          <w:rFonts w:ascii="Times New Roman" w:hAnsi="Times New Roman" w:cs="Times New Roman"/>
          <w:sz w:val="28"/>
          <w:szCs w:val="28"/>
        </w:rPr>
        <w:t>Свалки</w:t>
      </w:r>
      <w:r w:rsidRPr="0012575E">
        <w:rPr>
          <w:rFonts w:ascii="Times New Roman" w:hAnsi="Times New Roman" w:cs="Times New Roman"/>
          <w:sz w:val="28"/>
          <w:szCs w:val="28"/>
        </w:rPr>
        <w:t xml:space="preserve"> эксплуатируется бесконтрольно, создавая проблемную экологическую ситуацию.</w:t>
      </w:r>
      <w:r>
        <w:rPr>
          <w:rFonts w:ascii="Times New Roman" w:hAnsi="Times New Roman" w:cs="Times New Roman"/>
          <w:sz w:val="28"/>
          <w:szCs w:val="28"/>
        </w:rPr>
        <w:t xml:space="preserve"> </w:t>
      </w:r>
      <w:r w:rsidR="009C0417">
        <w:rPr>
          <w:rFonts w:ascii="Times New Roman" w:hAnsi="Times New Roman" w:cs="Times New Roman"/>
          <w:color w:val="000000"/>
          <w:spacing w:val="-1"/>
          <w:sz w:val="28"/>
          <w:szCs w:val="28"/>
        </w:rPr>
        <w:t xml:space="preserve">На свалках </w:t>
      </w:r>
      <w:r>
        <w:rPr>
          <w:rFonts w:ascii="Times New Roman" w:hAnsi="Times New Roman" w:cs="Times New Roman"/>
          <w:color w:val="000000"/>
          <w:spacing w:val="-2"/>
          <w:sz w:val="28"/>
          <w:szCs w:val="28"/>
        </w:rPr>
        <w:t xml:space="preserve">не оформлены отводы </w:t>
      </w:r>
      <w:r>
        <w:rPr>
          <w:rFonts w:ascii="Times New Roman" w:hAnsi="Times New Roman" w:cs="Times New Roman"/>
          <w:color w:val="000000"/>
          <w:spacing w:val="-1"/>
          <w:sz w:val="28"/>
          <w:szCs w:val="28"/>
        </w:rPr>
        <w:t>зе</w:t>
      </w:r>
      <w:r>
        <w:rPr>
          <w:rFonts w:ascii="Times New Roman" w:hAnsi="Times New Roman" w:cs="Times New Roman"/>
          <w:color w:val="000000"/>
          <w:spacing w:val="-1"/>
          <w:sz w:val="28"/>
          <w:szCs w:val="28"/>
        </w:rPr>
        <w:softHyphen/>
        <w:t>мельных участков, не проводились геологические и гидрогеоло</w:t>
      </w:r>
      <w:r>
        <w:rPr>
          <w:rFonts w:ascii="Times New Roman" w:hAnsi="Times New Roman" w:cs="Times New Roman"/>
          <w:color w:val="000000"/>
          <w:spacing w:val="-1"/>
          <w:sz w:val="28"/>
          <w:szCs w:val="28"/>
        </w:rPr>
        <w:softHyphen/>
        <w:t>гические изыскания, не разработаны проекты. Отходы складируются навалом без про</w:t>
      </w:r>
      <w:r>
        <w:rPr>
          <w:rFonts w:ascii="Times New Roman" w:hAnsi="Times New Roman" w:cs="Times New Roman"/>
          <w:color w:val="000000"/>
          <w:spacing w:val="-1"/>
          <w:sz w:val="28"/>
          <w:szCs w:val="28"/>
        </w:rPr>
        <w:softHyphen/>
        <w:t xml:space="preserve">ведения земляных работ, </w:t>
      </w:r>
      <w:r>
        <w:rPr>
          <w:rFonts w:ascii="Times New Roman" w:hAnsi="Times New Roman" w:cs="Times New Roman"/>
          <w:color w:val="000000"/>
          <w:sz w:val="28"/>
          <w:szCs w:val="28"/>
        </w:rPr>
        <w:t>за</w:t>
      </w:r>
      <w:r>
        <w:rPr>
          <w:rFonts w:ascii="Times New Roman" w:hAnsi="Times New Roman" w:cs="Times New Roman"/>
          <w:color w:val="000000"/>
          <w:sz w:val="28"/>
          <w:szCs w:val="28"/>
        </w:rPr>
        <w:softHyphen/>
        <w:t>грязняются участки земли, прилегающие к подъездным до</w:t>
      </w:r>
      <w:r>
        <w:rPr>
          <w:rFonts w:ascii="Times New Roman" w:hAnsi="Times New Roman" w:cs="Times New Roman"/>
          <w:color w:val="000000"/>
          <w:sz w:val="28"/>
          <w:szCs w:val="28"/>
        </w:rPr>
        <w:softHyphen/>
        <w:t xml:space="preserve">рогам, допускается слив </w:t>
      </w:r>
      <w:r>
        <w:rPr>
          <w:rFonts w:ascii="Times New Roman" w:hAnsi="Times New Roman" w:cs="Times New Roman"/>
          <w:color w:val="000000"/>
          <w:spacing w:val="-1"/>
          <w:sz w:val="28"/>
          <w:szCs w:val="28"/>
        </w:rPr>
        <w:t>жид</w:t>
      </w:r>
      <w:r>
        <w:rPr>
          <w:rFonts w:ascii="Times New Roman" w:hAnsi="Times New Roman" w:cs="Times New Roman"/>
          <w:color w:val="000000"/>
          <w:spacing w:val="-1"/>
          <w:sz w:val="28"/>
          <w:szCs w:val="28"/>
        </w:rPr>
        <w:softHyphen/>
        <w:t>ких бытовых отходов, вывозимых из выгребных ям насе</w:t>
      </w:r>
      <w:r>
        <w:rPr>
          <w:rFonts w:ascii="Times New Roman" w:hAnsi="Times New Roman" w:cs="Times New Roman"/>
          <w:color w:val="000000"/>
          <w:spacing w:val="-1"/>
          <w:sz w:val="28"/>
          <w:szCs w:val="28"/>
        </w:rPr>
        <w:softHyphen/>
        <w:t>ленных пунктов на рельеф мест</w:t>
      </w:r>
      <w:r>
        <w:rPr>
          <w:rFonts w:ascii="Times New Roman" w:hAnsi="Times New Roman" w:cs="Times New Roman"/>
          <w:color w:val="000000"/>
          <w:spacing w:val="-1"/>
          <w:sz w:val="28"/>
          <w:szCs w:val="28"/>
        </w:rPr>
        <w:softHyphen/>
        <w:t>ности. Все это приводит к массивному микробиологиче</w:t>
      </w:r>
      <w:r>
        <w:rPr>
          <w:rFonts w:ascii="Times New Roman" w:hAnsi="Times New Roman" w:cs="Times New Roman"/>
          <w:color w:val="000000"/>
          <w:spacing w:val="-1"/>
          <w:sz w:val="28"/>
          <w:szCs w:val="28"/>
        </w:rPr>
        <w:softHyphen/>
        <w:t>скому и химическому за</w:t>
      </w:r>
      <w:r>
        <w:rPr>
          <w:rFonts w:ascii="Times New Roman" w:hAnsi="Times New Roman" w:cs="Times New Roman"/>
          <w:color w:val="000000"/>
          <w:spacing w:val="-1"/>
          <w:sz w:val="28"/>
          <w:szCs w:val="28"/>
        </w:rPr>
        <w:softHyphen/>
        <w:t>гряз</w:t>
      </w:r>
      <w:r>
        <w:rPr>
          <w:rFonts w:ascii="Times New Roman" w:hAnsi="Times New Roman" w:cs="Times New Roman"/>
          <w:color w:val="000000"/>
          <w:spacing w:val="-1"/>
          <w:sz w:val="28"/>
          <w:szCs w:val="28"/>
        </w:rPr>
        <w:softHyphen/>
        <w:t>не</w:t>
      </w:r>
      <w:r>
        <w:rPr>
          <w:rFonts w:ascii="Times New Roman" w:hAnsi="Times New Roman" w:cs="Times New Roman"/>
          <w:color w:val="000000"/>
          <w:spacing w:val="-1"/>
          <w:sz w:val="28"/>
          <w:szCs w:val="28"/>
        </w:rPr>
        <w:softHyphen/>
        <w:t>нию почвы селитебных территорий и увеличению чис</w:t>
      </w:r>
      <w:r>
        <w:rPr>
          <w:rFonts w:ascii="Times New Roman" w:hAnsi="Times New Roman" w:cs="Times New Roman"/>
          <w:color w:val="000000"/>
          <w:spacing w:val="-1"/>
          <w:sz w:val="28"/>
          <w:szCs w:val="28"/>
        </w:rPr>
        <w:softHyphen/>
        <w:t>ленности грызунов, являю</w:t>
      </w:r>
      <w:r>
        <w:rPr>
          <w:rFonts w:ascii="Times New Roman" w:hAnsi="Times New Roman" w:cs="Times New Roman"/>
          <w:color w:val="000000"/>
          <w:spacing w:val="-1"/>
          <w:sz w:val="28"/>
          <w:szCs w:val="28"/>
        </w:rPr>
        <w:softHyphen/>
      </w:r>
      <w:r>
        <w:rPr>
          <w:rFonts w:ascii="Times New Roman" w:hAnsi="Times New Roman" w:cs="Times New Roman"/>
          <w:color w:val="000000"/>
          <w:spacing w:val="-2"/>
          <w:sz w:val="28"/>
          <w:szCs w:val="28"/>
        </w:rPr>
        <w:t>щихся переносчиками различных инфекционных заболеваний.</w:t>
      </w:r>
      <w:r>
        <w:rPr>
          <w:rFonts w:ascii="Times New Roman" w:hAnsi="Times New Roman" w:cs="Times New Roman"/>
          <w:color w:val="000000"/>
          <w:spacing w:val="-1"/>
          <w:sz w:val="28"/>
          <w:szCs w:val="28"/>
        </w:rPr>
        <w:t xml:space="preserve"> </w:t>
      </w:r>
    </w:p>
    <w:p w:rsidR="009C0417" w:rsidRDefault="009C0417" w:rsidP="009C0417">
      <w:pPr>
        <w:tabs>
          <w:tab w:val="left" w:pos="709"/>
        </w:tabs>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2A0F49">
        <w:rPr>
          <w:rFonts w:ascii="Times New Roman" w:hAnsi="Times New Roman" w:cs="Times New Roman"/>
          <w:color w:val="000000" w:themeColor="text1"/>
          <w:sz w:val="28"/>
          <w:szCs w:val="28"/>
        </w:rPr>
        <w:t>Несвоевременная очистка выгребных ям приводит к загрязнению почвы и возможному загрязнению грунтовых вод. Накопление мусора на территории населенных пунктов способствует гнездованию и размножению грызунов, которые являются переносчиками ГЛПС.</w:t>
      </w:r>
    </w:p>
    <w:p w:rsidR="009C0417" w:rsidRPr="009C0417" w:rsidRDefault="009C0417" w:rsidP="009C0417">
      <w:pPr>
        <w:tabs>
          <w:tab w:val="left" w:pos="709"/>
        </w:tabs>
        <w:contextualSpacing/>
        <w:jc w:val="both"/>
        <w:rPr>
          <w:rFonts w:ascii="Times New Roman" w:hAnsi="Times New Roman" w:cs="Times New Roman"/>
          <w:color w:val="000000" w:themeColor="text1"/>
          <w:sz w:val="28"/>
          <w:szCs w:val="28"/>
        </w:rPr>
      </w:pPr>
      <w:r w:rsidRPr="002A0F49">
        <w:rPr>
          <w:rFonts w:ascii="Times New Roman" w:hAnsi="Times New Roman" w:cs="Times New Roman"/>
          <w:color w:val="000000" w:themeColor="text1"/>
          <w:sz w:val="28"/>
          <w:szCs w:val="28"/>
        </w:rPr>
        <w:t xml:space="preserve">         Основными нерешенными вопросами в сфере санитарной очистки территории населенных мест являются: отсутствие заводов по сортировке, переработке и уничтожению мусора и отходов; отсутствие системы селективного сбора, вывоза и переработки отходов; наличие несанкционированных свалок на территории населенных пунктов, приводящих к загрязнению почвы, грунтовых вод, атмосферного воздуха и являющихся кормовой базой для мышевидных грызунов, кото</w:t>
      </w:r>
      <w:r>
        <w:rPr>
          <w:rFonts w:ascii="Times New Roman" w:hAnsi="Times New Roman" w:cs="Times New Roman"/>
          <w:color w:val="000000" w:themeColor="text1"/>
          <w:sz w:val="28"/>
          <w:szCs w:val="28"/>
        </w:rPr>
        <w:t>рые являются переносчиками ГЛПС.</w:t>
      </w:r>
    </w:p>
    <w:p w:rsidR="007D7348" w:rsidRPr="00443421" w:rsidRDefault="007D7348" w:rsidP="007D7348">
      <w:pPr>
        <w:tabs>
          <w:tab w:val="left" w:pos="709"/>
        </w:tabs>
        <w:spacing w:after="0"/>
        <w:contextualSpacing/>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90566D">
        <w:rPr>
          <w:rFonts w:ascii="Times New Roman" w:hAnsi="Times New Roman" w:cs="Times New Roman"/>
          <w:color w:val="000000" w:themeColor="text1"/>
          <w:sz w:val="28"/>
          <w:szCs w:val="28"/>
        </w:rPr>
        <w:t xml:space="preserve">Биологические отходы вывозятся в </w:t>
      </w:r>
      <w:r>
        <w:rPr>
          <w:rFonts w:ascii="Times New Roman" w:hAnsi="Times New Roman" w:cs="Times New Roman"/>
          <w:color w:val="000000" w:themeColor="text1"/>
          <w:sz w:val="28"/>
          <w:szCs w:val="28"/>
        </w:rPr>
        <w:t>скотомогильники</w:t>
      </w:r>
      <w:r w:rsidR="00A074A6">
        <w:rPr>
          <w:rFonts w:ascii="Times New Roman" w:hAnsi="Times New Roman" w:cs="Times New Roman"/>
          <w:color w:val="000000" w:themeColor="text1"/>
          <w:sz w:val="28"/>
          <w:szCs w:val="28"/>
        </w:rPr>
        <w:t xml:space="preserve"> и ямы Беккари</w:t>
      </w:r>
      <w:r w:rsidRPr="0090566D">
        <w:rPr>
          <w:rFonts w:ascii="Times New Roman" w:hAnsi="Times New Roman" w:cs="Times New Roman"/>
          <w:color w:val="000000" w:themeColor="text1"/>
          <w:sz w:val="28"/>
          <w:szCs w:val="28"/>
          <w:shd w:val="clear" w:color="auto" w:fill="FFFFFF" w:themeFill="background1"/>
        </w:rPr>
        <w:t>, их в МО Кинзельски</w:t>
      </w:r>
      <w:r>
        <w:rPr>
          <w:rFonts w:ascii="Times New Roman" w:hAnsi="Times New Roman" w:cs="Times New Roman"/>
          <w:color w:val="000000" w:themeColor="text1"/>
          <w:sz w:val="28"/>
          <w:szCs w:val="28"/>
          <w:shd w:val="clear" w:color="auto" w:fill="FFFFFF" w:themeFill="background1"/>
        </w:rPr>
        <w:t xml:space="preserve">й сельсовет </w:t>
      </w:r>
      <w:r w:rsidRPr="006F2395">
        <w:rPr>
          <w:rFonts w:ascii="Times New Roman" w:hAnsi="Times New Roman" w:cs="Times New Roman"/>
          <w:color w:val="000000" w:themeColor="text1"/>
          <w:sz w:val="28"/>
          <w:szCs w:val="28"/>
          <w:shd w:val="clear" w:color="auto" w:fill="FFFFFF" w:themeFill="background1"/>
        </w:rPr>
        <w:t>семь (3 – действующих, 4 - недействующий</w:t>
      </w:r>
      <w:r>
        <w:rPr>
          <w:rFonts w:ascii="Times New Roman" w:hAnsi="Times New Roman" w:cs="Times New Roman"/>
          <w:color w:val="000000" w:themeColor="text1"/>
          <w:sz w:val="28"/>
          <w:szCs w:val="28"/>
          <w:shd w:val="clear" w:color="auto" w:fill="FFFFFF" w:themeFill="background1"/>
        </w:rPr>
        <w:t>)</w:t>
      </w:r>
      <w:r w:rsidRPr="0090566D">
        <w:rPr>
          <w:rFonts w:ascii="Times New Roman" w:hAnsi="Times New Roman" w:cs="Times New Roman"/>
          <w:color w:val="000000" w:themeColor="text1"/>
          <w:sz w:val="28"/>
          <w:szCs w:val="28"/>
          <w:shd w:val="clear" w:color="auto" w:fill="FFFFFF" w:themeFill="background1"/>
        </w:rPr>
        <w:t>.</w:t>
      </w:r>
      <w:r w:rsidRPr="0090566D">
        <w:rPr>
          <w:rFonts w:ascii="Times New Roman" w:hAnsi="Times New Roman" w:cs="Times New Roman"/>
          <w:color w:val="000000" w:themeColor="text1"/>
          <w:sz w:val="28"/>
          <w:szCs w:val="28"/>
        </w:rPr>
        <w:t xml:space="preserve"> </w:t>
      </w:r>
    </w:p>
    <w:p w:rsidR="00F83AC8" w:rsidRPr="007D7348" w:rsidRDefault="007D7348" w:rsidP="007D7348">
      <w:pPr>
        <w:pStyle w:val="af6"/>
        <w:tabs>
          <w:tab w:val="left" w:pos="709"/>
        </w:tabs>
        <w:spacing w:after="0"/>
        <w:contextualSpacing/>
        <w:jc w:val="both"/>
        <w:rPr>
          <w:rFonts w:ascii="Times New Roman" w:hAnsi="Times New Roman"/>
          <w:b/>
          <w:color w:val="000000"/>
          <w:sz w:val="28"/>
          <w:szCs w:val="28"/>
        </w:rPr>
      </w:pPr>
      <w:r>
        <w:rPr>
          <w:rFonts w:ascii="Times New Roman" w:hAnsi="Times New Roman"/>
          <w:sz w:val="28"/>
          <w:szCs w:val="24"/>
        </w:rPr>
        <w:t xml:space="preserve">         </w:t>
      </w:r>
      <w:r w:rsidRPr="002107DE">
        <w:rPr>
          <w:rFonts w:ascii="Times New Roman" w:hAnsi="Times New Roman"/>
          <w:sz w:val="28"/>
          <w:szCs w:val="24"/>
        </w:rPr>
        <w:t xml:space="preserve">Устройство скотомогильников не соответствует </w:t>
      </w:r>
      <w:r w:rsidRPr="002107DE">
        <w:rPr>
          <w:rFonts w:ascii="Times New Roman" w:hAnsi="Times New Roman"/>
          <w:sz w:val="28"/>
          <w:szCs w:val="28"/>
        </w:rPr>
        <w:t xml:space="preserve">требований </w:t>
      </w:r>
      <w:r w:rsidRPr="002107DE">
        <w:rPr>
          <w:rFonts w:ascii="Times New Roman" w:eastAsia="MS Mincho" w:hAnsi="Times New Roman"/>
          <w:sz w:val="28"/>
          <w:szCs w:val="28"/>
        </w:rPr>
        <w:t>СанПин 2.2.1/2.1.1.1200-03</w:t>
      </w:r>
      <w:r w:rsidRPr="002107DE">
        <w:rPr>
          <w:rFonts w:ascii="Times New Roman" w:hAnsi="Times New Roman"/>
          <w:sz w:val="28"/>
          <w:szCs w:val="28"/>
        </w:rPr>
        <w:t xml:space="preserve"> и в</w:t>
      </w:r>
      <w:r w:rsidRPr="002107DE">
        <w:rPr>
          <w:rFonts w:ascii="Times New Roman" w:eastAsia="Calibri" w:hAnsi="Times New Roman"/>
          <w:sz w:val="28"/>
          <w:szCs w:val="28"/>
        </w:rPr>
        <w:t>етеринарно-санитарным правилам сбора, утилизации и уничтожения биологических отходов</w:t>
      </w:r>
      <w:r>
        <w:rPr>
          <w:rFonts w:ascii="Times New Roman" w:eastAsia="Calibri" w:hAnsi="Times New Roman"/>
          <w:sz w:val="28"/>
          <w:szCs w:val="28"/>
        </w:rPr>
        <w:t xml:space="preserve"> </w:t>
      </w:r>
      <w:r w:rsidRPr="000D1DFF">
        <w:rPr>
          <w:rFonts w:ascii="Times New Roman" w:eastAsia="Calibri" w:hAnsi="Times New Roman"/>
          <w:bCs/>
          <w:sz w:val="28"/>
          <w:szCs w:val="28"/>
        </w:rPr>
        <w:t>(в ред. Приказ</w:t>
      </w:r>
      <w:r>
        <w:rPr>
          <w:rFonts w:ascii="Times New Roman" w:eastAsia="Calibri" w:hAnsi="Times New Roman"/>
          <w:bCs/>
          <w:sz w:val="28"/>
          <w:szCs w:val="28"/>
        </w:rPr>
        <w:t>а Минсельхоза РФ от 16.08.2007 №</w:t>
      </w:r>
      <w:r w:rsidRPr="000D1DFF">
        <w:rPr>
          <w:rFonts w:ascii="Times New Roman" w:eastAsia="Calibri" w:hAnsi="Times New Roman"/>
          <w:bCs/>
          <w:sz w:val="28"/>
          <w:szCs w:val="28"/>
        </w:rPr>
        <w:t xml:space="preserve"> 400,с изм., внесенными Определением Ве</w:t>
      </w:r>
      <w:r>
        <w:rPr>
          <w:rFonts w:ascii="Times New Roman" w:eastAsia="Calibri" w:hAnsi="Times New Roman"/>
          <w:bCs/>
          <w:sz w:val="28"/>
          <w:szCs w:val="28"/>
        </w:rPr>
        <w:t>рховного Суда РФ от 13.06.2006 №</w:t>
      </w:r>
      <w:r w:rsidRPr="000D1DFF">
        <w:rPr>
          <w:rFonts w:ascii="Times New Roman" w:eastAsia="Calibri" w:hAnsi="Times New Roman"/>
          <w:bCs/>
          <w:sz w:val="28"/>
          <w:szCs w:val="28"/>
        </w:rPr>
        <w:t xml:space="preserve"> КАС06-193)</w:t>
      </w:r>
      <w:r w:rsidRPr="0012575E">
        <w:rPr>
          <w:rFonts w:ascii="Times New Roman" w:hAnsi="Times New Roman"/>
          <w:sz w:val="28"/>
          <w:szCs w:val="24"/>
        </w:rPr>
        <w:t xml:space="preserve">. </w:t>
      </w:r>
    </w:p>
    <w:p w:rsidR="00EC79C0" w:rsidRPr="00EC79C0" w:rsidRDefault="00EC79C0" w:rsidP="00EC79C0">
      <w:pPr>
        <w:tabs>
          <w:tab w:val="left" w:pos="709"/>
        </w:tabs>
        <w:contextualSpacing/>
        <w:jc w:val="both"/>
        <w:rPr>
          <w:rFonts w:ascii="Times New Roman" w:hAnsi="Times New Roman" w:cs="Times New Roman"/>
          <w:color w:val="000000" w:themeColor="text1"/>
          <w:sz w:val="28"/>
          <w:szCs w:val="28"/>
        </w:rPr>
      </w:pPr>
      <w:r w:rsidRPr="002A0F49">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p>
    <w:p w:rsidR="000A1036" w:rsidRPr="007F47D6" w:rsidRDefault="000A1036" w:rsidP="000A1036">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Главными источниками загрязнения являются:</w:t>
      </w:r>
    </w:p>
    <w:p w:rsidR="000A1036" w:rsidRPr="007F47D6" w:rsidRDefault="000A1036" w:rsidP="000A1036">
      <w:pPr>
        <w:pStyle w:val="aa"/>
        <w:numPr>
          <w:ilvl w:val="0"/>
          <w:numId w:val="53"/>
        </w:numPr>
        <w:spacing w:after="0"/>
        <w:contextualSpacing/>
        <w:jc w:val="both"/>
        <w:rPr>
          <w:rFonts w:ascii="Times New Roman" w:hAnsi="Times New Roman"/>
          <w:sz w:val="28"/>
          <w:szCs w:val="28"/>
        </w:rPr>
      </w:pPr>
      <w:r w:rsidRPr="007F47D6">
        <w:rPr>
          <w:rFonts w:ascii="Times New Roman" w:hAnsi="Times New Roman"/>
          <w:sz w:val="28"/>
          <w:szCs w:val="28"/>
        </w:rPr>
        <w:t xml:space="preserve">Жилые дома и бытовые предприятия (бытовой мусор, пищевые отходы, фекалии, строительный мусор, отходы отопительных систем, пришедшие в негодность предметы домашнего обихода и др.). </w:t>
      </w:r>
    </w:p>
    <w:p w:rsidR="000A1036" w:rsidRPr="007F47D6" w:rsidRDefault="000A1036" w:rsidP="000A1036">
      <w:pPr>
        <w:pStyle w:val="aa"/>
        <w:numPr>
          <w:ilvl w:val="0"/>
          <w:numId w:val="53"/>
        </w:numPr>
        <w:spacing w:after="0"/>
        <w:contextualSpacing/>
        <w:jc w:val="both"/>
        <w:rPr>
          <w:rFonts w:ascii="Times New Roman" w:hAnsi="Times New Roman"/>
          <w:sz w:val="28"/>
          <w:szCs w:val="28"/>
        </w:rPr>
      </w:pPr>
      <w:r w:rsidRPr="007F47D6">
        <w:rPr>
          <w:rFonts w:ascii="Times New Roman" w:hAnsi="Times New Roman"/>
          <w:sz w:val="28"/>
          <w:szCs w:val="28"/>
        </w:rPr>
        <w:t xml:space="preserve">Сельское хозяйство. Удобрения, ядохимикаты, применяемые в сельском и лесном хозяйстве для защиты растений от вредителей, болезней и сорняков. Загрязнение почв и нарушение нормального </w:t>
      </w:r>
      <w:r w:rsidRPr="007F47D6">
        <w:rPr>
          <w:rFonts w:ascii="Times New Roman" w:hAnsi="Times New Roman"/>
          <w:sz w:val="28"/>
          <w:szCs w:val="28"/>
        </w:rPr>
        <w:lastRenderedPageBreak/>
        <w:t>круговорота веществ происходит в результате недозированного применения минеральных удобрений и пестицидов. Вместе с навозом в почву нередко попадают болезнетворные бактерии, яйца гельминтов и другие вредные организмы, которые через продукты питания попадают в организм человека.</w:t>
      </w:r>
    </w:p>
    <w:p w:rsidR="000A1036" w:rsidRPr="000A1036" w:rsidRDefault="000A1036" w:rsidP="000A1036">
      <w:pPr>
        <w:pStyle w:val="aa"/>
        <w:numPr>
          <w:ilvl w:val="0"/>
          <w:numId w:val="53"/>
        </w:numPr>
        <w:spacing w:after="0"/>
        <w:contextualSpacing/>
        <w:jc w:val="both"/>
        <w:rPr>
          <w:rFonts w:ascii="Times New Roman" w:hAnsi="Times New Roman"/>
          <w:sz w:val="28"/>
          <w:szCs w:val="28"/>
        </w:rPr>
      </w:pPr>
      <w:r w:rsidRPr="007F47D6">
        <w:rPr>
          <w:rFonts w:ascii="Times New Roman" w:hAnsi="Times New Roman"/>
          <w:sz w:val="28"/>
          <w:szCs w:val="28"/>
        </w:rPr>
        <w:t>Транспорт. При работе двигателей внутреннего сгорания интенсивно выделяются оксиды азота, свинец, углеводороды и другие вещества, оседающие на поверхности почвы или поглощаемые растениями. Непосредственное загрязнение почв в результате разлива нефтепродуктов происходит вдоль транспортных магистралей от автотранспорта.</w:t>
      </w:r>
    </w:p>
    <w:p w:rsidR="007D7348" w:rsidRDefault="009C0417" w:rsidP="009C0417">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8059B" w:rsidRPr="000E52B2">
        <w:rPr>
          <w:rFonts w:ascii="Times New Roman" w:hAnsi="Times New Roman" w:cs="Times New Roman"/>
          <w:sz w:val="28"/>
          <w:szCs w:val="28"/>
        </w:rPr>
        <w:t xml:space="preserve">В </w:t>
      </w:r>
      <w:r w:rsidR="002D299A">
        <w:rPr>
          <w:rFonts w:ascii="Times New Roman" w:hAnsi="Times New Roman" w:cs="Times New Roman"/>
          <w:sz w:val="28"/>
          <w:szCs w:val="28"/>
        </w:rPr>
        <w:t xml:space="preserve">Кинзельском сельсовете </w:t>
      </w:r>
      <w:r w:rsidR="0058059B" w:rsidRPr="000E52B2">
        <w:rPr>
          <w:rFonts w:ascii="Times New Roman" w:hAnsi="Times New Roman" w:cs="Times New Roman"/>
          <w:sz w:val="28"/>
          <w:szCs w:val="28"/>
        </w:rPr>
        <w:t>не отработана система сбора, удаления и утилизации медицинских отходов. Большинство отходов уничтожается в селах путём сжигания, что недопустимо. Необходимо приобретение специальной установки для безопасного (для окружающей среды и населения) уничтожения (путём сжигания) медицинских отходов, организации специальной службы для сбора отходов в медицинских учреждениях  всех населённых пунктов</w:t>
      </w:r>
      <w:r>
        <w:rPr>
          <w:rFonts w:ascii="Times New Roman" w:hAnsi="Times New Roman" w:cs="Times New Roman"/>
          <w:sz w:val="28"/>
          <w:szCs w:val="28"/>
        </w:rPr>
        <w:t xml:space="preserve">. </w:t>
      </w:r>
      <w:r w:rsidR="0058059B" w:rsidRPr="000E52B2">
        <w:rPr>
          <w:rFonts w:ascii="Times New Roman" w:hAnsi="Times New Roman" w:cs="Times New Roman"/>
          <w:color w:val="000000"/>
          <w:sz w:val="28"/>
          <w:szCs w:val="28"/>
        </w:rPr>
        <w:t>В настоящее время, из-за отсутствия централизованной сети сбора и переработки, плохой информированности и безответственности граждан, отработанные лампы выбрасываются вместе с обычным мусором с последующим размещением на полигонах твердых бытовых отходов, что недопустимо. Общее количество ртути, по данным Роспотребнадзора, загрязняющее объекты окружающей среды в пределах селитебных тер</w:t>
      </w:r>
      <w:r w:rsidR="0058059B">
        <w:rPr>
          <w:rFonts w:ascii="Times New Roman" w:hAnsi="Times New Roman" w:cs="Times New Roman"/>
          <w:color w:val="000000"/>
          <w:sz w:val="28"/>
          <w:szCs w:val="28"/>
        </w:rPr>
        <w:t>риторий, составляет более 1,5 тонн</w:t>
      </w:r>
      <w:r w:rsidR="0058059B" w:rsidRPr="000E52B2">
        <w:rPr>
          <w:rFonts w:ascii="Times New Roman" w:hAnsi="Times New Roman" w:cs="Times New Roman"/>
          <w:color w:val="000000"/>
          <w:sz w:val="28"/>
          <w:szCs w:val="28"/>
        </w:rPr>
        <w:t xml:space="preserve"> в год. </w:t>
      </w:r>
    </w:p>
    <w:p w:rsidR="007D7348" w:rsidRPr="009C0417" w:rsidRDefault="007D7348" w:rsidP="009C0417">
      <w:pPr>
        <w:spacing w:after="0"/>
        <w:ind w:firstLine="709"/>
        <w:jc w:val="both"/>
        <w:rPr>
          <w:rFonts w:ascii="Times New Roman" w:hAnsi="Times New Roman"/>
          <w:color w:val="000000"/>
          <w:sz w:val="28"/>
          <w:szCs w:val="28"/>
        </w:rPr>
      </w:pPr>
      <w:r w:rsidRPr="002E52F3">
        <w:rPr>
          <w:rFonts w:ascii="Times New Roman" w:hAnsi="Times New Roman"/>
          <w:color w:val="000000"/>
          <w:sz w:val="28"/>
          <w:szCs w:val="28"/>
        </w:rPr>
        <w:t xml:space="preserve">По результатам обследования почвы за 2008-2010 годы  по санитарно-химическим, радиологическим показателям и содержанию нефтепродуктов  превышений допустимых величин не установлено. </w:t>
      </w:r>
    </w:p>
    <w:p w:rsidR="007D7348" w:rsidRPr="00466C32" w:rsidRDefault="009C0417" w:rsidP="009C0417">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Нефть - это горючая маслянистая жидкость, распространё</w:t>
      </w:r>
      <w:r w:rsidR="007D7348">
        <w:rPr>
          <w:rFonts w:ascii="Times New Roman" w:hAnsi="Times New Roman"/>
          <w:sz w:val="28"/>
          <w:szCs w:val="28"/>
        </w:rPr>
        <w:t>нная в осадочной оболочке Земли -</w:t>
      </w:r>
      <w:r w:rsidR="007D7348" w:rsidRPr="00466C32">
        <w:rPr>
          <w:rFonts w:ascii="Times New Roman" w:hAnsi="Times New Roman"/>
          <w:sz w:val="28"/>
          <w:szCs w:val="28"/>
        </w:rPr>
        <w:t xml:space="preserve"> важнейшее полезное ископаемое. Это сложная смесь алканов, некоторых цикланов и аренов, а также кислородных, сернистых и азотистых соединений. Путём перегонки из нефти получают бензин, реактивное топливо, керосин, дизельное топливо, мазут.</w:t>
      </w:r>
    </w:p>
    <w:p w:rsidR="007D7348" w:rsidRDefault="009C0417" w:rsidP="009C0417">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Одно из главных свойств сырой (непереработанной) нефти - ее плотность, которая зависти от содержания тяжелых углеводородов: парафинов, смол и других. </w:t>
      </w:r>
    </w:p>
    <w:p w:rsidR="007D7348" w:rsidRPr="00466C32" w:rsidRDefault="009C0417" w:rsidP="009C0417">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В процессе освоения нефтяных и газовых месторождений наиболее активное воздействие на природную среду осуществляется в пределах </w:t>
      </w:r>
      <w:r w:rsidR="007D7348" w:rsidRPr="00466C32">
        <w:rPr>
          <w:rFonts w:ascii="Times New Roman" w:hAnsi="Times New Roman"/>
          <w:sz w:val="28"/>
          <w:szCs w:val="28"/>
        </w:rPr>
        <w:lastRenderedPageBreak/>
        <w:t xml:space="preserve">территорий самих месторождений, трасс линейных сооружений (в первую очередь магистральных трубопроводов) и </w:t>
      </w:r>
      <w:r w:rsidR="001B0562">
        <w:rPr>
          <w:rFonts w:ascii="Times New Roman" w:hAnsi="Times New Roman"/>
          <w:sz w:val="28"/>
          <w:szCs w:val="28"/>
        </w:rPr>
        <w:t>в ближайших населенных пунктах.</w:t>
      </w:r>
      <w:r w:rsidR="007D7348" w:rsidRPr="00466C32">
        <w:rPr>
          <w:rFonts w:ascii="Times New Roman" w:hAnsi="Times New Roman"/>
          <w:sz w:val="28"/>
          <w:szCs w:val="28"/>
        </w:rPr>
        <w:t xml:space="preserve"> </w:t>
      </w:r>
    </w:p>
    <w:p w:rsidR="007D7348" w:rsidRPr="00B17236" w:rsidRDefault="009C0417" w:rsidP="009C0417">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В процессе эксплуатации </w:t>
      </w:r>
      <w:r w:rsidR="007D7348">
        <w:rPr>
          <w:rFonts w:ascii="Times New Roman" w:hAnsi="Times New Roman"/>
          <w:sz w:val="28"/>
          <w:szCs w:val="28"/>
        </w:rPr>
        <w:t xml:space="preserve">нефтедобывающих </w:t>
      </w:r>
      <w:r w:rsidR="007D7348" w:rsidRPr="00466C32">
        <w:rPr>
          <w:rFonts w:ascii="Times New Roman" w:hAnsi="Times New Roman"/>
          <w:sz w:val="28"/>
          <w:szCs w:val="28"/>
        </w:rPr>
        <w:t>осуществляется воздействие на различные компоненты среды</w:t>
      </w:r>
      <w:r>
        <w:rPr>
          <w:rFonts w:ascii="Times New Roman" w:hAnsi="Times New Roman"/>
          <w:sz w:val="28"/>
          <w:szCs w:val="28"/>
        </w:rPr>
        <w:t xml:space="preserve">, в частности </w:t>
      </w:r>
      <w:r w:rsidRPr="00B17236">
        <w:rPr>
          <w:rFonts w:ascii="Times New Roman" w:hAnsi="Times New Roman"/>
          <w:sz w:val="28"/>
          <w:szCs w:val="28"/>
        </w:rPr>
        <w:t>н</w:t>
      </w:r>
      <w:r w:rsidR="007D7348" w:rsidRPr="00B17236">
        <w:rPr>
          <w:rFonts w:ascii="Times New Roman" w:hAnsi="Times New Roman"/>
          <w:sz w:val="28"/>
          <w:szCs w:val="28"/>
        </w:rPr>
        <w:t xml:space="preserve">арушения растительного и почвенного покровов, поверхностного стока, среза микрорельефа. </w:t>
      </w:r>
    </w:p>
    <w:p w:rsidR="007D7348" w:rsidRPr="00466C32" w:rsidRDefault="00B17236" w:rsidP="00B17236">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Такие нарушения приводят к сдвигам в тепловом и влажном режимах грунтовой толщи и к существенному изменению ее общего состояния, что обуславливает активное, часто необратимое развитие экзогенных геологических процессов. Добыча нефти и газа приводит также к изменению глубоко залегающих горизонтов геологической среды.</w:t>
      </w:r>
    </w:p>
    <w:p w:rsidR="007D7348" w:rsidRPr="00466C32" w:rsidRDefault="00B17236" w:rsidP="00B17236">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Происходят необратимые деформации земной поверхности в результате извлечения из недр нефти, газа и подземных вод, поддерживающих пластовое давление. Неравномерно протекающее оседание земной поверхности часто приводит к разрушению водопроводов, кабелей, железных и шоссейных дорог, линий электропередач, мостов и других сооружений. Оседания могут вызывать оползневые явления и затопление пониженных участков территорий. В отдельных случаях, при наличии в недрах пустот, могут происходить внезапные глубокие оседания, которые по характеру протекания и вызываемому эффекту мало отличимы от землетрясений. </w:t>
      </w:r>
    </w:p>
    <w:p w:rsidR="007D7348" w:rsidRPr="00466C32" w:rsidRDefault="00B17236" w:rsidP="00B17236">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 При условии соблюдения технологий прокладки и эксплуатации трубопроводный транспорт является наиболее экономичным и экологически чистым по сравнению с другими видами транспорта: автомобильным, воздушным, водным и железнодорожным. Но при строительстве и при эксплуатации трубо</w:t>
      </w:r>
      <w:r w:rsidR="001B0562">
        <w:rPr>
          <w:rFonts w:ascii="Times New Roman" w:hAnsi="Times New Roman"/>
          <w:sz w:val="28"/>
          <w:szCs w:val="28"/>
        </w:rPr>
        <w:t>проводов имеет место техногенного</w:t>
      </w:r>
      <w:r w:rsidR="007D7348" w:rsidRPr="00466C32">
        <w:rPr>
          <w:rFonts w:ascii="Times New Roman" w:hAnsi="Times New Roman"/>
          <w:sz w:val="28"/>
          <w:szCs w:val="28"/>
        </w:rPr>
        <w:t xml:space="preserve"> возд</w:t>
      </w:r>
      <w:r w:rsidR="001B0562">
        <w:rPr>
          <w:rFonts w:ascii="Times New Roman" w:hAnsi="Times New Roman"/>
          <w:sz w:val="28"/>
          <w:szCs w:val="28"/>
        </w:rPr>
        <w:t>ействия</w:t>
      </w:r>
      <w:r w:rsidR="007D7348" w:rsidRPr="00466C32">
        <w:rPr>
          <w:rFonts w:ascii="Times New Roman" w:hAnsi="Times New Roman"/>
          <w:sz w:val="28"/>
          <w:szCs w:val="28"/>
        </w:rPr>
        <w:t xml:space="preserve"> на окружающую природную среду. Происходит нарушение растительного покрова, величины и режима стока, водного режима. Кроме того, отмечается тепловое воздействие, которое ведет к значительному изменению инженерно-геологических усл</w:t>
      </w:r>
      <w:r w:rsidR="007D7348">
        <w:rPr>
          <w:rFonts w:ascii="Times New Roman" w:hAnsi="Times New Roman"/>
          <w:sz w:val="28"/>
          <w:szCs w:val="28"/>
        </w:rPr>
        <w:t>овий по трассам трубопроводов (</w:t>
      </w:r>
      <w:r w:rsidR="007D7348" w:rsidRPr="00466C32">
        <w:rPr>
          <w:rFonts w:ascii="Times New Roman" w:hAnsi="Times New Roman"/>
          <w:sz w:val="28"/>
          <w:szCs w:val="28"/>
        </w:rPr>
        <w:t>что может способствовать активизации таких процессов, как термокарст и термоэрозия).</w:t>
      </w:r>
    </w:p>
    <w:p w:rsidR="000040EA" w:rsidRPr="00542C08" w:rsidRDefault="00B17236" w:rsidP="00542C08">
      <w:pPr>
        <w:tabs>
          <w:tab w:val="left" w:pos="709"/>
        </w:tabs>
        <w:spacing w:after="0"/>
        <w:ind w:firstLine="567"/>
        <w:jc w:val="both"/>
        <w:rPr>
          <w:rFonts w:ascii="Times New Roman" w:hAnsi="Times New Roman"/>
          <w:sz w:val="28"/>
          <w:szCs w:val="28"/>
        </w:rPr>
      </w:pPr>
      <w:r>
        <w:rPr>
          <w:rFonts w:ascii="Times New Roman" w:hAnsi="Times New Roman"/>
          <w:sz w:val="28"/>
          <w:szCs w:val="28"/>
        </w:rPr>
        <w:t xml:space="preserve">  </w:t>
      </w:r>
      <w:r w:rsidR="007D7348" w:rsidRPr="00466C32">
        <w:rPr>
          <w:rFonts w:ascii="Times New Roman" w:hAnsi="Times New Roman"/>
          <w:sz w:val="28"/>
          <w:szCs w:val="28"/>
        </w:rPr>
        <w:t xml:space="preserve">На участках с нарушенным растительным покровом, в частности по трассам дорог, магистральных газопроводов и в населенных пунктах, увеличивается глубина протаивания грунта, образуются сосредоточенные временные потоки и развиваются эрозионные процессы. Состояние грунтов не менее существенно изменяется и при усилении их промерзания. Развитие этого процесса сопровождается формированием пучинных форм рельефа. </w:t>
      </w:r>
      <w:r w:rsidR="007D7348" w:rsidRPr="00466C32">
        <w:rPr>
          <w:rFonts w:ascii="Times New Roman" w:hAnsi="Times New Roman"/>
          <w:sz w:val="28"/>
          <w:szCs w:val="28"/>
        </w:rPr>
        <w:lastRenderedPageBreak/>
        <w:t>Скорость пучения при новообразовании многолетнемерзлых пород достигает 10-15 см</w:t>
      </w:r>
      <w:r>
        <w:rPr>
          <w:rFonts w:ascii="Times New Roman" w:hAnsi="Times New Roman"/>
          <w:sz w:val="28"/>
          <w:szCs w:val="28"/>
        </w:rPr>
        <w:t>.</w:t>
      </w:r>
      <w:r w:rsidR="007D7348" w:rsidRPr="00466C32">
        <w:rPr>
          <w:rFonts w:ascii="Times New Roman" w:hAnsi="Times New Roman"/>
          <w:sz w:val="28"/>
          <w:szCs w:val="28"/>
        </w:rPr>
        <w:t xml:space="preserve"> в год. При этом возникают опасные деформации наземных сооружений, разрыв труб газопроводов, что нередко приводит к гибели растительного п</w:t>
      </w:r>
      <w:r w:rsidR="00542C08">
        <w:rPr>
          <w:rFonts w:ascii="Times New Roman" w:hAnsi="Times New Roman"/>
          <w:sz w:val="28"/>
          <w:szCs w:val="28"/>
        </w:rPr>
        <w:t>окрова на значительных площадях</w:t>
      </w:r>
      <w:r w:rsidR="00542C08" w:rsidRPr="00542C08">
        <w:rPr>
          <w:rFonts w:ascii="Times New Roman" w:hAnsi="Times New Roman"/>
          <w:sz w:val="28"/>
          <w:szCs w:val="28"/>
        </w:rPr>
        <w:t>/</w:t>
      </w:r>
    </w:p>
    <w:p w:rsidR="000040EA" w:rsidRDefault="000040EA" w:rsidP="00B17236">
      <w:pPr>
        <w:tabs>
          <w:tab w:val="left" w:pos="709"/>
        </w:tabs>
        <w:jc w:val="both"/>
        <w:rPr>
          <w:rFonts w:ascii="Times New Roman" w:hAnsi="Times New Roman"/>
          <w:b/>
          <w:sz w:val="28"/>
          <w:szCs w:val="28"/>
        </w:rPr>
      </w:pPr>
    </w:p>
    <w:p w:rsidR="0058059B" w:rsidRDefault="0058059B" w:rsidP="00C910E4">
      <w:pPr>
        <w:tabs>
          <w:tab w:val="left" w:pos="709"/>
        </w:tabs>
        <w:contextualSpacing/>
        <w:jc w:val="both"/>
        <w:rPr>
          <w:rFonts w:ascii="Times New Roman" w:hAnsi="Times New Roman"/>
          <w:b/>
          <w:sz w:val="28"/>
          <w:szCs w:val="28"/>
        </w:rPr>
      </w:pPr>
      <w:r w:rsidRPr="00CC41AB">
        <w:rPr>
          <w:rFonts w:ascii="Times New Roman" w:hAnsi="Times New Roman"/>
          <w:b/>
          <w:sz w:val="28"/>
          <w:szCs w:val="28"/>
        </w:rPr>
        <w:t xml:space="preserve"> </w:t>
      </w:r>
      <w:r>
        <w:rPr>
          <w:rFonts w:ascii="Times New Roman" w:hAnsi="Times New Roman"/>
          <w:b/>
          <w:sz w:val="28"/>
          <w:szCs w:val="28"/>
        </w:rPr>
        <w:t xml:space="preserve">        </w:t>
      </w:r>
      <w:r w:rsidRPr="00CC41AB">
        <w:rPr>
          <w:rFonts w:ascii="Times New Roman" w:hAnsi="Times New Roman"/>
          <w:b/>
          <w:sz w:val="28"/>
          <w:szCs w:val="28"/>
        </w:rPr>
        <w:t>Мероприятия  по  охране  почв</w:t>
      </w:r>
    </w:p>
    <w:p w:rsidR="0058059B" w:rsidRDefault="0058059B" w:rsidP="001B0562">
      <w:pPr>
        <w:tabs>
          <w:tab w:val="left" w:pos="709"/>
        </w:tabs>
        <w:ind w:firstLine="709"/>
        <w:contextualSpacing/>
        <w:jc w:val="both"/>
        <w:rPr>
          <w:rFonts w:ascii="Times New Roman" w:hAnsi="Times New Roman" w:cs="Times New Roman"/>
          <w:sz w:val="28"/>
          <w:szCs w:val="28"/>
        </w:rPr>
      </w:pPr>
      <w:r>
        <w:rPr>
          <w:rFonts w:ascii="Times New Roman" w:hAnsi="Times New Roman" w:cs="Times New Roman"/>
          <w:sz w:val="28"/>
          <w:szCs w:val="28"/>
        </w:rPr>
        <w:t>Занимая центральное место в биосфере и являясь начальным звеном всех трофических цепей, загрязненная почва может стать источником вторичного загрязнения атмосферного воздуха, водоемов, подземных вод и тем самым повлиять на эколого-гигиеническую обстановку в целом. Загрязненная почва может оказывать неблагоприятное влияние на условия проживания и здоровье населения, так как является накопителем химических веществ техногенной природы и фактором передачи инфекционных и паразитарных заболеваний.</w:t>
      </w:r>
    </w:p>
    <w:p w:rsidR="0058059B" w:rsidRDefault="007B7F4C" w:rsidP="00B17236">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П</w:t>
      </w:r>
      <w:r w:rsidR="0058059B" w:rsidRPr="00F15BD3">
        <w:rPr>
          <w:rFonts w:ascii="Times New Roman" w:hAnsi="Times New Roman" w:cs="Times New Roman"/>
          <w:sz w:val="28"/>
          <w:szCs w:val="28"/>
        </w:rPr>
        <w:t xml:space="preserve">очвенный покров </w:t>
      </w:r>
      <w:r>
        <w:rPr>
          <w:rFonts w:ascii="Times New Roman" w:hAnsi="Times New Roman" w:cs="Times New Roman"/>
          <w:sz w:val="28"/>
          <w:szCs w:val="28"/>
        </w:rPr>
        <w:t>Кинзельского</w:t>
      </w:r>
      <w:r w:rsidR="0058059B">
        <w:rPr>
          <w:rFonts w:ascii="Times New Roman" w:hAnsi="Times New Roman" w:cs="Times New Roman"/>
          <w:sz w:val="28"/>
          <w:szCs w:val="28"/>
        </w:rPr>
        <w:t xml:space="preserve"> сель</w:t>
      </w:r>
      <w:r w:rsidR="0058059B" w:rsidRPr="00F15BD3">
        <w:rPr>
          <w:rFonts w:ascii="Times New Roman" w:hAnsi="Times New Roman" w:cs="Times New Roman"/>
          <w:sz w:val="28"/>
          <w:szCs w:val="28"/>
        </w:rPr>
        <w:t>совет</w:t>
      </w:r>
      <w:r w:rsidR="0058059B">
        <w:rPr>
          <w:rFonts w:ascii="Times New Roman" w:hAnsi="Times New Roman" w:cs="Times New Roman"/>
          <w:sz w:val="28"/>
          <w:szCs w:val="28"/>
        </w:rPr>
        <w:t>а представлен</w:t>
      </w:r>
      <w:r w:rsidR="0058059B" w:rsidRPr="00F15BD3">
        <w:rPr>
          <w:rFonts w:ascii="Times New Roman" w:hAnsi="Times New Roman" w:cs="Times New Roman"/>
          <w:sz w:val="28"/>
          <w:szCs w:val="28"/>
        </w:rPr>
        <w:t xml:space="preserve"> плодо</w:t>
      </w:r>
      <w:r w:rsidR="0058059B">
        <w:rPr>
          <w:rFonts w:ascii="Times New Roman" w:hAnsi="Times New Roman" w:cs="Times New Roman"/>
          <w:sz w:val="28"/>
          <w:szCs w:val="28"/>
        </w:rPr>
        <w:t>родными почвами</w:t>
      </w:r>
      <w:r w:rsidR="0058059B" w:rsidRPr="00F15BD3">
        <w:rPr>
          <w:rFonts w:ascii="Times New Roman" w:hAnsi="Times New Roman" w:cs="Times New Roman"/>
          <w:sz w:val="28"/>
          <w:szCs w:val="28"/>
        </w:rPr>
        <w:t xml:space="preserve"> – типичными черноземами,</w:t>
      </w:r>
      <w:r>
        <w:rPr>
          <w:rFonts w:ascii="Times New Roman" w:hAnsi="Times New Roman" w:cs="Times New Roman"/>
          <w:sz w:val="28"/>
          <w:szCs w:val="28"/>
        </w:rPr>
        <w:t xml:space="preserve"> поэтому</w:t>
      </w:r>
      <w:r w:rsidR="0058059B" w:rsidRPr="00F15BD3">
        <w:rPr>
          <w:rFonts w:ascii="Times New Roman" w:hAnsi="Times New Roman" w:cs="Times New Roman"/>
          <w:sz w:val="28"/>
          <w:szCs w:val="28"/>
        </w:rPr>
        <w:t xml:space="preserve"> необходимо особенно ответственно отнестись к сохранению плодородных свойств почв на терр</w:t>
      </w:r>
      <w:r w:rsidR="0058059B">
        <w:rPr>
          <w:rFonts w:ascii="Times New Roman" w:hAnsi="Times New Roman" w:cs="Times New Roman"/>
          <w:sz w:val="28"/>
          <w:szCs w:val="28"/>
        </w:rPr>
        <w:t>итории сель</w:t>
      </w:r>
      <w:r w:rsidR="0058059B" w:rsidRPr="00F15BD3">
        <w:rPr>
          <w:rFonts w:ascii="Times New Roman" w:hAnsi="Times New Roman" w:cs="Times New Roman"/>
          <w:sz w:val="28"/>
          <w:szCs w:val="28"/>
        </w:rPr>
        <w:t>совет</w:t>
      </w:r>
      <w:r w:rsidR="0058059B">
        <w:rPr>
          <w:rFonts w:ascii="Times New Roman" w:hAnsi="Times New Roman" w:cs="Times New Roman"/>
          <w:sz w:val="28"/>
          <w:szCs w:val="28"/>
        </w:rPr>
        <w:t>а</w:t>
      </w:r>
      <w:r w:rsidR="0058059B" w:rsidRPr="00F15BD3">
        <w:rPr>
          <w:rFonts w:ascii="Times New Roman" w:hAnsi="Times New Roman" w:cs="Times New Roman"/>
          <w:sz w:val="28"/>
          <w:szCs w:val="28"/>
        </w:rPr>
        <w:t xml:space="preserve">. </w:t>
      </w:r>
    </w:p>
    <w:p w:rsidR="0058059B" w:rsidRDefault="0058059B" w:rsidP="00B17236">
      <w:pPr>
        <w:tabs>
          <w:tab w:val="left" w:pos="360"/>
          <w:tab w:val="left" w:pos="709"/>
        </w:tabs>
        <w:spacing w:after="0"/>
        <w:ind w:firstLine="709"/>
        <w:jc w:val="both"/>
        <w:rPr>
          <w:rFonts w:ascii="Times New Roman" w:eastAsia="MS Mincho" w:hAnsi="Times New Roman" w:cs="Times New Roman"/>
          <w:sz w:val="28"/>
          <w:szCs w:val="28"/>
        </w:rPr>
      </w:pPr>
      <w:r>
        <w:rPr>
          <w:rFonts w:ascii="Times New Roman" w:eastAsia="MS Mincho" w:hAnsi="Times New Roman" w:cs="Times New Roman"/>
          <w:sz w:val="28"/>
          <w:szCs w:val="28"/>
        </w:rPr>
        <w:t>Необходим комплекс мероприятий по оздоровлению почв. Основными профилактическими мероприятиями на почвах, загрязненными тяжелыми металлами, являются:</w:t>
      </w:r>
    </w:p>
    <w:p w:rsidR="0058059B" w:rsidRPr="007B7F4C" w:rsidRDefault="007B7F4C" w:rsidP="00DE64CD">
      <w:pPr>
        <w:pStyle w:val="S6"/>
      </w:pPr>
      <w:r>
        <w:t>-</w:t>
      </w:r>
      <w:r w:rsidR="0058059B" w:rsidRPr="007B7F4C">
        <w:t>улучшение агрофизических свойств почв повышением доз органических и фосфорных удобрений;</w:t>
      </w:r>
    </w:p>
    <w:p w:rsidR="0058059B" w:rsidRPr="007B7F4C" w:rsidRDefault="007B7F4C" w:rsidP="00DE64CD">
      <w:pPr>
        <w:pStyle w:val="S6"/>
      </w:pPr>
      <w:r>
        <w:t>-</w:t>
      </w:r>
      <w:r w:rsidR="0058059B" w:rsidRPr="007B7F4C">
        <w:t xml:space="preserve">возделывание культур, отличающихся пониженным накоплением тяжелых металлов (бахчевые, картофель, томаты и другие); </w:t>
      </w:r>
    </w:p>
    <w:p w:rsidR="0058059B" w:rsidRPr="007B7F4C" w:rsidRDefault="007B7F4C" w:rsidP="00DE64CD">
      <w:pPr>
        <w:pStyle w:val="S6"/>
      </w:pPr>
      <w:r>
        <w:t>-</w:t>
      </w:r>
      <w:r w:rsidR="0058059B" w:rsidRPr="007B7F4C">
        <w:t>возделывание технических культур;</w:t>
      </w:r>
    </w:p>
    <w:p w:rsidR="0058059B" w:rsidRPr="007B7F4C" w:rsidRDefault="007B7F4C" w:rsidP="00DE64CD">
      <w:pPr>
        <w:pStyle w:val="S6"/>
      </w:pPr>
      <w:r>
        <w:t>-</w:t>
      </w:r>
      <w:r w:rsidR="0058059B" w:rsidRPr="007B7F4C">
        <w:t>замена почвенного слоя в особенно загрязненных участках населенных пунктов, обработка почв гуматами, которые связывают тяжелые металлы и переводят их в соединения, недоступные для растений;</w:t>
      </w:r>
    </w:p>
    <w:p w:rsidR="0058059B" w:rsidRPr="007B7F4C" w:rsidRDefault="007B7F4C" w:rsidP="00DE64CD">
      <w:pPr>
        <w:pStyle w:val="S6"/>
      </w:pPr>
      <w:r>
        <w:t>-</w:t>
      </w:r>
      <w:r w:rsidR="0058059B" w:rsidRPr="007B7F4C">
        <w:t>стимуляцию почвообразовательных процессов с помощью специальных комплексов микроорганизмов – гумусообразователей и пр.;</w:t>
      </w:r>
    </w:p>
    <w:p w:rsidR="0058059B" w:rsidRPr="007B7F4C" w:rsidRDefault="007B7F4C" w:rsidP="00DE64CD">
      <w:pPr>
        <w:pStyle w:val="S6"/>
      </w:pPr>
      <w:r>
        <w:t>-</w:t>
      </w:r>
      <w:r w:rsidR="0058059B" w:rsidRPr="007B7F4C">
        <w:t>для сокращения содержания пыли необходимо увеличение количества и плотности зеленых насаждений.</w:t>
      </w:r>
    </w:p>
    <w:p w:rsidR="0058059B" w:rsidRDefault="0058059B" w:rsidP="001B0562">
      <w:pPr>
        <w:tabs>
          <w:tab w:val="left" w:pos="360"/>
          <w:tab w:val="left" w:pos="709"/>
        </w:tabs>
        <w:spacing w:after="0"/>
        <w:ind w:firstLine="709"/>
        <w:contextualSpacing/>
        <w:jc w:val="both"/>
        <w:rPr>
          <w:rFonts w:ascii="Times New Roman" w:eastAsia="MS Mincho" w:hAnsi="Times New Roman" w:cs="Times New Roman"/>
          <w:sz w:val="28"/>
          <w:szCs w:val="28"/>
        </w:rPr>
      </w:pPr>
      <w:r>
        <w:rPr>
          <w:rFonts w:ascii="Times New Roman" w:eastAsia="MS Mincho" w:hAnsi="Times New Roman" w:cs="Times New Roman"/>
          <w:sz w:val="28"/>
          <w:szCs w:val="28"/>
        </w:rPr>
        <w:t>Кроме того, необходима разъяснительная (просветительская) работа среди населения, особенно среди владельцев колхозно-фермерских хозяйств.</w:t>
      </w:r>
    </w:p>
    <w:p w:rsidR="0058059B" w:rsidRPr="00CF49C5" w:rsidRDefault="00F82DD1" w:rsidP="001B0562">
      <w:pPr>
        <w:pStyle w:val="S"/>
        <w:spacing w:before="0"/>
      </w:pPr>
      <w:r>
        <w:lastRenderedPageBreak/>
        <w:t xml:space="preserve">  </w:t>
      </w:r>
      <w:r w:rsidR="0058059B" w:rsidRPr="00CF49C5">
        <w:t>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при:</w:t>
      </w:r>
    </w:p>
    <w:p w:rsidR="0058059B" w:rsidRPr="009F4266" w:rsidRDefault="009F4266" w:rsidP="00DE64CD">
      <w:pPr>
        <w:pStyle w:val="S6"/>
        <w:rPr>
          <w:rFonts w:eastAsia="MS Mincho"/>
        </w:rPr>
      </w:pPr>
      <w:r>
        <w:rPr>
          <w:rFonts w:eastAsia="MS Mincho"/>
        </w:rPr>
        <w:t>-</w:t>
      </w:r>
      <w:r w:rsidR="0058059B" w:rsidRPr="009F4266">
        <w:rPr>
          <w:rFonts w:eastAsia="MS Mincho"/>
        </w:rPr>
        <w:t>разработке месторождений полезных ископаемых;</w:t>
      </w:r>
    </w:p>
    <w:p w:rsidR="0058059B" w:rsidRPr="009F4266" w:rsidRDefault="009F4266" w:rsidP="00DE64CD">
      <w:pPr>
        <w:pStyle w:val="S6"/>
      </w:pPr>
      <w:r>
        <w:t>-</w:t>
      </w:r>
      <w:r w:rsidR="0058059B" w:rsidRPr="009F4266">
        <w:t>прокладке трубопроводов различного назначения;</w:t>
      </w:r>
    </w:p>
    <w:p w:rsidR="0058059B" w:rsidRPr="009F4266" w:rsidRDefault="0058059B" w:rsidP="00DE64CD">
      <w:pPr>
        <w:pStyle w:val="S6"/>
      </w:pPr>
      <w:r w:rsidRPr="009F4266">
        <w:t xml:space="preserve">-складировании и захоронении промышленных, бытовых биологических и прочих отходов, ядохимикатов. </w:t>
      </w:r>
    </w:p>
    <w:p w:rsidR="0058059B" w:rsidRPr="009F4266" w:rsidRDefault="009F4266" w:rsidP="00DE64CD">
      <w:pPr>
        <w:pStyle w:val="S6"/>
      </w:pPr>
      <w:r>
        <w:t xml:space="preserve">          </w:t>
      </w:r>
      <w:r w:rsidR="0058059B" w:rsidRPr="009F4266">
        <w:t>Рекультивация нарушенных земель осуществляется для восстановления их для сельскохозяйственных, лесохозяйственных, водохозяйственных, строительных, рекреационных, природоохранных и санитарно-оздоровительных целей.</w:t>
      </w:r>
    </w:p>
    <w:p w:rsidR="0058059B" w:rsidRPr="009F4266" w:rsidRDefault="00E76207" w:rsidP="00DE64CD">
      <w:pPr>
        <w:pStyle w:val="S6"/>
      </w:pPr>
      <w:r>
        <w:t xml:space="preserve">         </w:t>
      </w:r>
      <w:r w:rsidR="0058059B" w:rsidRPr="009F4266">
        <w:t>Согласно ст. 67 Водного Кодекса РФ на территориях, подверженных затоплению, размещение новых населенных пунктов,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w:t>
      </w:r>
    </w:p>
    <w:p w:rsidR="00EB015D" w:rsidRPr="00B32D3B" w:rsidRDefault="00EB015D" w:rsidP="001B0562">
      <w:pPr>
        <w:tabs>
          <w:tab w:val="left" w:pos="709"/>
        </w:tabs>
        <w:contextualSpacing/>
        <w:jc w:val="both"/>
        <w:rPr>
          <w:rFonts w:ascii="Times New Roman" w:hAnsi="Times New Roman" w:cs="Times New Roman"/>
          <w:color w:val="000000" w:themeColor="text1"/>
          <w:sz w:val="28"/>
          <w:szCs w:val="28"/>
        </w:rPr>
      </w:pPr>
      <w:r w:rsidRPr="00B32D3B">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B32D3B">
        <w:rPr>
          <w:rFonts w:ascii="Times New Roman" w:hAnsi="Times New Roman" w:cs="Times New Roman"/>
          <w:color w:val="000000" w:themeColor="text1"/>
          <w:sz w:val="28"/>
          <w:szCs w:val="28"/>
        </w:rPr>
        <w:t>Полиго</w:t>
      </w:r>
      <w:r>
        <w:rPr>
          <w:rFonts w:ascii="Times New Roman" w:hAnsi="Times New Roman" w:cs="Times New Roman"/>
          <w:color w:val="000000" w:themeColor="text1"/>
          <w:sz w:val="28"/>
          <w:szCs w:val="28"/>
        </w:rPr>
        <w:t>н ТБО должен</w:t>
      </w:r>
      <w:r w:rsidRPr="00B32D3B">
        <w:rPr>
          <w:rFonts w:ascii="Times New Roman" w:hAnsi="Times New Roman" w:cs="Times New Roman"/>
          <w:color w:val="000000" w:themeColor="text1"/>
          <w:sz w:val="28"/>
          <w:szCs w:val="28"/>
        </w:rPr>
        <w:t xml:space="preserve"> отвечать современным стандартам и нормативам в соответствии с СП 2.1.7.1038-01«Гигиенические требования к устройству и содержанию полигонов для твердых бытовых отходов</w:t>
      </w:r>
      <w:r w:rsidR="001B0562">
        <w:rPr>
          <w:rFonts w:ascii="Times New Roman" w:hAnsi="Times New Roman" w:cs="Times New Roman"/>
          <w:color w:val="000000" w:themeColor="text1"/>
          <w:sz w:val="28"/>
          <w:szCs w:val="28"/>
        </w:rPr>
        <w:t>».</w:t>
      </w:r>
      <w:r w:rsidRPr="00B32D3B">
        <w:rPr>
          <w:rFonts w:ascii="Times New Roman" w:hAnsi="Times New Roman" w:cs="Times New Roman"/>
          <w:color w:val="000000" w:themeColor="text1"/>
          <w:sz w:val="28"/>
          <w:szCs w:val="28"/>
        </w:rPr>
        <w:t xml:space="preserve"> </w:t>
      </w:r>
    </w:p>
    <w:p w:rsidR="00EB015D" w:rsidRPr="00EB015D" w:rsidRDefault="00EB015D" w:rsidP="00DE64CD">
      <w:pPr>
        <w:tabs>
          <w:tab w:val="left" w:pos="709"/>
        </w:tabs>
        <w:spacing w:after="0"/>
        <w:contextualSpacing/>
        <w:jc w:val="both"/>
        <w:rPr>
          <w:rFonts w:ascii="Times New Roman" w:hAnsi="Times New Roman" w:cs="Times New Roman"/>
          <w:color w:val="000000" w:themeColor="text1"/>
          <w:sz w:val="28"/>
          <w:szCs w:val="28"/>
        </w:rPr>
      </w:pPr>
      <w:r w:rsidRPr="00B32D3B">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Pr="00B32D3B">
        <w:rPr>
          <w:rFonts w:ascii="Times New Roman" w:hAnsi="Times New Roman" w:cs="Times New Roman"/>
          <w:color w:val="000000" w:themeColor="text1"/>
          <w:sz w:val="28"/>
          <w:szCs w:val="28"/>
        </w:rPr>
        <w:t>Жижу, навоз и другие продукты от деятельности КФХ необходимо собирать в жижесборники  и навозохранилища для использования в даль</w:t>
      </w:r>
      <w:r>
        <w:rPr>
          <w:rFonts w:ascii="Times New Roman" w:hAnsi="Times New Roman" w:cs="Times New Roman"/>
          <w:color w:val="000000" w:themeColor="text1"/>
          <w:sz w:val="28"/>
          <w:szCs w:val="28"/>
        </w:rPr>
        <w:t>нейшем на полях в качестве удоб</w:t>
      </w:r>
      <w:r w:rsidR="001B0562">
        <w:rPr>
          <w:rFonts w:ascii="Times New Roman" w:hAnsi="Times New Roman" w:cs="Times New Roman"/>
          <w:color w:val="000000" w:themeColor="text1"/>
          <w:sz w:val="28"/>
          <w:szCs w:val="28"/>
        </w:rPr>
        <w:t>рений.</w:t>
      </w:r>
      <w:r w:rsidRPr="00B32D3B">
        <w:rPr>
          <w:rFonts w:ascii="Times New Roman" w:hAnsi="Times New Roman" w:cs="Times New Roman"/>
          <w:color w:val="000000" w:themeColor="text1"/>
          <w:sz w:val="28"/>
          <w:szCs w:val="28"/>
        </w:rPr>
        <w:t xml:space="preserve"> Опасность навоза в том, что он может вызывать биологическое, химическое и механическое загрязнение. В одном грамме навоза может содержаться до 170 млн. шт. микроорганизмов, в том числе патогенных, вызывающих эпидемии и эпизоотии. Согласно данным ВОЗ, экскременты определены как фактор передачи более 100 видов различных возбудителей болезней животных, птиц, человека с большим сроком выживаемости.</w:t>
      </w:r>
    </w:p>
    <w:p w:rsidR="00DE64CD" w:rsidRPr="007D7348" w:rsidRDefault="00DE64CD" w:rsidP="00DE64CD">
      <w:pPr>
        <w:pStyle w:val="af6"/>
        <w:tabs>
          <w:tab w:val="left" w:pos="709"/>
        </w:tabs>
        <w:spacing w:after="0"/>
        <w:contextualSpacing/>
        <w:jc w:val="both"/>
        <w:rPr>
          <w:rFonts w:ascii="Times New Roman" w:hAnsi="Times New Roman"/>
          <w:b/>
          <w:color w:val="000000"/>
          <w:sz w:val="28"/>
          <w:szCs w:val="28"/>
        </w:rPr>
      </w:pPr>
      <w:r>
        <w:rPr>
          <w:rFonts w:ascii="Times New Roman" w:hAnsi="Times New Roman"/>
          <w:sz w:val="28"/>
          <w:szCs w:val="24"/>
        </w:rPr>
        <w:t xml:space="preserve">         Скотомогильники должны отвечать</w:t>
      </w:r>
      <w:r w:rsidRPr="002107DE">
        <w:rPr>
          <w:rFonts w:ascii="Times New Roman" w:hAnsi="Times New Roman"/>
          <w:sz w:val="28"/>
          <w:szCs w:val="24"/>
        </w:rPr>
        <w:t xml:space="preserve"> </w:t>
      </w:r>
      <w:r>
        <w:rPr>
          <w:rFonts w:ascii="Times New Roman" w:hAnsi="Times New Roman"/>
          <w:sz w:val="28"/>
          <w:szCs w:val="28"/>
        </w:rPr>
        <w:t>требованиям</w:t>
      </w:r>
      <w:r w:rsidRPr="002107DE">
        <w:rPr>
          <w:rFonts w:ascii="Times New Roman" w:hAnsi="Times New Roman"/>
          <w:sz w:val="28"/>
          <w:szCs w:val="28"/>
        </w:rPr>
        <w:t xml:space="preserve"> </w:t>
      </w:r>
      <w:r w:rsidRPr="002107DE">
        <w:rPr>
          <w:rFonts w:ascii="Times New Roman" w:eastAsia="MS Mincho" w:hAnsi="Times New Roman"/>
          <w:sz w:val="28"/>
          <w:szCs w:val="28"/>
        </w:rPr>
        <w:t>СанПин 2.2.1/2.1.1.1200-03</w:t>
      </w:r>
      <w:r w:rsidRPr="002107DE">
        <w:rPr>
          <w:rFonts w:ascii="Times New Roman" w:hAnsi="Times New Roman"/>
          <w:sz w:val="28"/>
          <w:szCs w:val="28"/>
        </w:rPr>
        <w:t xml:space="preserve"> и в</w:t>
      </w:r>
      <w:r w:rsidRPr="002107DE">
        <w:rPr>
          <w:rFonts w:ascii="Times New Roman" w:eastAsia="Calibri" w:hAnsi="Times New Roman"/>
          <w:sz w:val="28"/>
          <w:szCs w:val="28"/>
        </w:rPr>
        <w:t>етеринарно-санитарным правилам сбора, утилизации и уничтожения биологических отходов</w:t>
      </w:r>
      <w:r>
        <w:rPr>
          <w:rFonts w:ascii="Times New Roman" w:eastAsia="Calibri" w:hAnsi="Times New Roman"/>
          <w:sz w:val="28"/>
          <w:szCs w:val="28"/>
        </w:rPr>
        <w:t xml:space="preserve"> </w:t>
      </w:r>
      <w:r w:rsidRPr="000D1DFF">
        <w:rPr>
          <w:rFonts w:ascii="Times New Roman" w:eastAsia="Calibri" w:hAnsi="Times New Roman"/>
          <w:bCs/>
          <w:sz w:val="28"/>
          <w:szCs w:val="28"/>
        </w:rPr>
        <w:t>(в ред. Приказ</w:t>
      </w:r>
      <w:r>
        <w:rPr>
          <w:rFonts w:ascii="Times New Roman" w:eastAsia="Calibri" w:hAnsi="Times New Roman"/>
          <w:bCs/>
          <w:sz w:val="28"/>
          <w:szCs w:val="28"/>
        </w:rPr>
        <w:t>а Минсельхоза РФ от 16.08.2007 №</w:t>
      </w:r>
      <w:r w:rsidRPr="000D1DFF">
        <w:rPr>
          <w:rFonts w:ascii="Times New Roman" w:eastAsia="Calibri" w:hAnsi="Times New Roman"/>
          <w:bCs/>
          <w:sz w:val="28"/>
          <w:szCs w:val="28"/>
        </w:rPr>
        <w:t xml:space="preserve"> 400,с изм., внесенными Определением Ве</w:t>
      </w:r>
      <w:r>
        <w:rPr>
          <w:rFonts w:ascii="Times New Roman" w:eastAsia="Calibri" w:hAnsi="Times New Roman"/>
          <w:bCs/>
          <w:sz w:val="28"/>
          <w:szCs w:val="28"/>
        </w:rPr>
        <w:t>рховного Суда РФ от 13.06.2006 №</w:t>
      </w:r>
      <w:r w:rsidRPr="000D1DFF">
        <w:rPr>
          <w:rFonts w:ascii="Times New Roman" w:eastAsia="Calibri" w:hAnsi="Times New Roman"/>
          <w:bCs/>
          <w:sz w:val="28"/>
          <w:szCs w:val="28"/>
        </w:rPr>
        <w:t xml:space="preserve"> КАС06-193)</w:t>
      </w:r>
      <w:r w:rsidRPr="0012575E">
        <w:rPr>
          <w:rFonts w:ascii="Times New Roman" w:hAnsi="Times New Roman"/>
          <w:sz w:val="28"/>
          <w:szCs w:val="24"/>
        </w:rPr>
        <w:t xml:space="preserve">. </w:t>
      </w:r>
    </w:p>
    <w:p w:rsidR="00FD0914" w:rsidRPr="00CC6E1A" w:rsidRDefault="00FD0914" w:rsidP="00AA59AD">
      <w:pPr>
        <w:tabs>
          <w:tab w:val="left" w:pos="709"/>
        </w:tabs>
        <w:contextualSpacing/>
        <w:jc w:val="both"/>
        <w:rPr>
          <w:rFonts w:ascii="Times New Roman" w:hAnsi="Times New Roman" w:cs="Times New Roman"/>
          <w:sz w:val="24"/>
        </w:rPr>
      </w:pPr>
    </w:p>
    <w:p w:rsidR="0058059B" w:rsidRPr="00CC6E1A" w:rsidRDefault="0058059B" w:rsidP="0058059B">
      <w:pPr>
        <w:pStyle w:val="2"/>
        <w:tabs>
          <w:tab w:val="left" w:pos="709"/>
        </w:tabs>
        <w:contextualSpacing/>
        <w:jc w:val="both"/>
        <w:rPr>
          <w:rFonts w:ascii="Times New Roman" w:hAnsi="Times New Roman"/>
          <w:i w:val="0"/>
        </w:rPr>
      </w:pPr>
      <w:r>
        <w:rPr>
          <w:rFonts w:ascii="Times New Roman" w:hAnsi="Times New Roman"/>
          <w:i w:val="0"/>
        </w:rPr>
        <w:t xml:space="preserve">         </w:t>
      </w:r>
      <w:bookmarkStart w:id="67" w:name="_Toc359446847"/>
      <w:r>
        <w:rPr>
          <w:rFonts w:ascii="Times New Roman" w:hAnsi="Times New Roman"/>
          <w:i w:val="0"/>
        </w:rPr>
        <w:t>Гигиена</w:t>
      </w:r>
      <w:r w:rsidRPr="00CC6E1A">
        <w:rPr>
          <w:rFonts w:ascii="Times New Roman" w:hAnsi="Times New Roman"/>
          <w:i w:val="0"/>
        </w:rPr>
        <w:t xml:space="preserve"> поверхностных вод</w:t>
      </w:r>
      <w:bookmarkEnd w:id="67"/>
    </w:p>
    <w:p w:rsidR="0058059B" w:rsidRPr="00411288" w:rsidRDefault="0058059B" w:rsidP="00AA59AD">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57B9C">
        <w:rPr>
          <w:rFonts w:ascii="Times New Roman" w:hAnsi="Times New Roman" w:cs="Times New Roman"/>
          <w:sz w:val="28"/>
          <w:szCs w:val="28"/>
        </w:rPr>
        <w:t xml:space="preserve"> </w:t>
      </w:r>
      <w:r w:rsidRPr="00411288">
        <w:rPr>
          <w:rFonts w:ascii="Times New Roman" w:hAnsi="Times New Roman" w:cs="Times New Roman"/>
          <w:sz w:val="28"/>
          <w:szCs w:val="28"/>
        </w:rPr>
        <w:t xml:space="preserve">На территории </w:t>
      </w:r>
      <w:r w:rsidR="00857B9C">
        <w:rPr>
          <w:rFonts w:ascii="Times New Roman" w:hAnsi="Times New Roman" w:cs="Times New Roman"/>
          <w:sz w:val="28"/>
          <w:szCs w:val="28"/>
        </w:rPr>
        <w:t>Кинзельского сельсовета протекают река</w:t>
      </w:r>
      <w:r w:rsidRPr="00411288">
        <w:rPr>
          <w:rFonts w:ascii="Times New Roman" w:hAnsi="Times New Roman" w:cs="Times New Roman"/>
          <w:sz w:val="28"/>
          <w:szCs w:val="28"/>
        </w:rPr>
        <w:t xml:space="preserve"> Малый Уран, а также малые реки, все они являются  водоемами 2-ой категории, т.е. вода из </w:t>
      </w:r>
      <w:r>
        <w:rPr>
          <w:rFonts w:ascii="Times New Roman" w:hAnsi="Times New Roman" w:cs="Times New Roman"/>
          <w:sz w:val="28"/>
          <w:szCs w:val="28"/>
        </w:rPr>
        <w:lastRenderedPageBreak/>
        <w:t>н</w:t>
      </w:r>
      <w:r w:rsidRPr="00411288">
        <w:rPr>
          <w:rFonts w:ascii="Times New Roman" w:hAnsi="Times New Roman" w:cs="Times New Roman"/>
          <w:sz w:val="28"/>
          <w:szCs w:val="28"/>
        </w:rPr>
        <w:t>их не используется для питьевых целей. Реки имеют в первую очередь рекреационное значение, а также вода из них используется для полива огородов</w:t>
      </w:r>
      <w:r>
        <w:rPr>
          <w:rFonts w:ascii="Times New Roman" w:hAnsi="Times New Roman" w:cs="Times New Roman"/>
          <w:sz w:val="28"/>
          <w:szCs w:val="28"/>
        </w:rPr>
        <w:t>, водопоя скота</w:t>
      </w:r>
      <w:r w:rsidRPr="00411288">
        <w:rPr>
          <w:rFonts w:ascii="Times New Roman" w:hAnsi="Times New Roman" w:cs="Times New Roman"/>
          <w:sz w:val="28"/>
          <w:szCs w:val="28"/>
        </w:rPr>
        <w:t>.</w:t>
      </w:r>
    </w:p>
    <w:p w:rsidR="0058059B" w:rsidRDefault="0058059B" w:rsidP="00857B9C">
      <w:pPr>
        <w:tabs>
          <w:tab w:val="left" w:pos="709"/>
        </w:tabs>
        <w:contextualSpacing/>
        <w:jc w:val="both"/>
        <w:rPr>
          <w:rFonts w:ascii="Times New Roman" w:hAnsi="Times New Roman" w:cs="Times New Roman"/>
          <w:sz w:val="28"/>
          <w:szCs w:val="28"/>
        </w:rPr>
      </w:pPr>
      <w:r w:rsidRPr="00411288">
        <w:rPr>
          <w:rFonts w:ascii="Times New Roman" w:hAnsi="Times New Roman" w:cs="Times New Roman"/>
          <w:sz w:val="28"/>
          <w:szCs w:val="28"/>
        </w:rPr>
        <w:tab/>
        <w:t>Качество воды в реках исследовалось по микробиологическим показателям (содержание лактозоположительных кишечных палочек) исследовано 18 проб,  по санитарно-химическим показателям - 18 проб и 18 проб исследовано по паразитологическим показателям, не стандартных проб не зафиксировано.</w:t>
      </w:r>
    </w:p>
    <w:p w:rsidR="0058059B" w:rsidRDefault="0058059B" w:rsidP="0058059B">
      <w:pPr>
        <w:contextualSpacing/>
        <w:jc w:val="both"/>
        <w:rPr>
          <w:rFonts w:ascii="Times New Roman" w:hAnsi="Times New Roman" w:cs="Times New Roman"/>
          <w:sz w:val="28"/>
          <w:szCs w:val="28"/>
        </w:rPr>
      </w:pPr>
    </w:p>
    <w:p w:rsidR="0058059B" w:rsidRDefault="0058059B" w:rsidP="00962FA5">
      <w:pPr>
        <w:tabs>
          <w:tab w:val="left" w:pos="709"/>
        </w:tabs>
        <w:contextualSpacing/>
        <w:jc w:val="both"/>
        <w:rPr>
          <w:rFonts w:ascii="Times New Roman" w:hAnsi="Times New Roman" w:cs="Times New Roman"/>
          <w:i/>
          <w:sz w:val="28"/>
          <w:szCs w:val="28"/>
        </w:rPr>
      </w:pPr>
      <w:r>
        <w:rPr>
          <w:rFonts w:ascii="Times New Roman" w:hAnsi="Times New Roman" w:cs="Times New Roman"/>
          <w:i/>
          <w:sz w:val="28"/>
          <w:szCs w:val="28"/>
        </w:rPr>
        <w:t xml:space="preserve">          Таблица. </w:t>
      </w:r>
      <w:r w:rsidRPr="00411288">
        <w:rPr>
          <w:rFonts w:ascii="Times New Roman" w:hAnsi="Times New Roman" w:cs="Times New Roman"/>
          <w:i/>
          <w:sz w:val="28"/>
          <w:szCs w:val="28"/>
        </w:rPr>
        <w:t xml:space="preserve">Процент проб воды водоемов, не отвечающих гигиеническим нормативам </w:t>
      </w:r>
    </w:p>
    <w:p w:rsidR="0058059B" w:rsidRPr="00411288" w:rsidRDefault="0058059B" w:rsidP="0058059B">
      <w:pPr>
        <w:contextualSpacing/>
        <w:jc w:val="both"/>
        <w:rPr>
          <w:rFonts w:ascii="Times New Roman" w:hAnsi="Times New Roman" w:cs="Times New Roman"/>
          <w:sz w:val="28"/>
          <w:szCs w:val="28"/>
        </w:rPr>
      </w:pPr>
      <w:r w:rsidRPr="00411288">
        <w:rPr>
          <w:rFonts w:ascii="Times New Roman" w:hAnsi="Times New Roman" w:cs="Times New Roman"/>
          <w:sz w:val="28"/>
          <w:szCs w:val="28"/>
        </w:rPr>
        <w:tab/>
        <w:t xml:space="preserve"> </w:t>
      </w:r>
    </w:p>
    <w:tbl>
      <w:tblPr>
        <w:tblW w:w="0" w:type="auto"/>
        <w:tblInd w:w="108" w:type="dxa"/>
        <w:tblLook w:val="01E0"/>
      </w:tblPr>
      <w:tblGrid>
        <w:gridCol w:w="3324"/>
        <w:gridCol w:w="765"/>
        <w:gridCol w:w="766"/>
        <w:gridCol w:w="766"/>
        <w:gridCol w:w="763"/>
        <w:gridCol w:w="1080"/>
        <w:gridCol w:w="766"/>
        <w:gridCol w:w="1039"/>
      </w:tblGrid>
      <w:tr w:rsidR="0058059B" w:rsidRPr="006C01C2" w:rsidTr="00200461">
        <w:tc>
          <w:tcPr>
            <w:tcW w:w="332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sz w:val="24"/>
                <w:szCs w:val="24"/>
              </w:rPr>
            </w:pPr>
            <w:r w:rsidRPr="006C01C2">
              <w:rPr>
                <w:rFonts w:ascii="Times New Roman" w:hAnsi="Times New Roman" w:cs="Times New Roman"/>
                <w:b/>
                <w:sz w:val="24"/>
                <w:szCs w:val="24"/>
              </w:rPr>
              <w:t>Показатель/год</w:t>
            </w:r>
          </w:p>
        </w:tc>
        <w:tc>
          <w:tcPr>
            <w:tcW w:w="765"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2005</w:t>
            </w:r>
          </w:p>
        </w:tc>
        <w:tc>
          <w:tcPr>
            <w:tcW w:w="766"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2006</w:t>
            </w:r>
          </w:p>
        </w:tc>
        <w:tc>
          <w:tcPr>
            <w:tcW w:w="766"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2007</w:t>
            </w:r>
          </w:p>
        </w:tc>
        <w:tc>
          <w:tcPr>
            <w:tcW w:w="763"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2008</w:t>
            </w:r>
          </w:p>
        </w:tc>
        <w:tc>
          <w:tcPr>
            <w:tcW w:w="1080"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2009</w:t>
            </w:r>
          </w:p>
        </w:tc>
        <w:tc>
          <w:tcPr>
            <w:tcW w:w="766"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2010</w:t>
            </w:r>
          </w:p>
        </w:tc>
        <w:tc>
          <w:tcPr>
            <w:tcW w:w="103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2011</w:t>
            </w:r>
          </w:p>
        </w:tc>
      </w:tr>
      <w:tr w:rsidR="0058059B" w:rsidRPr="006C01C2" w:rsidTr="00200461">
        <w:tc>
          <w:tcPr>
            <w:tcW w:w="332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jc w:val="center"/>
              <w:rPr>
                <w:rFonts w:ascii="Times New Roman" w:hAnsi="Times New Roman" w:cs="Times New Roman"/>
                <w:b/>
                <w:sz w:val="24"/>
                <w:szCs w:val="24"/>
              </w:rPr>
            </w:pPr>
            <w:r w:rsidRPr="006C01C2">
              <w:rPr>
                <w:rFonts w:ascii="Times New Roman" w:hAnsi="Times New Roman" w:cs="Times New Roman"/>
                <w:b/>
                <w:bCs/>
                <w:iCs/>
                <w:sz w:val="24"/>
                <w:szCs w:val="24"/>
              </w:rPr>
              <w:t>Санитарно- химические показатели</w:t>
            </w:r>
          </w:p>
        </w:tc>
        <w:tc>
          <w:tcPr>
            <w:tcW w:w="765"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3"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1080"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1039"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r>
      <w:tr w:rsidR="0058059B" w:rsidRPr="006C01C2" w:rsidTr="00200461">
        <w:tc>
          <w:tcPr>
            <w:tcW w:w="332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58059B" w:rsidRPr="006C01C2" w:rsidRDefault="0058059B" w:rsidP="00CC194C">
            <w:pPr>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Микробиологические показатели</w:t>
            </w:r>
          </w:p>
        </w:tc>
        <w:tc>
          <w:tcPr>
            <w:tcW w:w="765"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3"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1080"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66"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1039" w:type="dxa"/>
            <w:tcBorders>
              <w:top w:val="single" w:sz="4" w:space="0" w:color="auto"/>
              <w:left w:val="single" w:sz="4" w:space="0" w:color="auto"/>
              <w:bottom w:val="single" w:sz="4" w:space="0" w:color="auto"/>
              <w:right w:val="single" w:sz="4" w:space="0" w:color="auto"/>
            </w:tcBorders>
          </w:tcPr>
          <w:p w:rsidR="0058059B" w:rsidRPr="006C01C2" w:rsidRDefault="0058059B" w:rsidP="00CC194C">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r>
    </w:tbl>
    <w:p w:rsidR="00310087" w:rsidRDefault="00200461" w:rsidP="00200461">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p>
    <w:p w:rsidR="0058059B" w:rsidRDefault="0058059B" w:rsidP="0063577E">
      <w:pPr>
        <w:tabs>
          <w:tab w:val="left" w:pos="709"/>
        </w:tabs>
        <w:ind w:firstLine="709"/>
        <w:contextualSpacing/>
        <w:jc w:val="both"/>
        <w:rPr>
          <w:rFonts w:ascii="Times New Roman" w:hAnsi="Times New Roman" w:cs="Times New Roman"/>
          <w:sz w:val="28"/>
          <w:szCs w:val="28"/>
        </w:rPr>
      </w:pPr>
      <w:r w:rsidRPr="00411288">
        <w:rPr>
          <w:rFonts w:ascii="Times New Roman" w:hAnsi="Times New Roman" w:cs="Times New Roman"/>
          <w:sz w:val="28"/>
          <w:szCs w:val="28"/>
        </w:rPr>
        <w:t xml:space="preserve">Санитарное состояние рек удовлетворительное, так как на территории </w:t>
      </w:r>
      <w:r w:rsidR="00857B9C">
        <w:rPr>
          <w:rFonts w:ascii="Times New Roman" w:hAnsi="Times New Roman" w:cs="Times New Roman"/>
          <w:sz w:val="28"/>
          <w:szCs w:val="28"/>
        </w:rPr>
        <w:t xml:space="preserve">Кинзельского сельсовета </w:t>
      </w:r>
      <w:r w:rsidRPr="00411288">
        <w:rPr>
          <w:rFonts w:ascii="Times New Roman" w:hAnsi="Times New Roman" w:cs="Times New Roman"/>
          <w:sz w:val="28"/>
          <w:szCs w:val="28"/>
        </w:rPr>
        <w:t>нет предприятий, которые могли бы их загрязнять. В основном, неудовлетворительное состояние побережья связано с загрязнением отдыхающими людьми, которые оставляют после себя бытовой мусор.</w:t>
      </w:r>
    </w:p>
    <w:p w:rsidR="003D4243" w:rsidRPr="003D4243" w:rsidRDefault="003D4243" w:rsidP="003D4243">
      <w:pPr>
        <w:tabs>
          <w:tab w:val="left" w:pos="709"/>
        </w:tabs>
        <w:spacing w:after="0"/>
        <w:contextualSpacing/>
        <w:jc w:val="both"/>
        <w:rPr>
          <w:rFonts w:ascii="Times New Roman" w:hAnsi="Times New Roman"/>
          <w:sz w:val="28"/>
          <w:szCs w:val="28"/>
        </w:rPr>
      </w:pPr>
      <w:r w:rsidRPr="007F47D6">
        <w:rPr>
          <w:rFonts w:ascii="Times New Roman" w:hAnsi="Times New Roman"/>
          <w:sz w:val="28"/>
          <w:szCs w:val="28"/>
        </w:rPr>
        <w:t xml:space="preserve">        </w:t>
      </w:r>
      <w:r>
        <w:rPr>
          <w:rFonts w:ascii="Times New Roman" w:hAnsi="Times New Roman"/>
          <w:sz w:val="28"/>
          <w:szCs w:val="28"/>
        </w:rPr>
        <w:t xml:space="preserve"> </w:t>
      </w:r>
      <w:r w:rsidRPr="007F47D6">
        <w:rPr>
          <w:rFonts w:ascii="Times New Roman" w:hAnsi="Times New Roman"/>
          <w:sz w:val="28"/>
          <w:szCs w:val="28"/>
        </w:rPr>
        <w:t xml:space="preserve">На территории </w:t>
      </w:r>
      <w:r>
        <w:rPr>
          <w:rFonts w:ascii="Times New Roman" w:hAnsi="Times New Roman"/>
          <w:sz w:val="28"/>
          <w:szCs w:val="28"/>
        </w:rPr>
        <w:t xml:space="preserve">Кинзельского сельсовета </w:t>
      </w:r>
      <w:r w:rsidRPr="007F47D6">
        <w:rPr>
          <w:rFonts w:ascii="Times New Roman" w:hAnsi="Times New Roman"/>
          <w:sz w:val="28"/>
          <w:szCs w:val="28"/>
        </w:rPr>
        <w:t xml:space="preserve">нет специально обустроенных пляжей, не определены их балансодержатели. Ни один существующий пляж не отвечает гигиеническим требованиям. Пляжи не обустроены, не оборудованы места для парковки автомобилей отдыхающих. Не решен вопрос обеспечения отдыхающих питьевой водой, а также не установлены туалеты с водонепроницаемыми выгребами, контейнеры для мусора. Санитарное состояние водоемов зависит от санитарного состояния берегов рек. </w:t>
      </w:r>
    </w:p>
    <w:p w:rsidR="00EC79C0" w:rsidRPr="0007052F" w:rsidRDefault="00EC79C0" w:rsidP="003D4243">
      <w:pPr>
        <w:tabs>
          <w:tab w:val="left" w:pos="709"/>
        </w:tabs>
        <w:contextualSpacing/>
        <w:jc w:val="both"/>
        <w:rPr>
          <w:rFonts w:ascii="Times New Roman" w:hAnsi="Times New Roman" w:cs="Times New Roman"/>
          <w:sz w:val="28"/>
          <w:szCs w:val="28"/>
        </w:rPr>
      </w:pPr>
      <w:r w:rsidRPr="0007052F">
        <w:rPr>
          <w:rFonts w:ascii="Times New Roman" w:hAnsi="Times New Roman" w:cs="Times New Roman"/>
          <w:sz w:val="28"/>
          <w:szCs w:val="28"/>
        </w:rPr>
        <w:t xml:space="preserve">        </w:t>
      </w:r>
      <w:r w:rsidR="003D4243">
        <w:rPr>
          <w:rFonts w:ascii="Times New Roman" w:hAnsi="Times New Roman" w:cs="Times New Roman"/>
          <w:sz w:val="28"/>
          <w:szCs w:val="28"/>
        </w:rPr>
        <w:t xml:space="preserve">  </w:t>
      </w:r>
      <w:r w:rsidRPr="0007052F">
        <w:rPr>
          <w:rFonts w:ascii="Times New Roman" w:hAnsi="Times New Roman" w:cs="Times New Roman"/>
          <w:sz w:val="28"/>
          <w:szCs w:val="28"/>
        </w:rPr>
        <w:t>Для большинства рек характерны практически одни и те же причины их загрязнения, в основе которых лежат факторы антропогенной, техногенной и экологической нагрузки.</w:t>
      </w:r>
    </w:p>
    <w:p w:rsidR="00EC79C0" w:rsidRDefault="00EC79C0" w:rsidP="00EC79C0">
      <w:pPr>
        <w:tabs>
          <w:tab w:val="left" w:pos="709"/>
        </w:tabs>
        <w:contextualSpacing/>
        <w:jc w:val="both"/>
        <w:rPr>
          <w:rFonts w:ascii="Times New Roman" w:hAnsi="Times New Roman" w:cs="Times New Roman"/>
          <w:sz w:val="28"/>
          <w:szCs w:val="28"/>
        </w:rPr>
      </w:pPr>
      <w:r w:rsidRPr="0007052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7052F">
        <w:rPr>
          <w:rFonts w:ascii="Times New Roman" w:hAnsi="Times New Roman" w:cs="Times New Roman"/>
          <w:sz w:val="28"/>
          <w:szCs w:val="28"/>
        </w:rPr>
        <w:t xml:space="preserve">Основными источниками загрязнения открытых водоемов в местах водопользования населения продолжают оставаться жилищно-коммунальные объекты, животноводческие фермы. Из-за отсутствия в населенных пунктах </w:t>
      </w:r>
      <w:r w:rsidRPr="0007052F">
        <w:rPr>
          <w:rFonts w:ascii="Times New Roman" w:hAnsi="Times New Roman" w:cs="Times New Roman"/>
          <w:sz w:val="28"/>
          <w:szCs w:val="28"/>
        </w:rPr>
        <w:lastRenderedPageBreak/>
        <w:t>систем ливневой канализации с очистными сооружениями талые и ливневые воды по рельефу местности попадают в водоемы, загрязняя их.</w:t>
      </w:r>
    </w:p>
    <w:p w:rsidR="00AA59AD" w:rsidRPr="0007052F" w:rsidRDefault="00AA59AD" w:rsidP="00AA59AD">
      <w:pPr>
        <w:tabs>
          <w:tab w:val="left" w:pos="709"/>
        </w:tabs>
        <w:contextualSpacing/>
        <w:jc w:val="both"/>
        <w:rPr>
          <w:rFonts w:ascii="Times New Roman" w:hAnsi="Times New Roman" w:cs="Times New Roman"/>
          <w:sz w:val="28"/>
          <w:szCs w:val="28"/>
        </w:rPr>
      </w:pPr>
      <w:r>
        <w:rPr>
          <w:rFonts w:ascii="Times New Roman" w:hAnsi="Times New Roman" w:cs="Times New Roman"/>
          <w:color w:val="000000"/>
          <w:sz w:val="28"/>
          <w:szCs w:val="28"/>
          <w:lang w:eastAsia="ru-RU"/>
        </w:rPr>
        <w:t xml:space="preserve">         </w:t>
      </w:r>
      <w:r w:rsidRPr="00695592">
        <w:rPr>
          <w:rFonts w:ascii="Times New Roman" w:hAnsi="Times New Roman" w:cs="Times New Roman"/>
          <w:color w:val="000000"/>
          <w:sz w:val="28"/>
          <w:szCs w:val="28"/>
          <w:lang w:eastAsia="ru-RU"/>
        </w:rPr>
        <w:t>Особую тревогу вызывают отходы животноводческих ферм, которые вывозятся и разбрасываются в неустановленных местах, активно загрязняя поверхностные воды, почву и подземные горизонты. Население нечистоты сбрасывает в выгребные ямы, откуда незначительная часть вывозится в специально отведенные места.</w:t>
      </w:r>
    </w:p>
    <w:p w:rsidR="00EC79C0" w:rsidRPr="0007052F" w:rsidRDefault="00EC79C0" w:rsidP="00EC79C0">
      <w:pPr>
        <w:contextualSpacing/>
        <w:jc w:val="both"/>
        <w:rPr>
          <w:rFonts w:ascii="Times New Roman" w:hAnsi="Times New Roman" w:cs="Times New Roman"/>
          <w:sz w:val="28"/>
          <w:szCs w:val="28"/>
        </w:rPr>
      </w:pPr>
      <w:r w:rsidRPr="0007052F">
        <w:rPr>
          <w:rFonts w:ascii="Times New Roman" w:hAnsi="Times New Roman" w:cs="Times New Roman"/>
          <w:sz w:val="28"/>
          <w:szCs w:val="28"/>
        </w:rPr>
        <w:t xml:space="preserve">         Способствующими причинами ухудшения состояния рек является уменьшение их проточности, заиливание. </w:t>
      </w:r>
    </w:p>
    <w:p w:rsidR="0058059B" w:rsidRPr="002320D9" w:rsidRDefault="00EC79C0" w:rsidP="002320D9">
      <w:pPr>
        <w:tabs>
          <w:tab w:val="left" w:pos="709"/>
        </w:tabs>
        <w:spacing w:after="0"/>
        <w:contextualSpacing/>
        <w:jc w:val="both"/>
        <w:rPr>
          <w:rFonts w:ascii="Times New Roman" w:hAnsi="Times New Roman"/>
          <w:sz w:val="28"/>
          <w:szCs w:val="28"/>
        </w:rPr>
      </w:pPr>
      <w:r w:rsidRPr="0007052F">
        <w:rPr>
          <w:rFonts w:ascii="Times New Roman" w:hAnsi="Times New Roman" w:cs="Times New Roman"/>
          <w:sz w:val="28"/>
          <w:szCs w:val="28"/>
        </w:rPr>
        <w:t xml:space="preserve">        </w:t>
      </w:r>
      <w:r w:rsidR="003D4243">
        <w:rPr>
          <w:rFonts w:ascii="Times New Roman" w:hAnsi="Times New Roman" w:cs="Times New Roman"/>
          <w:sz w:val="28"/>
          <w:szCs w:val="28"/>
        </w:rPr>
        <w:t xml:space="preserve"> </w:t>
      </w:r>
      <w:r w:rsidR="003D4243">
        <w:rPr>
          <w:rFonts w:ascii="Times New Roman" w:hAnsi="Times New Roman"/>
          <w:sz w:val="28"/>
          <w:szCs w:val="28"/>
        </w:rPr>
        <w:t>Во всех населенных пунктах Кинзельского сельсовета, кроме пос. Александровка жилые застройки  находятся в водоохраной зоне, здания не оборудованы системами водоотведения.</w:t>
      </w:r>
      <w:r w:rsidR="003D4243" w:rsidRPr="009A0950">
        <w:rPr>
          <w:rFonts w:ascii="Times New Roman" w:hAnsi="Times New Roman"/>
          <w:sz w:val="28"/>
          <w:szCs w:val="28"/>
        </w:rPr>
        <w:t xml:space="preserve"> </w:t>
      </w:r>
      <w:r w:rsidR="003D4243">
        <w:rPr>
          <w:rFonts w:ascii="Times New Roman" w:hAnsi="Times New Roman"/>
          <w:sz w:val="28"/>
          <w:szCs w:val="28"/>
        </w:rPr>
        <w:t>Очистные сооружения отсутствуют.</w:t>
      </w:r>
    </w:p>
    <w:p w:rsidR="000040EA" w:rsidRDefault="000040EA" w:rsidP="00EC79C0">
      <w:pPr>
        <w:tabs>
          <w:tab w:val="left" w:pos="709"/>
        </w:tabs>
        <w:ind w:right="21"/>
        <w:contextualSpacing/>
        <w:jc w:val="both"/>
        <w:rPr>
          <w:rFonts w:ascii="Times New Roman" w:hAnsi="Times New Roman" w:cs="Times New Roman"/>
          <w:b/>
          <w:sz w:val="28"/>
          <w:szCs w:val="28"/>
        </w:rPr>
      </w:pPr>
    </w:p>
    <w:p w:rsidR="0058059B" w:rsidRDefault="0058059B" w:rsidP="0073736D">
      <w:pPr>
        <w:tabs>
          <w:tab w:val="left" w:pos="709"/>
        </w:tabs>
        <w:ind w:right="21"/>
        <w:contextualSpacing/>
        <w:jc w:val="both"/>
        <w:rPr>
          <w:rFonts w:ascii="Times New Roman" w:hAnsi="Times New Roman" w:cs="Times New Roman"/>
          <w:b/>
          <w:sz w:val="28"/>
          <w:szCs w:val="28"/>
        </w:rPr>
      </w:pPr>
      <w:r>
        <w:rPr>
          <w:rFonts w:ascii="Times New Roman" w:hAnsi="Times New Roman" w:cs="Times New Roman"/>
          <w:b/>
          <w:sz w:val="28"/>
          <w:szCs w:val="28"/>
        </w:rPr>
        <w:t xml:space="preserve">         Гигиена</w:t>
      </w:r>
      <w:r w:rsidRPr="004D3288">
        <w:rPr>
          <w:rFonts w:ascii="Times New Roman" w:hAnsi="Times New Roman" w:cs="Times New Roman"/>
          <w:b/>
          <w:sz w:val="28"/>
          <w:szCs w:val="28"/>
        </w:rPr>
        <w:t xml:space="preserve"> питьевых вод</w:t>
      </w:r>
    </w:p>
    <w:p w:rsidR="00EA748C" w:rsidRDefault="00E84C8E" w:rsidP="00EA748C">
      <w:pPr>
        <w:tabs>
          <w:tab w:val="left" w:pos="709"/>
        </w:tabs>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Села</w:t>
      </w:r>
      <w:r w:rsidR="00EA748C" w:rsidRPr="00695592">
        <w:rPr>
          <w:rFonts w:ascii="Times New Roman" w:hAnsi="Times New Roman" w:cs="Times New Roman"/>
          <w:sz w:val="28"/>
          <w:szCs w:val="28"/>
          <w:lang w:eastAsia="ru-RU"/>
        </w:rPr>
        <w:t xml:space="preserve"> Кинзельского сельсовета имеют централизованную систему водоснабжения, кроме сел  Александровка и Петропавловка. Часть жителей существующей застройки имеют вводы водопровода в дома, часть населения, проживающ</w:t>
      </w:r>
      <w:r w:rsidR="00EA748C">
        <w:rPr>
          <w:rFonts w:ascii="Times New Roman" w:hAnsi="Times New Roman" w:cs="Times New Roman"/>
          <w:sz w:val="28"/>
          <w:szCs w:val="28"/>
          <w:lang w:eastAsia="ru-RU"/>
        </w:rPr>
        <w:t>его в индивидуальной застройке</w:t>
      </w:r>
      <w:r w:rsidR="00EA748C" w:rsidRPr="00695592">
        <w:rPr>
          <w:rFonts w:ascii="Times New Roman" w:hAnsi="Times New Roman" w:cs="Times New Roman"/>
          <w:sz w:val="28"/>
          <w:szCs w:val="28"/>
          <w:lang w:eastAsia="ru-RU"/>
        </w:rPr>
        <w:t xml:space="preserve">, а  население, не охваченное центральной системой водоснабжения, пользуются скважинами, построенными на участках.  </w:t>
      </w:r>
    </w:p>
    <w:p w:rsidR="00EA748C" w:rsidRDefault="00EA748C" w:rsidP="00EA748C">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EA748C" w:rsidRPr="007358BA" w:rsidRDefault="00EA748C" w:rsidP="00EA748C">
      <w:pPr>
        <w:spacing w:before="100" w:beforeAutospacing="1" w:after="0" w:line="240" w:lineRule="auto"/>
        <w:ind w:firstLine="709"/>
        <w:contextualSpacing/>
        <w:jc w:val="both"/>
        <w:rPr>
          <w:rFonts w:ascii="Times New Roman" w:hAnsi="Times New Roman" w:cs="Times New Roman"/>
          <w:i/>
          <w:sz w:val="28"/>
          <w:szCs w:val="28"/>
          <w:lang w:eastAsia="ru-RU"/>
        </w:rPr>
      </w:pPr>
      <w:r w:rsidRPr="007358BA">
        <w:rPr>
          <w:rFonts w:ascii="Times New Roman" w:hAnsi="Times New Roman" w:cs="Times New Roman"/>
          <w:i/>
          <w:sz w:val="28"/>
          <w:szCs w:val="28"/>
          <w:lang w:eastAsia="ru-RU"/>
        </w:rPr>
        <w:t xml:space="preserve">Таблица. Характеристика системы водоснабжения МО Кинзельский сельсовет </w:t>
      </w:r>
    </w:p>
    <w:p w:rsidR="00EA748C" w:rsidRPr="007358BA" w:rsidRDefault="00EA748C" w:rsidP="00EA748C">
      <w:pPr>
        <w:tabs>
          <w:tab w:val="left" w:pos="709"/>
        </w:tabs>
        <w:spacing w:before="100" w:beforeAutospacing="1" w:after="0" w:line="240" w:lineRule="auto"/>
        <w:ind w:firstLine="709"/>
        <w:contextualSpacing/>
        <w:rPr>
          <w:rFonts w:ascii="Times New Roman" w:hAnsi="Times New Roman" w:cs="Times New Roman"/>
          <w:sz w:val="24"/>
          <w:szCs w:val="24"/>
          <w:lang w:eastAsia="ru-RU"/>
        </w:rPr>
      </w:pPr>
    </w:p>
    <w:tbl>
      <w:tblPr>
        <w:tblStyle w:val="ac"/>
        <w:tblW w:w="0" w:type="auto"/>
        <w:tblLayout w:type="fixed"/>
        <w:tblLook w:val="04A0"/>
      </w:tblPr>
      <w:tblGrid>
        <w:gridCol w:w="1706"/>
        <w:gridCol w:w="1237"/>
        <w:gridCol w:w="1418"/>
        <w:gridCol w:w="992"/>
        <w:gridCol w:w="851"/>
        <w:gridCol w:w="941"/>
        <w:gridCol w:w="1327"/>
        <w:gridCol w:w="1098"/>
      </w:tblGrid>
      <w:tr w:rsidR="00EA748C" w:rsidRPr="007358BA" w:rsidTr="00E26413">
        <w:tc>
          <w:tcPr>
            <w:tcW w:w="1706"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Населенный</w:t>
            </w:r>
          </w:p>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пункт</w:t>
            </w:r>
          </w:p>
        </w:tc>
        <w:tc>
          <w:tcPr>
            <w:tcW w:w="1237"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Скважин</w:t>
            </w:r>
          </w:p>
          <w:p w:rsidR="00EA748C" w:rsidRPr="007358BA"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(ш</w:t>
            </w:r>
            <w:r w:rsidRPr="007358BA">
              <w:rPr>
                <w:rFonts w:ascii="Times New Roman" w:hAnsi="Times New Roman" w:cs="Times New Roman"/>
                <w:b/>
                <w:sz w:val="24"/>
                <w:szCs w:val="24"/>
              </w:rPr>
              <w:t>т.</w:t>
            </w:r>
            <w:r>
              <w:rPr>
                <w:rFonts w:ascii="Times New Roman" w:hAnsi="Times New Roman" w:cs="Times New Roman"/>
                <w:b/>
                <w:sz w:val="24"/>
                <w:szCs w:val="24"/>
              </w:rPr>
              <w:t>)</w:t>
            </w:r>
          </w:p>
        </w:tc>
        <w:tc>
          <w:tcPr>
            <w:tcW w:w="1418"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Мощность</w:t>
            </w:r>
          </w:p>
          <w:p w:rsidR="00EA748C" w:rsidRPr="007358BA"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(м</w:t>
            </w:r>
            <w:r>
              <w:rPr>
                <w:rFonts w:ascii="Times New Roman" w:hAnsi="Times New Roman" w:cs="Times New Roman"/>
                <w:b/>
                <w:sz w:val="24"/>
                <w:szCs w:val="24"/>
                <w:vertAlign w:val="superscript"/>
              </w:rPr>
              <w:t>3</w:t>
            </w:r>
            <w:r w:rsidRPr="007358BA">
              <w:rPr>
                <w:rFonts w:ascii="Times New Roman" w:hAnsi="Times New Roman" w:cs="Times New Roman"/>
                <w:b/>
                <w:sz w:val="24"/>
                <w:szCs w:val="24"/>
              </w:rPr>
              <w:t>/сут</w:t>
            </w:r>
            <w:r>
              <w:rPr>
                <w:rFonts w:ascii="Times New Roman" w:hAnsi="Times New Roman" w:cs="Times New Roman"/>
                <w:b/>
                <w:sz w:val="24"/>
                <w:szCs w:val="24"/>
              </w:rPr>
              <w:t>.</w:t>
            </w:r>
            <w:r w:rsidRPr="007358BA">
              <w:rPr>
                <w:rFonts w:ascii="Times New Roman" w:hAnsi="Times New Roman" w:cs="Times New Roman"/>
                <w:b/>
                <w:sz w:val="24"/>
                <w:szCs w:val="24"/>
              </w:rPr>
              <w:t xml:space="preserve"> номинал.</w:t>
            </w:r>
            <w:r>
              <w:rPr>
                <w:rFonts w:ascii="Times New Roman" w:hAnsi="Times New Roman" w:cs="Times New Roman"/>
                <w:b/>
                <w:sz w:val="24"/>
                <w:szCs w:val="24"/>
              </w:rPr>
              <w:t>)</w:t>
            </w:r>
          </w:p>
        </w:tc>
        <w:tc>
          <w:tcPr>
            <w:tcW w:w="992"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Башни</w:t>
            </w:r>
          </w:p>
          <w:p w:rsidR="00EA748C" w:rsidRPr="00085785" w:rsidRDefault="00EA748C" w:rsidP="00E26413">
            <w:pPr>
              <w:contextualSpacing/>
              <w:jc w:val="center"/>
              <w:rPr>
                <w:rFonts w:ascii="Times New Roman" w:hAnsi="Times New Roman" w:cs="Times New Roman"/>
                <w:b/>
                <w:sz w:val="24"/>
                <w:szCs w:val="24"/>
                <w:vertAlign w:val="superscript"/>
              </w:rPr>
            </w:pPr>
            <w:r>
              <w:rPr>
                <w:rFonts w:ascii="Times New Roman" w:hAnsi="Times New Roman" w:cs="Times New Roman"/>
                <w:b/>
                <w:sz w:val="24"/>
                <w:szCs w:val="24"/>
              </w:rPr>
              <w:t>(ш</w:t>
            </w:r>
            <w:r w:rsidRPr="007358BA">
              <w:rPr>
                <w:rFonts w:ascii="Times New Roman" w:hAnsi="Times New Roman" w:cs="Times New Roman"/>
                <w:b/>
                <w:sz w:val="24"/>
                <w:szCs w:val="24"/>
              </w:rPr>
              <w:t>т</w:t>
            </w:r>
            <w:r>
              <w:rPr>
                <w:rFonts w:ascii="Times New Roman" w:hAnsi="Times New Roman" w:cs="Times New Roman"/>
                <w:b/>
                <w:sz w:val="24"/>
                <w:szCs w:val="24"/>
              </w:rPr>
              <w:t>.</w:t>
            </w:r>
            <w:r w:rsidRPr="007358BA">
              <w:rPr>
                <w:rFonts w:ascii="Times New Roman" w:hAnsi="Times New Roman" w:cs="Times New Roman"/>
                <w:b/>
                <w:sz w:val="24"/>
                <w:szCs w:val="24"/>
              </w:rPr>
              <w:t>/м</w:t>
            </w:r>
            <w:r>
              <w:rPr>
                <w:rFonts w:ascii="Times New Roman" w:hAnsi="Times New Roman" w:cs="Times New Roman"/>
                <w:b/>
                <w:sz w:val="24"/>
                <w:szCs w:val="24"/>
                <w:vertAlign w:val="superscript"/>
              </w:rPr>
              <w:t>3)</w:t>
            </w:r>
          </w:p>
        </w:tc>
        <w:tc>
          <w:tcPr>
            <w:tcW w:w="851"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Сеть</w:t>
            </w:r>
          </w:p>
          <w:p w:rsidR="00EA748C" w:rsidRPr="007358BA"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(к</w:t>
            </w:r>
            <w:r w:rsidRPr="007358BA">
              <w:rPr>
                <w:rFonts w:ascii="Times New Roman" w:hAnsi="Times New Roman" w:cs="Times New Roman"/>
                <w:b/>
                <w:sz w:val="24"/>
                <w:szCs w:val="24"/>
              </w:rPr>
              <w:t>м</w:t>
            </w:r>
            <w:r>
              <w:rPr>
                <w:rFonts w:ascii="Times New Roman" w:hAnsi="Times New Roman" w:cs="Times New Roman"/>
                <w:b/>
                <w:sz w:val="24"/>
                <w:szCs w:val="24"/>
              </w:rPr>
              <w:t>.)</w:t>
            </w:r>
          </w:p>
        </w:tc>
        <w:tc>
          <w:tcPr>
            <w:tcW w:w="941"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Год</w:t>
            </w:r>
          </w:p>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ввода</w:t>
            </w:r>
          </w:p>
        </w:tc>
        <w:tc>
          <w:tcPr>
            <w:tcW w:w="1327"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Загрузка</w:t>
            </w:r>
          </w:p>
          <w:p w:rsidR="00EA748C" w:rsidRPr="007358BA"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w:t>
            </w:r>
            <w:r w:rsidRPr="007358BA">
              <w:rPr>
                <w:rFonts w:ascii="Times New Roman" w:hAnsi="Times New Roman" w:cs="Times New Roman"/>
                <w:b/>
                <w:sz w:val="24"/>
                <w:szCs w:val="24"/>
              </w:rPr>
              <w:t>%</w:t>
            </w:r>
            <w:r>
              <w:rPr>
                <w:rFonts w:ascii="Times New Roman" w:hAnsi="Times New Roman" w:cs="Times New Roman"/>
                <w:b/>
                <w:sz w:val="24"/>
                <w:szCs w:val="24"/>
              </w:rPr>
              <w:t>)</w:t>
            </w:r>
          </w:p>
        </w:tc>
        <w:tc>
          <w:tcPr>
            <w:tcW w:w="1098" w:type="dxa"/>
          </w:tcPr>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w:t>
            </w:r>
            <w:r>
              <w:rPr>
                <w:rFonts w:ascii="Times New Roman" w:hAnsi="Times New Roman" w:cs="Times New Roman"/>
                <w:b/>
                <w:sz w:val="24"/>
                <w:szCs w:val="24"/>
              </w:rPr>
              <w:t xml:space="preserve"> </w:t>
            </w:r>
            <w:r w:rsidRPr="007358BA">
              <w:rPr>
                <w:rFonts w:ascii="Times New Roman" w:hAnsi="Times New Roman" w:cs="Times New Roman"/>
                <w:b/>
                <w:sz w:val="24"/>
                <w:szCs w:val="24"/>
              </w:rPr>
              <w:t>охвата</w:t>
            </w:r>
          </w:p>
          <w:p w:rsidR="00EA748C"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н</w:t>
            </w:r>
            <w:r w:rsidRPr="007358BA">
              <w:rPr>
                <w:rFonts w:ascii="Times New Roman" w:hAnsi="Times New Roman" w:cs="Times New Roman"/>
                <w:b/>
                <w:sz w:val="24"/>
                <w:szCs w:val="24"/>
              </w:rPr>
              <w:t>аселе</w:t>
            </w:r>
          </w:p>
          <w:p w:rsidR="00EA748C" w:rsidRPr="007358BA" w:rsidRDefault="00EA748C" w:rsidP="00E26413">
            <w:pPr>
              <w:contextualSpacing/>
              <w:jc w:val="center"/>
              <w:rPr>
                <w:rFonts w:ascii="Times New Roman" w:hAnsi="Times New Roman" w:cs="Times New Roman"/>
                <w:b/>
                <w:sz w:val="24"/>
                <w:szCs w:val="24"/>
              </w:rPr>
            </w:pPr>
            <w:r w:rsidRPr="007358BA">
              <w:rPr>
                <w:rFonts w:ascii="Times New Roman" w:hAnsi="Times New Roman" w:cs="Times New Roman"/>
                <w:b/>
                <w:sz w:val="24"/>
                <w:szCs w:val="24"/>
              </w:rPr>
              <w:t>ния</w:t>
            </w:r>
          </w:p>
          <w:p w:rsidR="00EA748C" w:rsidRPr="007358BA" w:rsidRDefault="00EA748C" w:rsidP="00E26413">
            <w:pPr>
              <w:contextualSpacing/>
              <w:jc w:val="center"/>
              <w:rPr>
                <w:rFonts w:ascii="Times New Roman" w:hAnsi="Times New Roman" w:cs="Times New Roman"/>
                <w:b/>
                <w:sz w:val="24"/>
                <w:szCs w:val="24"/>
              </w:rPr>
            </w:pPr>
          </w:p>
        </w:tc>
      </w:tr>
      <w:tr w:rsidR="00EA748C" w:rsidRPr="007358BA" w:rsidTr="00E26413">
        <w:tc>
          <w:tcPr>
            <w:tcW w:w="1706" w:type="dxa"/>
          </w:tcPr>
          <w:p w:rsidR="00EA748C" w:rsidRPr="007358BA" w:rsidRDefault="00EA748C" w:rsidP="00E26413">
            <w:pPr>
              <w:jc w:val="center"/>
              <w:rPr>
                <w:rFonts w:ascii="Times New Roman" w:hAnsi="Times New Roman" w:cs="Times New Roman"/>
                <w:sz w:val="24"/>
                <w:szCs w:val="24"/>
              </w:rPr>
            </w:pPr>
            <w:r>
              <w:rPr>
                <w:rFonts w:ascii="Times New Roman" w:hAnsi="Times New Roman" w:cs="Times New Roman"/>
                <w:sz w:val="24"/>
                <w:szCs w:val="24"/>
              </w:rPr>
              <w:t>с.</w:t>
            </w:r>
            <w:r w:rsidRPr="007358BA">
              <w:rPr>
                <w:rFonts w:ascii="Times New Roman" w:hAnsi="Times New Roman" w:cs="Times New Roman"/>
                <w:sz w:val="24"/>
                <w:szCs w:val="24"/>
              </w:rPr>
              <w:t xml:space="preserve"> Кинзелька</w:t>
            </w:r>
          </w:p>
        </w:tc>
        <w:tc>
          <w:tcPr>
            <w:tcW w:w="123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2</w:t>
            </w:r>
          </w:p>
        </w:tc>
        <w:tc>
          <w:tcPr>
            <w:tcW w:w="141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624</w:t>
            </w:r>
          </w:p>
        </w:tc>
        <w:tc>
          <w:tcPr>
            <w:tcW w:w="992"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2/100</w:t>
            </w:r>
          </w:p>
        </w:tc>
        <w:tc>
          <w:tcPr>
            <w:tcW w:w="851"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11940</w:t>
            </w:r>
          </w:p>
        </w:tc>
        <w:tc>
          <w:tcPr>
            <w:tcW w:w="941" w:type="dxa"/>
          </w:tcPr>
          <w:p w:rsidR="00EA748C" w:rsidRDefault="00EA748C" w:rsidP="00E26413">
            <w:pPr>
              <w:contextualSpacing/>
              <w:jc w:val="center"/>
              <w:rPr>
                <w:rFonts w:ascii="Times New Roman" w:hAnsi="Times New Roman" w:cs="Times New Roman"/>
                <w:sz w:val="24"/>
                <w:szCs w:val="24"/>
              </w:rPr>
            </w:pPr>
            <w:r>
              <w:rPr>
                <w:rFonts w:ascii="Times New Roman" w:hAnsi="Times New Roman" w:cs="Times New Roman"/>
                <w:sz w:val="24"/>
                <w:szCs w:val="24"/>
              </w:rPr>
              <w:t>1980 г.</w:t>
            </w:r>
          </w:p>
          <w:p w:rsidR="00EA748C" w:rsidRPr="007358BA" w:rsidRDefault="00EA748C" w:rsidP="00E26413">
            <w:pPr>
              <w:contextualSpacing/>
              <w:jc w:val="center"/>
              <w:rPr>
                <w:rFonts w:ascii="Times New Roman" w:hAnsi="Times New Roman" w:cs="Times New Roman"/>
                <w:sz w:val="24"/>
                <w:szCs w:val="24"/>
              </w:rPr>
            </w:pPr>
            <w:r w:rsidRPr="007358BA">
              <w:rPr>
                <w:rFonts w:ascii="Times New Roman" w:hAnsi="Times New Roman" w:cs="Times New Roman"/>
                <w:sz w:val="24"/>
                <w:szCs w:val="24"/>
              </w:rPr>
              <w:t>1985</w:t>
            </w:r>
            <w:r>
              <w:rPr>
                <w:rFonts w:ascii="Times New Roman" w:hAnsi="Times New Roman" w:cs="Times New Roman"/>
                <w:sz w:val="24"/>
                <w:szCs w:val="24"/>
              </w:rPr>
              <w:t xml:space="preserve"> г.</w:t>
            </w:r>
          </w:p>
        </w:tc>
        <w:tc>
          <w:tcPr>
            <w:tcW w:w="132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75</w:t>
            </w:r>
          </w:p>
        </w:tc>
        <w:tc>
          <w:tcPr>
            <w:tcW w:w="109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EA748C" w:rsidRPr="007358BA" w:rsidTr="00E26413">
        <w:tc>
          <w:tcPr>
            <w:tcW w:w="1706" w:type="dxa"/>
          </w:tcPr>
          <w:p w:rsidR="00EA748C" w:rsidRPr="007358BA" w:rsidRDefault="00EA748C" w:rsidP="00E26413">
            <w:pPr>
              <w:jc w:val="center"/>
              <w:rPr>
                <w:rFonts w:ascii="Times New Roman" w:hAnsi="Times New Roman" w:cs="Times New Roman"/>
                <w:sz w:val="24"/>
                <w:szCs w:val="24"/>
              </w:rPr>
            </w:pPr>
            <w:r>
              <w:rPr>
                <w:rFonts w:ascii="Times New Roman" w:hAnsi="Times New Roman" w:cs="Times New Roman"/>
                <w:sz w:val="24"/>
                <w:szCs w:val="24"/>
              </w:rPr>
              <w:t>с.</w:t>
            </w:r>
            <w:r w:rsidRPr="007358BA">
              <w:rPr>
                <w:rFonts w:ascii="Times New Roman" w:hAnsi="Times New Roman" w:cs="Times New Roman"/>
                <w:sz w:val="24"/>
                <w:szCs w:val="24"/>
              </w:rPr>
              <w:t xml:space="preserve"> Вознесенка</w:t>
            </w:r>
          </w:p>
        </w:tc>
        <w:tc>
          <w:tcPr>
            <w:tcW w:w="123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w:t>
            </w:r>
          </w:p>
        </w:tc>
        <w:tc>
          <w:tcPr>
            <w:tcW w:w="141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240</w:t>
            </w:r>
          </w:p>
        </w:tc>
        <w:tc>
          <w:tcPr>
            <w:tcW w:w="992"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1/50</w:t>
            </w:r>
          </w:p>
        </w:tc>
        <w:tc>
          <w:tcPr>
            <w:tcW w:w="851"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4320</w:t>
            </w:r>
          </w:p>
        </w:tc>
        <w:tc>
          <w:tcPr>
            <w:tcW w:w="941"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2003</w:t>
            </w:r>
            <w:r>
              <w:rPr>
                <w:rFonts w:ascii="Times New Roman" w:hAnsi="Times New Roman" w:cs="Times New Roman"/>
                <w:sz w:val="24"/>
                <w:szCs w:val="24"/>
              </w:rPr>
              <w:t xml:space="preserve"> г.</w:t>
            </w:r>
          </w:p>
        </w:tc>
        <w:tc>
          <w:tcPr>
            <w:tcW w:w="132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70</w:t>
            </w:r>
          </w:p>
        </w:tc>
        <w:tc>
          <w:tcPr>
            <w:tcW w:w="109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EA748C" w:rsidRPr="007358BA" w:rsidTr="00E26413">
        <w:tc>
          <w:tcPr>
            <w:tcW w:w="1706" w:type="dxa"/>
          </w:tcPr>
          <w:p w:rsidR="00EA748C" w:rsidRPr="007358BA" w:rsidRDefault="00EA748C" w:rsidP="00E26413">
            <w:pPr>
              <w:jc w:val="center"/>
              <w:rPr>
                <w:rFonts w:ascii="Times New Roman" w:hAnsi="Times New Roman" w:cs="Times New Roman"/>
                <w:sz w:val="24"/>
                <w:szCs w:val="24"/>
              </w:rPr>
            </w:pPr>
            <w:r>
              <w:rPr>
                <w:rFonts w:ascii="Times New Roman" w:hAnsi="Times New Roman" w:cs="Times New Roman"/>
                <w:sz w:val="24"/>
                <w:szCs w:val="24"/>
              </w:rPr>
              <w:t>пос.</w:t>
            </w:r>
            <w:r w:rsidRPr="007358BA">
              <w:rPr>
                <w:rFonts w:ascii="Times New Roman" w:hAnsi="Times New Roman" w:cs="Times New Roman"/>
                <w:sz w:val="24"/>
                <w:szCs w:val="24"/>
              </w:rPr>
              <w:t xml:space="preserve"> Степной</w:t>
            </w:r>
          </w:p>
        </w:tc>
        <w:tc>
          <w:tcPr>
            <w:tcW w:w="123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w:t>
            </w:r>
          </w:p>
        </w:tc>
        <w:tc>
          <w:tcPr>
            <w:tcW w:w="141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160</w:t>
            </w:r>
          </w:p>
        </w:tc>
        <w:tc>
          <w:tcPr>
            <w:tcW w:w="992"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1/50</w:t>
            </w:r>
          </w:p>
        </w:tc>
        <w:tc>
          <w:tcPr>
            <w:tcW w:w="851"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2740</w:t>
            </w:r>
          </w:p>
        </w:tc>
        <w:tc>
          <w:tcPr>
            <w:tcW w:w="941"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1978</w:t>
            </w:r>
            <w:r>
              <w:rPr>
                <w:rFonts w:ascii="Times New Roman" w:hAnsi="Times New Roman" w:cs="Times New Roman"/>
                <w:sz w:val="24"/>
                <w:szCs w:val="24"/>
              </w:rPr>
              <w:t xml:space="preserve"> г.</w:t>
            </w:r>
          </w:p>
        </w:tc>
        <w:tc>
          <w:tcPr>
            <w:tcW w:w="1327"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85</w:t>
            </w:r>
          </w:p>
        </w:tc>
        <w:tc>
          <w:tcPr>
            <w:tcW w:w="1098" w:type="dxa"/>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100</w:t>
            </w:r>
          </w:p>
        </w:tc>
      </w:tr>
      <w:tr w:rsidR="00EA748C" w:rsidRPr="007358BA" w:rsidTr="00E26413">
        <w:tc>
          <w:tcPr>
            <w:tcW w:w="1706" w:type="dxa"/>
          </w:tcPr>
          <w:p w:rsidR="00EA748C" w:rsidRDefault="00EA748C" w:rsidP="00E26413">
            <w:pPr>
              <w:contextualSpacing/>
              <w:jc w:val="center"/>
              <w:rPr>
                <w:rFonts w:ascii="Times New Roman" w:hAnsi="Times New Roman" w:cs="Times New Roman"/>
                <w:sz w:val="24"/>
                <w:szCs w:val="24"/>
              </w:rPr>
            </w:pPr>
            <w:r>
              <w:rPr>
                <w:rFonts w:ascii="Times New Roman" w:hAnsi="Times New Roman" w:cs="Times New Roman"/>
                <w:sz w:val="24"/>
                <w:szCs w:val="24"/>
              </w:rPr>
              <w:t>пос.</w:t>
            </w:r>
            <w:r w:rsidRPr="007358BA">
              <w:rPr>
                <w:rFonts w:ascii="Times New Roman" w:hAnsi="Times New Roman" w:cs="Times New Roman"/>
                <w:sz w:val="24"/>
                <w:szCs w:val="24"/>
              </w:rPr>
              <w:t xml:space="preserve"> Александров</w:t>
            </w:r>
          </w:p>
          <w:p w:rsidR="00EA748C" w:rsidRPr="007358BA" w:rsidRDefault="00EA748C" w:rsidP="00E26413">
            <w:pPr>
              <w:contextualSpacing/>
              <w:jc w:val="center"/>
              <w:rPr>
                <w:rFonts w:ascii="Times New Roman" w:hAnsi="Times New Roman" w:cs="Times New Roman"/>
                <w:sz w:val="24"/>
                <w:szCs w:val="24"/>
              </w:rPr>
            </w:pPr>
            <w:r w:rsidRPr="007358BA">
              <w:rPr>
                <w:rFonts w:ascii="Times New Roman" w:hAnsi="Times New Roman" w:cs="Times New Roman"/>
                <w:sz w:val="24"/>
                <w:szCs w:val="24"/>
              </w:rPr>
              <w:t>ка</w:t>
            </w:r>
          </w:p>
        </w:tc>
        <w:tc>
          <w:tcPr>
            <w:tcW w:w="7864" w:type="dxa"/>
            <w:gridSpan w:val="7"/>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Центральное водоснабжение отсутствует</w:t>
            </w:r>
          </w:p>
        </w:tc>
      </w:tr>
      <w:tr w:rsidR="00EA748C" w:rsidRPr="007358BA" w:rsidTr="00E26413">
        <w:tc>
          <w:tcPr>
            <w:tcW w:w="1706" w:type="dxa"/>
          </w:tcPr>
          <w:p w:rsidR="00EA748C" w:rsidRDefault="00EA748C" w:rsidP="00E26413">
            <w:pPr>
              <w:contextualSpacing/>
              <w:jc w:val="center"/>
              <w:rPr>
                <w:rFonts w:ascii="Times New Roman" w:hAnsi="Times New Roman" w:cs="Times New Roman"/>
                <w:sz w:val="24"/>
                <w:szCs w:val="24"/>
              </w:rPr>
            </w:pPr>
            <w:r>
              <w:rPr>
                <w:rFonts w:ascii="Times New Roman" w:hAnsi="Times New Roman" w:cs="Times New Roman"/>
                <w:sz w:val="24"/>
                <w:szCs w:val="24"/>
              </w:rPr>
              <w:t>д.</w:t>
            </w:r>
            <w:r w:rsidRPr="007358BA">
              <w:rPr>
                <w:rFonts w:ascii="Times New Roman" w:hAnsi="Times New Roman" w:cs="Times New Roman"/>
                <w:sz w:val="24"/>
                <w:szCs w:val="24"/>
              </w:rPr>
              <w:t xml:space="preserve"> Петропавлов</w:t>
            </w:r>
          </w:p>
          <w:p w:rsidR="00EA748C" w:rsidRPr="007358BA" w:rsidRDefault="00EA748C" w:rsidP="00E26413">
            <w:pPr>
              <w:contextualSpacing/>
              <w:jc w:val="center"/>
              <w:rPr>
                <w:rFonts w:ascii="Times New Roman" w:hAnsi="Times New Roman" w:cs="Times New Roman"/>
                <w:sz w:val="24"/>
                <w:szCs w:val="24"/>
              </w:rPr>
            </w:pPr>
            <w:r w:rsidRPr="007358BA">
              <w:rPr>
                <w:rFonts w:ascii="Times New Roman" w:hAnsi="Times New Roman" w:cs="Times New Roman"/>
                <w:sz w:val="24"/>
                <w:szCs w:val="24"/>
              </w:rPr>
              <w:t>ка</w:t>
            </w:r>
          </w:p>
        </w:tc>
        <w:tc>
          <w:tcPr>
            <w:tcW w:w="7864" w:type="dxa"/>
            <w:gridSpan w:val="7"/>
          </w:tcPr>
          <w:p w:rsidR="00EA748C" w:rsidRPr="007358BA" w:rsidRDefault="00EA748C" w:rsidP="00E26413">
            <w:pPr>
              <w:jc w:val="center"/>
              <w:rPr>
                <w:rFonts w:ascii="Times New Roman" w:hAnsi="Times New Roman" w:cs="Times New Roman"/>
                <w:sz w:val="24"/>
                <w:szCs w:val="24"/>
              </w:rPr>
            </w:pPr>
            <w:r w:rsidRPr="007358BA">
              <w:rPr>
                <w:rFonts w:ascii="Times New Roman" w:hAnsi="Times New Roman" w:cs="Times New Roman"/>
                <w:sz w:val="24"/>
                <w:szCs w:val="24"/>
              </w:rPr>
              <w:t>Центральное водоснабжение отсутствует</w:t>
            </w:r>
          </w:p>
        </w:tc>
      </w:tr>
    </w:tbl>
    <w:p w:rsidR="00EA748C" w:rsidRPr="00695592" w:rsidRDefault="00EA748C" w:rsidP="00EA748C">
      <w:pPr>
        <w:tabs>
          <w:tab w:val="left" w:pos="709"/>
        </w:tabs>
        <w:spacing w:before="100" w:beforeAutospacing="1" w:after="0"/>
        <w:ind w:firstLine="709"/>
        <w:contextualSpacing/>
        <w:jc w:val="both"/>
        <w:rPr>
          <w:rFonts w:ascii="Times New Roman" w:hAnsi="Times New Roman" w:cs="Times New Roman"/>
          <w:sz w:val="28"/>
          <w:szCs w:val="28"/>
          <w:lang w:eastAsia="ru-RU"/>
        </w:rPr>
      </w:pPr>
    </w:p>
    <w:p w:rsidR="00EA748C" w:rsidRPr="00695592" w:rsidRDefault="00EA748C" w:rsidP="00EA748C">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Источником водоснабжения жилой и общественной застройки сел служат подземн</w:t>
      </w:r>
      <w:r>
        <w:rPr>
          <w:rFonts w:ascii="Times New Roman" w:hAnsi="Times New Roman" w:cs="Times New Roman"/>
          <w:sz w:val="28"/>
          <w:szCs w:val="28"/>
          <w:lang w:eastAsia="ru-RU"/>
        </w:rPr>
        <w:t>ые воды. Водозаборы, имеющиеся в населенных пунктах</w:t>
      </w:r>
      <w:r w:rsidRPr="00695592">
        <w:rPr>
          <w:rFonts w:ascii="Times New Roman" w:hAnsi="Times New Roman" w:cs="Times New Roman"/>
          <w:sz w:val="28"/>
          <w:szCs w:val="28"/>
          <w:lang w:eastAsia="ru-RU"/>
        </w:rPr>
        <w:t xml:space="preserve"> МО -  состоят из скважин и  баш</w:t>
      </w:r>
      <w:r>
        <w:rPr>
          <w:rFonts w:ascii="Times New Roman" w:hAnsi="Times New Roman" w:cs="Times New Roman"/>
          <w:sz w:val="28"/>
          <w:szCs w:val="28"/>
          <w:lang w:eastAsia="ru-RU"/>
        </w:rPr>
        <w:t>ен Рожновского  емкостью по 50</w:t>
      </w:r>
      <w:r w:rsidR="00E84C8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м</w:t>
      </w:r>
      <w:r>
        <w:rPr>
          <w:rFonts w:ascii="Times New Roman" w:hAnsi="Times New Roman" w:cs="Times New Roman"/>
          <w:sz w:val="28"/>
          <w:szCs w:val="28"/>
          <w:vertAlign w:val="superscript"/>
          <w:lang w:eastAsia="ru-RU"/>
        </w:rPr>
        <w:t>3</w:t>
      </w:r>
      <w:r w:rsidRPr="00695592">
        <w:rPr>
          <w:rFonts w:ascii="Times New Roman" w:hAnsi="Times New Roman" w:cs="Times New Roman"/>
          <w:sz w:val="28"/>
          <w:szCs w:val="28"/>
          <w:lang w:eastAsia="ru-RU"/>
        </w:rPr>
        <w:t xml:space="preserve"> и разводящей  сети. Общая протяженность водопроводных сетей составляет 19 км.  На сетях установлено 5 водоразборных колонок и 6 пожарных гидрантов. Загруженность оборудования водозабора составляет 85</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 Средний процент изношенности оборудования и трубопроводов составляет 80</w:t>
      </w:r>
      <w:r>
        <w:rPr>
          <w:rFonts w:ascii="Times New Roman" w:hAnsi="Times New Roman" w:cs="Times New Roman"/>
          <w:sz w:val="28"/>
          <w:szCs w:val="28"/>
          <w:lang w:eastAsia="ru-RU"/>
        </w:rPr>
        <w:t xml:space="preserve"> %. </w:t>
      </w:r>
      <w:r w:rsidRPr="00695592">
        <w:rPr>
          <w:rFonts w:ascii="Times New Roman" w:hAnsi="Times New Roman" w:cs="Times New Roman"/>
          <w:sz w:val="28"/>
          <w:szCs w:val="28"/>
          <w:lang w:eastAsia="ru-RU"/>
        </w:rPr>
        <w:t>Станции водоподготовки на водозаборах отсутствуют.</w:t>
      </w:r>
    </w:p>
    <w:p w:rsidR="00EA748C" w:rsidRPr="00695592" w:rsidRDefault="00EA748C" w:rsidP="00EA748C">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Наиболее актуальными в настоящее время являются проблемы:</w:t>
      </w:r>
    </w:p>
    <w:p w:rsidR="00EA748C" w:rsidRPr="00695592" w:rsidRDefault="00EA748C" w:rsidP="00EA748C">
      <w:pPr>
        <w:spacing w:before="100" w:beforeAutospacing="1" w:after="0"/>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-отсутствие владельцев у большинства бывших колхозных водопроводов</w:t>
      </w:r>
      <w:r>
        <w:rPr>
          <w:rFonts w:ascii="Times New Roman" w:hAnsi="Times New Roman" w:cs="Times New Roman"/>
          <w:sz w:val="28"/>
          <w:szCs w:val="28"/>
          <w:lang w:eastAsia="ru-RU"/>
        </w:rPr>
        <w:t>;</w:t>
      </w:r>
    </w:p>
    <w:p w:rsidR="00EA748C" w:rsidRPr="00695592" w:rsidRDefault="00EA748C" w:rsidP="00EA748C">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ненадлежащее состояние зон санитарной охраны водозаборов и водопроводных сетей;</w:t>
      </w:r>
    </w:p>
    <w:p w:rsidR="00EA748C" w:rsidRPr="00695592" w:rsidRDefault="00EA748C" w:rsidP="00EA748C">
      <w:pPr>
        <w:spacing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отсутствие квалифицированного обслуживающего персонала;</w:t>
      </w:r>
    </w:p>
    <w:p w:rsidR="0058059B" w:rsidRPr="00411288" w:rsidRDefault="00EA748C" w:rsidP="00EA748C">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 xml:space="preserve">высокая изношенность </w:t>
      </w:r>
      <w:r>
        <w:rPr>
          <w:rFonts w:ascii="Times New Roman" w:hAnsi="Times New Roman" w:cs="Times New Roman"/>
          <w:sz w:val="28"/>
          <w:szCs w:val="28"/>
          <w:lang w:eastAsia="ru-RU"/>
        </w:rPr>
        <w:t>водопроводов и разводящих сетей.</w:t>
      </w:r>
    </w:p>
    <w:p w:rsidR="00EA748C" w:rsidRDefault="00EA748C" w:rsidP="00EA748C">
      <w:pPr>
        <w:tabs>
          <w:tab w:val="left" w:pos="709"/>
        </w:tabs>
        <w:spacing w:after="0"/>
        <w:ind w:firstLine="567"/>
        <w:contextualSpacing/>
        <w:jc w:val="both"/>
        <w:rPr>
          <w:rFonts w:ascii="Times New Roman" w:hAnsi="Times New Roman"/>
          <w:sz w:val="28"/>
          <w:szCs w:val="28"/>
        </w:rPr>
      </w:pPr>
      <w:r>
        <w:rPr>
          <w:rFonts w:ascii="Times New Roman" w:hAnsi="Times New Roman"/>
          <w:sz w:val="28"/>
          <w:szCs w:val="28"/>
        </w:rPr>
        <w:t xml:space="preserve">  </w:t>
      </w:r>
      <w:r w:rsidRPr="005638B0">
        <w:rPr>
          <w:rFonts w:ascii="Times New Roman" w:hAnsi="Times New Roman"/>
          <w:sz w:val="28"/>
          <w:szCs w:val="28"/>
        </w:rPr>
        <w:t>Несмотря на относительную защищенность подземных вод, которая обуславливает приоритетность их использования для питьевого</w:t>
      </w:r>
      <w:r w:rsidRPr="005638B0">
        <w:rPr>
          <w:rFonts w:ascii="Times New Roman" w:hAnsi="Times New Roman"/>
          <w:i/>
          <w:sz w:val="28"/>
          <w:szCs w:val="28"/>
        </w:rPr>
        <w:t xml:space="preserve"> </w:t>
      </w:r>
      <w:r w:rsidRPr="005638B0">
        <w:rPr>
          <w:rFonts w:ascii="Times New Roman" w:hAnsi="Times New Roman"/>
          <w:sz w:val="28"/>
          <w:szCs w:val="28"/>
        </w:rPr>
        <w:t>водоснабжения, по лабораторным данным Сорочинского ФГУЗ отмечается загрязнение подземн</w:t>
      </w:r>
      <w:r>
        <w:rPr>
          <w:rFonts w:ascii="Times New Roman" w:hAnsi="Times New Roman"/>
          <w:sz w:val="28"/>
          <w:szCs w:val="28"/>
        </w:rPr>
        <w:t>ых вод.</w:t>
      </w:r>
      <w:r w:rsidRPr="00A63C50">
        <w:rPr>
          <w:rFonts w:ascii="Times New Roman" w:hAnsi="Times New Roman"/>
          <w:color w:val="000066"/>
          <w:sz w:val="28"/>
          <w:szCs w:val="28"/>
        </w:rPr>
        <w:t> </w:t>
      </w:r>
      <w:r w:rsidRPr="00A63C50">
        <w:rPr>
          <w:rFonts w:ascii="Times New Roman" w:hAnsi="Times New Roman"/>
          <w:sz w:val="28"/>
          <w:szCs w:val="28"/>
        </w:rPr>
        <w:t>Обеспечение населения питьевой водой нормативного качества и в достаточном количестве является одной из главных социально-гигиенических проблем. Многочисленными исследованиями установлено, что антропогенное загрязнение питьевой воды, наряду с другими факторами окружающей среды, является интенсивным фактором воздействия н</w:t>
      </w:r>
      <w:r>
        <w:rPr>
          <w:rFonts w:ascii="Times New Roman" w:hAnsi="Times New Roman"/>
          <w:sz w:val="28"/>
          <w:szCs w:val="28"/>
        </w:rPr>
        <w:t xml:space="preserve">а состояние здоровья человека. </w:t>
      </w:r>
    </w:p>
    <w:p w:rsidR="00EA748C" w:rsidRDefault="00EA748C" w:rsidP="00EA748C">
      <w:pPr>
        <w:tabs>
          <w:tab w:val="left" w:pos="709"/>
        </w:tabs>
        <w:spacing w:after="0"/>
        <w:ind w:firstLine="567"/>
        <w:contextualSpacing/>
        <w:jc w:val="both"/>
        <w:rPr>
          <w:rFonts w:ascii="Times New Roman" w:hAnsi="Times New Roman"/>
          <w:sz w:val="28"/>
          <w:szCs w:val="28"/>
        </w:rPr>
      </w:pPr>
    </w:p>
    <w:p w:rsidR="00EA748C" w:rsidRPr="00F110EC" w:rsidRDefault="00EA748C" w:rsidP="00EA748C">
      <w:pPr>
        <w:pStyle w:val="af6"/>
        <w:tabs>
          <w:tab w:val="left" w:pos="709"/>
        </w:tabs>
        <w:contextualSpacing/>
        <w:jc w:val="both"/>
        <w:rPr>
          <w:rFonts w:ascii="Times New Roman" w:hAnsi="Times New Roman" w:cs="Times New Roman"/>
          <w:bCs/>
          <w:i/>
          <w:iCs/>
          <w:sz w:val="28"/>
          <w:szCs w:val="28"/>
        </w:rPr>
      </w:pPr>
      <w:r>
        <w:rPr>
          <w:rFonts w:ascii="Times New Roman" w:hAnsi="Times New Roman" w:cs="Times New Roman"/>
          <w:bCs/>
          <w:i/>
          <w:iCs/>
          <w:sz w:val="28"/>
          <w:szCs w:val="28"/>
        </w:rPr>
        <w:t xml:space="preserve">         </w:t>
      </w:r>
      <w:r w:rsidRPr="007E2618">
        <w:rPr>
          <w:rFonts w:ascii="Times New Roman" w:hAnsi="Times New Roman" w:cs="Times New Roman"/>
          <w:bCs/>
          <w:i/>
          <w:iCs/>
          <w:sz w:val="28"/>
          <w:szCs w:val="28"/>
        </w:rPr>
        <w:t>Таблица. Процент проб воды источников централизованного водоснабжения, не отвеч</w:t>
      </w:r>
      <w:r w:rsidR="00E84C8E">
        <w:rPr>
          <w:rFonts w:ascii="Times New Roman" w:hAnsi="Times New Roman" w:cs="Times New Roman"/>
          <w:bCs/>
          <w:i/>
          <w:iCs/>
          <w:sz w:val="28"/>
          <w:szCs w:val="28"/>
        </w:rPr>
        <w:t>ающих  гигиеническим нормативам</w:t>
      </w:r>
    </w:p>
    <w:p w:rsidR="00EA748C" w:rsidRPr="00F110EC" w:rsidRDefault="00EA748C" w:rsidP="00EA748C">
      <w:pPr>
        <w:pStyle w:val="af6"/>
        <w:tabs>
          <w:tab w:val="left" w:pos="709"/>
        </w:tabs>
        <w:contextualSpacing/>
        <w:jc w:val="both"/>
        <w:rPr>
          <w:rFonts w:ascii="Times New Roman" w:hAnsi="Times New Roman" w:cs="Times New Roman"/>
          <w:i/>
          <w:iCs/>
          <w:sz w:val="28"/>
          <w:szCs w:val="28"/>
        </w:rPr>
      </w:pPr>
    </w:p>
    <w:tbl>
      <w:tblPr>
        <w:tblW w:w="9889" w:type="dxa"/>
        <w:tblInd w:w="-318" w:type="dxa"/>
        <w:tblLayout w:type="fixed"/>
        <w:tblLook w:val="01E0"/>
      </w:tblPr>
      <w:tblGrid>
        <w:gridCol w:w="1277"/>
        <w:gridCol w:w="709"/>
        <w:gridCol w:w="708"/>
        <w:gridCol w:w="709"/>
        <w:gridCol w:w="709"/>
        <w:gridCol w:w="709"/>
        <w:gridCol w:w="708"/>
        <w:gridCol w:w="709"/>
        <w:gridCol w:w="835"/>
        <w:gridCol w:w="704"/>
        <w:gridCol w:w="704"/>
        <w:gridCol w:w="704"/>
        <w:gridCol w:w="704"/>
      </w:tblGrid>
      <w:tr w:rsidR="00EA748C" w:rsidRPr="006C01C2" w:rsidTr="00E26413">
        <w:tc>
          <w:tcPr>
            <w:tcW w:w="1277" w:type="dxa"/>
            <w:tcBorders>
              <w:top w:val="single" w:sz="4" w:space="0" w:color="auto"/>
              <w:left w:val="single" w:sz="4" w:space="0" w:color="auto"/>
              <w:right w:val="single" w:sz="4" w:space="0" w:color="auto"/>
            </w:tcBorders>
            <w:shd w:val="clear" w:color="auto" w:fill="D9D9D9" w:themeFill="background1" w:themeFillShade="D9"/>
          </w:tcPr>
          <w:p w:rsidR="00EA748C" w:rsidRPr="006C01C2" w:rsidRDefault="00EA748C" w:rsidP="00E26413">
            <w:pPr>
              <w:pStyle w:val="af6"/>
              <w:contextualSpacing/>
              <w:jc w:val="both"/>
              <w:rPr>
                <w:rFonts w:ascii="Times New Roman" w:hAnsi="Times New Roman" w:cs="Times New Roman"/>
                <w:i/>
                <w:iCs/>
              </w:rPr>
            </w:pPr>
          </w:p>
        </w:tc>
        <w:tc>
          <w:tcPr>
            <w:tcW w:w="4252" w:type="dxa"/>
            <w:gridSpan w:val="6"/>
            <w:tcBorders>
              <w:top w:val="single" w:sz="4" w:space="0" w:color="auto"/>
              <w:left w:val="single" w:sz="4" w:space="0" w:color="auto"/>
              <w:right w:val="single" w:sz="4" w:space="0" w:color="auto"/>
            </w:tcBorders>
            <w:shd w:val="clear" w:color="auto" w:fill="D9D9D9" w:themeFill="background1" w:themeFillShade="D9"/>
          </w:tcPr>
          <w:p w:rsidR="00EA748C" w:rsidRPr="006C01C2" w:rsidRDefault="00EA748C" w:rsidP="00E26413">
            <w:pPr>
              <w:pStyle w:val="af6"/>
              <w:contextualSpacing/>
              <w:jc w:val="both"/>
              <w:rPr>
                <w:rFonts w:ascii="Times New Roman" w:hAnsi="Times New Roman" w:cs="Times New Roman"/>
                <w:b/>
                <w:iCs/>
              </w:rPr>
            </w:pPr>
            <w:r w:rsidRPr="006C01C2">
              <w:rPr>
                <w:rFonts w:ascii="Times New Roman" w:hAnsi="Times New Roman" w:cs="Times New Roman"/>
                <w:b/>
                <w:bCs/>
              </w:rPr>
              <w:t>Санитарно-химические  показатели</w:t>
            </w:r>
          </w:p>
        </w:tc>
        <w:tc>
          <w:tcPr>
            <w:tcW w:w="4360" w:type="dxa"/>
            <w:gridSpan w:val="6"/>
            <w:tcBorders>
              <w:top w:val="single" w:sz="4" w:space="0" w:color="auto"/>
              <w:left w:val="single" w:sz="4" w:space="0" w:color="auto"/>
              <w:right w:val="single" w:sz="4" w:space="0" w:color="auto"/>
            </w:tcBorders>
            <w:shd w:val="clear" w:color="auto" w:fill="D9D9D9" w:themeFill="background1" w:themeFillShade="D9"/>
          </w:tcPr>
          <w:p w:rsidR="00EA748C" w:rsidRPr="006C01C2" w:rsidRDefault="00EA748C" w:rsidP="00E26413">
            <w:pPr>
              <w:pStyle w:val="af6"/>
              <w:contextualSpacing/>
              <w:jc w:val="both"/>
              <w:rPr>
                <w:rFonts w:ascii="Times New Roman" w:hAnsi="Times New Roman" w:cs="Times New Roman"/>
                <w:b/>
                <w:iCs/>
              </w:rPr>
            </w:pPr>
            <w:r w:rsidRPr="006C01C2">
              <w:rPr>
                <w:rFonts w:ascii="Times New Roman" w:hAnsi="Times New Roman" w:cs="Times New Roman"/>
                <w:b/>
                <w:bCs/>
              </w:rPr>
              <w:t>Микробиологические  показатели</w:t>
            </w:r>
          </w:p>
        </w:tc>
      </w:tr>
      <w:tr w:rsidR="00EA748C" w:rsidRPr="006C01C2" w:rsidTr="00E26413">
        <w:tc>
          <w:tcPr>
            <w:tcW w:w="1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af6"/>
              <w:jc w:val="center"/>
              <w:rPr>
                <w:rFonts w:ascii="Times New Roman" w:hAnsi="Times New Roman" w:cs="Times New Roman"/>
                <w:b/>
                <w:iCs/>
              </w:rPr>
            </w:pPr>
            <w:r w:rsidRPr="006C01C2">
              <w:rPr>
                <w:rFonts w:ascii="Times New Roman" w:hAnsi="Times New Roman" w:cs="Times New Roman"/>
                <w:b/>
                <w:iCs/>
              </w:rPr>
              <w:t>Год</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2006</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2007</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2008</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2009</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2010</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2011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2006</w:t>
            </w:r>
          </w:p>
        </w:tc>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center"/>
              <w:rPr>
                <w:rFonts w:ascii="Times New Roman" w:hAnsi="Times New Roman"/>
                <w:b/>
                <w:bCs/>
                <w:i/>
              </w:rPr>
            </w:pPr>
            <w:r w:rsidRPr="006C01C2">
              <w:rPr>
                <w:rFonts w:ascii="Times New Roman" w:hAnsi="Times New Roman"/>
                <w:b/>
                <w:bCs/>
                <w:i/>
              </w:rPr>
              <w:t>2007</w:t>
            </w:r>
          </w:p>
        </w:tc>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2008</w:t>
            </w:r>
          </w:p>
        </w:tc>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2009</w:t>
            </w:r>
          </w:p>
        </w:tc>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2010</w:t>
            </w:r>
          </w:p>
        </w:tc>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pStyle w:val="7"/>
              <w:jc w:val="both"/>
              <w:rPr>
                <w:rFonts w:ascii="Times New Roman" w:hAnsi="Times New Roman"/>
                <w:b/>
                <w:bCs/>
                <w:i/>
              </w:rPr>
            </w:pPr>
            <w:r w:rsidRPr="006C01C2">
              <w:rPr>
                <w:rFonts w:ascii="Times New Roman" w:hAnsi="Times New Roman"/>
                <w:b/>
                <w:bCs/>
                <w:i/>
              </w:rPr>
              <w:t>2011</w:t>
            </w:r>
          </w:p>
        </w:tc>
      </w:tr>
      <w:tr w:rsidR="00EA748C" w:rsidRPr="006C01C2" w:rsidTr="00E26413">
        <w:tc>
          <w:tcPr>
            <w:tcW w:w="1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6C01C2" w:rsidRDefault="00EA748C" w:rsidP="00E26413">
            <w:pPr>
              <w:contextualSpacing/>
              <w:jc w:val="center"/>
              <w:rPr>
                <w:rFonts w:ascii="Times New Roman" w:hAnsi="Times New Roman" w:cs="Times New Roman"/>
                <w:b/>
                <w:sz w:val="24"/>
                <w:szCs w:val="24"/>
              </w:rPr>
            </w:pPr>
            <w:r w:rsidRPr="006C01C2">
              <w:rPr>
                <w:rFonts w:ascii="Times New Roman" w:hAnsi="Times New Roman" w:cs="Times New Roman"/>
                <w:b/>
                <w:sz w:val="24"/>
                <w:szCs w:val="24"/>
              </w:rPr>
              <w:t>Сква</w:t>
            </w:r>
            <w:r>
              <w:rPr>
                <w:rFonts w:ascii="Times New Roman" w:hAnsi="Times New Roman" w:cs="Times New Roman"/>
                <w:b/>
                <w:sz w:val="24"/>
                <w:szCs w:val="24"/>
              </w:rPr>
              <w:t>ж</w:t>
            </w:r>
            <w:r w:rsidRPr="006C01C2">
              <w:rPr>
                <w:rFonts w:ascii="Times New Roman" w:hAnsi="Times New Roman" w:cs="Times New Roman"/>
                <w:b/>
                <w:sz w:val="24"/>
                <w:szCs w:val="24"/>
              </w:rPr>
              <w:t>и</w:t>
            </w:r>
            <w:r>
              <w:rPr>
                <w:rFonts w:ascii="Times New Roman" w:hAnsi="Times New Roman" w:cs="Times New Roman"/>
                <w:b/>
                <w:sz w:val="24"/>
                <w:szCs w:val="24"/>
              </w:rPr>
              <w:t xml:space="preserve"> </w:t>
            </w:r>
            <w:r w:rsidRPr="006C01C2">
              <w:rPr>
                <w:rFonts w:ascii="Times New Roman" w:hAnsi="Times New Roman" w:cs="Times New Roman"/>
                <w:b/>
                <w:sz w:val="24"/>
                <w:szCs w:val="24"/>
              </w:rPr>
              <w:t>ны</w:t>
            </w:r>
          </w:p>
          <w:p w:rsidR="00EA748C" w:rsidRPr="006C01C2" w:rsidRDefault="00EA748C" w:rsidP="00E26413">
            <w:pPr>
              <w:contextualSpacing/>
              <w:jc w:val="center"/>
              <w:rPr>
                <w:rFonts w:ascii="Times New Roman" w:hAnsi="Times New Roman" w:cs="Times New Roman"/>
                <w:b/>
                <w:sz w:val="24"/>
                <w:szCs w:val="24"/>
              </w:rPr>
            </w:pPr>
            <w:r w:rsidRPr="006C01C2">
              <w:rPr>
                <w:rFonts w:ascii="Times New Roman" w:hAnsi="Times New Roman" w:cs="Times New Roman"/>
                <w:b/>
                <w:sz w:val="24"/>
                <w:szCs w:val="24"/>
              </w:rPr>
              <w:t>Всего</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9,1</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10,7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7,7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835"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1,4</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1,3</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3,2</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r>
      <w:tr w:rsidR="00EA748C" w:rsidRPr="006C01C2" w:rsidTr="00E26413">
        <w:tc>
          <w:tcPr>
            <w:tcW w:w="1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Pr="009B6207" w:rsidRDefault="00EA748C" w:rsidP="00E26413">
            <w:pPr>
              <w:contextualSpacing/>
              <w:jc w:val="center"/>
              <w:rPr>
                <w:rFonts w:ascii="Times New Roman" w:hAnsi="Times New Roman" w:cs="Times New Roman"/>
                <w:b/>
                <w:sz w:val="24"/>
                <w:szCs w:val="24"/>
              </w:rPr>
            </w:pPr>
            <w:r>
              <w:rPr>
                <w:rFonts w:ascii="Times New Roman" w:hAnsi="Times New Roman" w:cs="Times New Roman"/>
                <w:b/>
                <w:sz w:val="24"/>
                <w:szCs w:val="24"/>
              </w:rPr>
              <w:t>В т. ч. Коммун</w:t>
            </w:r>
            <w:r w:rsidRPr="006C01C2">
              <w:rPr>
                <w:rFonts w:ascii="Times New Roman" w:hAnsi="Times New Roman" w:cs="Times New Roman"/>
                <w:b/>
                <w:sz w:val="24"/>
                <w:szCs w:val="24"/>
              </w:rPr>
              <w:t>альные</w:t>
            </w:r>
          </w:p>
          <w:p w:rsidR="00EA748C" w:rsidRPr="006C01C2" w:rsidRDefault="00EA748C" w:rsidP="00E26413">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8,7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7,7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835"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1,4</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3,2</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pStyle w:val="7"/>
              <w:jc w:val="center"/>
              <w:rPr>
                <w:rFonts w:ascii="Times New Roman" w:hAnsi="Times New Roman"/>
                <w:bCs/>
              </w:rPr>
            </w:pPr>
          </w:p>
          <w:p w:rsidR="00EA748C" w:rsidRPr="006C01C2" w:rsidRDefault="00EA748C" w:rsidP="00E26413">
            <w:pPr>
              <w:pStyle w:val="7"/>
              <w:jc w:val="center"/>
              <w:rPr>
                <w:rFonts w:ascii="Times New Roman" w:hAnsi="Times New Roman"/>
                <w:bCs/>
              </w:rPr>
            </w:pPr>
            <w:r w:rsidRPr="006C01C2">
              <w:rPr>
                <w:rFonts w:ascii="Times New Roman" w:hAnsi="Times New Roman"/>
                <w:bCs/>
              </w:rPr>
              <w:t>0</w:t>
            </w:r>
          </w:p>
        </w:tc>
      </w:tr>
      <w:tr w:rsidR="00EA748C" w:rsidRPr="006C01C2" w:rsidTr="00E26413">
        <w:tc>
          <w:tcPr>
            <w:tcW w:w="1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748C" w:rsidRDefault="00EA748C" w:rsidP="00E26413">
            <w:pPr>
              <w:contextualSpacing/>
              <w:jc w:val="center"/>
              <w:rPr>
                <w:rFonts w:ascii="Times New Roman" w:hAnsi="Times New Roman" w:cs="Times New Roman"/>
                <w:b/>
                <w:sz w:val="24"/>
                <w:szCs w:val="24"/>
              </w:rPr>
            </w:pPr>
            <w:r w:rsidRPr="006C01C2">
              <w:rPr>
                <w:rFonts w:ascii="Times New Roman" w:hAnsi="Times New Roman" w:cs="Times New Roman"/>
                <w:b/>
                <w:sz w:val="24"/>
                <w:szCs w:val="24"/>
              </w:rPr>
              <w:lastRenderedPageBreak/>
              <w:t>Ведомст</w:t>
            </w:r>
          </w:p>
          <w:p w:rsidR="00EA748C" w:rsidRPr="006C01C2" w:rsidRDefault="00EA748C" w:rsidP="00E26413">
            <w:pPr>
              <w:contextualSpacing/>
              <w:jc w:val="center"/>
              <w:rPr>
                <w:rFonts w:ascii="Times New Roman" w:hAnsi="Times New Roman" w:cs="Times New Roman"/>
                <w:b/>
                <w:sz w:val="24"/>
                <w:szCs w:val="24"/>
              </w:rPr>
            </w:pPr>
            <w:r w:rsidRPr="006C01C2">
              <w:rPr>
                <w:rFonts w:ascii="Times New Roman" w:hAnsi="Times New Roman" w:cs="Times New Roman"/>
                <w:b/>
                <w:sz w:val="24"/>
                <w:szCs w:val="24"/>
              </w:rPr>
              <w:t>венные</w:t>
            </w:r>
          </w:p>
          <w:p w:rsidR="00EA748C" w:rsidRPr="006C01C2" w:rsidRDefault="00EA748C" w:rsidP="00E26413">
            <w:pPr>
              <w:contextualSpacing/>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33,3</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20,0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835"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3,7</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c>
          <w:tcPr>
            <w:tcW w:w="704"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contextualSpacing/>
              <w:jc w:val="center"/>
              <w:rPr>
                <w:rFonts w:ascii="Times New Roman" w:hAnsi="Times New Roman" w:cs="Times New Roman"/>
                <w:sz w:val="24"/>
                <w:szCs w:val="24"/>
              </w:rPr>
            </w:pPr>
          </w:p>
          <w:p w:rsidR="00EA748C" w:rsidRPr="006C01C2" w:rsidRDefault="00EA748C" w:rsidP="00E26413">
            <w:pPr>
              <w:contextualSpacing/>
              <w:jc w:val="center"/>
              <w:rPr>
                <w:rFonts w:ascii="Times New Roman" w:hAnsi="Times New Roman" w:cs="Times New Roman"/>
                <w:sz w:val="24"/>
                <w:szCs w:val="24"/>
              </w:rPr>
            </w:pPr>
            <w:r w:rsidRPr="006C01C2">
              <w:rPr>
                <w:rFonts w:ascii="Times New Roman" w:hAnsi="Times New Roman" w:cs="Times New Roman"/>
                <w:sz w:val="24"/>
                <w:szCs w:val="24"/>
              </w:rPr>
              <w:t>0</w:t>
            </w:r>
          </w:p>
        </w:tc>
      </w:tr>
    </w:tbl>
    <w:p w:rsidR="00EA748C" w:rsidRPr="00411288" w:rsidRDefault="00EA748C" w:rsidP="00EA748C">
      <w:pPr>
        <w:tabs>
          <w:tab w:val="left" w:pos="709"/>
        </w:tabs>
        <w:contextualSpacing/>
        <w:jc w:val="both"/>
        <w:rPr>
          <w:rFonts w:ascii="Times New Roman" w:hAnsi="Times New Roman" w:cs="Times New Roman"/>
          <w:sz w:val="28"/>
          <w:szCs w:val="28"/>
        </w:rPr>
      </w:pPr>
    </w:p>
    <w:p w:rsidR="00EA748C" w:rsidRPr="001E4A96" w:rsidRDefault="00EA748C" w:rsidP="00EA748C">
      <w:pPr>
        <w:pStyle w:val="af6"/>
        <w:tabs>
          <w:tab w:val="left" w:pos="709"/>
        </w:tabs>
        <w:ind w:firstLine="708"/>
        <w:contextualSpacing/>
        <w:jc w:val="both"/>
        <w:rPr>
          <w:rFonts w:ascii="Times New Roman" w:hAnsi="Times New Roman" w:cs="Times New Roman"/>
          <w:sz w:val="28"/>
          <w:szCs w:val="28"/>
        </w:rPr>
      </w:pPr>
      <w:r w:rsidRPr="001E4A96">
        <w:rPr>
          <w:rFonts w:ascii="Times New Roman" w:hAnsi="Times New Roman" w:cs="Times New Roman"/>
          <w:sz w:val="28"/>
          <w:szCs w:val="28"/>
        </w:rPr>
        <w:t>Приведенные данные свидетельствуют о  некотор</w:t>
      </w:r>
      <w:r w:rsidR="00E84C8E">
        <w:rPr>
          <w:rFonts w:ascii="Times New Roman" w:hAnsi="Times New Roman" w:cs="Times New Roman"/>
          <w:sz w:val="28"/>
          <w:szCs w:val="28"/>
        </w:rPr>
        <w:t xml:space="preserve">ой не стабилизации  показателей </w:t>
      </w:r>
      <w:r w:rsidRPr="001E4A96">
        <w:rPr>
          <w:rFonts w:ascii="Times New Roman" w:hAnsi="Times New Roman" w:cs="Times New Roman"/>
          <w:sz w:val="28"/>
          <w:szCs w:val="28"/>
        </w:rPr>
        <w:t xml:space="preserve"> качества воды из источников централизованн</w:t>
      </w:r>
      <w:r>
        <w:rPr>
          <w:rFonts w:ascii="Times New Roman" w:hAnsi="Times New Roman" w:cs="Times New Roman"/>
          <w:sz w:val="28"/>
          <w:szCs w:val="28"/>
        </w:rPr>
        <w:t>ого водоснабжения по санитарно-</w:t>
      </w:r>
      <w:r w:rsidRPr="001E4A96">
        <w:rPr>
          <w:rFonts w:ascii="Times New Roman" w:hAnsi="Times New Roman" w:cs="Times New Roman"/>
          <w:sz w:val="28"/>
          <w:szCs w:val="28"/>
        </w:rPr>
        <w:t>химическим показателям.</w:t>
      </w:r>
    </w:p>
    <w:p w:rsidR="00EA748C" w:rsidRPr="00FF1F43" w:rsidRDefault="00EA748C" w:rsidP="00EA748C">
      <w:pPr>
        <w:pStyle w:val="af6"/>
        <w:ind w:firstLine="708"/>
        <w:contextualSpacing/>
        <w:jc w:val="both"/>
        <w:rPr>
          <w:rFonts w:ascii="Times New Roman" w:hAnsi="Times New Roman" w:cs="Times New Roman"/>
          <w:i/>
          <w:sz w:val="28"/>
          <w:szCs w:val="28"/>
        </w:rPr>
      </w:pPr>
    </w:p>
    <w:p w:rsidR="00EA748C" w:rsidRPr="00411288" w:rsidRDefault="00EA748C" w:rsidP="00E84C8E">
      <w:pPr>
        <w:pStyle w:val="23"/>
        <w:tabs>
          <w:tab w:val="left" w:pos="709"/>
        </w:tabs>
        <w:spacing w:after="0" w:line="276"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Таблица. </w:t>
      </w:r>
      <w:r w:rsidRPr="00411288">
        <w:rPr>
          <w:rFonts w:ascii="Times New Roman" w:hAnsi="Times New Roman" w:cs="Times New Roman"/>
          <w:i/>
          <w:sz w:val="28"/>
          <w:szCs w:val="28"/>
        </w:rPr>
        <w:t xml:space="preserve">Качество воды коммунальных и ведомственных водопроводов по Красногвардейскому району  </w:t>
      </w:r>
    </w:p>
    <w:p w:rsidR="00EA748C" w:rsidRPr="00411288" w:rsidRDefault="00EA748C" w:rsidP="00E84C8E">
      <w:pPr>
        <w:spacing w:after="0"/>
        <w:contextualSpacing/>
        <w:jc w:val="both"/>
        <w:rPr>
          <w:rFonts w:ascii="Times New Roman" w:hAnsi="Times New Roman" w:cs="Times New Roman"/>
          <w:i/>
          <w:sz w:val="28"/>
          <w:szCs w:val="28"/>
        </w:rPr>
      </w:pPr>
      <w:r w:rsidRPr="00411288">
        <w:rPr>
          <w:rFonts w:ascii="Times New Roman" w:hAnsi="Times New Roman" w:cs="Times New Roman"/>
          <w:i/>
          <w:sz w:val="28"/>
          <w:szCs w:val="28"/>
        </w:rPr>
        <w:t xml:space="preserve">   </w:t>
      </w:r>
    </w:p>
    <w:tbl>
      <w:tblPr>
        <w:tblW w:w="9923" w:type="dxa"/>
        <w:tblInd w:w="-176" w:type="dxa"/>
        <w:tblLayout w:type="fixed"/>
        <w:tblLook w:val="01E0"/>
      </w:tblPr>
      <w:tblGrid>
        <w:gridCol w:w="2836"/>
        <w:gridCol w:w="709"/>
        <w:gridCol w:w="708"/>
        <w:gridCol w:w="709"/>
        <w:gridCol w:w="709"/>
        <w:gridCol w:w="709"/>
        <w:gridCol w:w="708"/>
        <w:gridCol w:w="709"/>
        <w:gridCol w:w="709"/>
        <w:gridCol w:w="709"/>
        <w:gridCol w:w="708"/>
      </w:tblGrid>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84C8E">
            <w:pPr>
              <w:spacing w:after="0"/>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Водопроводы</w:t>
            </w:r>
          </w:p>
          <w:p w:rsidR="00EA748C" w:rsidRPr="006C01C2" w:rsidRDefault="00EA748C" w:rsidP="00E84C8E">
            <w:pPr>
              <w:spacing w:after="0"/>
              <w:contextualSpacing/>
              <w:jc w:val="center"/>
              <w:rPr>
                <w:rFonts w:ascii="Times New Roman" w:hAnsi="Times New Roman" w:cs="Times New Roman"/>
                <w:b/>
                <w:i/>
                <w:sz w:val="24"/>
                <w:szCs w:val="24"/>
              </w:rPr>
            </w:pPr>
            <w:r w:rsidRPr="006C01C2">
              <w:rPr>
                <w:rFonts w:ascii="Times New Roman" w:hAnsi="Times New Roman" w:cs="Times New Roman"/>
                <w:b/>
                <w:bCs/>
                <w:iCs/>
                <w:sz w:val="24"/>
                <w:szCs w:val="24"/>
              </w:rPr>
              <w:t>(сеть)</w:t>
            </w:r>
          </w:p>
        </w:tc>
        <w:tc>
          <w:tcPr>
            <w:tcW w:w="7087" w:type="dxa"/>
            <w:gridSpan w:val="10"/>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84C8E">
            <w:pPr>
              <w:spacing w:after="0"/>
              <w:contextualSpacing/>
              <w:jc w:val="center"/>
              <w:rPr>
                <w:rFonts w:ascii="Times New Roman" w:hAnsi="Times New Roman" w:cs="Times New Roman"/>
                <w:b/>
                <w:bCs/>
                <w:iCs/>
                <w:sz w:val="24"/>
                <w:szCs w:val="24"/>
              </w:rPr>
            </w:pPr>
            <w:r w:rsidRPr="006C01C2">
              <w:rPr>
                <w:rFonts w:ascii="Times New Roman" w:hAnsi="Times New Roman" w:cs="Times New Roman"/>
                <w:b/>
                <w:bCs/>
                <w:iCs/>
                <w:sz w:val="24"/>
                <w:szCs w:val="24"/>
              </w:rPr>
              <w:t>% проб воды не отвечающих гигиеническим нормативам</w:t>
            </w:r>
          </w:p>
          <w:p w:rsidR="00EA748C" w:rsidRPr="006C01C2" w:rsidRDefault="00EA748C" w:rsidP="00E84C8E">
            <w:pPr>
              <w:spacing w:after="0"/>
              <w:contextualSpacing/>
              <w:jc w:val="center"/>
              <w:rPr>
                <w:rFonts w:ascii="Times New Roman" w:hAnsi="Times New Roman" w:cs="Times New Roman"/>
                <w:b/>
                <w:i/>
                <w:sz w:val="24"/>
                <w:szCs w:val="24"/>
              </w:rPr>
            </w:pPr>
          </w:p>
        </w:tc>
      </w:tr>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i/>
                <w:sz w:val="24"/>
                <w:szCs w:val="24"/>
              </w:rPr>
            </w:pPr>
          </w:p>
        </w:tc>
        <w:tc>
          <w:tcPr>
            <w:tcW w:w="3544" w:type="dxa"/>
            <w:gridSpan w:val="5"/>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По санитарно-химическим</w:t>
            </w:r>
          </w:p>
          <w:p w:rsidR="00EA748C" w:rsidRPr="006C01C2" w:rsidRDefault="00EA748C" w:rsidP="00E26413">
            <w:pPr>
              <w:jc w:val="center"/>
              <w:rPr>
                <w:rFonts w:ascii="Times New Roman" w:hAnsi="Times New Roman" w:cs="Times New Roman"/>
                <w:b/>
                <w:i/>
                <w:sz w:val="24"/>
                <w:szCs w:val="24"/>
              </w:rPr>
            </w:pPr>
            <w:r w:rsidRPr="006C01C2">
              <w:rPr>
                <w:rFonts w:ascii="Times New Roman" w:hAnsi="Times New Roman" w:cs="Times New Roman"/>
                <w:b/>
                <w:bCs/>
                <w:iCs/>
                <w:sz w:val="24"/>
                <w:szCs w:val="24"/>
              </w:rPr>
              <w:t>показателям</w:t>
            </w:r>
          </w:p>
        </w:tc>
        <w:tc>
          <w:tcPr>
            <w:tcW w:w="3543" w:type="dxa"/>
            <w:gridSpan w:val="5"/>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i/>
                <w:sz w:val="24"/>
                <w:szCs w:val="24"/>
              </w:rPr>
            </w:pPr>
            <w:r w:rsidRPr="006C01C2">
              <w:rPr>
                <w:rFonts w:ascii="Times New Roman" w:hAnsi="Times New Roman" w:cs="Times New Roman"/>
                <w:b/>
                <w:bCs/>
                <w:iCs/>
                <w:sz w:val="24"/>
                <w:szCs w:val="24"/>
              </w:rPr>
              <w:t>По микробиологическим показателям</w:t>
            </w:r>
          </w:p>
        </w:tc>
      </w:tr>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sz w:val="24"/>
                <w:szCs w:val="24"/>
              </w:rPr>
            </w:pPr>
            <w:r w:rsidRPr="006C01C2">
              <w:rPr>
                <w:rFonts w:ascii="Times New Roman" w:hAnsi="Times New Roman" w:cs="Times New Roman"/>
                <w:b/>
                <w:sz w:val="24"/>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2007</w:t>
            </w:r>
          </w:p>
        </w:tc>
        <w:tc>
          <w:tcPr>
            <w:tcW w:w="708"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2008</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2009</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2010</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2011</w:t>
            </w:r>
          </w:p>
        </w:tc>
        <w:tc>
          <w:tcPr>
            <w:tcW w:w="708"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2007</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2008</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2009</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2010</w:t>
            </w:r>
          </w:p>
        </w:tc>
        <w:tc>
          <w:tcPr>
            <w:tcW w:w="708"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pStyle w:val="a6"/>
              <w:tabs>
                <w:tab w:val="clear" w:pos="4677"/>
                <w:tab w:val="clear" w:pos="9355"/>
              </w:tabs>
              <w:spacing w:line="276" w:lineRule="auto"/>
              <w:jc w:val="center"/>
              <w:rPr>
                <w:rFonts w:ascii="Times New Roman" w:hAnsi="Times New Roman" w:cs="Times New Roman"/>
                <w:b/>
                <w:bCs/>
                <w:iCs/>
                <w:sz w:val="24"/>
                <w:szCs w:val="24"/>
              </w:rPr>
            </w:pPr>
            <w:r w:rsidRPr="006C01C2">
              <w:rPr>
                <w:rFonts w:ascii="Times New Roman" w:hAnsi="Times New Roman" w:cs="Times New Roman"/>
                <w:b/>
                <w:bCs/>
                <w:iCs/>
                <w:sz w:val="24"/>
                <w:szCs w:val="24"/>
              </w:rPr>
              <w:t>2011</w:t>
            </w:r>
          </w:p>
        </w:tc>
      </w:tr>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Всего</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2,3</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0,6</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5,3</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7,6</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3.0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2,3</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1,3</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0,7</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r>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В т.ч. коммунальные</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2,5</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5,7</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7,6</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2,5</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2,5</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1,1</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0,7</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p>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r>
      <w:tr w:rsidR="00EA748C" w:rsidRPr="006C01C2" w:rsidTr="00E26413">
        <w:tc>
          <w:tcPr>
            <w:tcW w:w="2836"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EA748C" w:rsidRPr="006C01C2" w:rsidRDefault="00EA748C" w:rsidP="00E26413">
            <w:pPr>
              <w:jc w:val="center"/>
              <w:rPr>
                <w:rFonts w:ascii="Times New Roman" w:hAnsi="Times New Roman" w:cs="Times New Roman"/>
                <w:b/>
                <w:bCs/>
                <w:iCs/>
                <w:sz w:val="24"/>
                <w:szCs w:val="24"/>
              </w:rPr>
            </w:pPr>
            <w:r w:rsidRPr="006C01C2">
              <w:rPr>
                <w:rFonts w:ascii="Times New Roman" w:hAnsi="Times New Roman" w:cs="Times New Roman"/>
                <w:b/>
                <w:bCs/>
                <w:iCs/>
                <w:sz w:val="24"/>
                <w:szCs w:val="24"/>
              </w:rPr>
              <w:t>Ведомственные</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3,2</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5,0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4,0</w:t>
            </w:r>
          </w:p>
        </w:tc>
        <w:tc>
          <w:tcPr>
            <w:tcW w:w="709"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c>
          <w:tcPr>
            <w:tcW w:w="708" w:type="dxa"/>
            <w:tcBorders>
              <w:top w:val="single" w:sz="4" w:space="0" w:color="auto"/>
              <w:left w:val="single" w:sz="4" w:space="0" w:color="auto"/>
              <w:bottom w:val="single" w:sz="4" w:space="0" w:color="auto"/>
              <w:right w:val="single" w:sz="4" w:space="0" w:color="auto"/>
            </w:tcBorders>
          </w:tcPr>
          <w:p w:rsidR="00EA748C" w:rsidRPr="006C01C2" w:rsidRDefault="00EA748C" w:rsidP="00E26413">
            <w:pPr>
              <w:jc w:val="center"/>
              <w:rPr>
                <w:rFonts w:ascii="Times New Roman" w:hAnsi="Times New Roman" w:cs="Times New Roman"/>
                <w:bCs/>
                <w:iCs/>
                <w:sz w:val="24"/>
                <w:szCs w:val="24"/>
              </w:rPr>
            </w:pPr>
            <w:r w:rsidRPr="006C01C2">
              <w:rPr>
                <w:rFonts w:ascii="Times New Roman" w:hAnsi="Times New Roman" w:cs="Times New Roman"/>
                <w:bCs/>
                <w:iCs/>
                <w:sz w:val="24"/>
                <w:szCs w:val="24"/>
              </w:rPr>
              <w:t>0</w:t>
            </w:r>
          </w:p>
        </w:tc>
      </w:tr>
    </w:tbl>
    <w:p w:rsidR="00EA748C" w:rsidRPr="00411288" w:rsidRDefault="00EA748C" w:rsidP="00EA748C">
      <w:pPr>
        <w:tabs>
          <w:tab w:val="left" w:pos="709"/>
        </w:tabs>
        <w:jc w:val="both"/>
        <w:rPr>
          <w:rFonts w:ascii="Times New Roman" w:hAnsi="Times New Roman" w:cs="Times New Roman"/>
          <w:i/>
          <w:sz w:val="28"/>
          <w:szCs w:val="28"/>
        </w:rPr>
      </w:pPr>
    </w:p>
    <w:p w:rsidR="00EA748C" w:rsidRPr="00EA748C" w:rsidRDefault="00EA748C" w:rsidP="00EA748C">
      <w:pPr>
        <w:tabs>
          <w:tab w:val="left" w:pos="709"/>
        </w:tabs>
        <w:ind w:firstLine="720"/>
        <w:contextualSpacing/>
        <w:jc w:val="both"/>
        <w:rPr>
          <w:rFonts w:ascii="Times New Roman" w:hAnsi="Times New Roman" w:cs="Times New Roman"/>
          <w:sz w:val="28"/>
          <w:szCs w:val="28"/>
        </w:rPr>
      </w:pPr>
      <w:r>
        <w:rPr>
          <w:rFonts w:ascii="Times New Roman" w:hAnsi="Times New Roman" w:cs="Times New Roman"/>
          <w:sz w:val="28"/>
          <w:szCs w:val="28"/>
        </w:rPr>
        <w:t>Как видно из таблицы</w:t>
      </w:r>
      <w:r w:rsidRPr="00411288">
        <w:rPr>
          <w:rFonts w:ascii="Times New Roman" w:hAnsi="Times New Roman" w:cs="Times New Roman"/>
          <w:sz w:val="28"/>
          <w:szCs w:val="28"/>
        </w:rPr>
        <w:t xml:space="preserve"> качество питьевой воды в динамике, на протяжении последних лет, на водопроводной сети всех  водопроводов по микробиологическим  показателям </w:t>
      </w:r>
      <w:r>
        <w:rPr>
          <w:rFonts w:ascii="Times New Roman" w:hAnsi="Times New Roman" w:cs="Times New Roman"/>
          <w:sz w:val="28"/>
          <w:szCs w:val="28"/>
        </w:rPr>
        <w:t xml:space="preserve"> </w:t>
      </w:r>
      <w:r w:rsidRPr="00411288">
        <w:rPr>
          <w:rFonts w:ascii="Times New Roman" w:hAnsi="Times New Roman" w:cs="Times New Roman"/>
          <w:sz w:val="28"/>
          <w:szCs w:val="28"/>
        </w:rPr>
        <w:t>удовлетворительное и остаётся примерно на одном уровне.</w:t>
      </w:r>
    </w:p>
    <w:p w:rsidR="0058059B" w:rsidRPr="00EA748C" w:rsidRDefault="00EA748C" w:rsidP="00EA748C">
      <w:pPr>
        <w:tabs>
          <w:tab w:val="left" w:pos="709"/>
        </w:tabs>
        <w:spacing w:after="0"/>
        <w:ind w:firstLine="567"/>
        <w:contextualSpacing/>
        <w:jc w:val="both"/>
        <w:rPr>
          <w:rFonts w:ascii="Times New Roman" w:hAnsi="Times New Roman"/>
          <w:sz w:val="28"/>
          <w:szCs w:val="28"/>
        </w:rPr>
      </w:pPr>
      <w:r>
        <w:rPr>
          <w:rFonts w:ascii="Times New Roman" w:hAnsi="Times New Roman"/>
          <w:sz w:val="28"/>
          <w:szCs w:val="28"/>
        </w:rPr>
        <w:t xml:space="preserve">  </w:t>
      </w:r>
      <w:r w:rsidRPr="00397203">
        <w:rPr>
          <w:rFonts w:ascii="Times New Roman" w:hAnsi="Times New Roman"/>
          <w:sz w:val="28"/>
          <w:szCs w:val="28"/>
        </w:rPr>
        <w:t>Длительное использование питьевой воды с повышенной минерализацией может оказывать негативное влияние на водно – солевой баланс, функциональную деятельность пищеварительной и выделительной систем, нарушение обменных и других физиологических процессов.</w:t>
      </w:r>
      <w:r w:rsidRPr="00397203">
        <w:rPr>
          <w:rFonts w:ascii="Times New Roman" w:hAnsi="Times New Roman"/>
          <w:sz w:val="28"/>
          <w:szCs w:val="28"/>
        </w:rPr>
        <w:br/>
        <w:t>       </w:t>
      </w:r>
      <w:r>
        <w:rPr>
          <w:rFonts w:ascii="Times New Roman" w:hAnsi="Times New Roman"/>
          <w:sz w:val="28"/>
          <w:szCs w:val="28"/>
        </w:rPr>
        <w:t xml:space="preserve">   </w:t>
      </w:r>
      <w:r w:rsidRPr="00397203">
        <w:rPr>
          <w:rFonts w:ascii="Times New Roman" w:hAnsi="Times New Roman"/>
          <w:sz w:val="28"/>
          <w:szCs w:val="28"/>
        </w:rPr>
        <w:t xml:space="preserve">Одним из существенных критериев качества питьевой воды является её жесткость, которая отражает суммарное содержание в воде кальция и магния. Жесткая вода мало пригодна для хозяйственно – бытовых нужд. При варке мяса, овощей и бобовых образуются комплексные нерастворимые </w:t>
      </w:r>
      <w:r w:rsidRPr="00397203">
        <w:rPr>
          <w:rFonts w:ascii="Times New Roman" w:hAnsi="Times New Roman"/>
          <w:sz w:val="28"/>
          <w:szCs w:val="28"/>
        </w:rPr>
        <w:lastRenderedPageBreak/>
        <w:t xml:space="preserve">соединения, которые характеризуются меньшей усвояемостью, что снижает биологическую ценность пищевого рациона. </w:t>
      </w:r>
    </w:p>
    <w:p w:rsidR="0058059B" w:rsidRPr="00411288" w:rsidRDefault="0058059B" w:rsidP="0058059B">
      <w:pPr>
        <w:shd w:val="clear" w:color="auto" w:fill="FFFFFF" w:themeFill="background1"/>
        <w:ind w:firstLine="708"/>
        <w:contextualSpacing/>
        <w:jc w:val="both"/>
        <w:rPr>
          <w:rFonts w:ascii="Times New Roman" w:hAnsi="Times New Roman" w:cs="Times New Roman"/>
          <w:sz w:val="28"/>
          <w:szCs w:val="28"/>
        </w:rPr>
      </w:pPr>
      <w:r w:rsidRPr="00411288">
        <w:rPr>
          <w:rFonts w:ascii="Times New Roman" w:hAnsi="Times New Roman" w:cs="Times New Roman"/>
          <w:sz w:val="28"/>
          <w:szCs w:val="28"/>
        </w:rPr>
        <w:t>На всех водопроводах не оформлены сан</w:t>
      </w:r>
      <w:r>
        <w:rPr>
          <w:rFonts w:ascii="Times New Roman" w:hAnsi="Times New Roman" w:cs="Times New Roman"/>
          <w:sz w:val="28"/>
          <w:szCs w:val="28"/>
        </w:rPr>
        <w:t>итарно</w:t>
      </w:r>
      <w:r w:rsidRPr="00411288">
        <w:rPr>
          <w:rFonts w:ascii="Times New Roman" w:hAnsi="Times New Roman" w:cs="Times New Roman"/>
          <w:sz w:val="28"/>
          <w:szCs w:val="28"/>
        </w:rPr>
        <w:t>-эпид</w:t>
      </w:r>
      <w:r>
        <w:rPr>
          <w:rFonts w:ascii="Times New Roman" w:hAnsi="Times New Roman" w:cs="Times New Roman"/>
          <w:sz w:val="28"/>
          <w:szCs w:val="28"/>
        </w:rPr>
        <w:t xml:space="preserve">емиологические </w:t>
      </w:r>
      <w:r w:rsidRPr="00411288">
        <w:rPr>
          <w:rFonts w:ascii="Times New Roman" w:hAnsi="Times New Roman" w:cs="Times New Roman"/>
          <w:sz w:val="28"/>
          <w:szCs w:val="28"/>
        </w:rPr>
        <w:t xml:space="preserve">заключения на водопроводы и зоны санитарной охраны артезианских скважин.  </w:t>
      </w:r>
    </w:p>
    <w:p w:rsidR="0058059B" w:rsidRPr="00411288" w:rsidRDefault="0058059B" w:rsidP="00EA748C">
      <w:pPr>
        <w:tabs>
          <w:tab w:val="left" w:pos="709"/>
        </w:tabs>
        <w:contextualSpacing/>
        <w:jc w:val="both"/>
        <w:rPr>
          <w:rFonts w:ascii="Times New Roman" w:hAnsi="Times New Roman" w:cs="Times New Roman"/>
          <w:sz w:val="28"/>
          <w:szCs w:val="28"/>
        </w:rPr>
      </w:pPr>
      <w:r w:rsidRPr="00411288">
        <w:rPr>
          <w:rFonts w:ascii="Times New Roman" w:hAnsi="Times New Roman" w:cs="Times New Roman"/>
          <w:sz w:val="28"/>
          <w:szCs w:val="28"/>
        </w:rPr>
        <w:tab/>
        <w:t>Вторично</w:t>
      </w:r>
      <w:r>
        <w:rPr>
          <w:rFonts w:ascii="Times New Roman" w:hAnsi="Times New Roman" w:cs="Times New Roman"/>
          <w:sz w:val="28"/>
          <w:szCs w:val="28"/>
        </w:rPr>
        <w:t>е загрязнение воды в разводящих</w:t>
      </w:r>
      <w:r w:rsidRPr="00411288">
        <w:rPr>
          <w:rFonts w:ascii="Times New Roman" w:hAnsi="Times New Roman" w:cs="Times New Roman"/>
          <w:sz w:val="28"/>
          <w:szCs w:val="28"/>
        </w:rPr>
        <w:t xml:space="preserve"> сетях при авариях, отсутствие ограждения зон строго режима на скважинах,  не проведение производственного лабораторного</w:t>
      </w:r>
      <w:r w:rsidRPr="00411288">
        <w:rPr>
          <w:rFonts w:ascii="Times New Roman" w:hAnsi="Times New Roman" w:cs="Times New Roman"/>
          <w:i/>
          <w:sz w:val="28"/>
          <w:szCs w:val="28"/>
        </w:rPr>
        <w:t xml:space="preserve"> </w:t>
      </w:r>
      <w:r w:rsidRPr="00411288">
        <w:rPr>
          <w:rFonts w:ascii="Times New Roman" w:hAnsi="Times New Roman" w:cs="Times New Roman"/>
          <w:sz w:val="28"/>
          <w:szCs w:val="28"/>
        </w:rPr>
        <w:t>контроля качества воды может</w:t>
      </w:r>
      <w:r>
        <w:rPr>
          <w:rFonts w:ascii="Times New Roman" w:hAnsi="Times New Roman" w:cs="Times New Roman"/>
          <w:sz w:val="28"/>
          <w:szCs w:val="28"/>
        </w:rPr>
        <w:t xml:space="preserve"> обусла</w:t>
      </w:r>
      <w:r w:rsidRPr="00411288">
        <w:rPr>
          <w:rFonts w:ascii="Times New Roman" w:hAnsi="Times New Roman" w:cs="Times New Roman"/>
          <w:sz w:val="28"/>
          <w:szCs w:val="28"/>
        </w:rPr>
        <w:t xml:space="preserve">вливать подачу населению недоброкачественной питьевой воды. </w:t>
      </w:r>
    </w:p>
    <w:p w:rsidR="00AA59AD" w:rsidRDefault="0058059B" w:rsidP="00286E54">
      <w:pPr>
        <w:tabs>
          <w:tab w:val="left" w:pos="709"/>
        </w:tabs>
        <w:spacing w:after="0"/>
        <w:contextualSpacing/>
        <w:jc w:val="both"/>
        <w:rPr>
          <w:rFonts w:ascii="Times New Roman" w:hAnsi="Times New Roman" w:cs="Times New Roman"/>
          <w:color w:val="000000"/>
          <w:sz w:val="28"/>
          <w:szCs w:val="28"/>
          <w:lang w:eastAsia="ru-RU"/>
        </w:rPr>
      </w:pPr>
      <w:r w:rsidRPr="00411288">
        <w:rPr>
          <w:rFonts w:ascii="Times New Roman" w:hAnsi="Times New Roman" w:cs="Times New Roman"/>
          <w:sz w:val="28"/>
          <w:szCs w:val="28"/>
        </w:rPr>
        <w:tab/>
        <w:t>В целях улучшения состояния водоснабжения населения К</w:t>
      </w:r>
      <w:r w:rsidR="00855592">
        <w:rPr>
          <w:rFonts w:ascii="Times New Roman" w:hAnsi="Times New Roman" w:cs="Times New Roman"/>
          <w:sz w:val="28"/>
          <w:szCs w:val="28"/>
        </w:rPr>
        <w:t>инзельского сельсовета</w:t>
      </w:r>
      <w:r w:rsidRPr="00411288">
        <w:rPr>
          <w:rFonts w:ascii="Times New Roman" w:hAnsi="Times New Roman" w:cs="Times New Roman"/>
          <w:sz w:val="28"/>
          <w:szCs w:val="28"/>
        </w:rPr>
        <w:t xml:space="preserve"> необходимо продолжить внедрение в практику СанПин </w:t>
      </w:r>
      <w:r>
        <w:rPr>
          <w:rFonts w:ascii="Times New Roman" w:hAnsi="Times New Roman" w:cs="Times New Roman"/>
          <w:sz w:val="28"/>
          <w:szCs w:val="28"/>
        </w:rPr>
        <w:t xml:space="preserve"> </w:t>
      </w:r>
      <w:r w:rsidRPr="00411288">
        <w:rPr>
          <w:rFonts w:ascii="Times New Roman" w:hAnsi="Times New Roman" w:cs="Times New Roman"/>
          <w:sz w:val="28"/>
          <w:szCs w:val="28"/>
        </w:rPr>
        <w:t>2.1.4.1074-01 «Питьевая вода. Гигиенические требования к качеству воды централизованных систем хоз</w:t>
      </w:r>
      <w:r>
        <w:rPr>
          <w:rFonts w:ascii="Times New Roman" w:hAnsi="Times New Roman" w:cs="Times New Roman"/>
          <w:sz w:val="28"/>
          <w:szCs w:val="28"/>
        </w:rPr>
        <w:t>яйственно</w:t>
      </w:r>
      <w:r w:rsidRPr="00411288">
        <w:rPr>
          <w:rFonts w:ascii="Times New Roman" w:hAnsi="Times New Roman" w:cs="Times New Roman"/>
          <w:sz w:val="28"/>
          <w:szCs w:val="28"/>
        </w:rPr>
        <w:t>-питьевого водоснабжения. Контроль качества».</w:t>
      </w:r>
      <w:r w:rsidR="00AA59AD">
        <w:rPr>
          <w:rFonts w:ascii="Times New Roman" w:hAnsi="Times New Roman" w:cs="Times New Roman"/>
          <w:color w:val="000000"/>
          <w:sz w:val="28"/>
          <w:szCs w:val="28"/>
          <w:lang w:eastAsia="ru-RU"/>
        </w:rPr>
        <w:t xml:space="preserve">      </w:t>
      </w:r>
    </w:p>
    <w:p w:rsidR="000040EA" w:rsidRPr="00286E54" w:rsidRDefault="000040EA" w:rsidP="00286E54">
      <w:pPr>
        <w:tabs>
          <w:tab w:val="left" w:pos="709"/>
        </w:tabs>
        <w:spacing w:after="0"/>
        <w:contextualSpacing/>
        <w:jc w:val="both"/>
        <w:rPr>
          <w:rFonts w:ascii="Times New Roman" w:hAnsi="Times New Roman" w:cs="Times New Roman"/>
          <w:sz w:val="28"/>
          <w:szCs w:val="28"/>
        </w:rPr>
      </w:pPr>
    </w:p>
    <w:p w:rsidR="0058059B" w:rsidRDefault="0058059B" w:rsidP="00286E54">
      <w:pPr>
        <w:pStyle w:val="ab"/>
        <w:tabs>
          <w:tab w:val="left" w:pos="709"/>
        </w:tabs>
        <w:spacing w:line="276" w:lineRule="auto"/>
        <w:ind w:left="0" w:firstLine="0"/>
        <w:contextualSpacing/>
        <w:rPr>
          <w:b/>
          <w:bCs/>
        </w:rPr>
      </w:pPr>
      <w:r>
        <w:rPr>
          <w:color w:val="000000"/>
        </w:rPr>
        <w:t xml:space="preserve">         </w:t>
      </w:r>
      <w:r w:rsidRPr="007A6F23">
        <w:rPr>
          <w:b/>
          <w:bCs/>
        </w:rPr>
        <w:t>Меропр</w:t>
      </w:r>
      <w:r w:rsidR="00286E54">
        <w:rPr>
          <w:b/>
          <w:bCs/>
        </w:rPr>
        <w:t>иятия по охране водных ресурсов</w:t>
      </w:r>
    </w:p>
    <w:p w:rsidR="0058059B" w:rsidRPr="00CD1934" w:rsidRDefault="0058059B" w:rsidP="00962FA5">
      <w:pPr>
        <w:pStyle w:val="af6"/>
        <w:tabs>
          <w:tab w:val="left" w:pos="709"/>
        </w:tabs>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t>Согласно Водному Кодексу Российской Федерации от 03.06.2006</w:t>
      </w:r>
      <w:r>
        <w:rPr>
          <w:rFonts w:ascii="Times New Roman" w:hAnsi="Times New Roman" w:cs="Times New Roman"/>
          <w:bCs/>
          <w:sz w:val="28"/>
          <w:szCs w:val="28"/>
        </w:rPr>
        <w:t xml:space="preserve"> </w:t>
      </w:r>
      <w:r w:rsidRPr="00CD1934">
        <w:rPr>
          <w:rFonts w:ascii="Times New Roman" w:hAnsi="Times New Roman" w:cs="Times New Roman"/>
          <w:bCs/>
          <w:sz w:val="28"/>
          <w:szCs w:val="28"/>
        </w:rPr>
        <w:t>г</w:t>
      </w:r>
      <w:r>
        <w:rPr>
          <w:rFonts w:ascii="Times New Roman" w:hAnsi="Times New Roman" w:cs="Times New Roman"/>
          <w:bCs/>
          <w:sz w:val="28"/>
          <w:szCs w:val="28"/>
        </w:rPr>
        <w:t>ода</w:t>
      </w:r>
      <w:r w:rsidRPr="00CD1934">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CD1934">
        <w:rPr>
          <w:rFonts w:ascii="Times New Roman" w:hAnsi="Times New Roman" w:cs="Times New Roman"/>
          <w:bCs/>
          <w:sz w:val="28"/>
          <w:szCs w:val="28"/>
        </w:rPr>
        <w:t>74–ФЗ установлены  водоохра</w:t>
      </w:r>
      <w:r>
        <w:rPr>
          <w:rFonts w:ascii="Times New Roman" w:hAnsi="Times New Roman" w:cs="Times New Roman"/>
          <w:bCs/>
          <w:sz w:val="28"/>
          <w:szCs w:val="28"/>
        </w:rPr>
        <w:t>нные зоны для рек или ручьев МО</w:t>
      </w:r>
      <w:r w:rsidRPr="00CD1934">
        <w:rPr>
          <w:rFonts w:ascii="Times New Roman" w:hAnsi="Times New Roman" w:cs="Times New Roman"/>
          <w:bCs/>
          <w:sz w:val="28"/>
          <w:szCs w:val="28"/>
        </w:rPr>
        <w:t>. В границах водоохранных  зон запрещается:</w:t>
      </w:r>
    </w:p>
    <w:p w:rsidR="00D1149F" w:rsidRPr="002909AA" w:rsidRDefault="00D1149F" w:rsidP="00D1149F">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В границах водоохранных зон запрещается:</w:t>
      </w:r>
    </w:p>
    <w:p w:rsidR="00D1149F" w:rsidRPr="002909AA" w:rsidRDefault="00D1149F" w:rsidP="00D1149F">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1) использование сточных вод для удобрения почв;</w:t>
      </w:r>
    </w:p>
    <w:p w:rsidR="00D1149F" w:rsidRPr="002909AA" w:rsidRDefault="00D1149F" w:rsidP="00D1149F">
      <w:pPr>
        <w:pStyle w:val="ConsPlusNormal"/>
        <w:widowControl/>
        <w:tabs>
          <w:tab w:val="left" w:pos="709"/>
        </w:tabs>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 xml:space="preserve">2) </w:t>
      </w:r>
      <w:r w:rsidRPr="002E6009">
        <w:rPr>
          <w:rFonts w:ascii="Times New Roman" w:hAnsi="Times New Roman" w:cs="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D1149F" w:rsidRPr="002909AA" w:rsidRDefault="00D1149F" w:rsidP="00D1149F">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3) осуществление авиационных мер по борьбе с вредителями и болезнями растений;</w:t>
      </w:r>
    </w:p>
    <w:p w:rsidR="00D1149F" w:rsidRPr="002909AA" w:rsidRDefault="00D1149F" w:rsidP="00D1149F">
      <w:pPr>
        <w:pStyle w:val="ConsPlusNormal"/>
        <w:widowControl/>
        <w:spacing w:line="276" w:lineRule="auto"/>
        <w:ind w:firstLine="709"/>
        <w:jc w:val="both"/>
        <w:rPr>
          <w:rFonts w:ascii="Times New Roman" w:hAnsi="Times New Roman" w:cs="Times New Roman"/>
          <w:sz w:val="28"/>
          <w:szCs w:val="28"/>
        </w:rPr>
      </w:pPr>
      <w:r w:rsidRPr="002909AA">
        <w:rPr>
          <w:rFonts w:ascii="Times New Roman"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8059B" w:rsidRPr="00BC5C7C" w:rsidRDefault="00006F2D" w:rsidP="00D1149F">
      <w:pPr>
        <w:pStyle w:val="ConsPlusNormal"/>
        <w:widowControl/>
        <w:tabs>
          <w:tab w:val="left" w:pos="709"/>
        </w:tabs>
        <w:spacing w:line="276" w:lineRule="auto"/>
        <w:ind w:firstLine="0"/>
        <w:jc w:val="both"/>
        <w:rPr>
          <w:rFonts w:ascii="Times New Roman" w:hAnsi="Times New Roman" w:cs="Times New Roman"/>
          <w:sz w:val="28"/>
          <w:szCs w:val="28"/>
        </w:rPr>
      </w:pPr>
      <w:r>
        <w:rPr>
          <w:rFonts w:ascii="Times New Roman" w:hAnsi="Times New Roman" w:cs="Times New Roman"/>
          <w:sz w:val="28"/>
          <w:szCs w:val="28"/>
        </w:rPr>
        <w:t xml:space="preserve">         </w:t>
      </w:r>
      <w:r w:rsidR="0058059B" w:rsidRPr="00BC5C7C">
        <w:rPr>
          <w:rFonts w:ascii="Times New Roman" w:hAnsi="Times New Roman" w:cs="Times New Roman"/>
          <w:sz w:val="28"/>
          <w:szCs w:val="28"/>
        </w:rPr>
        <w:t>В границах прибрежных защитных полос запрещаются:</w:t>
      </w:r>
    </w:p>
    <w:p w:rsidR="0058059B" w:rsidRPr="00BC5C7C" w:rsidRDefault="0058059B" w:rsidP="0058059B">
      <w:pPr>
        <w:pStyle w:val="ConsPlusNormal"/>
        <w:widowControl/>
        <w:spacing w:line="276" w:lineRule="auto"/>
        <w:ind w:firstLine="0"/>
        <w:jc w:val="both"/>
        <w:rPr>
          <w:rFonts w:ascii="Times New Roman" w:hAnsi="Times New Roman" w:cs="Times New Roman"/>
          <w:sz w:val="28"/>
          <w:szCs w:val="28"/>
        </w:rPr>
      </w:pPr>
      <w:r w:rsidRPr="00BC5C7C">
        <w:rPr>
          <w:rFonts w:ascii="Times New Roman" w:hAnsi="Times New Roman" w:cs="Times New Roman"/>
          <w:sz w:val="28"/>
          <w:szCs w:val="28"/>
        </w:rPr>
        <w:t>1) распашка земель;</w:t>
      </w:r>
    </w:p>
    <w:p w:rsidR="0058059B" w:rsidRPr="00BC5C7C" w:rsidRDefault="0058059B" w:rsidP="0058059B">
      <w:pPr>
        <w:pStyle w:val="ConsPlusNormal"/>
        <w:widowControl/>
        <w:spacing w:line="276" w:lineRule="auto"/>
        <w:ind w:firstLine="0"/>
        <w:jc w:val="both"/>
        <w:rPr>
          <w:rFonts w:ascii="Times New Roman" w:hAnsi="Times New Roman" w:cs="Times New Roman"/>
          <w:sz w:val="28"/>
          <w:szCs w:val="28"/>
        </w:rPr>
      </w:pPr>
      <w:r w:rsidRPr="00BC5C7C">
        <w:rPr>
          <w:rFonts w:ascii="Times New Roman" w:hAnsi="Times New Roman" w:cs="Times New Roman"/>
          <w:sz w:val="28"/>
          <w:szCs w:val="28"/>
        </w:rPr>
        <w:t>2) размещение отвалов размываемых грунтов;</w:t>
      </w:r>
    </w:p>
    <w:p w:rsidR="0058059B" w:rsidRPr="00BC5C7C" w:rsidRDefault="0058059B" w:rsidP="0058059B">
      <w:pPr>
        <w:pStyle w:val="ConsPlusNormal"/>
        <w:widowControl/>
        <w:spacing w:line="276" w:lineRule="auto"/>
        <w:ind w:firstLine="0"/>
        <w:jc w:val="both"/>
        <w:rPr>
          <w:rFonts w:ascii="Times New Roman" w:hAnsi="Times New Roman" w:cs="Times New Roman"/>
          <w:sz w:val="28"/>
          <w:szCs w:val="28"/>
        </w:rPr>
      </w:pPr>
      <w:r w:rsidRPr="00BC5C7C">
        <w:rPr>
          <w:rFonts w:ascii="Times New Roman" w:hAnsi="Times New Roman" w:cs="Times New Roman"/>
          <w:sz w:val="28"/>
          <w:szCs w:val="28"/>
        </w:rPr>
        <w:t>3) выпас сельскохозяйственных животных и организация для них летних лагерей, ванн.</w:t>
      </w:r>
    </w:p>
    <w:p w:rsidR="0058059B" w:rsidRPr="00BC5C7C" w:rsidRDefault="0058059B" w:rsidP="00CC194C">
      <w:pPr>
        <w:pStyle w:val="ConsPlusNormal"/>
        <w:widowControl/>
        <w:tabs>
          <w:tab w:val="left" w:pos="709"/>
        </w:tabs>
        <w:spacing w:line="276" w:lineRule="auto"/>
        <w:ind w:firstLine="709"/>
        <w:jc w:val="both"/>
        <w:rPr>
          <w:rFonts w:ascii="Times New Roman" w:hAnsi="Times New Roman" w:cs="Times New Roman"/>
          <w:bCs/>
          <w:sz w:val="28"/>
          <w:szCs w:val="28"/>
        </w:rPr>
      </w:pPr>
      <w:r w:rsidRPr="00BC5C7C">
        <w:rPr>
          <w:rFonts w:ascii="Times New Roman" w:hAnsi="Times New Roman" w:cs="Times New Roman"/>
          <w:bCs/>
          <w:sz w:val="28"/>
          <w:szCs w:val="28"/>
        </w:rPr>
        <w:t xml:space="preserve">В целях защиты водоемов и водотоков от загрязнения рекомендуется строго соблюдать перечисленные требования. </w:t>
      </w:r>
    </w:p>
    <w:p w:rsidR="0058059B" w:rsidRPr="00CD1934" w:rsidRDefault="0058059B" w:rsidP="0058059B">
      <w:pPr>
        <w:pStyle w:val="af6"/>
        <w:tabs>
          <w:tab w:val="left" w:pos="709"/>
        </w:tabs>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lastRenderedPageBreak/>
        <w:t>Согласно Санитарных правил и норм СанПиН 2</w:t>
      </w:r>
      <w:r>
        <w:rPr>
          <w:rFonts w:ascii="Times New Roman" w:hAnsi="Times New Roman" w:cs="Times New Roman"/>
          <w:bCs/>
          <w:sz w:val="28"/>
          <w:szCs w:val="28"/>
        </w:rPr>
        <w:t>.1.4.1110-02 (от 01 июня 2002 года</w:t>
      </w:r>
      <w:r w:rsidRPr="00CD1934">
        <w:rPr>
          <w:rFonts w:ascii="Times New Roman" w:hAnsi="Times New Roman" w:cs="Times New Roman"/>
          <w:bCs/>
          <w:sz w:val="28"/>
          <w:szCs w:val="28"/>
        </w:rPr>
        <w:t xml:space="preserve">) вокруг скважин питьевой воды нанесен </w:t>
      </w:r>
      <w:r w:rsidRPr="00BC5C7C">
        <w:rPr>
          <w:rFonts w:ascii="Times New Roman" w:hAnsi="Times New Roman" w:cs="Times New Roman"/>
          <w:bCs/>
          <w:sz w:val="28"/>
          <w:szCs w:val="28"/>
        </w:rPr>
        <w:t>I</w:t>
      </w:r>
      <w:r w:rsidRPr="00CD1934">
        <w:rPr>
          <w:rFonts w:ascii="Times New Roman" w:hAnsi="Times New Roman" w:cs="Times New Roman"/>
          <w:bCs/>
          <w:sz w:val="28"/>
          <w:szCs w:val="28"/>
        </w:rPr>
        <w:t xml:space="preserve"> пояс (строгого режима) зоны санитарной охраны в размере 50 м</w:t>
      </w:r>
      <w:r>
        <w:rPr>
          <w:rFonts w:ascii="Times New Roman" w:hAnsi="Times New Roman" w:cs="Times New Roman"/>
          <w:bCs/>
          <w:sz w:val="28"/>
          <w:szCs w:val="28"/>
        </w:rPr>
        <w:t>етров</w:t>
      </w:r>
      <w:r w:rsidRPr="00CD1934">
        <w:rPr>
          <w:rFonts w:ascii="Times New Roman" w:hAnsi="Times New Roman" w:cs="Times New Roman"/>
          <w:bCs/>
          <w:sz w:val="28"/>
          <w:szCs w:val="28"/>
        </w:rPr>
        <w:t xml:space="preserve">; </w:t>
      </w:r>
      <w:r w:rsidRPr="00BC5C7C">
        <w:rPr>
          <w:rFonts w:ascii="Times New Roman" w:hAnsi="Times New Roman" w:cs="Times New Roman"/>
          <w:bCs/>
          <w:sz w:val="28"/>
          <w:szCs w:val="28"/>
        </w:rPr>
        <w:t>II</w:t>
      </w:r>
      <w:r w:rsidRPr="00CD1934">
        <w:rPr>
          <w:rFonts w:ascii="Times New Roman" w:hAnsi="Times New Roman" w:cs="Times New Roman"/>
          <w:bCs/>
          <w:sz w:val="28"/>
          <w:szCs w:val="28"/>
        </w:rPr>
        <w:t xml:space="preserve"> и </w:t>
      </w:r>
      <w:r w:rsidRPr="00BC5C7C">
        <w:rPr>
          <w:rFonts w:ascii="Times New Roman" w:hAnsi="Times New Roman" w:cs="Times New Roman"/>
          <w:bCs/>
          <w:sz w:val="28"/>
          <w:szCs w:val="28"/>
        </w:rPr>
        <w:t>III</w:t>
      </w:r>
      <w:r w:rsidRPr="00CD1934">
        <w:rPr>
          <w:rFonts w:ascii="Times New Roman" w:hAnsi="Times New Roman" w:cs="Times New Roman"/>
          <w:bCs/>
          <w:sz w:val="28"/>
          <w:szCs w:val="28"/>
        </w:rPr>
        <w:t xml:space="preserve"> пояса не нанесены, т.к. являются расчетными.</w:t>
      </w:r>
    </w:p>
    <w:p w:rsidR="0058059B" w:rsidRPr="00CD1934" w:rsidRDefault="0058059B" w:rsidP="00011841">
      <w:pPr>
        <w:pStyle w:val="af6"/>
        <w:tabs>
          <w:tab w:val="left" w:pos="709"/>
        </w:tabs>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58059B" w:rsidRPr="00CD1934" w:rsidRDefault="0058059B" w:rsidP="00962FA5">
      <w:pPr>
        <w:pStyle w:val="af6"/>
        <w:tabs>
          <w:tab w:val="left" w:pos="709"/>
        </w:tabs>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t>Санитарная охрана водоводов обеспечивается санитарно-защитной полосой.</w:t>
      </w:r>
    </w:p>
    <w:p w:rsidR="0058059B" w:rsidRPr="00CD1934" w:rsidRDefault="0058059B" w:rsidP="00465A36">
      <w:pPr>
        <w:pStyle w:val="af6"/>
        <w:tabs>
          <w:tab w:val="left" w:pos="709"/>
        </w:tabs>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58059B" w:rsidRPr="00CD1934" w:rsidRDefault="0058059B" w:rsidP="0058059B">
      <w:pPr>
        <w:pStyle w:val="af6"/>
        <w:spacing w:after="0"/>
        <w:ind w:firstLine="709"/>
        <w:jc w:val="both"/>
        <w:rPr>
          <w:rFonts w:ascii="Times New Roman" w:hAnsi="Times New Roman" w:cs="Times New Roman"/>
          <w:bCs/>
          <w:sz w:val="28"/>
          <w:szCs w:val="28"/>
        </w:rPr>
      </w:pPr>
      <w:r w:rsidRPr="00CD1934">
        <w:rPr>
          <w:rFonts w:ascii="Times New Roman" w:hAnsi="Times New Roman" w:cs="Times New Roman"/>
          <w:bCs/>
          <w:sz w:val="28"/>
          <w:szCs w:val="28"/>
        </w:rPr>
        <w:t>В границах ЗСО подземных водозаборов, водопроводных сооружений и водоводов запрещается:</w:t>
      </w:r>
    </w:p>
    <w:p w:rsidR="0058059B" w:rsidRPr="00CD1934" w:rsidRDefault="0058059B" w:rsidP="0058059B">
      <w:pPr>
        <w:pStyle w:val="af6"/>
        <w:spacing w:after="0"/>
        <w:jc w:val="both"/>
        <w:rPr>
          <w:rFonts w:ascii="Times New Roman" w:hAnsi="Times New Roman" w:cs="Times New Roman"/>
          <w:bCs/>
          <w:sz w:val="28"/>
          <w:szCs w:val="28"/>
        </w:rPr>
      </w:pPr>
      <w:r w:rsidRPr="00CD1934">
        <w:rPr>
          <w:rFonts w:ascii="Times New Roman" w:hAnsi="Times New Roman" w:cs="Times New Roman"/>
          <w:bCs/>
          <w:sz w:val="28"/>
          <w:szCs w:val="28"/>
        </w:rPr>
        <w:t>а)    применение удобрений и ядохимикатов;</w:t>
      </w:r>
    </w:p>
    <w:p w:rsidR="0058059B" w:rsidRPr="00CD1934" w:rsidRDefault="00465A36" w:rsidP="0058059B">
      <w:pPr>
        <w:pStyle w:val="af6"/>
        <w:tabs>
          <w:tab w:val="left" w:pos="709"/>
        </w:tabs>
        <w:spacing w:after="0"/>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б) </w:t>
      </w:r>
      <w:r w:rsidR="0058059B" w:rsidRPr="00CD1934">
        <w:rPr>
          <w:rFonts w:ascii="Times New Roman" w:hAnsi="Times New Roman" w:cs="Times New Roman"/>
          <w:bCs/>
          <w:sz w:val="28"/>
          <w:szCs w:val="28"/>
        </w:rPr>
        <w:t>размещение кладбищ, скотомогильников, полей фильтрации, навозохранилищ, силосных траншей, животноводческих траншей и других объектов, обусловливающих опасность микробного загрязнения подземных вод.</w:t>
      </w:r>
    </w:p>
    <w:p w:rsidR="0058059B" w:rsidRPr="00CD1934" w:rsidRDefault="0058059B" w:rsidP="0058059B">
      <w:pPr>
        <w:pStyle w:val="af6"/>
        <w:tabs>
          <w:tab w:val="left" w:pos="709"/>
        </w:tabs>
        <w:spacing w:after="0"/>
        <w:ind w:firstLine="709"/>
        <w:contextualSpacing/>
        <w:jc w:val="both"/>
        <w:rPr>
          <w:rFonts w:ascii="Times New Roman" w:hAnsi="Times New Roman" w:cs="Times New Roman"/>
          <w:sz w:val="28"/>
          <w:szCs w:val="28"/>
        </w:rPr>
      </w:pPr>
      <w:r w:rsidRPr="00CD1934">
        <w:rPr>
          <w:rFonts w:ascii="Times New Roman" w:hAnsi="Times New Roman" w:cs="Times New Roman"/>
          <w:bCs/>
          <w:sz w:val="28"/>
          <w:szCs w:val="28"/>
        </w:rPr>
        <w:t>В пределах санитарных разрывов водоводов не допускается располагать источники загрязнения почвы и грунтовых вод.</w:t>
      </w:r>
      <w:r w:rsidRPr="00CD1934">
        <w:rPr>
          <w:rFonts w:ascii="Times New Roman" w:hAnsi="Times New Roman" w:cs="Times New Roman"/>
          <w:sz w:val="28"/>
          <w:szCs w:val="28"/>
        </w:rPr>
        <w:t xml:space="preserve"> </w:t>
      </w:r>
    </w:p>
    <w:p w:rsidR="0058059B" w:rsidRPr="00BC5C7C" w:rsidRDefault="0058059B" w:rsidP="00286E54">
      <w:pPr>
        <w:tabs>
          <w:tab w:val="left" w:pos="709"/>
        </w:tabs>
        <w:spacing w:after="0"/>
        <w:ind w:firstLine="709"/>
        <w:contextualSpacing/>
        <w:jc w:val="both"/>
        <w:rPr>
          <w:rFonts w:ascii="Times New Roman" w:hAnsi="Times New Roman" w:cs="Times New Roman"/>
          <w:sz w:val="28"/>
          <w:szCs w:val="28"/>
        </w:rPr>
      </w:pPr>
      <w:r w:rsidRPr="00BC5C7C">
        <w:rPr>
          <w:rFonts w:ascii="Times New Roman" w:hAnsi="Times New Roman" w:cs="Times New Roman"/>
          <w:sz w:val="28"/>
          <w:szCs w:val="28"/>
        </w:rPr>
        <w:t xml:space="preserve">Для предотвращения сброса загрязненных сточных вод на рельеф и в открытые водоемы необходимо спроектировать, построить и ввести в эксплуатацию в наикратчайшие сроки усовершенствованную систему очистных сооружений полной биологической очистки. </w:t>
      </w:r>
    </w:p>
    <w:p w:rsidR="0058059B" w:rsidRPr="004E4EFD" w:rsidRDefault="0058059B" w:rsidP="00286E54">
      <w:pPr>
        <w:pStyle w:val="ConsPlusNormal"/>
        <w:widowControl/>
        <w:tabs>
          <w:tab w:val="left" w:pos="709"/>
        </w:tabs>
        <w:spacing w:line="276" w:lineRule="auto"/>
        <w:ind w:firstLine="709"/>
        <w:contextualSpacing/>
        <w:jc w:val="both"/>
        <w:rPr>
          <w:rFonts w:ascii="Times New Roman" w:hAnsi="Times New Roman" w:cs="Times New Roman"/>
          <w:sz w:val="28"/>
          <w:szCs w:val="28"/>
        </w:rPr>
      </w:pPr>
      <w:r w:rsidRPr="00BC5C7C">
        <w:rPr>
          <w:rFonts w:ascii="Times New Roman" w:hAnsi="Times New Roman" w:cs="Times New Roman"/>
          <w:sz w:val="28"/>
          <w:szCs w:val="28"/>
        </w:rPr>
        <w:t xml:space="preserve">Схема канализации </w:t>
      </w:r>
      <w:r w:rsidRPr="004E4EFD">
        <w:rPr>
          <w:rFonts w:ascii="Times New Roman" w:hAnsi="Times New Roman" w:cs="Times New Roman"/>
          <w:sz w:val="28"/>
          <w:szCs w:val="28"/>
        </w:rPr>
        <w:t xml:space="preserve">должна определяться рельефом местности, местоположением канализуемых объектов. </w:t>
      </w:r>
      <w:r w:rsidRPr="004E4EFD">
        <w:rPr>
          <w:rFonts w:ascii="Times New Roman" w:hAnsi="Times New Roman" w:cs="Times New Roman"/>
          <w:bCs/>
          <w:sz w:val="28"/>
          <w:szCs w:val="28"/>
        </w:rPr>
        <w:t>Жилье и другие объекты, расположенные в границах</w:t>
      </w:r>
      <w:r w:rsidR="001137A6">
        <w:rPr>
          <w:rFonts w:ascii="Times New Roman" w:hAnsi="Times New Roman" w:cs="Times New Roman"/>
          <w:bCs/>
          <w:sz w:val="28"/>
          <w:szCs w:val="28"/>
        </w:rPr>
        <w:t xml:space="preserve"> </w:t>
      </w:r>
      <w:r w:rsidRPr="004E4EFD">
        <w:rPr>
          <w:rFonts w:ascii="Times New Roman" w:hAnsi="Times New Roman" w:cs="Times New Roman"/>
          <w:bCs/>
          <w:sz w:val="28"/>
          <w:szCs w:val="28"/>
        </w:rPr>
        <w:t xml:space="preserve"> </w:t>
      </w:r>
      <w:r w:rsidR="001137A6" w:rsidRPr="004E4EFD">
        <w:rPr>
          <w:rFonts w:ascii="Times New Roman" w:hAnsi="Times New Roman" w:cs="Times New Roman"/>
          <w:bCs/>
          <w:sz w:val="28"/>
          <w:szCs w:val="28"/>
        </w:rPr>
        <w:t>водоохран</w:t>
      </w:r>
      <w:r w:rsidR="001137A6">
        <w:rPr>
          <w:rFonts w:ascii="Times New Roman" w:hAnsi="Times New Roman" w:cs="Times New Roman"/>
          <w:bCs/>
          <w:sz w:val="28"/>
          <w:szCs w:val="28"/>
        </w:rPr>
        <w:t>н</w:t>
      </w:r>
      <w:r w:rsidR="001137A6" w:rsidRPr="004E4EFD">
        <w:rPr>
          <w:rFonts w:ascii="Times New Roman" w:hAnsi="Times New Roman" w:cs="Times New Roman"/>
          <w:bCs/>
          <w:sz w:val="28"/>
          <w:szCs w:val="28"/>
        </w:rPr>
        <w:t>ой</w:t>
      </w:r>
      <w:r w:rsidRPr="004E4EFD">
        <w:rPr>
          <w:rFonts w:ascii="Times New Roman" w:hAnsi="Times New Roman" w:cs="Times New Roman"/>
          <w:bCs/>
          <w:sz w:val="28"/>
          <w:szCs w:val="28"/>
        </w:rPr>
        <w:t xml:space="preserve"> зоны должны быть канализованы в первую очередь. </w:t>
      </w:r>
    </w:p>
    <w:p w:rsidR="0058059B" w:rsidRPr="00CD1934" w:rsidRDefault="0058059B" w:rsidP="001137A6">
      <w:pPr>
        <w:pStyle w:val="af6"/>
        <w:tabs>
          <w:tab w:val="left" w:pos="709"/>
        </w:tabs>
        <w:spacing w:after="0"/>
        <w:ind w:firstLine="709"/>
        <w:jc w:val="both"/>
        <w:rPr>
          <w:rFonts w:ascii="Times New Roman" w:hAnsi="Times New Roman" w:cs="Times New Roman"/>
          <w:sz w:val="28"/>
          <w:szCs w:val="28"/>
        </w:rPr>
      </w:pPr>
      <w:r w:rsidRPr="00CD1934">
        <w:rPr>
          <w:rFonts w:ascii="Times New Roman" w:hAnsi="Times New Roman" w:cs="Times New Roman"/>
          <w:sz w:val="28"/>
          <w:szCs w:val="28"/>
        </w:rPr>
        <w:t>Также рекомендуется организовать поверхностный сток, систему дождевой канализации с очисткой первой (наиболее загрязненной) партии ливневых вод на локальных очистных сооружениях ливневой канализации.</w:t>
      </w:r>
    </w:p>
    <w:p w:rsidR="0058059B" w:rsidRPr="00CD1934" w:rsidRDefault="0058059B" w:rsidP="0058059B">
      <w:pPr>
        <w:pStyle w:val="af6"/>
        <w:tabs>
          <w:tab w:val="left" w:pos="709"/>
        </w:tabs>
        <w:ind w:firstLine="709"/>
        <w:jc w:val="both"/>
        <w:rPr>
          <w:rFonts w:ascii="Times New Roman" w:hAnsi="Times New Roman" w:cs="Times New Roman"/>
          <w:sz w:val="28"/>
          <w:szCs w:val="28"/>
        </w:rPr>
      </w:pPr>
      <w:r w:rsidRPr="00CD1934">
        <w:rPr>
          <w:rFonts w:ascii="Times New Roman" w:hAnsi="Times New Roman" w:cs="Times New Roman"/>
          <w:sz w:val="28"/>
          <w:szCs w:val="28"/>
        </w:rPr>
        <w:lastRenderedPageBreak/>
        <w:t>В свою очередь, производственные стоки при необходимости перед сбросом в общую канализацию должны подвергаться предварительной очистке с доведением содержания вредных веществ до предельно допустимых концентраций.</w:t>
      </w:r>
    </w:p>
    <w:p w:rsidR="0058059B" w:rsidRPr="00CD1934" w:rsidRDefault="0058059B" w:rsidP="0058059B">
      <w:pPr>
        <w:pStyle w:val="af6"/>
        <w:tabs>
          <w:tab w:val="left" w:pos="709"/>
        </w:tabs>
        <w:ind w:firstLine="709"/>
        <w:jc w:val="both"/>
        <w:rPr>
          <w:rFonts w:ascii="Times New Roman" w:hAnsi="Times New Roman" w:cs="Times New Roman"/>
          <w:bCs/>
          <w:sz w:val="28"/>
          <w:szCs w:val="28"/>
        </w:rPr>
      </w:pPr>
      <w:r w:rsidRPr="00CD1934">
        <w:rPr>
          <w:rFonts w:ascii="Times New Roman" w:hAnsi="Times New Roman" w:cs="Times New Roman"/>
          <w:sz w:val="28"/>
          <w:szCs w:val="28"/>
        </w:rPr>
        <w:t xml:space="preserve">В целях рационального использования и охраны поверхностных вод предприятия-водопользователи должны обеспечить: </w:t>
      </w:r>
    </w:p>
    <w:p w:rsidR="0058059B" w:rsidRPr="00BC5C7C" w:rsidRDefault="0058059B" w:rsidP="00D503D6">
      <w:pPr>
        <w:numPr>
          <w:ilvl w:val="0"/>
          <w:numId w:val="4"/>
        </w:numPr>
        <w:spacing w:after="0"/>
        <w:jc w:val="both"/>
        <w:rPr>
          <w:rFonts w:ascii="Times New Roman" w:hAnsi="Times New Roman" w:cs="Times New Roman"/>
          <w:sz w:val="28"/>
          <w:szCs w:val="28"/>
        </w:rPr>
      </w:pPr>
      <w:r w:rsidRPr="00BC5C7C">
        <w:rPr>
          <w:rFonts w:ascii="Times New Roman" w:hAnsi="Times New Roman" w:cs="Times New Roman"/>
          <w:sz w:val="28"/>
          <w:szCs w:val="28"/>
        </w:rPr>
        <w:t>экономное и рациональное использование водных ресурсов;</w:t>
      </w:r>
    </w:p>
    <w:p w:rsidR="0058059B" w:rsidRPr="00BC5C7C" w:rsidRDefault="0058059B" w:rsidP="00D503D6">
      <w:pPr>
        <w:numPr>
          <w:ilvl w:val="0"/>
          <w:numId w:val="4"/>
        </w:numPr>
        <w:spacing w:after="0"/>
        <w:jc w:val="both"/>
        <w:rPr>
          <w:rFonts w:ascii="Times New Roman" w:hAnsi="Times New Roman" w:cs="Times New Roman"/>
          <w:sz w:val="28"/>
          <w:szCs w:val="28"/>
        </w:rPr>
      </w:pPr>
      <w:r w:rsidRPr="00BC5C7C">
        <w:rPr>
          <w:rFonts w:ascii="Times New Roman" w:hAnsi="Times New Roman" w:cs="Times New Roman"/>
          <w:sz w:val="28"/>
          <w:szCs w:val="28"/>
        </w:rPr>
        <w:t>наличие лицензии и договора на пользование водным объектом и соблюдение их условий;</w:t>
      </w:r>
    </w:p>
    <w:p w:rsidR="0058059B" w:rsidRPr="00BC5C7C" w:rsidRDefault="0058059B" w:rsidP="00D503D6">
      <w:pPr>
        <w:numPr>
          <w:ilvl w:val="0"/>
          <w:numId w:val="4"/>
        </w:numPr>
        <w:spacing w:after="0"/>
        <w:jc w:val="both"/>
        <w:rPr>
          <w:rFonts w:ascii="Times New Roman" w:hAnsi="Times New Roman" w:cs="Times New Roman"/>
          <w:sz w:val="28"/>
          <w:szCs w:val="28"/>
        </w:rPr>
      </w:pPr>
      <w:r w:rsidRPr="00BC5C7C">
        <w:rPr>
          <w:rFonts w:ascii="Times New Roman" w:hAnsi="Times New Roman" w:cs="Times New Roman"/>
          <w:sz w:val="28"/>
          <w:szCs w:val="28"/>
        </w:rPr>
        <w:t>предотвращение и устранение загрязнения поверхностных вод;</w:t>
      </w:r>
    </w:p>
    <w:p w:rsidR="0058059B" w:rsidRPr="00BC5C7C" w:rsidRDefault="0058059B" w:rsidP="00D503D6">
      <w:pPr>
        <w:numPr>
          <w:ilvl w:val="0"/>
          <w:numId w:val="5"/>
        </w:numPr>
        <w:spacing w:after="0"/>
        <w:jc w:val="both"/>
        <w:rPr>
          <w:rFonts w:ascii="Times New Roman" w:hAnsi="Times New Roman" w:cs="Times New Roman"/>
          <w:sz w:val="28"/>
          <w:szCs w:val="28"/>
        </w:rPr>
      </w:pPr>
      <w:r w:rsidRPr="00BC5C7C">
        <w:rPr>
          <w:rFonts w:ascii="Times New Roman" w:hAnsi="Times New Roman" w:cs="Times New Roman"/>
          <w:sz w:val="28"/>
          <w:szCs w:val="28"/>
        </w:rPr>
        <w:t>содержание в исправном состоянии очистных, гидротехнических и других водохозяйственных сооружений и технических устройств;</w:t>
      </w:r>
    </w:p>
    <w:p w:rsidR="0058059B" w:rsidRPr="00BC5C7C" w:rsidRDefault="0058059B" w:rsidP="00D503D6">
      <w:pPr>
        <w:numPr>
          <w:ilvl w:val="0"/>
          <w:numId w:val="5"/>
        </w:numPr>
        <w:spacing w:after="0"/>
        <w:jc w:val="both"/>
        <w:rPr>
          <w:rFonts w:ascii="Times New Roman" w:hAnsi="Times New Roman" w:cs="Times New Roman"/>
          <w:sz w:val="28"/>
          <w:szCs w:val="28"/>
        </w:rPr>
      </w:pPr>
      <w:r w:rsidRPr="00BC5C7C">
        <w:rPr>
          <w:rFonts w:ascii="Times New Roman" w:hAnsi="Times New Roman" w:cs="Times New Roman"/>
          <w:sz w:val="28"/>
          <w:szCs w:val="28"/>
        </w:rPr>
        <w:t>наличие контрольно-измерительной аппаратуры по определению качества забираемой и сбрасываемой в водный объект воды и соблюдение сроков ее государственной аттестации;</w:t>
      </w:r>
    </w:p>
    <w:p w:rsidR="0058059B" w:rsidRPr="00BC5C7C" w:rsidRDefault="0058059B" w:rsidP="00D503D6">
      <w:pPr>
        <w:numPr>
          <w:ilvl w:val="0"/>
          <w:numId w:val="5"/>
        </w:numPr>
        <w:spacing w:after="0"/>
        <w:jc w:val="both"/>
        <w:rPr>
          <w:rFonts w:ascii="Times New Roman" w:hAnsi="Times New Roman" w:cs="Times New Roman"/>
          <w:sz w:val="28"/>
          <w:szCs w:val="28"/>
        </w:rPr>
      </w:pPr>
      <w:r w:rsidRPr="00BC5C7C">
        <w:rPr>
          <w:rFonts w:ascii="Times New Roman" w:hAnsi="Times New Roman" w:cs="Times New Roman"/>
          <w:sz w:val="28"/>
          <w:szCs w:val="28"/>
        </w:rPr>
        <w:t>организацию учета забираемых, используемых и сбрасываемых вод, количества загрязняющих веществ в них, а также систематические наблюдения за водными объектами и их водоохранными зонами;</w:t>
      </w:r>
    </w:p>
    <w:p w:rsidR="0058059B" w:rsidRPr="00BC5C7C" w:rsidRDefault="0058059B" w:rsidP="00D503D6">
      <w:pPr>
        <w:numPr>
          <w:ilvl w:val="0"/>
          <w:numId w:val="5"/>
        </w:numPr>
        <w:spacing w:after="0"/>
        <w:jc w:val="both"/>
        <w:rPr>
          <w:rFonts w:ascii="Times New Roman" w:hAnsi="Times New Roman" w:cs="Times New Roman"/>
          <w:sz w:val="28"/>
          <w:szCs w:val="28"/>
        </w:rPr>
      </w:pPr>
      <w:r w:rsidRPr="00BC5C7C">
        <w:rPr>
          <w:rFonts w:ascii="Times New Roman" w:hAnsi="Times New Roman" w:cs="Times New Roman"/>
          <w:sz w:val="28"/>
          <w:szCs w:val="28"/>
        </w:rPr>
        <w:t>соблюдение установленных лимитов забора воды и сброса сточных вод;</w:t>
      </w:r>
    </w:p>
    <w:p w:rsidR="0058059B" w:rsidRPr="00BC5C7C" w:rsidRDefault="0058059B" w:rsidP="00D503D6">
      <w:pPr>
        <w:numPr>
          <w:ilvl w:val="0"/>
          <w:numId w:val="4"/>
        </w:numPr>
        <w:spacing w:after="0"/>
        <w:jc w:val="both"/>
        <w:rPr>
          <w:rFonts w:ascii="Times New Roman" w:hAnsi="Times New Roman" w:cs="Times New Roman"/>
          <w:sz w:val="28"/>
          <w:szCs w:val="28"/>
        </w:rPr>
      </w:pPr>
      <w:r w:rsidRPr="00BC5C7C">
        <w:rPr>
          <w:rFonts w:ascii="Times New Roman" w:hAnsi="Times New Roman" w:cs="Times New Roman"/>
          <w:sz w:val="28"/>
          <w:szCs w:val="28"/>
        </w:rPr>
        <w:t>разработку инженерных мероприятий по предотвращению аварийных сбросов неочищенных или недостаточно очищенных сточных вод, по обеспечению экологически безопасной эксплуатации водозаборных сооружений и водных объектов;</w:t>
      </w:r>
    </w:p>
    <w:p w:rsidR="0058059B" w:rsidRPr="00BC5C7C" w:rsidRDefault="0058059B" w:rsidP="00D503D6">
      <w:pPr>
        <w:numPr>
          <w:ilvl w:val="0"/>
          <w:numId w:val="5"/>
        </w:numPr>
        <w:spacing w:after="0"/>
        <w:jc w:val="both"/>
        <w:rPr>
          <w:rFonts w:ascii="Times New Roman" w:hAnsi="Times New Roman" w:cs="Times New Roman"/>
          <w:sz w:val="28"/>
          <w:szCs w:val="28"/>
        </w:rPr>
      </w:pPr>
      <w:r w:rsidRPr="00BC5C7C">
        <w:rPr>
          <w:rFonts w:ascii="Times New Roman" w:hAnsi="Times New Roman" w:cs="Times New Roman"/>
          <w:sz w:val="28"/>
          <w:szCs w:val="28"/>
        </w:rPr>
        <w:t>соблюдение установленного режима использования водоохранных зон;</w:t>
      </w:r>
    </w:p>
    <w:p w:rsidR="0058059B" w:rsidRPr="00BC5C7C" w:rsidRDefault="0058059B" w:rsidP="00D503D6">
      <w:pPr>
        <w:numPr>
          <w:ilvl w:val="0"/>
          <w:numId w:val="4"/>
        </w:numPr>
        <w:spacing w:after="0"/>
        <w:jc w:val="both"/>
        <w:rPr>
          <w:rFonts w:ascii="Times New Roman" w:hAnsi="Times New Roman" w:cs="Times New Roman"/>
          <w:sz w:val="28"/>
          <w:szCs w:val="28"/>
        </w:rPr>
      </w:pPr>
      <w:r w:rsidRPr="00BC5C7C">
        <w:rPr>
          <w:rFonts w:ascii="Times New Roman" w:hAnsi="Times New Roman" w:cs="Times New Roman"/>
          <w:sz w:val="28"/>
          <w:szCs w:val="28"/>
        </w:rPr>
        <w:t>разработку плана мероприятий на случай возможного экстремального загрязнения водного объекта.</w:t>
      </w:r>
    </w:p>
    <w:p w:rsidR="0058059B" w:rsidRPr="00BC5C7C" w:rsidRDefault="0058059B" w:rsidP="00011841">
      <w:pPr>
        <w:tabs>
          <w:tab w:val="left" w:pos="709"/>
        </w:tabs>
        <w:ind w:firstLine="720"/>
        <w:jc w:val="both"/>
        <w:rPr>
          <w:rFonts w:ascii="Times New Roman" w:hAnsi="Times New Roman" w:cs="Times New Roman"/>
          <w:sz w:val="28"/>
          <w:szCs w:val="28"/>
        </w:rPr>
      </w:pPr>
      <w:r w:rsidRPr="00BC5C7C">
        <w:rPr>
          <w:rFonts w:ascii="Times New Roman" w:hAnsi="Times New Roman" w:cs="Times New Roman"/>
          <w:sz w:val="28"/>
          <w:szCs w:val="28"/>
        </w:rPr>
        <w:t>В процессе хозяйственной деятельности запрещается сбрасывать в водные объекты сточные (возвратные) воды:</w:t>
      </w:r>
    </w:p>
    <w:p w:rsidR="0058059B" w:rsidRPr="00BC5C7C" w:rsidRDefault="0058059B" w:rsidP="00D503D6">
      <w:pPr>
        <w:numPr>
          <w:ilvl w:val="0"/>
          <w:numId w:val="6"/>
        </w:numPr>
        <w:spacing w:after="0"/>
        <w:jc w:val="both"/>
        <w:rPr>
          <w:rFonts w:ascii="Times New Roman" w:hAnsi="Times New Roman" w:cs="Times New Roman"/>
          <w:sz w:val="28"/>
          <w:szCs w:val="28"/>
        </w:rPr>
      </w:pPr>
      <w:r w:rsidRPr="00BC5C7C">
        <w:rPr>
          <w:rFonts w:ascii="Times New Roman" w:hAnsi="Times New Roman" w:cs="Times New Roman"/>
          <w:sz w:val="28"/>
          <w:szCs w:val="28"/>
        </w:rPr>
        <w:t>содержащие вещества или продукты трансформации веществ в воде, для которых не установлены ПДК или ОДУ, а также вещества, для которых отсутствуют методы аналитического контроля, за исключением тех веществ, что содержатся в воде водного объекта;</w:t>
      </w:r>
    </w:p>
    <w:p w:rsidR="0058059B" w:rsidRPr="00BC5C7C" w:rsidRDefault="0058059B" w:rsidP="00D503D6">
      <w:pPr>
        <w:numPr>
          <w:ilvl w:val="0"/>
          <w:numId w:val="6"/>
        </w:numPr>
        <w:spacing w:after="0"/>
        <w:jc w:val="both"/>
        <w:rPr>
          <w:rFonts w:ascii="Times New Roman" w:hAnsi="Times New Roman" w:cs="Times New Roman"/>
          <w:sz w:val="28"/>
          <w:szCs w:val="28"/>
        </w:rPr>
      </w:pPr>
      <w:r w:rsidRPr="00BC5C7C">
        <w:rPr>
          <w:rFonts w:ascii="Times New Roman" w:hAnsi="Times New Roman" w:cs="Times New Roman"/>
          <w:sz w:val="28"/>
          <w:szCs w:val="28"/>
        </w:rPr>
        <w:t>которые с учетом их состава и местных условий могут быть направлены в системы оборотного водоснабжения для повторного использования или для других целей;</w:t>
      </w:r>
    </w:p>
    <w:p w:rsidR="0058059B" w:rsidRPr="00BC5C7C" w:rsidRDefault="0058059B" w:rsidP="00D503D6">
      <w:pPr>
        <w:numPr>
          <w:ilvl w:val="0"/>
          <w:numId w:val="6"/>
        </w:numPr>
        <w:spacing w:after="0"/>
        <w:jc w:val="both"/>
        <w:rPr>
          <w:rFonts w:ascii="Times New Roman" w:hAnsi="Times New Roman" w:cs="Times New Roman"/>
          <w:sz w:val="28"/>
          <w:szCs w:val="28"/>
        </w:rPr>
      </w:pPr>
      <w:r w:rsidRPr="00BC5C7C">
        <w:rPr>
          <w:rFonts w:ascii="Times New Roman" w:hAnsi="Times New Roman" w:cs="Times New Roman"/>
          <w:sz w:val="28"/>
          <w:szCs w:val="28"/>
        </w:rPr>
        <w:lastRenderedPageBreak/>
        <w:t>оказывающие токсическое действие, по результатам биотестирования, на живые организмы;</w:t>
      </w:r>
    </w:p>
    <w:p w:rsidR="0058059B" w:rsidRPr="00BC5C7C" w:rsidRDefault="0058059B" w:rsidP="00D503D6">
      <w:pPr>
        <w:numPr>
          <w:ilvl w:val="0"/>
          <w:numId w:val="6"/>
        </w:numPr>
        <w:spacing w:after="0"/>
        <w:jc w:val="both"/>
        <w:rPr>
          <w:rFonts w:ascii="Times New Roman" w:hAnsi="Times New Roman" w:cs="Times New Roman"/>
          <w:sz w:val="28"/>
          <w:szCs w:val="28"/>
        </w:rPr>
      </w:pPr>
      <w:r w:rsidRPr="00BC5C7C">
        <w:rPr>
          <w:rFonts w:ascii="Times New Roman" w:hAnsi="Times New Roman" w:cs="Times New Roman"/>
          <w:sz w:val="28"/>
          <w:szCs w:val="28"/>
        </w:rPr>
        <w:t>дождевые и талые воды, отводимые с территорий промышленных площадок, не прошедшие очистку до установленных требований;</w:t>
      </w:r>
    </w:p>
    <w:p w:rsidR="0058059B" w:rsidRPr="00BC5C7C" w:rsidRDefault="0058059B" w:rsidP="00D503D6">
      <w:pPr>
        <w:numPr>
          <w:ilvl w:val="0"/>
          <w:numId w:val="6"/>
        </w:numPr>
        <w:spacing w:after="0"/>
        <w:jc w:val="both"/>
        <w:rPr>
          <w:rFonts w:ascii="Times New Roman" w:hAnsi="Times New Roman" w:cs="Times New Roman"/>
          <w:sz w:val="28"/>
          <w:szCs w:val="28"/>
        </w:rPr>
      </w:pPr>
      <w:r w:rsidRPr="00BC5C7C">
        <w:rPr>
          <w:rFonts w:ascii="Times New Roman" w:hAnsi="Times New Roman" w:cs="Times New Roman"/>
          <w:sz w:val="28"/>
          <w:szCs w:val="28"/>
        </w:rPr>
        <w:t>в пределах первого и второго поясов зон санитарной охраны источников хозяйственно-питьевого водоснабжения, в местах массового скопления рыб;</w:t>
      </w:r>
    </w:p>
    <w:p w:rsidR="0058059B" w:rsidRPr="00BC5C7C" w:rsidRDefault="0058059B" w:rsidP="00011841">
      <w:pPr>
        <w:numPr>
          <w:ilvl w:val="0"/>
          <w:numId w:val="6"/>
        </w:numPr>
        <w:tabs>
          <w:tab w:val="left" w:pos="709"/>
        </w:tabs>
        <w:spacing w:after="0"/>
        <w:jc w:val="both"/>
        <w:rPr>
          <w:rFonts w:ascii="Times New Roman" w:hAnsi="Times New Roman" w:cs="Times New Roman"/>
          <w:sz w:val="28"/>
          <w:szCs w:val="28"/>
        </w:rPr>
      </w:pPr>
      <w:r w:rsidRPr="00BC5C7C">
        <w:rPr>
          <w:rFonts w:ascii="Times New Roman" w:hAnsi="Times New Roman" w:cs="Times New Roman"/>
          <w:sz w:val="28"/>
          <w:szCs w:val="28"/>
        </w:rPr>
        <w:t>содержащие возбудителей инфекционных заболеваний, а также содержащие вещества, концентрации которых превышают ПДК и их фоновые значения в водном объекте, если для них не установлены нормы предельно допустимого сброса (ПДС), указанные в разрешении на сброс сточных вод.</w:t>
      </w:r>
    </w:p>
    <w:p w:rsidR="0058059B" w:rsidRPr="00BC5C7C" w:rsidRDefault="0058059B" w:rsidP="00A30452">
      <w:pPr>
        <w:tabs>
          <w:tab w:val="left" w:pos="709"/>
        </w:tabs>
        <w:ind w:firstLine="720"/>
        <w:jc w:val="both"/>
        <w:rPr>
          <w:rFonts w:ascii="Times New Roman" w:hAnsi="Times New Roman" w:cs="Times New Roman"/>
          <w:sz w:val="28"/>
          <w:szCs w:val="28"/>
        </w:rPr>
      </w:pPr>
      <w:r w:rsidRPr="00BC5C7C">
        <w:rPr>
          <w:rFonts w:ascii="Times New Roman" w:hAnsi="Times New Roman" w:cs="Times New Roman"/>
          <w:sz w:val="28"/>
          <w:szCs w:val="28"/>
        </w:rPr>
        <w:t>При эксплуатации промышленных объектов возможны аварийные сбросы сточных вод. Для исключения возможности загрязнения окружающей среды сточными водами и жидкими продуктами необходимо предусмотреть:</w:t>
      </w:r>
    </w:p>
    <w:p w:rsidR="0058059B" w:rsidRPr="00BC5C7C" w:rsidRDefault="0058059B" w:rsidP="00D503D6">
      <w:pPr>
        <w:numPr>
          <w:ilvl w:val="1"/>
          <w:numId w:val="7"/>
        </w:numPr>
        <w:spacing w:after="0"/>
        <w:jc w:val="both"/>
        <w:rPr>
          <w:rFonts w:ascii="Times New Roman" w:hAnsi="Times New Roman" w:cs="Times New Roman"/>
          <w:sz w:val="28"/>
          <w:szCs w:val="28"/>
        </w:rPr>
      </w:pPr>
      <w:r w:rsidRPr="00BC5C7C">
        <w:rPr>
          <w:rFonts w:ascii="Times New Roman" w:hAnsi="Times New Roman" w:cs="Times New Roman"/>
          <w:sz w:val="28"/>
          <w:szCs w:val="28"/>
        </w:rPr>
        <w:t>устройство дублирующих трубопроводов для своевременного отключения аварийных участков;</w:t>
      </w:r>
    </w:p>
    <w:p w:rsidR="0058059B" w:rsidRPr="00BC5C7C" w:rsidRDefault="0058059B" w:rsidP="00D503D6">
      <w:pPr>
        <w:numPr>
          <w:ilvl w:val="1"/>
          <w:numId w:val="7"/>
        </w:numPr>
        <w:spacing w:after="0"/>
        <w:jc w:val="both"/>
        <w:rPr>
          <w:rFonts w:ascii="Times New Roman" w:hAnsi="Times New Roman" w:cs="Times New Roman"/>
          <w:sz w:val="28"/>
          <w:szCs w:val="28"/>
        </w:rPr>
      </w:pPr>
      <w:r w:rsidRPr="00BC5C7C">
        <w:rPr>
          <w:rFonts w:ascii="Times New Roman" w:hAnsi="Times New Roman" w:cs="Times New Roman"/>
          <w:sz w:val="28"/>
          <w:szCs w:val="28"/>
        </w:rPr>
        <w:t>применение оборудования и трубопроводов, стойких к коррозийному и абразивному воздействию агрессивных жидких сред;</w:t>
      </w:r>
    </w:p>
    <w:p w:rsidR="0058059B" w:rsidRPr="00BC5C7C" w:rsidRDefault="0058059B" w:rsidP="00D503D6">
      <w:pPr>
        <w:numPr>
          <w:ilvl w:val="1"/>
          <w:numId w:val="7"/>
        </w:numPr>
        <w:spacing w:after="0"/>
        <w:jc w:val="both"/>
        <w:rPr>
          <w:rFonts w:ascii="Times New Roman" w:hAnsi="Times New Roman" w:cs="Times New Roman"/>
          <w:sz w:val="28"/>
          <w:szCs w:val="28"/>
        </w:rPr>
      </w:pPr>
      <w:r w:rsidRPr="00BC5C7C">
        <w:rPr>
          <w:rFonts w:ascii="Times New Roman" w:hAnsi="Times New Roman" w:cs="Times New Roman"/>
          <w:sz w:val="28"/>
          <w:szCs w:val="28"/>
        </w:rPr>
        <w:t>устройство емкостей и накопителей с соответствующими коммуникациями для аккумуляции аварийных сбросов сточных вод;</w:t>
      </w:r>
    </w:p>
    <w:p w:rsidR="0058059B" w:rsidRPr="00BC5C7C" w:rsidRDefault="0058059B" w:rsidP="00D503D6">
      <w:pPr>
        <w:numPr>
          <w:ilvl w:val="1"/>
          <w:numId w:val="7"/>
        </w:numPr>
        <w:spacing w:after="0"/>
        <w:jc w:val="both"/>
        <w:rPr>
          <w:rFonts w:ascii="Times New Roman" w:hAnsi="Times New Roman" w:cs="Times New Roman"/>
          <w:sz w:val="28"/>
          <w:szCs w:val="28"/>
        </w:rPr>
      </w:pPr>
      <w:r w:rsidRPr="00BC5C7C">
        <w:rPr>
          <w:rFonts w:ascii="Times New Roman" w:hAnsi="Times New Roman" w:cs="Times New Roman"/>
          <w:sz w:val="28"/>
          <w:szCs w:val="28"/>
        </w:rPr>
        <w:t>обвалование технологических площадок и сооружений, на которых возможны аварийные сбросы сточных вод и жидких продуктов, с созданием системы сбора ливневых вод с этих площадок;</w:t>
      </w:r>
    </w:p>
    <w:p w:rsidR="0058059B" w:rsidRPr="00BC5C7C" w:rsidRDefault="0058059B" w:rsidP="00D503D6">
      <w:pPr>
        <w:numPr>
          <w:ilvl w:val="1"/>
          <w:numId w:val="7"/>
        </w:numPr>
        <w:spacing w:after="0"/>
        <w:jc w:val="both"/>
        <w:rPr>
          <w:rFonts w:ascii="Times New Roman" w:hAnsi="Times New Roman" w:cs="Times New Roman"/>
          <w:sz w:val="28"/>
          <w:szCs w:val="28"/>
        </w:rPr>
      </w:pPr>
      <w:r w:rsidRPr="00BC5C7C">
        <w:rPr>
          <w:rFonts w:ascii="Times New Roman" w:hAnsi="Times New Roman" w:cs="Times New Roman"/>
          <w:sz w:val="28"/>
          <w:szCs w:val="28"/>
        </w:rPr>
        <w:t>перекачку продуктов аварийных сбросов обратно на производство или очистные сооружения проектируемого объекта;</w:t>
      </w:r>
    </w:p>
    <w:p w:rsidR="0058059B" w:rsidRPr="00BC5C7C" w:rsidRDefault="0058059B" w:rsidP="00D503D6">
      <w:pPr>
        <w:numPr>
          <w:ilvl w:val="1"/>
          <w:numId w:val="7"/>
        </w:numPr>
        <w:tabs>
          <w:tab w:val="left" w:pos="709"/>
        </w:tabs>
        <w:spacing w:after="0"/>
        <w:jc w:val="both"/>
        <w:rPr>
          <w:rFonts w:ascii="Times New Roman" w:hAnsi="Times New Roman" w:cs="Times New Roman"/>
          <w:sz w:val="28"/>
          <w:szCs w:val="28"/>
        </w:rPr>
      </w:pPr>
      <w:r w:rsidRPr="00BC5C7C">
        <w:rPr>
          <w:rFonts w:ascii="Times New Roman" w:hAnsi="Times New Roman" w:cs="Times New Roman"/>
          <w:sz w:val="28"/>
          <w:szCs w:val="28"/>
        </w:rPr>
        <w:t>создание системы сбора загрязненного поверхностного стока с территории предприятия с последующей передачей его на очистные сооружения.</w:t>
      </w:r>
    </w:p>
    <w:p w:rsidR="00286E54" w:rsidRPr="00695592" w:rsidRDefault="0058059B" w:rsidP="00286E54">
      <w:pPr>
        <w:tabs>
          <w:tab w:val="left" w:pos="709"/>
        </w:tabs>
        <w:spacing w:after="0"/>
        <w:ind w:firstLine="709"/>
        <w:jc w:val="both"/>
        <w:rPr>
          <w:rFonts w:ascii="Times New Roman" w:hAnsi="Times New Roman" w:cs="Times New Roman"/>
          <w:sz w:val="28"/>
          <w:szCs w:val="28"/>
        </w:rPr>
      </w:pPr>
      <w:r w:rsidRPr="00BC5C7C">
        <w:rPr>
          <w:rFonts w:ascii="Times New Roman" w:hAnsi="Times New Roman" w:cs="Times New Roman"/>
          <w:sz w:val="28"/>
          <w:szCs w:val="28"/>
        </w:rPr>
        <w:t>Нарушение требований по охране и рациональному использованию водных объектов должно вести за собой ограничение, приостановление или запрещение эксплуатации хозяйственных и других объектов, влияющих на состояние водных объектов.</w:t>
      </w:r>
    </w:p>
    <w:p w:rsidR="00286E54" w:rsidRPr="00695592" w:rsidRDefault="00286E54" w:rsidP="00286E54">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В Оренбургской области проектом намечается обеспечение централизованными системами канализации развивающихся населенных пунктов с численностью жителей более 200 чел</w:t>
      </w:r>
      <w:r>
        <w:rPr>
          <w:rFonts w:ascii="Times New Roman" w:hAnsi="Times New Roman" w:cs="Times New Roman"/>
          <w:color w:val="000000"/>
          <w:sz w:val="28"/>
          <w:szCs w:val="28"/>
          <w:lang w:eastAsia="ru-RU"/>
        </w:rPr>
        <w:t>овек</w:t>
      </w:r>
      <w:r w:rsidRPr="00695592">
        <w:rPr>
          <w:rFonts w:ascii="Times New Roman" w:hAnsi="Times New Roman" w:cs="Times New Roman"/>
          <w:color w:val="000000"/>
          <w:sz w:val="28"/>
          <w:szCs w:val="28"/>
          <w:lang w:eastAsia="ru-RU"/>
        </w:rPr>
        <w:t xml:space="preserve">, в остальных - автономными системами заводского изготовления. Строительство </w:t>
      </w:r>
      <w:r w:rsidRPr="00695592">
        <w:rPr>
          <w:rFonts w:ascii="Times New Roman" w:hAnsi="Times New Roman" w:cs="Times New Roman"/>
          <w:color w:val="000000"/>
          <w:sz w:val="28"/>
          <w:szCs w:val="28"/>
          <w:lang w:eastAsia="ru-RU"/>
        </w:rPr>
        <w:lastRenderedPageBreak/>
        <w:t>централизованных систем в малых населенных пунктах экономически невыгодно из-за слишком большой себестоимости очистки 1 м</w:t>
      </w:r>
      <w:r w:rsidRPr="00695592">
        <w:rPr>
          <w:rFonts w:ascii="Times New Roman" w:hAnsi="Times New Roman" w:cs="Times New Roman"/>
          <w:color w:val="000000"/>
          <w:sz w:val="28"/>
          <w:szCs w:val="28"/>
          <w:vertAlign w:val="superscript"/>
          <w:lang w:eastAsia="ru-RU"/>
        </w:rPr>
        <w:t>3</w:t>
      </w:r>
      <w:r w:rsidRPr="00695592">
        <w:rPr>
          <w:rFonts w:ascii="Times New Roman" w:hAnsi="Times New Roman" w:cs="Times New Roman"/>
          <w:color w:val="000000"/>
          <w:sz w:val="28"/>
          <w:szCs w:val="28"/>
          <w:lang w:eastAsia="ru-RU"/>
        </w:rPr>
        <w:t xml:space="preserve"> стока.</w:t>
      </w:r>
    </w:p>
    <w:p w:rsidR="00286E54" w:rsidRPr="00695592" w:rsidRDefault="00286E54" w:rsidP="00286E54">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Проектом предлагается стоки животноводческих комплексов очищать на локальных очистных сооружениях (ЛОС) либо до степени, разрешенной к приему в систему водоотведения, либо полностью до нормативных показателей, разрешенных к сбросу в водные объекты.</w:t>
      </w:r>
    </w:p>
    <w:p w:rsidR="00286E54" w:rsidRPr="00695592" w:rsidRDefault="00286E54" w:rsidP="00286E54">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color w:val="000000"/>
          <w:sz w:val="28"/>
          <w:szCs w:val="28"/>
          <w:lang w:eastAsia="ru-RU"/>
        </w:rPr>
        <w:t>Стоки промпредприятий должны очищаться на ЛОС до показателей, разрешенных к сбросу в централизованные системы водоотведения населенных пунктов, в соответствии с «Правилами приема производственных сточных вод в системы канализации населенных пунктов».</w:t>
      </w:r>
    </w:p>
    <w:p w:rsidR="00286E54" w:rsidRPr="00695592" w:rsidRDefault="00286E54" w:rsidP="00286E54">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 xml:space="preserve">          </w:t>
      </w:r>
      <w:r w:rsidRPr="00695592">
        <w:rPr>
          <w:rFonts w:ascii="Times New Roman" w:hAnsi="Times New Roman" w:cs="Times New Roman"/>
          <w:color w:val="000000"/>
          <w:sz w:val="28"/>
          <w:szCs w:val="28"/>
          <w:lang w:eastAsia="ru-RU"/>
        </w:rPr>
        <w:t>Размещение населенных пунктов, а также развитая гидрографическая сеть больших, малых и средних рек обуславливает размещение самостоятельных систем водоотведения для каждого населенного пункта, с выпуском очищенных сточных вод (по полной биологической схеме с системой доочистки) в водный объект ниже по течению вне населенного пункта. В соответствии с требованиями по защите водных объектов и населения, выпуски проектируются разного технического типа, рассчитываются на нормативную степень смешения с водой водоема до безопасных в санитарном отношении пределов по качеству воды в водоприемнике.</w:t>
      </w:r>
    </w:p>
    <w:p w:rsidR="00286E54" w:rsidRPr="00695592" w:rsidRDefault="00286E54" w:rsidP="00286E54">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95592">
        <w:rPr>
          <w:rFonts w:ascii="Times New Roman" w:hAnsi="Times New Roman" w:cs="Times New Roman"/>
          <w:color w:val="000000"/>
          <w:sz w:val="28"/>
          <w:szCs w:val="28"/>
          <w:lang w:eastAsia="ru-RU"/>
        </w:rPr>
        <w:t>С целью улучшения санитарной обстановки, уменьшения загрязнения водных объектов, необходимо выполнить следующие мероприятия:</w:t>
      </w:r>
    </w:p>
    <w:p w:rsidR="00286E54" w:rsidRPr="00286E54" w:rsidRDefault="003D3DB2" w:rsidP="00286E54">
      <w:pPr>
        <w:pStyle w:val="aa"/>
        <w:numPr>
          <w:ilvl w:val="0"/>
          <w:numId w:val="48"/>
        </w:numPr>
        <w:tabs>
          <w:tab w:val="left" w:pos="709"/>
        </w:tabs>
        <w:spacing w:after="0"/>
        <w:contextualSpacing/>
        <w:jc w:val="both"/>
        <w:rPr>
          <w:rFonts w:ascii="Times New Roman" w:hAnsi="Times New Roman"/>
          <w:sz w:val="28"/>
          <w:szCs w:val="28"/>
        </w:rPr>
      </w:pPr>
      <w:r>
        <w:rPr>
          <w:rFonts w:ascii="Times New Roman" w:hAnsi="Times New Roman" w:cs="Times New Roman"/>
          <w:sz w:val="28"/>
          <w:szCs w:val="28"/>
        </w:rPr>
        <w:t>т</w:t>
      </w:r>
      <w:r w:rsidR="00286E54">
        <w:rPr>
          <w:rFonts w:ascii="Times New Roman" w:hAnsi="Times New Roman"/>
          <w:sz w:val="28"/>
          <w:szCs w:val="28"/>
        </w:rPr>
        <w:t xml:space="preserve">ак как часть жилой застройки всех </w:t>
      </w:r>
      <w:r w:rsidR="00286E54" w:rsidRPr="00286E54">
        <w:rPr>
          <w:rFonts w:ascii="Times New Roman" w:hAnsi="Times New Roman"/>
          <w:sz w:val="28"/>
          <w:szCs w:val="28"/>
        </w:rPr>
        <w:t xml:space="preserve">населенных пунктах Кинзельского сельсовета, кроме пос. Александровка </w:t>
      </w:r>
      <w:r w:rsidR="00A074A6">
        <w:rPr>
          <w:rFonts w:ascii="Times New Roman" w:hAnsi="Times New Roman"/>
          <w:sz w:val="28"/>
          <w:szCs w:val="28"/>
        </w:rPr>
        <w:t>находится в водоохраной зоне и</w:t>
      </w:r>
      <w:r w:rsidR="00286E54" w:rsidRPr="00286E54">
        <w:rPr>
          <w:rFonts w:ascii="Times New Roman" w:hAnsi="Times New Roman"/>
          <w:sz w:val="28"/>
          <w:szCs w:val="28"/>
        </w:rPr>
        <w:t xml:space="preserve"> здания не обор</w:t>
      </w:r>
      <w:r w:rsidR="00286E54">
        <w:rPr>
          <w:rFonts w:ascii="Times New Roman" w:hAnsi="Times New Roman"/>
          <w:sz w:val="28"/>
          <w:szCs w:val="28"/>
        </w:rPr>
        <w:t>удованы системами водоотведения,</w:t>
      </w:r>
      <w:r w:rsidR="00286E54" w:rsidRPr="00286E54">
        <w:rPr>
          <w:rFonts w:ascii="Times New Roman" w:hAnsi="Times New Roman"/>
          <w:sz w:val="28"/>
          <w:szCs w:val="28"/>
        </w:rPr>
        <w:t xml:space="preserve"> </w:t>
      </w:r>
      <w:r w:rsidR="00286E54">
        <w:rPr>
          <w:rFonts w:ascii="Times New Roman" w:hAnsi="Times New Roman"/>
          <w:sz w:val="28"/>
          <w:szCs w:val="28"/>
        </w:rPr>
        <w:t>о</w:t>
      </w:r>
      <w:r w:rsidR="00286E54" w:rsidRPr="00286E54">
        <w:rPr>
          <w:rFonts w:ascii="Times New Roman" w:hAnsi="Times New Roman"/>
          <w:sz w:val="28"/>
          <w:szCs w:val="28"/>
        </w:rPr>
        <w:t>чистные сооружения отсутствуют</w:t>
      </w:r>
      <w:r w:rsidR="006D2B17">
        <w:rPr>
          <w:rFonts w:ascii="Times New Roman" w:hAnsi="Times New Roman"/>
          <w:sz w:val="28"/>
          <w:szCs w:val="28"/>
        </w:rPr>
        <w:t>,</w:t>
      </w:r>
      <w:r w:rsidR="00286E54">
        <w:rPr>
          <w:rFonts w:ascii="Times New Roman" w:hAnsi="Times New Roman"/>
          <w:sz w:val="28"/>
          <w:szCs w:val="28"/>
        </w:rPr>
        <w:t xml:space="preserve"> проектом предлагается </w:t>
      </w:r>
      <w:r w:rsidR="00286E54" w:rsidRPr="00286E54">
        <w:rPr>
          <w:rFonts w:ascii="Times New Roman" w:hAnsi="Times New Roman" w:cs="Times New Roman"/>
          <w:color w:val="000000"/>
          <w:sz w:val="28"/>
          <w:szCs w:val="28"/>
          <w:lang w:eastAsia="ru-RU"/>
        </w:rPr>
        <w:t xml:space="preserve">организация централизованной </w:t>
      </w:r>
      <w:r w:rsidR="00286E54">
        <w:rPr>
          <w:rFonts w:ascii="Times New Roman" w:hAnsi="Times New Roman" w:cs="Times New Roman"/>
          <w:color w:val="000000"/>
          <w:sz w:val="28"/>
          <w:szCs w:val="28"/>
          <w:lang w:eastAsia="ru-RU"/>
        </w:rPr>
        <w:t>хозяйственно-бытовой системой</w:t>
      </w:r>
      <w:r w:rsidR="00286E54" w:rsidRPr="00286E54">
        <w:rPr>
          <w:rFonts w:ascii="Times New Roman" w:hAnsi="Times New Roman" w:cs="Times New Roman"/>
          <w:color w:val="000000"/>
          <w:sz w:val="28"/>
          <w:szCs w:val="28"/>
          <w:lang w:eastAsia="ru-RU"/>
        </w:rPr>
        <w:t xml:space="preserve"> водоотведения, включающей проектирование и строительство сборных и отводящих коллекторов, насосных станций и очистных сооружений хозяйственно-бытового стока в селе и проектируемой жилой застройке. Все выпуски очищенных стоков должны быть расположены в строгом соответствии со СНиП 2.04.03-85 и др. нормативными документами;</w:t>
      </w:r>
    </w:p>
    <w:p w:rsidR="00286E54" w:rsidRPr="00100CC9" w:rsidRDefault="00286E54" w:rsidP="00286E54">
      <w:pPr>
        <w:pStyle w:val="aa"/>
        <w:numPr>
          <w:ilvl w:val="0"/>
          <w:numId w:val="47"/>
        </w:numPr>
        <w:spacing w:before="100" w:beforeAutospacing="1" w:after="0"/>
        <w:jc w:val="both"/>
        <w:rPr>
          <w:rFonts w:ascii="Times New Roman" w:hAnsi="Times New Roman" w:cs="Times New Roman"/>
          <w:sz w:val="28"/>
          <w:szCs w:val="28"/>
          <w:lang w:eastAsia="ru-RU"/>
        </w:rPr>
      </w:pPr>
      <w:r w:rsidRPr="00100CC9">
        <w:rPr>
          <w:rFonts w:ascii="Times New Roman" w:hAnsi="Times New Roman" w:cs="Times New Roman"/>
          <w:color w:val="000000"/>
          <w:sz w:val="28"/>
          <w:szCs w:val="28"/>
          <w:lang w:eastAsia="ru-RU"/>
        </w:rPr>
        <w:t xml:space="preserve">в целях защиты поверхностных и подземных вод в зоне хозяйственной деятельности предусматривается строительство сливных станций для не канализованной части поселений и </w:t>
      </w:r>
      <w:r w:rsidRPr="00100CC9">
        <w:rPr>
          <w:rFonts w:ascii="Times New Roman" w:hAnsi="Times New Roman" w:cs="Times New Roman"/>
          <w:color w:val="000000"/>
          <w:sz w:val="28"/>
          <w:szCs w:val="28"/>
          <w:lang w:eastAsia="ru-RU"/>
        </w:rPr>
        <w:lastRenderedPageBreak/>
        <w:t>специальных очистных сооружений канализации животноводческих ферм.</w:t>
      </w:r>
    </w:p>
    <w:p w:rsidR="000040EA" w:rsidRPr="00001CE2" w:rsidRDefault="000040EA" w:rsidP="002320D9">
      <w:pPr>
        <w:tabs>
          <w:tab w:val="left" w:pos="709"/>
        </w:tabs>
        <w:spacing w:after="0"/>
        <w:jc w:val="both"/>
        <w:rPr>
          <w:rFonts w:ascii="Times New Roman" w:hAnsi="Times New Roman" w:cs="Times New Roman"/>
          <w:sz w:val="28"/>
          <w:szCs w:val="28"/>
        </w:rPr>
      </w:pPr>
    </w:p>
    <w:p w:rsidR="0090566D" w:rsidRPr="0090566D" w:rsidRDefault="00095157" w:rsidP="00EE05EC">
      <w:pPr>
        <w:tabs>
          <w:tab w:val="left" w:pos="709"/>
        </w:tabs>
        <w:contextualSpacing/>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0090566D">
        <w:rPr>
          <w:rFonts w:ascii="Times New Roman" w:hAnsi="Times New Roman"/>
          <w:b/>
          <w:color w:val="000000" w:themeColor="text1"/>
          <w:sz w:val="28"/>
          <w:szCs w:val="28"/>
        </w:rPr>
        <w:t xml:space="preserve">Санитарная очистка территории </w:t>
      </w:r>
    </w:p>
    <w:p w:rsidR="00D23340" w:rsidRDefault="0058059B" w:rsidP="00EC5A28">
      <w:pPr>
        <w:tabs>
          <w:tab w:val="left" w:pos="709"/>
        </w:tabs>
        <w:spacing w:after="0"/>
        <w:ind w:firstLine="540"/>
        <w:contextualSpacing/>
        <w:jc w:val="both"/>
        <w:rPr>
          <w:rFonts w:ascii="Times New Roman" w:hAnsi="Times New Roman" w:cs="Times New Roman"/>
          <w:sz w:val="28"/>
          <w:szCs w:val="28"/>
        </w:rPr>
      </w:pPr>
      <w:r w:rsidRPr="00057245">
        <w:rPr>
          <w:rFonts w:ascii="Times New Roman" w:hAnsi="Times New Roman" w:cs="Times New Roman"/>
          <w:color w:val="FF0000"/>
          <w:sz w:val="28"/>
          <w:szCs w:val="28"/>
        </w:rPr>
        <w:t xml:space="preserve">  </w:t>
      </w:r>
      <w:r w:rsidR="00EC5A28">
        <w:rPr>
          <w:rFonts w:ascii="Times New Roman" w:hAnsi="Times New Roman" w:cs="Times New Roman"/>
          <w:sz w:val="28"/>
          <w:szCs w:val="28"/>
        </w:rPr>
        <w:t xml:space="preserve">На территории Кинзельского сельсовета </w:t>
      </w:r>
      <w:r w:rsidR="00D23340" w:rsidRPr="00D6566C">
        <w:rPr>
          <w:rFonts w:ascii="Times New Roman" w:hAnsi="Times New Roman" w:cs="Times New Roman"/>
          <w:sz w:val="28"/>
          <w:szCs w:val="28"/>
        </w:rPr>
        <w:t xml:space="preserve">одним из важнейших вопросов является проблема санитарной очистки населенных мест и утилизации ТБО. </w:t>
      </w:r>
      <w:r w:rsidR="00D23340">
        <w:rPr>
          <w:rFonts w:ascii="Times New Roman" w:hAnsi="Times New Roman" w:cs="Times New Roman"/>
          <w:sz w:val="28"/>
          <w:szCs w:val="28"/>
        </w:rPr>
        <w:t>О</w:t>
      </w:r>
      <w:r w:rsidR="00D23340" w:rsidRPr="00490A94">
        <w:rPr>
          <w:rFonts w:ascii="Times New Roman" w:hAnsi="Times New Roman" w:cs="Times New Roman"/>
          <w:sz w:val="28"/>
          <w:szCs w:val="28"/>
        </w:rPr>
        <w:t>стается проблема с хранением, утилизацией отходов производства и потребления, нет предприятий по сбору и переработке пластмассы, отработанных моторных масел, автошин, макулатуры, стеклянной посуды. Очистка и обеззараживание хозяйственно-бытовых стоков в</w:t>
      </w:r>
      <w:r w:rsidR="00D23340">
        <w:rPr>
          <w:rFonts w:ascii="Times New Roman" w:hAnsi="Times New Roman" w:cs="Times New Roman"/>
          <w:sz w:val="28"/>
          <w:szCs w:val="28"/>
        </w:rPr>
        <w:t xml:space="preserve"> </w:t>
      </w:r>
      <w:r w:rsidR="00EC5A28">
        <w:rPr>
          <w:rFonts w:ascii="Times New Roman" w:hAnsi="Times New Roman" w:cs="Times New Roman"/>
          <w:sz w:val="28"/>
          <w:szCs w:val="28"/>
        </w:rPr>
        <w:t xml:space="preserve">поселении </w:t>
      </w:r>
      <w:r w:rsidR="00D23340">
        <w:rPr>
          <w:rFonts w:ascii="Times New Roman" w:hAnsi="Times New Roman" w:cs="Times New Roman"/>
          <w:sz w:val="28"/>
          <w:szCs w:val="28"/>
        </w:rPr>
        <w:t>не ведется</w:t>
      </w:r>
      <w:r w:rsidR="00D23340" w:rsidRPr="00490A94">
        <w:rPr>
          <w:rFonts w:ascii="Times New Roman" w:hAnsi="Times New Roman" w:cs="Times New Roman"/>
          <w:sz w:val="28"/>
          <w:szCs w:val="28"/>
        </w:rPr>
        <w:t xml:space="preserve">. </w:t>
      </w:r>
    </w:p>
    <w:p w:rsidR="00D23340" w:rsidRDefault="00D23340" w:rsidP="00EC5A28">
      <w:pPr>
        <w:tabs>
          <w:tab w:val="left" w:pos="709"/>
          <w:tab w:val="left" w:pos="2430"/>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Санитарное состояние территории МО Кинзельский сельсовет может расценивать как удовлетворительное. </w:t>
      </w:r>
    </w:p>
    <w:p w:rsidR="00D23340" w:rsidRDefault="00D23340" w:rsidP="00D23340">
      <w:pPr>
        <w:tabs>
          <w:tab w:val="left" w:pos="709"/>
          <w:tab w:val="left" w:pos="851"/>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Ежедневно проводится очистка с. Кинзелька, пос. Александровка, с. Вознесенка, д. Петропавловка, пос. Степной от мусора, твердых отходов, сухостоя по всем улицам силами коммунальной службы и жителей.</w:t>
      </w:r>
    </w:p>
    <w:p w:rsidR="00D23340" w:rsidRDefault="00D23340" w:rsidP="00D23340">
      <w:pPr>
        <w:tabs>
          <w:tab w:val="left" w:pos="709"/>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Вывоз отходов из населенных пунктов: с. Кинзелька, пос. Александровка, с. Вознесенка, д. Петропавловка, пос. Степной  проводится по заявкам жителей.</w:t>
      </w:r>
    </w:p>
    <w:p w:rsidR="00D23340" w:rsidRDefault="00E57BF7" w:rsidP="00E57BF7">
      <w:pPr>
        <w:tabs>
          <w:tab w:val="left" w:pos="709"/>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23340">
        <w:rPr>
          <w:rFonts w:ascii="Times New Roman" w:hAnsi="Times New Roman" w:cs="Times New Roman"/>
          <w:sz w:val="28"/>
          <w:szCs w:val="28"/>
        </w:rPr>
        <w:t>Количество вывезенного мусора на ТБО за год от частного се</w:t>
      </w:r>
      <w:r>
        <w:rPr>
          <w:rFonts w:ascii="Times New Roman" w:hAnsi="Times New Roman" w:cs="Times New Roman"/>
          <w:sz w:val="28"/>
          <w:szCs w:val="28"/>
        </w:rPr>
        <w:t>ктора составляет 300 тонн, от прочих потребителей 5</w:t>
      </w:r>
      <w:r w:rsidR="00D23340">
        <w:rPr>
          <w:rFonts w:ascii="Times New Roman" w:hAnsi="Times New Roman" w:cs="Times New Roman"/>
          <w:sz w:val="28"/>
          <w:szCs w:val="28"/>
        </w:rPr>
        <w:t>0 тонн.</w:t>
      </w:r>
    </w:p>
    <w:p w:rsidR="00D23340" w:rsidRDefault="00D23340" w:rsidP="00E57BF7">
      <w:pPr>
        <w:tabs>
          <w:tab w:val="left" w:pos="709"/>
          <w:tab w:val="left" w:pos="851"/>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Контейнерные площадки оборудованы в образовательных и административных учреждениях. Мусор из контейнеров вывозится по графику специальным транспортом МУП </w:t>
      </w:r>
      <w:r w:rsidR="00E57BF7">
        <w:rPr>
          <w:rFonts w:ascii="Times New Roman" w:hAnsi="Times New Roman" w:cs="Times New Roman"/>
          <w:sz w:val="28"/>
          <w:szCs w:val="28"/>
        </w:rPr>
        <w:t>МХКП «Старт</w:t>
      </w:r>
      <w:r>
        <w:rPr>
          <w:rFonts w:ascii="Times New Roman" w:hAnsi="Times New Roman" w:cs="Times New Roman"/>
          <w:sz w:val="28"/>
          <w:szCs w:val="28"/>
        </w:rPr>
        <w:t>».</w:t>
      </w:r>
    </w:p>
    <w:p w:rsidR="00D23340" w:rsidRDefault="00D23340" w:rsidP="00011841">
      <w:pPr>
        <w:tabs>
          <w:tab w:val="left" w:pos="709"/>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Один раз в полгода проводится вырубка сухих деревьев по заявки жителей.</w:t>
      </w:r>
    </w:p>
    <w:p w:rsidR="00D23340" w:rsidRDefault="00DE3EB8" w:rsidP="00011841">
      <w:pPr>
        <w:tabs>
          <w:tab w:val="left" w:pos="709"/>
          <w:tab w:val="left" w:pos="2430"/>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11841">
        <w:rPr>
          <w:rFonts w:ascii="Times New Roman" w:hAnsi="Times New Roman" w:cs="Times New Roman"/>
          <w:sz w:val="28"/>
          <w:szCs w:val="28"/>
        </w:rPr>
        <w:t xml:space="preserve"> </w:t>
      </w:r>
      <w:r>
        <w:rPr>
          <w:rFonts w:ascii="Times New Roman" w:hAnsi="Times New Roman" w:cs="Times New Roman"/>
          <w:sz w:val="28"/>
          <w:szCs w:val="28"/>
        </w:rPr>
        <w:t xml:space="preserve"> В весенний и осенний</w:t>
      </w:r>
      <w:r w:rsidR="00D23340">
        <w:rPr>
          <w:rFonts w:ascii="Times New Roman" w:hAnsi="Times New Roman" w:cs="Times New Roman"/>
          <w:sz w:val="28"/>
          <w:szCs w:val="28"/>
        </w:rPr>
        <w:t xml:space="preserve"> период</w:t>
      </w:r>
      <w:r>
        <w:rPr>
          <w:rFonts w:ascii="Times New Roman" w:hAnsi="Times New Roman" w:cs="Times New Roman"/>
          <w:sz w:val="28"/>
          <w:szCs w:val="28"/>
        </w:rPr>
        <w:t>ы 2012 года проводилась посадка в парке в количестве 600 штук.</w:t>
      </w:r>
      <w:r w:rsidR="00D23340">
        <w:rPr>
          <w:rFonts w:ascii="Times New Roman" w:hAnsi="Times New Roman" w:cs="Times New Roman"/>
          <w:sz w:val="28"/>
          <w:szCs w:val="28"/>
        </w:rPr>
        <w:t xml:space="preserve"> Финансирование по проведению мероприятий по озеленению населенных пунктов, выделяется из бюджета  сельсовета по статье благоустройство населенных пунктов. В озеленении улиц заинтересованы местные жители, которые выращивают цветы около своих дворов.    </w:t>
      </w:r>
    </w:p>
    <w:p w:rsidR="00D23340" w:rsidRPr="001310A7" w:rsidRDefault="00D23340" w:rsidP="00AF0F9D">
      <w:pPr>
        <w:tabs>
          <w:tab w:val="left" w:pos="709"/>
          <w:tab w:val="left" w:pos="2430"/>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В весенне-летний и летне-осенний периоды проводится очистк</w:t>
      </w:r>
      <w:r w:rsidR="00DE3EB8">
        <w:rPr>
          <w:rFonts w:ascii="Times New Roman" w:hAnsi="Times New Roman" w:cs="Times New Roman"/>
          <w:sz w:val="28"/>
          <w:szCs w:val="28"/>
        </w:rPr>
        <w:t xml:space="preserve">а окраин сел, </w:t>
      </w:r>
      <w:r>
        <w:rPr>
          <w:rFonts w:ascii="Times New Roman" w:hAnsi="Times New Roman" w:cs="Times New Roman"/>
          <w:sz w:val="28"/>
          <w:szCs w:val="28"/>
        </w:rPr>
        <w:t>ручьев. В зимний период проводится работа по очистке дорог от снега.</w:t>
      </w:r>
    </w:p>
    <w:p w:rsidR="0058059B" w:rsidRPr="0090566D" w:rsidRDefault="0058059B" w:rsidP="00AF0F9D">
      <w:pPr>
        <w:tabs>
          <w:tab w:val="left" w:pos="709"/>
        </w:tabs>
        <w:spacing w:after="0"/>
        <w:contextualSpacing/>
        <w:jc w:val="both"/>
        <w:rPr>
          <w:rFonts w:ascii="Times New Roman" w:hAnsi="Times New Roman" w:cs="Times New Roman"/>
          <w:bCs/>
          <w:color w:val="000000" w:themeColor="text1"/>
          <w:sz w:val="28"/>
          <w:szCs w:val="28"/>
        </w:rPr>
      </w:pPr>
      <w:r w:rsidRPr="0090566D">
        <w:rPr>
          <w:rFonts w:ascii="Times New Roman" w:hAnsi="Times New Roman" w:cs="Times New Roman"/>
          <w:b/>
          <w:bCs/>
          <w:color w:val="000000" w:themeColor="text1"/>
          <w:sz w:val="28"/>
          <w:szCs w:val="28"/>
        </w:rPr>
        <w:t xml:space="preserve">         </w:t>
      </w:r>
      <w:r w:rsidR="00057245" w:rsidRPr="0090566D">
        <w:rPr>
          <w:rFonts w:ascii="Times New Roman" w:hAnsi="Times New Roman" w:cs="Times New Roman"/>
          <w:bCs/>
          <w:color w:val="000000" w:themeColor="text1"/>
          <w:sz w:val="28"/>
          <w:szCs w:val="28"/>
        </w:rPr>
        <w:t>В Кинзельском</w:t>
      </w:r>
      <w:r w:rsidR="00AF0F9D">
        <w:rPr>
          <w:rFonts w:ascii="Times New Roman" w:hAnsi="Times New Roman" w:cs="Times New Roman"/>
          <w:bCs/>
          <w:color w:val="000000" w:themeColor="text1"/>
          <w:sz w:val="28"/>
          <w:szCs w:val="28"/>
        </w:rPr>
        <w:t xml:space="preserve"> сельсовете имею</w:t>
      </w:r>
      <w:r w:rsidR="003921E4" w:rsidRPr="0090566D">
        <w:rPr>
          <w:rFonts w:ascii="Times New Roman" w:hAnsi="Times New Roman" w:cs="Times New Roman"/>
          <w:bCs/>
          <w:color w:val="000000" w:themeColor="text1"/>
          <w:sz w:val="28"/>
          <w:szCs w:val="28"/>
        </w:rPr>
        <w:t>тся три свалки</w:t>
      </w:r>
      <w:r w:rsidR="00AF0F9D">
        <w:rPr>
          <w:rFonts w:ascii="Times New Roman" w:hAnsi="Times New Roman" w:cs="Times New Roman"/>
          <w:bCs/>
          <w:color w:val="000000" w:themeColor="text1"/>
          <w:sz w:val="28"/>
          <w:szCs w:val="28"/>
        </w:rPr>
        <w:t xml:space="preserve"> ТБО, территории которых по периметру обвалованы</w:t>
      </w:r>
      <w:r w:rsidRPr="0090566D">
        <w:rPr>
          <w:rFonts w:ascii="Times New Roman" w:hAnsi="Times New Roman" w:cs="Times New Roman"/>
          <w:bCs/>
          <w:color w:val="000000" w:themeColor="text1"/>
          <w:sz w:val="28"/>
          <w:szCs w:val="28"/>
        </w:rPr>
        <w:t>.</w:t>
      </w:r>
    </w:p>
    <w:p w:rsidR="00976DC1" w:rsidRDefault="00976DC1" w:rsidP="00EC5A28">
      <w:pPr>
        <w:tabs>
          <w:tab w:val="left" w:pos="709"/>
        </w:tabs>
        <w:spacing w:after="0"/>
        <w:contextualSpacing/>
        <w:jc w:val="both"/>
        <w:rPr>
          <w:rFonts w:ascii="Times New Roman" w:hAnsi="Times New Roman"/>
          <w:b/>
          <w:color w:val="000000" w:themeColor="text1"/>
          <w:sz w:val="28"/>
          <w:szCs w:val="28"/>
        </w:rPr>
      </w:pPr>
    </w:p>
    <w:p w:rsidR="00976DC1" w:rsidRPr="0090566D" w:rsidRDefault="00976DC1" w:rsidP="00976DC1">
      <w:pPr>
        <w:tabs>
          <w:tab w:val="left" w:pos="709"/>
        </w:tabs>
        <w:spacing w:after="0"/>
        <w:contextualSpacing/>
        <w:jc w:val="both"/>
        <w:rPr>
          <w:rFonts w:ascii="Times New Roman" w:hAnsi="Times New Roman" w:cs="Times New Roman"/>
          <w:bCs/>
          <w:i/>
          <w:color w:val="000000" w:themeColor="text1"/>
          <w:sz w:val="28"/>
          <w:szCs w:val="28"/>
        </w:rPr>
      </w:pPr>
      <w:r w:rsidRPr="0090566D">
        <w:rPr>
          <w:rFonts w:ascii="Times New Roman" w:hAnsi="Times New Roman" w:cs="Times New Roman"/>
          <w:bCs/>
          <w:color w:val="000000" w:themeColor="text1"/>
          <w:sz w:val="28"/>
          <w:szCs w:val="28"/>
        </w:rPr>
        <w:lastRenderedPageBreak/>
        <w:t xml:space="preserve">         </w:t>
      </w:r>
      <w:r w:rsidRPr="0090566D">
        <w:rPr>
          <w:rFonts w:ascii="Times New Roman" w:hAnsi="Times New Roman" w:cs="Times New Roman"/>
          <w:bCs/>
          <w:i/>
          <w:color w:val="000000" w:themeColor="text1"/>
          <w:sz w:val="28"/>
          <w:szCs w:val="28"/>
        </w:rPr>
        <w:t>Таб</w:t>
      </w:r>
      <w:r>
        <w:rPr>
          <w:rFonts w:ascii="Times New Roman" w:hAnsi="Times New Roman" w:cs="Times New Roman"/>
          <w:bCs/>
          <w:i/>
          <w:color w:val="000000" w:themeColor="text1"/>
          <w:sz w:val="28"/>
          <w:szCs w:val="28"/>
        </w:rPr>
        <w:t>лица. Состояние полигонов твердых бытовых отходов на территории Кинзельского сельсовета</w:t>
      </w:r>
    </w:p>
    <w:p w:rsidR="00976DC1" w:rsidRPr="0090566D" w:rsidRDefault="00976DC1" w:rsidP="00976DC1">
      <w:pPr>
        <w:spacing w:after="0"/>
        <w:rPr>
          <w:rFonts w:ascii="Times New Roman" w:hAnsi="Times New Roman" w:cs="Times New Roman"/>
          <w:bCs/>
          <w:color w:val="000000" w:themeColor="text1"/>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1701"/>
        <w:gridCol w:w="1701"/>
        <w:gridCol w:w="1701"/>
        <w:gridCol w:w="2835"/>
      </w:tblGrid>
      <w:tr w:rsidR="00976DC1" w:rsidRPr="0090566D" w:rsidTr="002A75EF">
        <w:tc>
          <w:tcPr>
            <w:tcW w:w="1668" w:type="dxa"/>
            <w:tcBorders>
              <w:bottom w:val="single" w:sz="4" w:space="0" w:color="auto"/>
            </w:tcBorders>
            <w:shd w:val="clear" w:color="auto" w:fill="C4BC96" w:themeFill="background2" w:themeFillShade="BF"/>
            <w:vAlign w:val="center"/>
          </w:tcPr>
          <w:p w:rsidR="00976DC1" w:rsidRPr="0090566D" w:rsidRDefault="00976DC1" w:rsidP="002A75EF">
            <w:pPr>
              <w:spacing w:after="0"/>
              <w:jc w:val="center"/>
              <w:rPr>
                <w:rFonts w:ascii="Times New Roman" w:hAnsi="Times New Roman" w:cs="Times New Roman"/>
                <w:b/>
                <w:bCs/>
                <w:color w:val="000000" w:themeColor="text1"/>
                <w:sz w:val="24"/>
                <w:szCs w:val="24"/>
              </w:rPr>
            </w:pPr>
          </w:p>
          <w:p w:rsidR="00976DC1" w:rsidRPr="0090566D" w:rsidRDefault="00976DC1" w:rsidP="002A75EF">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Населенный пункт</w:t>
            </w:r>
          </w:p>
        </w:tc>
        <w:tc>
          <w:tcPr>
            <w:tcW w:w="1701" w:type="dxa"/>
            <w:shd w:val="clear" w:color="auto" w:fill="C4BC96" w:themeFill="background2" w:themeFillShade="BF"/>
            <w:vAlign w:val="center"/>
          </w:tcPr>
          <w:p w:rsidR="00976DC1" w:rsidRPr="0090566D" w:rsidRDefault="00976DC1" w:rsidP="002A75EF">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Местоположение</w:t>
            </w:r>
          </w:p>
        </w:tc>
        <w:tc>
          <w:tcPr>
            <w:tcW w:w="1701" w:type="dxa"/>
            <w:shd w:val="clear" w:color="auto" w:fill="C4BC96" w:themeFill="background2" w:themeFillShade="BF"/>
            <w:vAlign w:val="center"/>
          </w:tcPr>
          <w:p w:rsidR="00976DC1" w:rsidRPr="0090566D" w:rsidRDefault="00976DC1" w:rsidP="002A75EF">
            <w:pPr>
              <w:spacing w:after="0"/>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Размер, площадь (кв.м.</w:t>
            </w:r>
            <w:r w:rsidRPr="0090566D">
              <w:rPr>
                <w:rFonts w:ascii="Times New Roman" w:hAnsi="Times New Roman" w:cs="Times New Roman"/>
                <w:b/>
                <w:bCs/>
                <w:color w:val="000000" w:themeColor="text1"/>
                <w:sz w:val="24"/>
                <w:szCs w:val="24"/>
              </w:rPr>
              <w:t>)</w:t>
            </w:r>
          </w:p>
        </w:tc>
        <w:tc>
          <w:tcPr>
            <w:tcW w:w="1701" w:type="dxa"/>
            <w:shd w:val="clear" w:color="auto" w:fill="C4BC96" w:themeFill="background2" w:themeFillShade="BF"/>
            <w:vAlign w:val="center"/>
          </w:tcPr>
          <w:p w:rsidR="00976DC1" w:rsidRPr="0090566D" w:rsidRDefault="00976DC1" w:rsidP="002A75EF">
            <w:pPr>
              <w:spacing w:after="0"/>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Название</w:t>
            </w:r>
            <w:r w:rsidRPr="0090566D">
              <w:rPr>
                <w:rFonts w:ascii="Times New Roman" w:hAnsi="Times New Roman" w:cs="Times New Roman"/>
                <w:b/>
                <w:bCs/>
                <w:color w:val="000000" w:themeColor="text1"/>
                <w:sz w:val="24"/>
                <w:szCs w:val="24"/>
              </w:rPr>
              <w:t xml:space="preserve"> ближайшего водоема</w:t>
            </w:r>
            <w:r>
              <w:rPr>
                <w:rFonts w:ascii="Times New Roman" w:hAnsi="Times New Roman" w:cs="Times New Roman"/>
                <w:b/>
                <w:bCs/>
                <w:color w:val="000000" w:themeColor="text1"/>
                <w:sz w:val="24"/>
                <w:szCs w:val="24"/>
              </w:rPr>
              <w:t>, расстояние</w:t>
            </w:r>
          </w:p>
        </w:tc>
        <w:tc>
          <w:tcPr>
            <w:tcW w:w="2835" w:type="dxa"/>
            <w:shd w:val="clear" w:color="auto" w:fill="C4BC96" w:themeFill="background2" w:themeFillShade="BF"/>
            <w:vAlign w:val="center"/>
          </w:tcPr>
          <w:p w:rsidR="00976DC1" w:rsidRDefault="00976DC1" w:rsidP="002A75EF">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Правоустанавливаю</w:t>
            </w:r>
          </w:p>
          <w:p w:rsidR="00976DC1" w:rsidRPr="0090566D" w:rsidRDefault="00976DC1" w:rsidP="002A75EF">
            <w:pPr>
              <w:spacing w:after="0"/>
              <w:jc w:val="center"/>
              <w:rPr>
                <w:rFonts w:ascii="Times New Roman" w:hAnsi="Times New Roman" w:cs="Times New Roman"/>
                <w:b/>
                <w:bCs/>
                <w:color w:val="000000" w:themeColor="text1"/>
                <w:sz w:val="24"/>
                <w:szCs w:val="24"/>
              </w:rPr>
            </w:pPr>
            <w:r w:rsidRPr="0090566D">
              <w:rPr>
                <w:rFonts w:ascii="Times New Roman" w:hAnsi="Times New Roman" w:cs="Times New Roman"/>
                <w:b/>
                <w:bCs/>
                <w:color w:val="000000" w:themeColor="text1"/>
                <w:sz w:val="24"/>
                <w:szCs w:val="24"/>
              </w:rPr>
              <w:t>щие документы</w:t>
            </w:r>
          </w:p>
        </w:tc>
      </w:tr>
      <w:tr w:rsidR="00976DC1" w:rsidRPr="0090566D" w:rsidTr="002A75EF">
        <w:tc>
          <w:tcPr>
            <w:tcW w:w="1668" w:type="dxa"/>
            <w:tcBorders>
              <w:top w:val="single" w:sz="4" w:space="0" w:color="auto"/>
              <w:bottom w:val="single" w:sz="4" w:space="0" w:color="auto"/>
            </w:tcBorders>
            <w:vAlign w:val="center"/>
          </w:tcPr>
          <w:p w:rsidR="00976DC1" w:rsidRPr="0090566D" w:rsidRDefault="00976DC1" w:rsidP="002A75EF">
            <w:pPr>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с. Кинзелька</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525 м. юго-западнее с. Кинзелька</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10000</w:t>
            </w:r>
          </w:p>
        </w:tc>
        <w:tc>
          <w:tcPr>
            <w:tcW w:w="1701" w:type="dxa"/>
          </w:tcPr>
          <w:p w:rsidR="00976DC1"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ручей Верхняя Ольховка</w:t>
            </w:r>
          </w:p>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 500</w:t>
            </w:r>
            <w:r w:rsidRPr="0090566D">
              <w:rPr>
                <w:rFonts w:ascii="Times New Roman" w:hAnsi="Times New Roman" w:cs="Times New Roman"/>
                <w:bCs/>
                <w:color w:val="000000" w:themeColor="text1"/>
                <w:sz w:val="24"/>
                <w:szCs w:val="24"/>
              </w:rPr>
              <w:t xml:space="preserve"> м.</w:t>
            </w:r>
          </w:p>
        </w:tc>
        <w:tc>
          <w:tcPr>
            <w:tcW w:w="2835"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право собственности муниципального образования Кинзельский сельсовет на объект «Полигон ТКО» находится в стадии оформления</w:t>
            </w:r>
          </w:p>
        </w:tc>
      </w:tr>
      <w:tr w:rsidR="00976DC1" w:rsidRPr="0090566D" w:rsidTr="002A75EF">
        <w:tc>
          <w:tcPr>
            <w:tcW w:w="1668" w:type="dxa"/>
            <w:tcBorders>
              <w:top w:val="single" w:sz="4" w:space="0" w:color="auto"/>
              <w:bottom w:val="single" w:sz="4" w:space="0" w:color="auto"/>
            </w:tcBorders>
            <w:vAlign w:val="center"/>
          </w:tcPr>
          <w:p w:rsidR="00976DC1" w:rsidRPr="0090566D" w:rsidRDefault="00976DC1" w:rsidP="002A75EF">
            <w:pPr>
              <w:tabs>
                <w:tab w:val="left" w:pos="720"/>
              </w:tabs>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с. Вознесенка</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540 м. юго-восточнее с. Вознесенка</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10000</w:t>
            </w:r>
          </w:p>
        </w:tc>
        <w:tc>
          <w:tcPr>
            <w:tcW w:w="1701" w:type="dxa"/>
          </w:tcPr>
          <w:p w:rsidR="00976DC1"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река Уран</w:t>
            </w:r>
          </w:p>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275 м.</w:t>
            </w:r>
          </w:p>
        </w:tc>
        <w:tc>
          <w:tcPr>
            <w:tcW w:w="2835"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право собственности муниципального образования Кинзельский сельсовет на объект «Полигон ТКО» находится в стадии оформления</w:t>
            </w:r>
          </w:p>
        </w:tc>
      </w:tr>
      <w:tr w:rsidR="00976DC1" w:rsidRPr="0090566D" w:rsidTr="002A75EF">
        <w:tc>
          <w:tcPr>
            <w:tcW w:w="1668" w:type="dxa"/>
            <w:tcBorders>
              <w:top w:val="single" w:sz="4" w:space="0" w:color="auto"/>
              <w:bottom w:val="single" w:sz="4" w:space="0" w:color="auto"/>
            </w:tcBorders>
            <w:vAlign w:val="center"/>
          </w:tcPr>
          <w:p w:rsidR="00976DC1" w:rsidRPr="0090566D" w:rsidRDefault="00976DC1" w:rsidP="002A75EF">
            <w:pPr>
              <w:jc w:val="center"/>
              <w:rPr>
                <w:rFonts w:ascii="Times New Roman" w:hAnsi="Times New Roman" w:cs="Times New Roman"/>
                <w:bCs/>
                <w:color w:val="000000" w:themeColor="text1"/>
                <w:sz w:val="24"/>
                <w:szCs w:val="24"/>
              </w:rPr>
            </w:pPr>
            <w:r w:rsidRPr="0090566D">
              <w:rPr>
                <w:rFonts w:ascii="Times New Roman" w:hAnsi="Times New Roman" w:cs="Times New Roman"/>
                <w:bCs/>
                <w:color w:val="000000" w:themeColor="text1"/>
                <w:sz w:val="24"/>
                <w:szCs w:val="24"/>
              </w:rPr>
              <w:t>пос. Степной</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660 м. северо-западнее пос. Степной</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10000</w:t>
            </w:r>
          </w:p>
        </w:tc>
        <w:tc>
          <w:tcPr>
            <w:tcW w:w="1701"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ручей Енкла 375 м.</w:t>
            </w:r>
          </w:p>
        </w:tc>
        <w:tc>
          <w:tcPr>
            <w:tcW w:w="2835" w:type="dxa"/>
          </w:tcPr>
          <w:p w:rsidR="00976DC1" w:rsidRPr="0090566D" w:rsidRDefault="00976DC1" w:rsidP="002A75EF">
            <w:pPr>
              <w:spacing w:after="0"/>
              <w:jc w:val="center"/>
              <w:rPr>
                <w:rFonts w:ascii="Times New Roman" w:hAnsi="Times New Roman" w:cs="Times New Roman"/>
                <w:bCs/>
                <w:color w:val="000000" w:themeColor="text1"/>
                <w:sz w:val="24"/>
                <w:szCs w:val="24"/>
              </w:rPr>
            </w:pPr>
            <w:r>
              <w:rPr>
                <w:rFonts w:ascii="Times New Roman" w:hAnsi="Times New Roman" w:cs="Times New Roman"/>
                <w:bCs/>
                <w:sz w:val="24"/>
                <w:szCs w:val="24"/>
              </w:rPr>
              <w:t>право собственности муниципального образования Кинзельский сельсовет на объект «Полигон ТКО» находится в стадии оформления</w:t>
            </w:r>
          </w:p>
        </w:tc>
      </w:tr>
    </w:tbl>
    <w:p w:rsidR="00976DC1" w:rsidRPr="0090566D" w:rsidRDefault="00976DC1" w:rsidP="00976DC1">
      <w:pPr>
        <w:tabs>
          <w:tab w:val="left" w:pos="1128"/>
        </w:tabs>
        <w:spacing w:after="0"/>
        <w:ind w:firstLine="696"/>
        <w:jc w:val="both"/>
        <w:rPr>
          <w:rFonts w:ascii="Times New Roman" w:hAnsi="Times New Roman" w:cs="Times New Roman"/>
          <w:color w:val="000000" w:themeColor="text1"/>
          <w:sz w:val="24"/>
          <w:szCs w:val="24"/>
          <w:highlight w:val="yellow"/>
        </w:rPr>
      </w:pPr>
    </w:p>
    <w:p w:rsidR="00976DC1" w:rsidRDefault="00976DC1" w:rsidP="004B3697">
      <w:pPr>
        <w:tabs>
          <w:tab w:val="left" w:pos="709"/>
          <w:tab w:val="left" w:pos="1128"/>
        </w:tabs>
        <w:spacing w:after="0"/>
        <w:ind w:firstLine="696"/>
        <w:jc w:val="both"/>
        <w:rPr>
          <w:rFonts w:ascii="Times New Roman" w:hAnsi="Times New Roman" w:cs="Times New Roman"/>
          <w:color w:val="000000" w:themeColor="text1"/>
          <w:sz w:val="28"/>
          <w:szCs w:val="28"/>
        </w:rPr>
      </w:pPr>
      <w:r w:rsidRPr="0090566D">
        <w:rPr>
          <w:rFonts w:ascii="Times New Roman" w:hAnsi="Times New Roman" w:cs="Times New Roman"/>
          <w:color w:val="000000" w:themeColor="text1"/>
          <w:sz w:val="28"/>
          <w:szCs w:val="28"/>
        </w:rPr>
        <w:t>На территории сельсовета несанкционированные свалки отсутствуют.</w:t>
      </w:r>
    </w:p>
    <w:p w:rsidR="00A00357" w:rsidRDefault="00A00357" w:rsidP="00A00357">
      <w:pPr>
        <w:tabs>
          <w:tab w:val="left" w:pos="709"/>
          <w:tab w:val="left" w:pos="1128"/>
        </w:tabs>
        <w:spacing w:after="0"/>
        <w:ind w:firstLine="696"/>
        <w:jc w:val="both"/>
        <w:rPr>
          <w:rFonts w:ascii="Times New Roman" w:hAnsi="Times New Roman" w:cs="Times New Roman"/>
          <w:color w:val="000000" w:themeColor="text1"/>
          <w:sz w:val="28"/>
          <w:szCs w:val="28"/>
        </w:rPr>
      </w:pPr>
      <w:r w:rsidRPr="00DB6121">
        <w:rPr>
          <w:rFonts w:ascii="Times New Roman" w:hAnsi="Times New Roman" w:cs="Times New Roman"/>
          <w:color w:val="000000" w:themeColor="text1"/>
          <w:sz w:val="28"/>
          <w:szCs w:val="28"/>
        </w:rPr>
        <w:t>Как правило, в течение всего периода функционирования свалок, в границах её распространения могут иметь место все три стадии развития. Поэтому очень важно, до начала работ по рекультивации любой свалки обеспечить как минимум 3-х летний срок для её стабилизации. </w:t>
      </w:r>
      <w:r w:rsidRPr="00DB6121">
        <w:rPr>
          <w:rFonts w:ascii="Times New Roman" w:hAnsi="Times New Roman" w:cs="Times New Roman"/>
          <w:color w:val="000000" w:themeColor="text1"/>
          <w:sz w:val="28"/>
          <w:szCs w:val="28"/>
        </w:rPr>
        <w:br/>
        <w:t>Вблизи свалок, особенно в течение второй стадии её развития ощущается неприятный запах, обусловленный наличием в воздухе комплексных органических соединений, влияние которых на здоровье людей пока не оценено, т.к. они практически не поддаются лабораторным определениям. Газовые выбросы свалки негативно влияют на состояние воздушного бассейна, и в первую очередь негативное влияние усиливается при процессе горения отходов, который отмечается постоянно на свалках</w:t>
      </w:r>
      <w:r>
        <w:rPr>
          <w:rFonts w:ascii="Times New Roman" w:hAnsi="Times New Roman" w:cs="Times New Roman"/>
          <w:color w:val="000000" w:themeColor="text1"/>
          <w:sz w:val="28"/>
          <w:szCs w:val="28"/>
        </w:rPr>
        <w:t>,</w:t>
      </w:r>
      <w:r w:rsidRPr="00DB6121">
        <w:rPr>
          <w:rFonts w:ascii="Times New Roman" w:hAnsi="Times New Roman" w:cs="Times New Roman"/>
          <w:color w:val="000000" w:themeColor="text1"/>
          <w:sz w:val="28"/>
          <w:szCs w:val="28"/>
        </w:rPr>
        <w:t xml:space="preserve"> поскольку </w:t>
      </w:r>
      <w:r w:rsidRPr="00DB6121">
        <w:rPr>
          <w:rFonts w:ascii="Times New Roman" w:hAnsi="Times New Roman" w:cs="Times New Roman"/>
          <w:color w:val="000000" w:themeColor="text1"/>
          <w:sz w:val="28"/>
          <w:szCs w:val="28"/>
        </w:rPr>
        <w:lastRenderedPageBreak/>
        <w:t>технология складирования отходов с применением изолирующих слоев не соблюдается. </w:t>
      </w:r>
    </w:p>
    <w:p w:rsidR="002C1627" w:rsidRDefault="002C1627" w:rsidP="002C1627">
      <w:pPr>
        <w:shd w:val="clear" w:color="auto" w:fill="FFFFFF"/>
        <w:tabs>
          <w:tab w:val="left" w:pos="709"/>
          <w:tab w:val="left" w:pos="851"/>
        </w:tabs>
        <w:ind w:left="29" w:firstLine="680"/>
        <w:contextualSpacing/>
        <w:jc w:val="both"/>
        <w:rPr>
          <w:rFonts w:ascii="Times New Roman" w:hAnsi="Times New Roman" w:cs="Times New Roman"/>
          <w:color w:val="000000"/>
          <w:spacing w:val="-1"/>
          <w:sz w:val="28"/>
          <w:szCs w:val="28"/>
        </w:rPr>
      </w:pPr>
      <w:r w:rsidRPr="002107DE">
        <w:rPr>
          <w:rFonts w:ascii="Times New Roman" w:hAnsi="Times New Roman" w:cs="Times New Roman"/>
          <w:sz w:val="28"/>
          <w:szCs w:val="28"/>
        </w:rPr>
        <w:t>На свалках не соблюдаются установленные требования СанПиН 2.1.7.1038-01</w:t>
      </w:r>
      <w:r w:rsidRPr="0012575E">
        <w:rPr>
          <w:rFonts w:ascii="Times New Roman" w:hAnsi="Times New Roman" w:cs="Times New Roman"/>
          <w:sz w:val="28"/>
          <w:szCs w:val="28"/>
        </w:rPr>
        <w:t xml:space="preserve"> "Гигиенические требования к устройству и содержанию полигонов для твердых бытовых отходов" технологический регламент обращения с отходами, не ведется послойная изоляция ТБО, буртование, не  устанавливаются сетчатые ограждения и т.д. </w:t>
      </w:r>
      <w:r>
        <w:rPr>
          <w:rFonts w:ascii="Times New Roman" w:hAnsi="Times New Roman" w:cs="Times New Roman"/>
          <w:sz w:val="28"/>
          <w:szCs w:val="28"/>
        </w:rPr>
        <w:t>Свалки</w:t>
      </w:r>
      <w:r w:rsidRPr="0012575E">
        <w:rPr>
          <w:rFonts w:ascii="Times New Roman" w:hAnsi="Times New Roman" w:cs="Times New Roman"/>
          <w:sz w:val="28"/>
          <w:szCs w:val="28"/>
        </w:rPr>
        <w:t xml:space="preserve"> эксплуатируется бесконтрольно, создавая проблемную экологическую ситуацию.</w:t>
      </w:r>
      <w:r>
        <w:rPr>
          <w:rFonts w:ascii="Times New Roman" w:hAnsi="Times New Roman" w:cs="Times New Roman"/>
          <w:sz w:val="28"/>
          <w:szCs w:val="28"/>
        </w:rPr>
        <w:t xml:space="preserve"> </w:t>
      </w:r>
      <w:r>
        <w:rPr>
          <w:rFonts w:ascii="Times New Roman" w:hAnsi="Times New Roman" w:cs="Times New Roman"/>
          <w:color w:val="000000"/>
          <w:spacing w:val="-1"/>
          <w:sz w:val="28"/>
          <w:szCs w:val="28"/>
        </w:rPr>
        <w:t xml:space="preserve">На свалках </w:t>
      </w:r>
      <w:r>
        <w:rPr>
          <w:rFonts w:ascii="Times New Roman" w:hAnsi="Times New Roman" w:cs="Times New Roman"/>
          <w:color w:val="000000"/>
          <w:spacing w:val="-2"/>
          <w:sz w:val="28"/>
          <w:szCs w:val="28"/>
        </w:rPr>
        <w:t xml:space="preserve">не оформлены отводы </w:t>
      </w:r>
      <w:r>
        <w:rPr>
          <w:rFonts w:ascii="Times New Roman" w:hAnsi="Times New Roman" w:cs="Times New Roman"/>
          <w:color w:val="000000"/>
          <w:spacing w:val="-1"/>
          <w:sz w:val="28"/>
          <w:szCs w:val="28"/>
        </w:rPr>
        <w:t>зе</w:t>
      </w:r>
      <w:r>
        <w:rPr>
          <w:rFonts w:ascii="Times New Roman" w:hAnsi="Times New Roman" w:cs="Times New Roman"/>
          <w:color w:val="000000"/>
          <w:spacing w:val="-1"/>
          <w:sz w:val="28"/>
          <w:szCs w:val="28"/>
        </w:rPr>
        <w:softHyphen/>
        <w:t>мельных участков, не проводились геологические и гидрогеоло</w:t>
      </w:r>
      <w:r>
        <w:rPr>
          <w:rFonts w:ascii="Times New Roman" w:hAnsi="Times New Roman" w:cs="Times New Roman"/>
          <w:color w:val="000000"/>
          <w:spacing w:val="-1"/>
          <w:sz w:val="28"/>
          <w:szCs w:val="28"/>
        </w:rPr>
        <w:softHyphen/>
        <w:t>гические изыскания, не разработаны проекты. Отходы складируются навалом без про</w:t>
      </w:r>
      <w:r>
        <w:rPr>
          <w:rFonts w:ascii="Times New Roman" w:hAnsi="Times New Roman" w:cs="Times New Roman"/>
          <w:color w:val="000000"/>
          <w:spacing w:val="-1"/>
          <w:sz w:val="28"/>
          <w:szCs w:val="28"/>
        </w:rPr>
        <w:softHyphen/>
        <w:t xml:space="preserve">ведения земляных работ, </w:t>
      </w:r>
      <w:r>
        <w:rPr>
          <w:rFonts w:ascii="Times New Roman" w:hAnsi="Times New Roman" w:cs="Times New Roman"/>
          <w:color w:val="000000"/>
          <w:sz w:val="28"/>
          <w:szCs w:val="28"/>
        </w:rPr>
        <w:t>за</w:t>
      </w:r>
      <w:r>
        <w:rPr>
          <w:rFonts w:ascii="Times New Roman" w:hAnsi="Times New Roman" w:cs="Times New Roman"/>
          <w:color w:val="000000"/>
          <w:sz w:val="28"/>
          <w:szCs w:val="28"/>
        </w:rPr>
        <w:softHyphen/>
        <w:t>грязняются участки земли, прилегающие к подъездным до</w:t>
      </w:r>
      <w:r>
        <w:rPr>
          <w:rFonts w:ascii="Times New Roman" w:hAnsi="Times New Roman" w:cs="Times New Roman"/>
          <w:color w:val="000000"/>
          <w:sz w:val="28"/>
          <w:szCs w:val="28"/>
        </w:rPr>
        <w:softHyphen/>
        <w:t xml:space="preserve">рогам, допускается слив </w:t>
      </w:r>
      <w:r>
        <w:rPr>
          <w:rFonts w:ascii="Times New Roman" w:hAnsi="Times New Roman" w:cs="Times New Roman"/>
          <w:color w:val="000000"/>
          <w:spacing w:val="-1"/>
          <w:sz w:val="28"/>
          <w:szCs w:val="28"/>
        </w:rPr>
        <w:t>жид</w:t>
      </w:r>
      <w:r>
        <w:rPr>
          <w:rFonts w:ascii="Times New Roman" w:hAnsi="Times New Roman" w:cs="Times New Roman"/>
          <w:color w:val="000000"/>
          <w:spacing w:val="-1"/>
          <w:sz w:val="28"/>
          <w:szCs w:val="28"/>
        </w:rPr>
        <w:softHyphen/>
        <w:t>ких бытовых отходов, вывозимых из выгребных ям насе</w:t>
      </w:r>
      <w:r>
        <w:rPr>
          <w:rFonts w:ascii="Times New Roman" w:hAnsi="Times New Roman" w:cs="Times New Roman"/>
          <w:color w:val="000000"/>
          <w:spacing w:val="-1"/>
          <w:sz w:val="28"/>
          <w:szCs w:val="28"/>
        </w:rPr>
        <w:softHyphen/>
        <w:t>ленных пунктов на рельеф мест</w:t>
      </w:r>
      <w:r>
        <w:rPr>
          <w:rFonts w:ascii="Times New Roman" w:hAnsi="Times New Roman" w:cs="Times New Roman"/>
          <w:color w:val="000000"/>
          <w:spacing w:val="-1"/>
          <w:sz w:val="28"/>
          <w:szCs w:val="28"/>
        </w:rPr>
        <w:softHyphen/>
        <w:t>ности. Все это приводит к массивному микробиологиче</w:t>
      </w:r>
      <w:r>
        <w:rPr>
          <w:rFonts w:ascii="Times New Roman" w:hAnsi="Times New Roman" w:cs="Times New Roman"/>
          <w:color w:val="000000"/>
          <w:spacing w:val="-1"/>
          <w:sz w:val="28"/>
          <w:szCs w:val="28"/>
        </w:rPr>
        <w:softHyphen/>
        <w:t>скому и химическому за</w:t>
      </w:r>
      <w:r>
        <w:rPr>
          <w:rFonts w:ascii="Times New Roman" w:hAnsi="Times New Roman" w:cs="Times New Roman"/>
          <w:color w:val="000000"/>
          <w:spacing w:val="-1"/>
          <w:sz w:val="28"/>
          <w:szCs w:val="28"/>
        </w:rPr>
        <w:softHyphen/>
        <w:t>гряз</w:t>
      </w:r>
      <w:r>
        <w:rPr>
          <w:rFonts w:ascii="Times New Roman" w:hAnsi="Times New Roman" w:cs="Times New Roman"/>
          <w:color w:val="000000"/>
          <w:spacing w:val="-1"/>
          <w:sz w:val="28"/>
          <w:szCs w:val="28"/>
        </w:rPr>
        <w:softHyphen/>
        <w:t>не</w:t>
      </w:r>
      <w:r>
        <w:rPr>
          <w:rFonts w:ascii="Times New Roman" w:hAnsi="Times New Roman" w:cs="Times New Roman"/>
          <w:color w:val="000000"/>
          <w:spacing w:val="-1"/>
          <w:sz w:val="28"/>
          <w:szCs w:val="28"/>
        </w:rPr>
        <w:softHyphen/>
        <w:t>нию почвы селитебных территорий и увеличению чис</w:t>
      </w:r>
      <w:r>
        <w:rPr>
          <w:rFonts w:ascii="Times New Roman" w:hAnsi="Times New Roman" w:cs="Times New Roman"/>
          <w:color w:val="000000"/>
          <w:spacing w:val="-1"/>
          <w:sz w:val="28"/>
          <w:szCs w:val="28"/>
        </w:rPr>
        <w:softHyphen/>
        <w:t>ленности грызунов, являю</w:t>
      </w:r>
      <w:r>
        <w:rPr>
          <w:rFonts w:ascii="Times New Roman" w:hAnsi="Times New Roman" w:cs="Times New Roman"/>
          <w:color w:val="000000"/>
          <w:spacing w:val="-1"/>
          <w:sz w:val="28"/>
          <w:szCs w:val="28"/>
        </w:rPr>
        <w:softHyphen/>
      </w:r>
      <w:r>
        <w:rPr>
          <w:rFonts w:ascii="Times New Roman" w:hAnsi="Times New Roman" w:cs="Times New Roman"/>
          <w:color w:val="000000"/>
          <w:spacing w:val="-2"/>
          <w:sz w:val="28"/>
          <w:szCs w:val="28"/>
        </w:rPr>
        <w:t>щихся переносчиками различных инфекционных заболеваний.</w:t>
      </w:r>
      <w:r>
        <w:rPr>
          <w:rFonts w:ascii="Times New Roman" w:hAnsi="Times New Roman" w:cs="Times New Roman"/>
          <w:color w:val="000000"/>
          <w:spacing w:val="-1"/>
          <w:sz w:val="28"/>
          <w:szCs w:val="28"/>
        </w:rPr>
        <w:t xml:space="preserve"> </w:t>
      </w:r>
    </w:p>
    <w:p w:rsidR="002C1627" w:rsidRDefault="002C1627" w:rsidP="002C1627">
      <w:pPr>
        <w:tabs>
          <w:tab w:val="left" w:pos="709"/>
        </w:tabs>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2A0F49">
        <w:rPr>
          <w:rFonts w:ascii="Times New Roman" w:hAnsi="Times New Roman" w:cs="Times New Roman"/>
          <w:color w:val="000000" w:themeColor="text1"/>
          <w:sz w:val="28"/>
          <w:szCs w:val="28"/>
        </w:rPr>
        <w:t>Несвоевременная очистка выгребных ям приводит к загрязнению почвы и возможному загрязнению грунтовых вод. Накопление мусора на территории населенных пунктов способствует гнездованию и размножению грызунов, которые являются переносчиками ГЛПС.</w:t>
      </w:r>
    </w:p>
    <w:p w:rsidR="002C1627" w:rsidRPr="002C1627" w:rsidRDefault="002C1627" w:rsidP="002C1627">
      <w:pPr>
        <w:tabs>
          <w:tab w:val="left" w:pos="709"/>
        </w:tabs>
        <w:contextualSpacing/>
        <w:jc w:val="both"/>
        <w:rPr>
          <w:rFonts w:ascii="Times New Roman" w:hAnsi="Times New Roman" w:cs="Times New Roman"/>
          <w:color w:val="000000" w:themeColor="text1"/>
          <w:sz w:val="28"/>
          <w:szCs w:val="28"/>
        </w:rPr>
      </w:pPr>
      <w:r w:rsidRPr="002A0F49">
        <w:rPr>
          <w:rFonts w:ascii="Times New Roman" w:hAnsi="Times New Roman" w:cs="Times New Roman"/>
          <w:color w:val="000000" w:themeColor="text1"/>
          <w:sz w:val="28"/>
          <w:szCs w:val="28"/>
        </w:rPr>
        <w:t xml:space="preserve">         Основными нерешенными вопросами в сфере санитарной очистки территории населенных мест являются: отсутствие заводов по сортировке, переработке и уничтожению мусора и отходов; отсутствие системы селективного сбора, вывоза и переработки отходов; наличие несанкционированных свалок на территории населенных пунктов, приводящих к загрязнению почвы, грунтовых вод, атмосферного воздуха и являющихся кормовой базой для мышевидных грызунов, кото</w:t>
      </w:r>
      <w:r>
        <w:rPr>
          <w:rFonts w:ascii="Times New Roman" w:hAnsi="Times New Roman" w:cs="Times New Roman"/>
          <w:color w:val="000000" w:themeColor="text1"/>
          <w:sz w:val="28"/>
          <w:szCs w:val="28"/>
        </w:rPr>
        <w:t>рые являются переносчиками ГЛПС.</w:t>
      </w:r>
    </w:p>
    <w:p w:rsidR="00A00357" w:rsidRPr="00F1757C" w:rsidRDefault="00A00357" w:rsidP="00A00357">
      <w:pPr>
        <w:tabs>
          <w:tab w:val="left" w:pos="709"/>
        </w:tabs>
        <w:jc w:val="both"/>
        <w:rPr>
          <w:rFonts w:ascii="Times New Roman" w:hAnsi="Times New Roman" w:cs="Times New Roman"/>
          <w:sz w:val="28"/>
          <w:szCs w:val="28"/>
        </w:rPr>
      </w:pPr>
      <w:r w:rsidRPr="00F1757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1757C">
        <w:rPr>
          <w:rFonts w:ascii="Times New Roman" w:hAnsi="Times New Roman"/>
          <w:sz w:val="28"/>
          <w:szCs w:val="28"/>
        </w:rPr>
        <w:t>Основными направлениями в решении проблем управления отходами по Оренбургской области являются:</w:t>
      </w:r>
    </w:p>
    <w:p w:rsidR="00A00357" w:rsidRPr="00052B05" w:rsidRDefault="00A00357" w:rsidP="00A00357">
      <w:pPr>
        <w:pStyle w:val="a"/>
        <w:numPr>
          <w:ilvl w:val="0"/>
          <w:numId w:val="54"/>
        </w:numPr>
        <w:spacing w:before="0" w:line="276" w:lineRule="auto"/>
        <w:rPr>
          <w:sz w:val="28"/>
          <w:szCs w:val="28"/>
        </w:rPr>
      </w:pPr>
      <w:r w:rsidRPr="00052B05">
        <w:rPr>
          <w:sz w:val="28"/>
          <w:szCs w:val="28"/>
        </w:rPr>
        <w:t xml:space="preserve">внедрение комплексной механизации санитарной очистки населенных пунктов; </w:t>
      </w:r>
    </w:p>
    <w:p w:rsidR="00A00357" w:rsidRPr="00052B05" w:rsidRDefault="00A00357" w:rsidP="00A00357">
      <w:pPr>
        <w:pStyle w:val="a"/>
        <w:numPr>
          <w:ilvl w:val="0"/>
          <w:numId w:val="54"/>
        </w:numPr>
        <w:spacing w:before="0" w:line="276" w:lineRule="auto"/>
        <w:rPr>
          <w:sz w:val="28"/>
          <w:szCs w:val="28"/>
        </w:rPr>
      </w:pPr>
      <w:r w:rsidRPr="00052B05">
        <w:rPr>
          <w:sz w:val="28"/>
          <w:szCs w:val="28"/>
        </w:rPr>
        <w:t>двухэтапная система транспортировки отходов;</w:t>
      </w:r>
    </w:p>
    <w:p w:rsidR="00A00357" w:rsidRPr="00052B05" w:rsidRDefault="00A00357" w:rsidP="00A00357">
      <w:pPr>
        <w:pStyle w:val="a"/>
        <w:numPr>
          <w:ilvl w:val="0"/>
          <w:numId w:val="54"/>
        </w:numPr>
        <w:spacing w:before="0" w:line="276" w:lineRule="auto"/>
        <w:rPr>
          <w:sz w:val="28"/>
          <w:szCs w:val="28"/>
        </w:rPr>
      </w:pPr>
      <w:r w:rsidRPr="00052B05">
        <w:rPr>
          <w:sz w:val="28"/>
          <w:szCs w:val="28"/>
        </w:rPr>
        <w:t>максимальное использование селективного сбора ТБО с целью получения вторичных ресурсов и сокращения объема обезвреживаемых отходов;</w:t>
      </w:r>
    </w:p>
    <w:p w:rsidR="00A00357" w:rsidRPr="00052B05" w:rsidRDefault="00A00357" w:rsidP="00A00357">
      <w:pPr>
        <w:pStyle w:val="a"/>
        <w:numPr>
          <w:ilvl w:val="0"/>
          <w:numId w:val="54"/>
        </w:numPr>
        <w:spacing w:before="0" w:line="276" w:lineRule="auto"/>
        <w:rPr>
          <w:sz w:val="28"/>
          <w:szCs w:val="28"/>
        </w:rPr>
      </w:pPr>
      <w:r w:rsidRPr="00052B05">
        <w:rPr>
          <w:sz w:val="28"/>
          <w:szCs w:val="28"/>
        </w:rPr>
        <w:lastRenderedPageBreak/>
        <w:t>оптимальная эксплуатация полигонов ТБО с учетом последующей рекультивации территорий;</w:t>
      </w:r>
    </w:p>
    <w:p w:rsidR="00A00357" w:rsidRPr="00052B05" w:rsidRDefault="00A00357" w:rsidP="00A00357">
      <w:pPr>
        <w:pStyle w:val="a"/>
        <w:numPr>
          <w:ilvl w:val="0"/>
          <w:numId w:val="54"/>
        </w:numPr>
        <w:spacing w:before="0" w:line="276" w:lineRule="auto"/>
        <w:rPr>
          <w:sz w:val="28"/>
          <w:szCs w:val="28"/>
        </w:rPr>
      </w:pPr>
      <w:r w:rsidRPr="00052B05">
        <w:rPr>
          <w:sz w:val="28"/>
          <w:szCs w:val="28"/>
        </w:rPr>
        <w:t>организация региональной и межрегиональной кооперации производств по использованию вторичных ресурсов на основе создаваемого «информационного банка отходов».</w:t>
      </w:r>
    </w:p>
    <w:p w:rsidR="00A00357" w:rsidRDefault="00A00357" w:rsidP="00A00357">
      <w:pPr>
        <w:tabs>
          <w:tab w:val="left" w:pos="709"/>
          <w:tab w:val="left" w:pos="1128"/>
        </w:tabs>
        <w:spacing w:after="0"/>
        <w:ind w:firstLine="696"/>
        <w:jc w:val="both"/>
        <w:rPr>
          <w:rFonts w:ascii="Times New Roman" w:hAnsi="Times New Roman" w:cs="Times New Roman"/>
          <w:color w:val="000000" w:themeColor="text1"/>
          <w:sz w:val="28"/>
          <w:szCs w:val="28"/>
        </w:rPr>
      </w:pPr>
    </w:p>
    <w:p w:rsidR="00A074A6" w:rsidRPr="004E15A3" w:rsidRDefault="00A074A6" w:rsidP="00A074A6">
      <w:pPr>
        <w:ind w:firstLine="708"/>
        <w:contextualSpacing/>
        <w:jc w:val="both"/>
        <w:rPr>
          <w:rFonts w:ascii="Times New Roman" w:hAnsi="Times New Roman" w:cs="Times New Roman"/>
          <w:sz w:val="28"/>
          <w:szCs w:val="28"/>
        </w:rPr>
      </w:pPr>
      <w:r w:rsidRPr="004E15A3">
        <w:rPr>
          <w:rFonts w:ascii="Times New Roman" w:hAnsi="Times New Roman" w:cs="Times New Roman"/>
          <w:sz w:val="28"/>
          <w:szCs w:val="28"/>
        </w:rPr>
        <w:t>Биологические отходы вывозятся в скотомогильники и ямы Беккари</w:t>
      </w:r>
      <w:r w:rsidRPr="004E15A3">
        <w:rPr>
          <w:rFonts w:ascii="Times New Roman" w:hAnsi="Times New Roman" w:cs="Times New Roman"/>
          <w:sz w:val="28"/>
          <w:szCs w:val="28"/>
          <w:shd w:val="clear" w:color="auto" w:fill="FFFFFF" w:themeFill="background1"/>
        </w:rPr>
        <w:t>, их в МО Кинзельский сельсовет семь (3 – действующих, 4 - недействующий).</w:t>
      </w:r>
      <w:r w:rsidRPr="004E15A3">
        <w:rPr>
          <w:rFonts w:ascii="Times New Roman" w:hAnsi="Times New Roman" w:cs="Times New Roman"/>
          <w:sz w:val="28"/>
          <w:szCs w:val="28"/>
        </w:rPr>
        <w:t xml:space="preserve"> </w:t>
      </w:r>
    </w:p>
    <w:p w:rsidR="00A074A6" w:rsidRPr="007D383A" w:rsidRDefault="00A074A6" w:rsidP="00A074A6">
      <w:pPr>
        <w:shd w:val="clear" w:color="auto" w:fill="FFFFFF" w:themeFill="background1"/>
        <w:tabs>
          <w:tab w:val="left" w:pos="1128"/>
        </w:tabs>
        <w:spacing w:after="0"/>
        <w:ind w:firstLine="696"/>
        <w:jc w:val="both"/>
        <w:rPr>
          <w:rFonts w:ascii="Times New Roman" w:hAnsi="Times New Roman"/>
          <w:color w:val="000000" w:themeColor="text1"/>
          <w:sz w:val="28"/>
          <w:szCs w:val="28"/>
        </w:rPr>
      </w:pPr>
    </w:p>
    <w:p w:rsidR="00A074A6" w:rsidRPr="007D383A" w:rsidRDefault="00A074A6" w:rsidP="00A074A6">
      <w:pPr>
        <w:pStyle w:val="aa"/>
        <w:numPr>
          <w:ilvl w:val="0"/>
          <w:numId w:val="18"/>
        </w:numPr>
        <w:shd w:val="clear" w:color="auto" w:fill="FFFFFF" w:themeFill="background1"/>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Яма Беккари с. Кинзелька</w:t>
      </w:r>
      <w:r w:rsidRPr="007D383A">
        <w:rPr>
          <w:rFonts w:ascii="Times New Roman" w:hAnsi="Times New Roman"/>
          <w:color w:val="000000" w:themeColor="text1"/>
          <w:sz w:val="28"/>
          <w:szCs w:val="28"/>
          <w:u w:val="single"/>
        </w:rPr>
        <w:t xml:space="preserve"> </w:t>
      </w:r>
      <w:r>
        <w:rPr>
          <w:rFonts w:ascii="Times New Roman" w:hAnsi="Times New Roman"/>
          <w:color w:val="000000" w:themeColor="text1"/>
          <w:sz w:val="28"/>
          <w:szCs w:val="28"/>
          <w:u w:val="single"/>
        </w:rPr>
        <w:t>(действующая)</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2008</w:t>
      </w:r>
      <w:r w:rsidRPr="007D383A">
        <w:rPr>
          <w:rFonts w:ascii="Times New Roman" w:hAnsi="Times New Roman"/>
          <w:color w:val="000000" w:themeColor="text1"/>
          <w:sz w:val="28"/>
          <w:szCs w:val="28"/>
        </w:rPr>
        <w:t xml:space="preserve"> год.</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A074A6"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Pr>
          <w:rFonts w:ascii="Times New Roman" w:hAnsi="Times New Roman"/>
          <w:color w:val="000000" w:themeColor="text1"/>
          <w:sz w:val="28"/>
          <w:szCs w:val="28"/>
        </w:rPr>
        <w:t>жайшего населенного пункта  – 578</w:t>
      </w:r>
      <w:r w:rsidRPr="007D383A">
        <w:rPr>
          <w:rFonts w:ascii="Times New Roman" w:hAnsi="Times New Roman"/>
          <w:color w:val="000000" w:themeColor="text1"/>
          <w:sz w:val="28"/>
          <w:szCs w:val="28"/>
        </w:rPr>
        <w:t xml:space="preserve"> м.</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Удаление от ближайшего водоема – 1000 м.</w:t>
      </w:r>
    </w:p>
    <w:p w:rsidR="00A074A6" w:rsidRPr="007D383A" w:rsidRDefault="00A074A6" w:rsidP="00A074A6">
      <w:p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Pr="007D383A">
        <w:rPr>
          <w:rFonts w:ascii="Times New Roman" w:hAnsi="Times New Roman"/>
          <w:color w:val="000000" w:themeColor="text1"/>
          <w:sz w:val="28"/>
          <w:szCs w:val="28"/>
        </w:rPr>
        <w:t xml:space="preserve"> Техническая характеристика – </w:t>
      </w:r>
      <w:r>
        <w:rPr>
          <w:rFonts w:ascii="Times New Roman" w:hAnsi="Times New Roman"/>
          <w:color w:val="000000" w:themeColor="text1"/>
          <w:sz w:val="28"/>
          <w:szCs w:val="28"/>
        </w:rPr>
        <w:t>ограждение ямы железное</w:t>
      </w:r>
      <w:r w:rsidRPr="007D383A">
        <w:rPr>
          <w:rFonts w:ascii="Times New Roman" w:hAnsi="Times New Roman"/>
          <w:color w:val="000000" w:themeColor="text1"/>
          <w:sz w:val="28"/>
          <w:szCs w:val="28"/>
        </w:rPr>
        <w:t>.</w:t>
      </w:r>
    </w:p>
    <w:p w:rsidR="00A074A6" w:rsidRPr="007D383A" w:rsidRDefault="00A074A6" w:rsidP="00A074A6">
      <w:pPr>
        <w:shd w:val="clear" w:color="auto" w:fill="FFFFFF" w:themeFill="background1"/>
        <w:tabs>
          <w:tab w:val="left" w:pos="709"/>
        </w:tabs>
        <w:contextualSpacing/>
        <w:jc w:val="both"/>
        <w:rPr>
          <w:rFonts w:ascii="Times New Roman" w:hAnsi="Times New Roman"/>
          <w:color w:val="000000" w:themeColor="text1"/>
          <w:sz w:val="28"/>
          <w:szCs w:val="28"/>
        </w:rPr>
      </w:pPr>
    </w:p>
    <w:p w:rsidR="00A074A6" w:rsidRPr="007D383A" w:rsidRDefault="00A074A6" w:rsidP="00A074A6">
      <w:pPr>
        <w:pStyle w:val="aa"/>
        <w:numPr>
          <w:ilvl w:val="0"/>
          <w:numId w:val="18"/>
        </w:numPr>
        <w:shd w:val="clear" w:color="auto" w:fill="FFFFFF" w:themeFill="background1"/>
        <w:contextualSpacing/>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Яма Беккари с. Вознесенка</w:t>
      </w:r>
      <w:r w:rsidRPr="007D383A">
        <w:rPr>
          <w:rFonts w:ascii="Times New Roman" w:hAnsi="Times New Roman"/>
          <w:color w:val="000000" w:themeColor="text1"/>
          <w:sz w:val="28"/>
          <w:szCs w:val="28"/>
          <w:u w:val="single"/>
        </w:rPr>
        <w:t xml:space="preserve"> </w:t>
      </w:r>
      <w:r>
        <w:rPr>
          <w:rFonts w:ascii="Times New Roman" w:hAnsi="Times New Roman"/>
          <w:color w:val="000000" w:themeColor="text1"/>
          <w:sz w:val="28"/>
          <w:szCs w:val="28"/>
          <w:u w:val="single"/>
        </w:rPr>
        <w:t>(действующая)</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1978</w:t>
      </w:r>
      <w:r w:rsidRPr="007D383A">
        <w:rPr>
          <w:rFonts w:ascii="Times New Roman" w:hAnsi="Times New Roman"/>
          <w:color w:val="000000" w:themeColor="text1"/>
          <w:sz w:val="28"/>
          <w:szCs w:val="28"/>
        </w:rPr>
        <w:t xml:space="preserve"> год.</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A074A6"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Pr>
          <w:rFonts w:ascii="Times New Roman" w:hAnsi="Times New Roman"/>
          <w:color w:val="000000" w:themeColor="text1"/>
          <w:sz w:val="28"/>
          <w:szCs w:val="28"/>
        </w:rPr>
        <w:t>жайшего населенного пункта  – 908</w:t>
      </w:r>
      <w:r w:rsidRPr="007D383A">
        <w:rPr>
          <w:rFonts w:ascii="Times New Roman" w:hAnsi="Times New Roman"/>
          <w:color w:val="000000" w:themeColor="text1"/>
          <w:sz w:val="28"/>
          <w:szCs w:val="28"/>
        </w:rPr>
        <w:t xml:space="preserve"> м.</w:t>
      </w:r>
    </w:p>
    <w:p w:rsidR="00A074A6"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Удаление от ближайшего водоема – 1200 м.</w:t>
      </w:r>
    </w:p>
    <w:p w:rsidR="00A074A6"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Pr>
          <w:rFonts w:ascii="Times New Roman" w:hAnsi="Times New Roman"/>
          <w:color w:val="000000" w:themeColor="text1"/>
          <w:sz w:val="28"/>
          <w:szCs w:val="28"/>
        </w:rPr>
        <w:t>характеристика – ограждение ямы деревянное с деревянными жердями.</w:t>
      </w:r>
    </w:p>
    <w:p w:rsidR="00A074A6" w:rsidRDefault="00A074A6" w:rsidP="00A074A6">
      <w:pPr>
        <w:shd w:val="clear" w:color="auto" w:fill="FFFFFF" w:themeFill="background1"/>
        <w:tabs>
          <w:tab w:val="left" w:pos="709"/>
        </w:tabs>
        <w:contextualSpacing/>
        <w:jc w:val="both"/>
        <w:rPr>
          <w:rFonts w:ascii="Times New Roman" w:hAnsi="Times New Roman"/>
          <w:color w:val="000000" w:themeColor="text1"/>
          <w:sz w:val="28"/>
          <w:szCs w:val="28"/>
        </w:rPr>
      </w:pPr>
    </w:p>
    <w:p w:rsidR="00A074A6" w:rsidRPr="007D383A" w:rsidRDefault="00A074A6" w:rsidP="00A074A6">
      <w:pPr>
        <w:pStyle w:val="aa"/>
        <w:numPr>
          <w:ilvl w:val="0"/>
          <w:numId w:val="18"/>
        </w:numPr>
        <w:shd w:val="clear" w:color="auto" w:fill="FFFFFF" w:themeFill="background1"/>
        <w:tabs>
          <w:tab w:val="left" w:pos="709"/>
        </w:tabs>
        <w:contextualSpacing/>
        <w:jc w:val="both"/>
        <w:rPr>
          <w:rFonts w:ascii="Times New Roman" w:hAnsi="Times New Roman"/>
          <w:color w:val="000000" w:themeColor="text1"/>
          <w:sz w:val="28"/>
          <w:szCs w:val="28"/>
          <w:u w:val="single"/>
        </w:rPr>
      </w:pPr>
      <w:r>
        <w:rPr>
          <w:rFonts w:ascii="Times New Roman" w:hAnsi="Times New Roman"/>
          <w:color w:val="000000" w:themeColor="text1"/>
          <w:sz w:val="28"/>
          <w:szCs w:val="28"/>
          <w:u w:val="single"/>
        </w:rPr>
        <w:t>Скотомогильник пос. Степной</w:t>
      </w:r>
      <w:r w:rsidRPr="007D383A">
        <w:rPr>
          <w:rFonts w:ascii="Times New Roman" w:hAnsi="Times New Roman"/>
          <w:color w:val="000000" w:themeColor="text1"/>
          <w:sz w:val="28"/>
          <w:szCs w:val="28"/>
          <w:u w:val="single"/>
        </w:rPr>
        <w:t xml:space="preserve"> </w:t>
      </w:r>
      <w:r>
        <w:rPr>
          <w:rFonts w:ascii="Times New Roman" w:hAnsi="Times New Roman"/>
          <w:color w:val="000000" w:themeColor="text1"/>
          <w:sz w:val="28"/>
          <w:szCs w:val="28"/>
          <w:u w:val="single"/>
        </w:rPr>
        <w:t>(действующая)</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Площадь – 600 кв.м.</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1978</w:t>
      </w:r>
      <w:r w:rsidRPr="007D383A">
        <w:rPr>
          <w:rFonts w:ascii="Times New Roman" w:hAnsi="Times New Roman"/>
          <w:color w:val="000000" w:themeColor="text1"/>
          <w:sz w:val="28"/>
          <w:szCs w:val="28"/>
        </w:rPr>
        <w:t xml:space="preserve"> год.</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A074A6" w:rsidRDefault="00A074A6" w:rsidP="00A074A6">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Pr>
          <w:rFonts w:ascii="Times New Roman" w:hAnsi="Times New Roman"/>
          <w:color w:val="000000" w:themeColor="text1"/>
          <w:sz w:val="28"/>
          <w:szCs w:val="28"/>
        </w:rPr>
        <w:t>жайшего населенного пункта  – 17</w:t>
      </w:r>
      <w:r w:rsidRPr="007D383A">
        <w:rPr>
          <w:rFonts w:ascii="Times New Roman" w:hAnsi="Times New Roman"/>
          <w:color w:val="000000" w:themeColor="text1"/>
          <w:sz w:val="28"/>
          <w:szCs w:val="28"/>
        </w:rPr>
        <w:t>00 м.</w:t>
      </w:r>
    </w:p>
    <w:p w:rsidR="00A074A6" w:rsidRDefault="00A074A6" w:rsidP="00A074A6">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Pr>
          <w:rFonts w:ascii="Times New Roman" w:hAnsi="Times New Roman"/>
          <w:color w:val="000000" w:themeColor="text1"/>
          <w:sz w:val="28"/>
          <w:szCs w:val="28"/>
        </w:rPr>
        <w:t>характеристика – ограждение скотомогильника деревянное с деревянными жердями.</w:t>
      </w:r>
    </w:p>
    <w:p w:rsidR="00A074A6" w:rsidRDefault="00A074A6" w:rsidP="00A074A6">
      <w:pPr>
        <w:shd w:val="clear" w:color="auto" w:fill="FFFFFF" w:themeFill="background1"/>
        <w:tabs>
          <w:tab w:val="left" w:pos="709"/>
        </w:tabs>
        <w:contextualSpacing/>
        <w:jc w:val="both"/>
        <w:rPr>
          <w:rFonts w:ascii="Times New Roman" w:hAnsi="Times New Roman"/>
          <w:color w:val="000000" w:themeColor="text1"/>
          <w:sz w:val="28"/>
          <w:szCs w:val="28"/>
        </w:rPr>
      </w:pPr>
    </w:p>
    <w:p w:rsidR="00A074A6" w:rsidRDefault="00A074A6" w:rsidP="00A074A6">
      <w:p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lastRenderedPageBreak/>
        <w:t xml:space="preserve">         На территории сельсовета имеется 3 закрытых скотомогильника и 1 яма Беккари:</w:t>
      </w:r>
    </w:p>
    <w:p w:rsidR="00A074A6" w:rsidRDefault="00A074A6" w:rsidP="00A074A6">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Два скотомогильника северо-восточнее с. Кинзелька;</w:t>
      </w:r>
    </w:p>
    <w:p w:rsidR="00A074A6" w:rsidRDefault="00A074A6" w:rsidP="00A074A6">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Скотомогильник восточнее ур. Калиновское;</w:t>
      </w:r>
    </w:p>
    <w:p w:rsidR="00A074A6" w:rsidRDefault="00A074A6" w:rsidP="00A074A6">
      <w:pPr>
        <w:pStyle w:val="aa"/>
        <w:numPr>
          <w:ilvl w:val="0"/>
          <w:numId w:val="45"/>
        </w:numPr>
        <w:shd w:val="clear" w:color="auto" w:fill="FFFFFF" w:themeFill="background1"/>
        <w:tabs>
          <w:tab w:val="left" w:pos="709"/>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Яма Беккари западнее пос. Степной.</w:t>
      </w:r>
    </w:p>
    <w:p w:rsidR="00A074A6" w:rsidRPr="00D02554" w:rsidRDefault="00A074A6" w:rsidP="00A074A6">
      <w:pPr>
        <w:pStyle w:val="aa"/>
        <w:shd w:val="clear" w:color="auto" w:fill="FFFFFF" w:themeFill="background1"/>
        <w:tabs>
          <w:tab w:val="left" w:pos="709"/>
        </w:tabs>
        <w:contextualSpacing/>
        <w:jc w:val="both"/>
        <w:rPr>
          <w:rFonts w:ascii="Times New Roman" w:hAnsi="Times New Roman"/>
          <w:color w:val="000000" w:themeColor="text1"/>
          <w:sz w:val="28"/>
          <w:szCs w:val="28"/>
        </w:rPr>
      </w:pPr>
    </w:p>
    <w:p w:rsidR="00A074A6" w:rsidRPr="007D383A" w:rsidRDefault="00A074A6" w:rsidP="00A074A6">
      <w:pPr>
        <w:pStyle w:val="aa"/>
        <w:numPr>
          <w:ilvl w:val="0"/>
          <w:numId w:val="18"/>
        </w:numPr>
        <w:shd w:val="clear" w:color="auto" w:fill="FFFFFF" w:themeFill="background1"/>
        <w:tabs>
          <w:tab w:val="left" w:pos="709"/>
        </w:tabs>
        <w:contextualSpacing/>
        <w:jc w:val="both"/>
        <w:rPr>
          <w:rFonts w:ascii="Times New Roman" w:hAnsi="Times New Roman"/>
          <w:color w:val="000000" w:themeColor="text1"/>
          <w:sz w:val="28"/>
          <w:szCs w:val="28"/>
          <w:u w:val="single"/>
        </w:rPr>
      </w:pPr>
      <w:r>
        <w:rPr>
          <w:rFonts w:ascii="Times New Roman" w:hAnsi="Times New Roman"/>
          <w:sz w:val="28"/>
          <w:szCs w:val="28"/>
        </w:rPr>
        <w:tab/>
      </w:r>
      <w:r w:rsidRPr="004E15A3">
        <w:rPr>
          <w:rFonts w:ascii="Times New Roman" w:hAnsi="Times New Roman"/>
          <w:sz w:val="28"/>
          <w:szCs w:val="28"/>
          <w:u w:val="single"/>
        </w:rPr>
        <w:t>Яма Беккари</w:t>
      </w:r>
      <w:r>
        <w:rPr>
          <w:rFonts w:ascii="Times New Roman" w:hAnsi="Times New Roman"/>
          <w:color w:val="000000" w:themeColor="text1"/>
          <w:sz w:val="28"/>
          <w:szCs w:val="28"/>
          <w:u w:val="single"/>
        </w:rPr>
        <w:t xml:space="preserve"> пос. Степной (закрытая)</w:t>
      </w:r>
      <w:r w:rsidRPr="007D383A">
        <w:rPr>
          <w:rFonts w:ascii="Times New Roman" w:hAnsi="Times New Roman"/>
          <w:color w:val="000000" w:themeColor="text1"/>
          <w:sz w:val="28"/>
          <w:szCs w:val="28"/>
          <w:u w:val="single"/>
        </w:rPr>
        <w:t xml:space="preserve"> </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Площадь – 25</w:t>
      </w:r>
      <w:r w:rsidRPr="007D383A">
        <w:rPr>
          <w:rFonts w:ascii="Times New Roman" w:hAnsi="Times New Roman"/>
          <w:color w:val="000000" w:themeColor="text1"/>
          <w:sz w:val="28"/>
          <w:szCs w:val="28"/>
        </w:rPr>
        <w:t>0 кв.м.</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Дат</w:t>
      </w:r>
      <w:r>
        <w:rPr>
          <w:rFonts w:ascii="Times New Roman" w:hAnsi="Times New Roman"/>
          <w:color w:val="000000" w:themeColor="text1"/>
          <w:sz w:val="28"/>
          <w:szCs w:val="28"/>
        </w:rPr>
        <w:t>а введения в эксплуатацию – 1982</w:t>
      </w:r>
      <w:r w:rsidRPr="007D383A">
        <w:rPr>
          <w:rFonts w:ascii="Times New Roman" w:hAnsi="Times New Roman"/>
          <w:color w:val="000000" w:themeColor="text1"/>
          <w:sz w:val="28"/>
          <w:szCs w:val="28"/>
        </w:rPr>
        <w:t xml:space="preserve"> год.</w:t>
      </w:r>
    </w:p>
    <w:p w:rsidR="00A074A6" w:rsidRPr="007D383A" w:rsidRDefault="00A074A6" w:rsidP="00A074A6">
      <w:pPr>
        <w:shd w:val="clear" w:color="auto" w:fill="FFFFFF" w:themeFill="background1"/>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Сведения по падежу скота – отсутствуют.</w:t>
      </w:r>
    </w:p>
    <w:p w:rsidR="00A074A6" w:rsidRDefault="00A074A6" w:rsidP="00A074A6">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Удаление от бли</w:t>
      </w:r>
      <w:r>
        <w:rPr>
          <w:rFonts w:ascii="Times New Roman" w:hAnsi="Times New Roman"/>
          <w:color w:val="000000" w:themeColor="text1"/>
          <w:sz w:val="28"/>
          <w:szCs w:val="28"/>
        </w:rPr>
        <w:t>жайшего населенного пункта  – 401</w:t>
      </w:r>
      <w:r w:rsidRPr="007D383A">
        <w:rPr>
          <w:rFonts w:ascii="Times New Roman" w:hAnsi="Times New Roman"/>
          <w:color w:val="000000" w:themeColor="text1"/>
          <w:sz w:val="28"/>
          <w:szCs w:val="28"/>
        </w:rPr>
        <w:t xml:space="preserve"> м.</w:t>
      </w:r>
    </w:p>
    <w:p w:rsidR="00A074A6" w:rsidRDefault="00A074A6" w:rsidP="00A074A6">
      <w:pPr>
        <w:shd w:val="clear" w:color="auto" w:fill="FFFFFF" w:themeFill="background1"/>
        <w:tabs>
          <w:tab w:val="left" w:pos="1843"/>
        </w:tabs>
        <w:ind w:left="709"/>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Удаление от ближайшего водоема – 1100 м.</w:t>
      </w:r>
    </w:p>
    <w:p w:rsidR="00A074A6" w:rsidRDefault="00A074A6" w:rsidP="00A074A6">
      <w:pPr>
        <w:shd w:val="clear" w:color="auto" w:fill="FFFFFF" w:themeFill="background1"/>
        <w:tabs>
          <w:tab w:val="left" w:pos="1843"/>
        </w:tabs>
        <w:ind w:left="709"/>
        <w:contextualSpacing/>
        <w:jc w:val="both"/>
        <w:rPr>
          <w:rFonts w:ascii="Times New Roman" w:hAnsi="Times New Roman"/>
          <w:color w:val="000000" w:themeColor="text1"/>
          <w:sz w:val="28"/>
          <w:szCs w:val="28"/>
        </w:rPr>
      </w:pPr>
      <w:r w:rsidRPr="007D383A">
        <w:rPr>
          <w:rFonts w:ascii="Times New Roman" w:hAnsi="Times New Roman"/>
          <w:color w:val="000000" w:themeColor="text1"/>
          <w:sz w:val="28"/>
          <w:szCs w:val="28"/>
        </w:rPr>
        <w:t xml:space="preserve">Техническая </w:t>
      </w:r>
      <w:r>
        <w:rPr>
          <w:rFonts w:ascii="Times New Roman" w:hAnsi="Times New Roman"/>
          <w:color w:val="000000" w:themeColor="text1"/>
          <w:sz w:val="28"/>
          <w:szCs w:val="28"/>
        </w:rPr>
        <w:t>характеристика – ограждение отсутствует.</w:t>
      </w:r>
    </w:p>
    <w:p w:rsidR="00166E48" w:rsidRPr="00035161" w:rsidRDefault="002C1627" w:rsidP="00035161">
      <w:pPr>
        <w:pStyle w:val="af6"/>
        <w:tabs>
          <w:tab w:val="left" w:pos="709"/>
        </w:tabs>
        <w:spacing w:after="0"/>
        <w:contextualSpacing/>
        <w:jc w:val="both"/>
        <w:rPr>
          <w:rFonts w:ascii="Times New Roman" w:hAnsi="Times New Roman"/>
          <w:b/>
          <w:color w:val="000000"/>
          <w:sz w:val="28"/>
          <w:szCs w:val="28"/>
        </w:rPr>
      </w:pPr>
      <w:r>
        <w:rPr>
          <w:rFonts w:ascii="Times New Roman" w:hAnsi="Times New Roman"/>
          <w:sz w:val="28"/>
          <w:szCs w:val="24"/>
        </w:rPr>
        <w:t xml:space="preserve">         </w:t>
      </w:r>
      <w:r w:rsidRPr="002107DE">
        <w:rPr>
          <w:rFonts w:ascii="Times New Roman" w:hAnsi="Times New Roman"/>
          <w:sz w:val="28"/>
          <w:szCs w:val="24"/>
        </w:rPr>
        <w:t xml:space="preserve">Устройство скотомогильников </w:t>
      </w:r>
      <w:r w:rsidR="00C2185F">
        <w:rPr>
          <w:rFonts w:ascii="Times New Roman" w:hAnsi="Times New Roman"/>
          <w:sz w:val="28"/>
          <w:szCs w:val="24"/>
        </w:rPr>
        <w:t xml:space="preserve">и Ям Беккари </w:t>
      </w:r>
      <w:r w:rsidRPr="002107DE">
        <w:rPr>
          <w:rFonts w:ascii="Times New Roman" w:hAnsi="Times New Roman"/>
          <w:sz w:val="28"/>
          <w:szCs w:val="24"/>
        </w:rPr>
        <w:t xml:space="preserve">не соответствует </w:t>
      </w:r>
      <w:r w:rsidRPr="002107DE">
        <w:rPr>
          <w:rFonts w:ascii="Times New Roman" w:hAnsi="Times New Roman"/>
          <w:sz w:val="28"/>
          <w:szCs w:val="28"/>
        </w:rPr>
        <w:t xml:space="preserve">требований </w:t>
      </w:r>
      <w:r w:rsidRPr="002107DE">
        <w:rPr>
          <w:rFonts w:ascii="Times New Roman" w:eastAsia="MS Mincho" w:hAnsi="Times New Roman"/>
          <w:sz w:val="28"/>
          <w:szCs w:val="28"/>
        </w:rPr>
        <w:t>СанПин 2.2.1/2.1.1.1200-03</w:t>
      </w:r>
      <w:r w:rsidRPr="002107DE">
        <w:rPr>
          <w:rFonts w:ascii="Times New Roman" w:hAnsi="Times New Roman"/>
          <w:sz w:val="28"/>
          <w:szCs w:val="28"/>
        </w:rPr>
        <w:t xml:space="preserve"> и в</w:t>
      </w:r>
      <w:r w:rsidRPr="002107DE">
        <w:rPr>
          <w:rFonts w:ascii="Times New Roman" w:eastAsia="Calibri" w:hAnsi="Times New Roman"/>
          <w:sz w:val="28"/>
          <w:szCs w:val="28"/>
        </w:rPr>
        <w:t>етеринарно-санитарным правилам сбора, утилизации и уничтожения биологических отходов</w:t>
      </w:r>
      <w:r>
        <w:rPr>
          <w:rFonts w:ascii="Times New Roman" w:eastAsia="Calibri" w:hAnsi="Times New Roman"/>
          <w:sz w:val="28"/>
          <w:szCs w:val="28"/>
        </w:rPr>
        <w:t xml:space="preserve"> </w:t>
      </w:r>
      <w:r w:rsidRPr="000D1DFF">
        <w:rPr>
          <w:rFonts w:ascii="Times New Roman" w:eastAsia="Calibri" w:hAnsi="Times New Roman"/>
          <w:bCs/>
          <w:sz w:val="28"/>
          <w:szCs w:val="28"/>
        </w:rPr>
        <w:t>(в ред. Приказ</w:t>
      </w:r>
      <w:r>
        <w:rPr>
          <w:rFonts w:ascii="Times New Roman" w:eastAsia="Calibri" w:hAnsi="Times New Roman"/>
          <w:bCs/>
          <w:sz w:val="28"/>
          <w:szCs w:val="28"/>
        </w:rPr>
        <w:t>а Минсельхоза РФ от 16.08.2007 №</w:t>
      </w:r>
      <w:r w:rsidRPr="000D1DFF">
        <w:rPr>
          <w:rFonts w:ascii="Times New Roman" w:eastAsia="Calibri" w:hAnsi="Times New Roman"/>
          <w:bCs/>
          <w:sz w:val="28"/>
          <w:szCs w:val="28"/>
        </w:rPr>
        <w:t xml:space="preserve"> 400,с изм., внесенными Определением Ве</w:t>
      </w:r>
      <w:r>
        <w:rPr>
          <w:rFonts w:ascii="Times New Roman" w:eastAsia="Calibri" w:hAnsi="Times New Roman"/>
          <w:bCs/>
          <w:sz w:val="28"/>
          <w:szCs w:val="28"/>
        </w:rPr>
        <w:t>рховного Суда РФ от 13.06.2006 №</w:t>
      </w:r>
      <w:r w:rsidRPr="000D1DFF">
        <w:rPr>
          <w:rFonts w:ascii="Times New Roman" w:eastAsia="Calibri" w:hAnsi="Times New Roman"/>
          <w:bCs/>
          <w:sz w:val="28"/>
          <w:szCs w:val="28"/>
        </w:rPr>
        <w:t xml:space="preserve"> КАС06-193)</w:t>
      </w:r>
      <w:r w:rsidRPr="0012575E">
        <w:rPr>
          <w:rFonts w:ascii="Times New Roman" w:hAnsi="Times New Roman"/>
          <w:sz w:val="28"/>
          <w:szCs w:val="24"/>
        </w:rPr>
        <w:t>.</w:t>
      </w:r>
    </w:p>
    <w:p w:rsidR="00035161" w:rsidRPr="00035161" w:rsidRDefault="00035161" w:rsidP="00035161">
      <w:pPr>
        <w:tabs>
          <w:tab w:val="left" w:pos="709"/>
        </w:tabs>
        <w:spacing w:after="0"/>
        <w:contextualSpacing/>
        <w:jc w:val="both"/>
        <w:rPr>
          <w:rFonts w:ascii="Times New Roman" w:hAnsi="Times New Roman" w:cs="Times New Roman"/>
          <w:color w:val="000000" w:themeColor="text1"/>
          <w:sz w:val="28"/>
          <w:szCs w:val="28"/>
          <w:shd w:val="clear" w:color="auto" w:fill="FFFFFF" w:themeFill="background1"/>
        </w:rPr>
      </w:pPr>
    </w:p>
    <w:p w:rsidR="00095157" w:rsidRDefault="00095157" w:rsidP="004B3697">
      <w:pPr>
        <w:pStyle w:val="3"/>
        <w:tabs>
          <w:tab w:val="left" w:pos="709"/>
        </w:tabs>
        <w:spacing w:line="360" w:lineRule="auto"/>
        <w:ind w:firstLine="709"/>
        <w:contextualSpacing/>
        <w:jc w:val="both"/>
        <w:rPr>
          <w:rFonts w:ascii="Times New Roman" w:hAnsi="Times New Roman"/>
          <w:sz w:val="28"/>
          <w:szCs w:val="28"/>
        </w:rPr>
      </w:pPr>
      <w:bookmarkStart w:id="68" w:name="_Toc359446848"/>
      <w:r>
        <w:rPr>
          <w:rFonts w:ascii="Times New Roman" w:hAnsi="Times New Roman"/>
          <w:sz w:val="28"/>
          <w:szCs w:val="28"/>
        </w:rPr>
        <w:t>Мероприятия по санитарной очистке населенных мест</w:t>
      </w:r>
      <w:bookmarkEnd w:id="68"/>
      <w:r w:rsidRPr="009B3F11">
        <w:rPr>
          <w:rFonts w:ascii="Times New Roman" w:hAnsi="Times New Roman"/>
          <w:sz w:val="28"/>
          <w:szCs w:val="28"/>
        </w:rPr>
        <w:t xml:space="preserve"> </w:t>
      </w:r>
    </w:p>
    <w:p w:rsidR="002F440D" w:rsidRPr="005F08F5" w:rsidRDefault="002F440D" w:rsidP="002F529F">
      <w:pPr>
        <w:widowControl w:val="0"/>
        <w:tabs>
          <w:tab w:val="left" w:pos="709"/>
        </w:tabs>
        <w:suppressAutoHyphens/>
        <w:spacing w:after="0"/>
        <w:ind w:firstLine="709"/>
        <w:jc w:val="both"/>
        <w:rPr>
          <w:rFonts w:ascii="Times New Roman" w:eastAsia="Lucida Sans Unicode" w:hAnsi="Times New Roman" w:cs="Times New Roman"/>
          <w:kern w:val="1"/>
          <w:sz w:val="28"/>
          <w:szCs w:val="28"/>
          <w:lang w:eastAsia="hi-IN" w:bidi="hi-IN"/>
        </w:rPr>
      </w:pPr>
      <w:r w:rsidRPr="005F08F5">
        <w:rPr>
          <w:rFonts w:ascii="Times New Roman" w:eastAsia="Lucida Sans Unicode" w:hAnsi="Times New Roman" w:cs="Times New Roman"/>
          <w:kern w:val="1"/>
          <w:sz w:val="28"/>
          <w:szCs w:val="28"/>
          <w:lang w:eastAsia="hi-IN" w:bidi="hi-IN"/>
        </w:rPr>
        <w:t>При организации санитарной очистке населенных мест необходимо руководствоваться Санитарные правила и нормы СанПиН 42-128-4690-88</w:t>
      </w:r>
    </w:p>
    <w:p w:rsidR="002F440D" w:rsidRPr="005F08F5" w:rsidRDefault="002F440D" w:rsidP="002F440D">
      <w:pPr>
        <w:widowControl w:val="0"/>
        <w:suppressAutoHyphens/>
        <w:spacing w:after="0"/>
        <w:jc w:val="both"/>
        <w:rPr>
          <w:rFonts w:ascii="Times New Roman" w:eastAsia="Lucida Sans Unicode" w:hAnsi="Times New Roman" w:cs="Times New Roman"/>
          <w:kern w:val="1"/>
          <w:sz w:val="28"/>
          <w:szCs w:val="28"/>
          <w:lang w:eastAsia="hi-IN" w:bidi="hi-IN"/>
        </w:rPr>
      </w:pPr>
      <w:r w:rsidRPr="005F08F5">
        <w:rPr>
          <w:rFonts w:ascii="Times New Roman" w:eastAsia="Lucida Sans Unicode" w:hAnsi="Times New Roman" w:cs="Times New Roman"/>
          <w:kern w:val="1"/>
          <w:sz w:val="28"/>
          <w:szCs w:val="28"/>
          <w:lang w:eastAsia="hi-IN" w:bidi="hi-IN"/>
        </w:rPr>
        <w:t>"Санитарные правила содержания территорий населенных мест"</w:t>
      </w:r>
      <w:r w:rsidR="00095157">
        <w:rPr>
          <w:rFonts w:ascii="Times New Roman" w:eastAsia="Lucida Sans Unicode" w:hAnsi="Times New Roman" w:cs="Times New Roman"/>
          <w:kern w:val="1"/>
          <w:sz w:val="28"/>
          <w:szCs w:val="28"/>
          <w:lang w:eastAsia="hi-IN" w:bidi="hi-IN"/>
        </w:rPr>
        <w:t xml:space="preserve"> </w:t>
      </w:r>
      <w:r w:rsidRPr="005F08F5">
        <w:rPr>
          <w:rFonts w:ascii="Times New Roman" w:eastAsia="Lucida Sans Unicode" w:hAnsi="Times New Roman" w:cs="Times New Roman"/>
          <w:kern w:val="1"/>
          <w:sz w:val="28"/>
          <w:szCs w:val="28"/>
          <w:lang w:eastAsia="hi-IN" w:bidi="hi-IN"/>
        </w:rPr>
        <w:t>(утв. Минздравом СССР 5 августа 1988 г. N 4690-88)</w:t>
      </w:r>
    </w:p>
    <w:p w:rsidR="002F440D" w:rsidRPr="005F08F5" w:rsidRDefault="002F440D" w:rsidP="002F440D">
      <w:pPr>
        <w:widowControl w:val="0"/>
        <w:tabs>
          <w:tab w:val="left" w:pos="709"/>
        </w:tabs>
        <w:suppressAutoHyphens/>
        <w:spacing w:after="120"/>
        <w:ind w:firstLine="709"/>
        <w:jc w:val="both"/>
        <w:rPr>
          <w:rFonts w:ascii="Times New Roman" w:eastAsia="Lucida Sans Unicode" w:hAnsi="Times New Roman" w:cs="Times New Roman"/>
          <w:kern w:val="1"/>
          <w:sz w:val="28"/>
          <w:szCs w:val="28"/>
          <w:lang w:eastAsia="hi-IN" w:bidi="hi-IN"/>
        </w:rPr>
      </w:pPr>
      <w:r w:rsidRPr="005F08F5">
        <w:rPr>
          <w:rFonts w:ascii="Times New Roman" w:eastAsia="Lucida Sans Unicode" w:hAnsi="Times New Roman" w:cs="Times New Roman"/>
          <w:kern w:val="1"/>
          <w:sz w:val="28"/>
          <w:szCs w:val="28"/>
          <w:lang w:eastAsia="hi-IN" w:bidi="hi-IN"/>
        </w:rPr>
        <w:t xml:space="preserve">Объектами санитарной очистки и уборки на территории </w:t>
      </w:r>
      <w:r>
        <w:rPr>
          <w:rFonts w:ascii="Times New Roman" w:eastAsia="Lucida Sans Unicode" w:hAnsi="Times New Roman" w:cs="Times New Roman"/>
          <w:kern w:val="1"/>
          <w:sz w:val="28"/>
          <w:szCs w:val="28"/>
          <w:lang w:eastAsia="hi-IN" w:bidi="hi-IN"/>
        </w:rPr>
        <w:t>Кинзельского сель</w:t>
      </w:r>
      <w:r w:rsidRPr="005F08F5">
        <w:rPr>
          <w:rFonts w:ascii="Times New Roman" w:eastAsia="Lucida Sans Unicode" w:hAnsi="Times New Roman" w:cs="Times New Roman"/>
          <w:kern w:val="1"/>
          <w:sz w:val="28"/>
          <w:szCs w:val="28"/>
          <w:lang w:eastAsia="hi-IN" w:bidi="hi-IN"/>
        </w:rPr>
        <w:t>совета являются территории домовладений, уличные и микрорайонные проезды, парки, скверы общественного пользования и отдыха, объекты культурного назначения, территории предприятий, учреждений, места уличной торговли.</w:t>
      </w:r>
    </w:p>
    <w:p w:rsidR="0058059B" w:rsidRDefault="002F440D" w:rsidP="00166E48">
      <w:pPr>
        <w:widowControl w:val="0"/>
        <w:tabs>
          <w:tab w:val="left" w:pos="709"/>
        </w:tabs>
        <w:suppressAutoHyphens/>
        <w:spacing w:after="120"/>
        <w:ind w:firstLine="709"/>
        <w:jc w:val="both"/>
        <w:rPr>
          <w:rFonts w:ascii="Times New Roman" w:eastAsia="Lucida Sans Unicode" w:hAnsi="Times New Roman" w:cs="Times New Roman"/>
          <w:kern w:val="1"/>
          <w:sz w:val="28"/>
          <w:szCs w:val="28"/>
          <w:lang w:eastAsia="hi-IN" w:bidi="hi-IN"/>
        </w:rPr>
      </w:pPr>
      <w:r w:rsidRPr="005F08F5">
        <w:rPr>
          <w:rFonts w:ascii="Times New Roman" w:eastAsia="Lucida Sans Unicode" w:hAnsi="Times New Roman" w:cs="Times New Roman"/>
          <w:kern w:val="1"/>
          <w:sz w:val="28"/>
          <w:szCs w:val="28"/>
          <w:lang w:eastAsia="hi-IN" w:bidi="hi-IN"/>
        </w:rPr>
        <w:t>Организация системы современной санитарной очистки поселения включает: сбор и удаление ТБО, сбор и вывоз жидких отходов из неканализованных зданий, уборка территории от мусора, смета, снега, мытье усовершенствованных покрытий.</w:t>
      </w:r>
    </w:p>
    <w:p w:rsidR="00166E48" w:rsidRPr="00166E48" w:rsidRDefault="00166E48" w:rsidP="00166E48">
      <w:pPr>
        <w:widowControl w:val="0"/>
        <w:tabs>
          <w:tab w:val="left" w:pos="709"/>
        </w:tabs>
        <w:suppressAutoHyphens/>
        <w:spacing w:after="120"/>
        <w:ind w:firstLine="709"/>
        <w:jc w:val="both"/>
        <w:rPr>
          <w:rFonts w:ascii="Times New Roman" w:eastAsia="Lucida Sans Unicode" w:hAnsi="Times New Roman" w:cs="Times New Roman"/>
          <w:kern w:val="1"/>
          <w:sz w:val="28"/>
          <w:szCs w:val="28"/>
          <w:lang w:eastAsia="hi-IN" w:bidi="hi-IN"/>
        </w:rPr>
      </w:pPr>
    </w:p>
    <w:p w:rsidR="0058059B" w:rsidRPr="00166E48" w:rsidRDefault="00166E48" w:rsidP="0058059B">
      <w:pPr>
        <w:spacing w:after="0"/>
        <w:ind w:firstLine="709"/>
        <w:jc w:val="both"/>
        <w:rPr>
          <w:rFonts w:ascii="Times New Roman" w:hAnsi="Times New Roman" w:cs="Times New Roman"/>
          <w:b/>
          <w:i/>
          <w:sz w:val="28"/>
          <w:szCs w:val="28"/>
        </w:rPr>
      </w:pPr>
      <w:r>
        <w:rPr>
          <w:rFonts w:ascii="Times New Roman" w:hAnsi="Times New Roman" w:cs="Times New Roman"/>
          <w:b/>
          <w:i/>
          <w:sz w:val="28"/>
          <w:szCs w:val="28"/>
        </w:rPr>
        <w:lastRenderedPageBreak/>
        <w:t>Сбор и удаление ТБО</w:t>
      </w:r>
    </w:p>
    <w:p w:rsidR="0058059B" w:rsidRDefault="0058059B" w:rsidP="004B369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Организация сбора и транспортировки бытовых отходов входит в пол</w:t>
      </w:r>
      <w:r w:rsidR="001F78CD">
        <w:rPr>
          <w:rFonts w:ascii="Times New Roman" w:hAnsi="Times New Roman" w:cs="Times New Roman"/>
          <w:sz w:val="28"/>
          <w:szCs w:val="28"/>
        </w:rPr>
        <w:t>номочия администрации МО Кинзельский</w:t>
      </w:r>
      <w:r>
        <w:rPr>
          <w:rFonts w:ascii="Times New Roman" w:hAnsi="Times New Roman" w:cs="Times New Roman"/>
          <w:sz w:val="28"/>
          <w:szCs w:val="28"/>
        </w:rPr>
        <w:t xml:space="preserve"> сельсовет  (ст.</w:t>
      </w:r>
      <w:r w:rsidRPr="00563FCD">
        <w:rPr>
          <w:rFonts w:ascii="Times New Roman" w:hAnsi="Times New Roman" w:cs="Times New Roman"/>
          <w:sz w:val="28"/>
          <w:szCs w:val="28"/>
        </w:rPr>
        <w:t xml:space="preserve"> </w:t>
      </w:r>
      <w:r>
        <w:rPr>
          <w:rFonts w:ascii="Times New Roman" w:hAnsi="Times New Roman" w:cs="Times New Roman"/>
          <w:sz w:val="28"/>
          <w:szCs w:val="28"/>
        </w:rPr>
        <w:t xml:space="preserve">7, № 7-ФЗ «Об охране окружающей среды» от 10.01.2002 г. (с изм. от 05.02.2007 г.). </w:t>
      </w:r>
    </w:p>
    <w:p w:rsidR="0058059B" w:rsidRDefault="0058059B" w:rsidP="00DF28F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Ориентировочная удельная норма накопления бытовых отходов для неблагоустроенных жилых домов составляет 450 кг/год (1,5 куб.</w:t>
      </w:r>
      <w:r w:rsidR="002F529F">
        <w:rPr>
          <w:rFonts w:ascii="Times New Roman" w:hAnsi="Times New Roman" w:cs="Times New Roman"/>
          <w:sz w:val="28"/>
          <w:szCs w:val="28"/>
        </w:rPr>
        <w:t xml:space="preserve"> </w:t>
      </w:r>
      <w:r>
        <w:rPr>
          <w:rFonts w:ascii="Times New Roman" w:hAnsi="Times New Roman" w:cs="Times New Roman"/>
          <w:sz w:val="28"/>
          <w:szCs w:val="28"/>
        </w:rPr>
        <w:t xml:space="preserve">м/год).                        </w:t>
      </w:r>
    </w:p>
    <w:p w:rsidR="0058059B" w:rsidRDefault="0058059B" w:rsidP="004B369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Систему сбора и удаления твердых бытов</w:t>
      </w:r>
      <w:r w:rsidR="001F78CD">
        <w:rPr>
          <w:rFonts w:ascii="Times New Roman" w:hAnsi="Times New Roman" w:cs="Times New Roman"/>
          <w:sz w:val="28"/>
          <w:szCs w:val="28"/>
        </w:rPr>
        <w:t>ых отходов с территории Кинзельского</w:t>
      </w:r>
      <w:r>
        <w:rPr>
          <w:rFonts w:ascii="Times New Roman" w:hAnsi="Times New Roman" w:cs="Times New Roman"/>
          <w:sz w:val="28"/>
          <w:szCs w:val="28"/>
        </w:rPr>
        <w:t xml:space="preserve"> сельсовета ген</w:t>
      </w:r>
      <w:r w:rsidR="00DF28F7">
        <w:rPr>
          <w:rFonts w:ascii="Times New Roman" w:hAnsi="Times New Roman" w:cs="Times New Roman"/>
          <w:sz w:val="28"/>
          <w:szCs w:val="28"/>
        </w:rPr>
        <w:t xml:space="preserve">еральным </w:t>
      </w:r>
      <w:r>
        <w:rPr>
          <w:rFonts w:ascii="Times New Roman" w:hAnsi="Times New Roman" w:cs="Times New Roman"/>
          <w:sz w:val="28"/>
          <w:szCs w:val="28"/>
        </w:rPr>
        <w:t>планом намечено производить по следующей схеме:</w:t>
      </w:r>
    </w:p>
    <w:p w:rsidR="0058059B" w:rsidRDefault="0058059B" w:rsidP="0058059B">
      <w:pPr>
        <w:spacing w:after="0"/>
        <w:ind w:firstLine="709"/>
        <w:jc w:val="both"/>
        <w:rPr>
          <w:rFonts w:ascii="Times New Roman" w:hAnsi="Times New Roman" w:cs="Times New Roman"/>
          <w:sz w:val="28"/>
          <w:szCs w:val="28"/>
        </w:rPr>
      </w:pPr>
      <w:r>
        <w:rPr>
          <w:rFonts w:ascii="Times New Roman" w:hAnsi="Times New Roman" w:cs="Times New Roman"/>
          <w:sz w:val="28"/>
          <w:szCs w:val="28"/>
        </w:rPr>
        <w:t>1) На территории одноэтажной застройки рекомендуется организовать проезд спецавтотранспорта по утвержденному маршруту и расписанию с небольшими остановками в определенных местах (перекрестках) с целью сбора бытовых отходов у населения в мусоросборниках одноразового использования (бумажные, картонные, полиэтиленовые мешки). Этот метод позволяет сократить расходы на организацию стационарных мест временного хранения ТБО;</w:t>
      </w:r>
    </w:p>
    <w:p w:rsidR="0058059B" w:rsidRDefault="0058059B" w:rsidP="00DF28F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2) Для группы малоэтажных домов квартирного типа целесообразно организовать контейнерные площадки и устанавливать несменяемые контейнеры, с последующей перегрузкой в мусоровоз. Система несменяемых сборников отходов является предпочтительной, поскольку позволяет наиболее полно использовать мусоровозный транспорт и достигнуть большей производительности;</w:t>
      </w:r>
    </w:p>
    <w:p w:rsidR="0058059B" w:rsidRDefault="0058059B" w:rsidP="0058059B">
      <w:pPr>
        <w:spacing w:after="0"/>
        <w:ind w:firstLine="709"/>
        <w:jc w:val="both"/>
        <w:rPr>
          <w:rFonts w:ascii="Times New Roman" w:hAnsi="Times New Roman" w:cs="Times New Roman"/>
          <w:sz w:val="28"/>
          <w:szCs w:val="28"/>
        </w:rPr>
      </w:pPr>
      <w:r>
        <w:rPr>
          <w:rFonts w:ascii="Times New Roman" w:hAnsi="Times New Roman" w:cs="Times New Roman"/>
          <w:sz w:val="28"/>
          <w:szCs w:val="28"/>
        </w:rPr>
        <w:t>3) Для крупногабаритных отходов устанавливать бункеры-накопители на площадке с твердым покрытием в непосредственной близости от дороги.</w:t>
      </w:r>
    </w:p>
    <w:p w:rsidR="0058059B" w:rsidRDefault="0058059B" w:rsidP="004B369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Для контейнеров должны выделяться специальные площади на территориях домовладений, объектов культурно-бытового, производственного и другого назначения, которые должны быть заасфальтированы и освещены, иметь устройства для стока воды, удобны для подъезда транспорта и подхода жителей. Места размещения контейнеров должны быть намечены с учетом соблюдения расстояния до окон жилых и общест</w:t>
      </w:r>
      <w:r w:rsidR="004B3697">
        <w:rPr>
          <w:rFonts w:ascii="Times New Roman" w:hAnsi="Times New Roman" w:cs="Times New Roman"/>
          <w:sz w:val="28"/>
          <w:szCs w:val="28"/>
        </w:rPr>
        <w:t>венных зданий не менее 20 м. и не более 100 м.</w:t>
      </w:r>
      <w:r>
        <w:rPr>
          <w:rFonts w:ascii="Times New Roman" w:hAnsi="Times New Roman" w:cs="Times New Roman"/>
          <w:sz w:val="28"/>
          <w:szCs w:val="28"/>
        </w:rPr>
        <w:t xml:space="preserve"> соответственно.</w:t>
      </w:r>
    </w:p>
    <w:p w:rsidR="0058059B" w:rsidRDefault="0058059B" w:rsidP="004B3697">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Размещение мест временного хранения отходов, особенно на жилой территории, следует согласовывать с районным архитектором и районными санэпидстанциями.</w:t>
      </w:r>
    </w:p>
    <w:p w:rsidR="0058059B" w:rsidRDefault="0058059B" w:rsidP="0058059B">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Срок хранения ТБО в холодное время (при температуре -5 и ниже) составляет не более 3 суток, в теплое время (при плюсовой температуре свыше +5) не более одних суток (ежедневный вывоз). Пищевые отходы летом вывозятся ежедневно, а при минусовой температуре через день </w:t>
      </w:r>
      <w:r>
        <w:rPr>
          <w:rFonts w:ascii="Times New Roman" w:hAnsi="Times New Roman" w:cs="Times New Roman"/>
          <w:sz w:val="28"/>
          <w:szCs w:val="28"/>
        </w:rPr>
        <w:lastRenderedPageBreak/>
        <w:t>(СанПиН 42-128-4690-88 «Санитарные правила содержания территории населенных мест»).</w:t>
      </w:r>
    </w:p>
    <w:p w:rsidR="0058059B" w:rsidRDefault="0058059B" w:rsidP="0058059B">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Согласно Концепции обращения с твердыми бытовыми отходами в России РОССТРОЙ РФ 1999 года политика в сфере управления бытовыми отходами главным образом должна быть ориентирована на снижение количества образующихся отходов и на развитие методов их максимального использования, т.е. предусматривается внедрение максимального использования селективного сбора ТБО и пунктов приема вторичного сырья с целью получения вторичных ресурсов и сокращения объема обезвреживаемых отходов. </w:t>
      </w:r>
    </w:p>
    <w:p w:rsidR="0058059B" w:rsidRDefault="0058059B" w:rsidP="00413DAE">
      <w:pPr>
        <w:tabs>
          <w:tab w:val="left" w:pos="709"/>
        </w:tabs>
        <w:spacing w:after="0"/>
        <w:ind w:firstLine="709"/>
        <w:jc w:val="both"/>
        <w:rPr>
          <w:rFonts w:ascii="Times New Roman" w:hAnsi="Times New Roman" w:cs="Times New Roman"/>
          <w:sz w:val="28"/>
          <w:szCs w:val="28"/>
        </w:rPr>
      </w:pPr>
    </w:p>
    <w:p w:rsidR="0058059B" w:rsidRPr="00166E48" w:rsidRDefault="0058059B" w:rsidP="000F7728">
      <w:pPr>
        <w:tabs>
          <w:tab w:val="left" w:pos="709"/>
        </w:tabs>
        <w:spacing w:after="0"/>
        <w:ind w:firstLine="709"/>
        <w:jc w:val="both"/>
        <w:rPr>
          <w:rFonts w:ascii="Times New Roman" w:hAnsi="Times New Roman" w:cs="Times New Roman"/>
          <w:b/>
          <w:i/>
          <w:sz w:val="28"/>
          <w:szCs w:val="28"/>
        </w:rPr>
      </w:pPr>
      <w:r w:rsidRPr="00166E48">
        <w:rPr>
          <w:rFonts w:ascii="Times New Roman" w:hAnsi="Times New Roman" w:cs="Times New Roman"/>
          <w:b/>
          <w:i/>
          <w:sz w:val="28"/>
          <w:szCs w:val="28"/>
        </w:rPr>
        <w:t>Сбор и вывоз жидких отходов и</w:t>
      </w:r>
      <w:r w:rsidR="00166E48" w:rsidRPr="00166E48">
        <w:rPr>
          <w:rFonts w:ascii="Times New Roman" w:hAnsi="Times New Roman" w:cs="Times New Roman"/>
          <w:b/>
          <w:i/>
          <w:sz w:val="28"/>
          <w:szCs w:val="28"/>
        </w:rPr>
        <w:t>з неканализованных домовладений</w:t>
      </w:r>
    </w:p>
    <w:p w:rsidR="0058059B" w:rsidRDefault="0058059B" w:rsidP="0058059B">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Жидкие отходы из неканализованных домовладений вывозятся ассенизационным вакуумным транспортом. Выгреб следует очищать по мере его заполнения. </w:t>
      </w:r>
    </w:p>
    <w:p w:rsidR="0058059B" w:rsidRDefault="0058059B" w:rsidP="00166E48">
      <w:pPr>
        <w:spacing w:after="0"/>
        <w:ind w:firstLine="709"/>
        <w:jc w:val="both"/>
        <w:rPr>
          <w:rFonts w:ascii="Times New Roman" w:hAnsi="Times New Roman" w:cs="Times New Roman"/>
          <w:sz w:val="28"/>
          <w:szCs w:val="28"/>
        </w:rPr>
      </w:pPr>
      <w:r>
        <w:rPr>
          <w:rFonts w:ascii="Times New Roman" w:hAnsi="Times New Roman" w:cs="Times New Roman"/>
          <w:sz w:val="28"/>
          <w:szCs w:val="28"/>
        </w:rPr>
        <w:t>Неканализованные уборные и выгребные ямы следует дезинфицировать растворами состава: хлорная известь (10 %), гипохлорид натрия (3-5 %), лизол (5 %), нафтализол (10 %), креолин (5 %), метасиликат натрия (10 %). Время контакта не менее 2 минут согласно СанПиН 42-128-4690-88 «Санитарные правила содержания территории населенных мест».</w:t>
      </w:r>
    </w:p>
    <w:p w:rsidR="00166E48" w:rsidRDefault="00166E48" w:rsidP="00166E48">
      <w:pPr>
        <w:spacing w:after="0"/>
        <w:ind w:firstLine="709"/>
        <w:jc w:val="both"/>
        <w:rPr>
          <w:rFonts w:ascii="Times New Roman" w:hAnsi="Times New Roman" w:cs="Times New Roman"/>
          <w:sz w:val="28"/>
          <w:szCs w:val="28"/>
        </w:rPr>
      </w:pPr>
    </w:p>
    <w:p w:rsidR="0058059B" w:rsidRPr="00166E48" w:rsidRDefault="0058059B" w:rsidP="0058059B">
      <w:pPr>
        <w:spacing w:after="0"/>
        <w:ind w:firstLine="709"/>
        <w:jc w:val="both"/>
        <w:rPr>
          <w:rFonts w:ascii="Times New Roman" w:hAnsi="Times New Roman" w:cs="Times New Roman"/>
          <w:b/>
          <w:i/>
          <w:sz w:val="28"/>
          <w:szCs w:val="28"/>
        </w:rPr>
      </w:pPr>
      <w:r w:rsidRPr="00166E48">
        <w:rPr>
          <w:rFonts w:ascii="Times New Roman" w:hAnsi="Times New Roman" w:cs="Times New Roman"/>
          <w:b/>
          <w:i/>
          <w:sz w:val="28"/>
          <w:szCs w:val="28"/>
        </w:rPr>
        <w:t>Уборка территории и мыт</w:t>
      </w:r>
      <w:r w:rsidR="00166E48" w:rsidRPr="00166E48">
        <w:rPr>
          <w:rFonts w:ascii="Times New Roman" w:hAnsi="Times New Roman" w:cs="Times New Roman"/>
          <w:b/>
          <w:i/>
          <w:sz w:val="28"/>
          <w:szCs w:val="28"/>
        </w:rPr>
        <w:t>ье усовершенствованных покрытий</w:t>
      </w:r>
    </w:p>
    <w:p w:rsidR="0058059B" w:rsidRDefault="0058059B" w:rsidP="000F7728">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Необходимо организовать планово-регулярную механизированную уборку усовершенствованных покрытий в летнее и зимнее время. Механизированная уборка территорий является одной из важных и сложных задач охраны окружающей среды. Летняя уборка предусматривает подметание, мойку и полив покрытий, уборку зеленых зон, очистку прибрежной зеленой полосы с последующим вывозом отхода и смета на полигон. </w:t>
      </w:r>
    </w:p>
    <w:p w:rsidR="0058059B" w:rsidRDefault="0058059B" w:rsidP="00166E48">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Зимняя уборка предусматривает очистку покрытий от снега, вывоз его и складирование на снеговой свалке, борьба с гололедом, предотвращение снежно-ледяных образований. В качестве основного технологического приема утилизации снега принято размещение снега на снегосвалке. Территория снеговой свалки должна быть обустроена в соответствии с современными требованиями – предусматривается площадка с водопроницаемым основа</w:t>
      </w:r>
      <w:r w:rsidR="00166E48">
        <w:rPr>
          <w:rFonts w:ascii="Times New Roman" w:hAnsi="Times New Roman" w:cs="Times New Roman"/>
          <w:sz w:val="28"/>
          <w:szCs w:val="28"/>
        </w:rPr>
        <w:t>нием, обвалованная по периметру.</w:t>
      </w:r>
    </w:p>
    <w:p w:rsidR="00166E48" w:rsidRPr="00166E48" w:rsidRDefault="00166E48" w:rsidP="00166E48">
      <w:pPr>
        <w:tabs>
          <w:tab w:val="left" w:pos="709"/>
        </w:tabs>
        <w:spacing w:after="0"/>
        <w:ind w:firstLine="709"/>
        <w:jc w:val="both"/>
        <w:rPr>
          <w:rFonts w:ascii="Times New Roman" w:hAnsi="Times New Roman" w:cs="Times New Roman"/>
          <w:sz w:val="28"/>
          <w:szCs w:val="28"/>
        </w:rPr>
      </w:pPr>
    </w:p>
    <w:p w:rsidR="0058059B" w:rsidRPr="00166E48" w:rsidRDefault="0058059B" w:rsidP="0058059B">
      <w:pPr>
        <w:pStyle w:val="2"/>
        <w:tabs>
          <w:tab w:val="center" w:pos="709"/>
        </w:tabs>
        <w:spacing w:before="0" w:after="0"/>
        <w:rPr>
          <w:rFonts w:ascii="Times New Roman" w:hAnsi="Times New Roman"/>
        </w:rPr>
      </w:pPr>
      <w:r w:rsidRPr="00166E48">
        <w:rPr>
          <w:rFonts w:ascii="Times New Roman" w:hAnsi="Times New Roman"/>
        </w:rPr>
        <w:lastRenderedPageBreak/>
        <w:t xml:space="preserve">          </w:t>
      </w:r>
      <w:bookmarkStart w:id="69" w:name="_Toc359446849"/>
      <w:r w:rsidRPr="00166E48">
        <w:rPr>
          <w:rFonts w:ascii="Times New Roman" w:hAnsi="Times New Roman"/>
        </w:rPr>
        <w:t>Охрана окружающей среды при обращении с отходами</w:t>
      </w:r>
      <w:bookmarkEnd w:id="69"/>
    </w:p>
    <w:p w:rsidR="0058059B" w:rsidRPr="004B14A4" w:rsidRDefault="0058059B" w:rsidP="000F7728">
      <w:pPr>
        <w:tabs>
          <w:tab w:val="left" w:pos="709"/>
        </w:tabs>
        <w:ind w:firstLine="709"/>
        <w:jc w:val="both"/>
        <w:rPr>
          <w:rFonts w:ascii="Times New Roman" w:hAnsi="Times New Roman" w:cs="Times New Roman"/>
          <w:sz w:val="28"/>
          <w:szCs w:val="28"/>
        </w:rPr>
      </w:pPr>
      <w:r w:rsidRPr="004B14A4">
        <w:rPr>
          <w:rFonts w:ascii="Times New Roman" w:hAnsi="Times New Roman" w:cs="Times New Roman"/>
          <w:sz w:val="28"/>
          <w:szCs w:val="28"/>
        </w:rPr>
        <w:t>В соответствии со статьей 11 федерального закона «Об отходах производства и потребления» индивидуальные предприниматели и юридические лица при эксплуатации предприятий, зданий, строений, сооружений и иных объектов, связанных с обращением с отходами, обязаны:</w:t>
      </w:r>
    </w:p>
    <w:p w:rsidR="0058059B" w:rsidRPr="004B14A4" w:rsidRDefault="0058059B" w:rsidP="008B3A1E">
      <w:pPr>
        <w:numPr>
          <w:ilvl w:val="0"/>
          <w:numId w:val="17"/>
        </w:numPr>
        <w:tabs>
          <w:tab w:val="clear" w:pos="360"/>
          <w:tab w:val="num" w:pos="0"/>
          <w:tab w:val="center" w:pos="709"/>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соблюдать экологические требования, установленные законодательством Российской Федерации в области охраны окружающей природной среды;</w:t>
      </w:r>
    </w:p>
    <w:p w:rsidR="0058059B" w:rsidRPr="004B14A4" w:rsidRDefault="0058059B" w:rsidP="008B3A1E">
      <w:pPr>
        <w:numPr>
          <w:ilvl w:val="0"/>
          <w:numId w:val="17"/>
        </w:numPr>
        <w:tabs>
          <w:tab w:val="clear" w:pos="360"/>
          <w:tab w:val="num" w:pos="0"/>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разрабатывать проекты нормативов образования отходов и лимитов на размещение отходов в целях уменьшения количества их образования;</w:t>
      </w:r>
    </w:p>
    <w:p w:rsidR="0058059B" w:rsidRPr="004B14A4" w:rsidRDefault="0058059B" w:rsidP="008B3A1E">
      <w:pPr>
        <w:numPr>
          <w:ilvl w:val="0"/>
          <w:numId w:val="17"/>
        </w:numPr>
        <w:tabs>
          <w:tab w:val="clear" w:pos="360"/>
          <w:tab w:val="num" w:pos="0"/>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внедрять малоотходные технологии на основе научно-технических достижений;</w:t>
      </w:r>
    </w:p>
    <w:p w:rsidR="0058059B" w:rsidRPr="004B14A4" w:rsidRDefault="0058059B" w:rsidP="008B3A1E">
      <w:pPr>
        <w:numPr>
          <w:ilvl w:val="0"/>
          <w:numId w:val="17"/>
        </w:numPr>
        <w:tabs>
          <w:tab w:val="clear" w:pos="360"/>
          <w:tab w:val="num" w:pos="0"/>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проводить инвентаризацию отходов и объектов их размещения;</w:t>
      </w:r>
    </w:p>
    <w:p w:rsidR="0058059B" w:rsidRPr="004B14A4" w:rsidRDefault="0058059B" w:rsidP="008B3A1E">
      <w:pPr>
        <w:numPr>
          <w:ilvl w:val="0"/>
          <w:numId w:val="17"/>
        </w:numPr>
        <w:tabs>
          <w:tab w:val="clear" w:pos="360"/>
          <w:tab w:val="num" w:pos="0"/>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проводить мониторинг состояния окружающей природной среды на территориях объектов размещения отходов;</w:t>
      </w:r>
    </w:p>
    <w:p w:rsidR="0058059B" w:rsidRPr="004B14A4" w:rsidRDefault="0058059B" w:rsidP="008B3A1E">
      <w:pPr>
        <w:pStyle w:val="af9"/>
        <w:numPr>
          <w:ilvl w:val="0"/>
          <w:numId w:val="17"/>
        </w:numPr>
        <w:tabs>
          <w:tab w:val="clear" w:pos="360"/>
          <w:tab w:val="num" w:pos="0"/>
          <w:tab w:val="left" w:pos="709"/>
        </w:tabs>
        <w:spacing w:after="0" w:line="276" w:lineRule="auto"/>
        <w:ind w:left="0" w:firstLine="1049"/>
        <w:jc w:val="both"/>
        <w:rPr>
          <w:sz w:val="28"/>
          <w:szCs w:val="28"/>
        </w:rPr>
      </w:pPr>
      <w:r w:rsidRPr="004B14A4">
        <w:rPr>
          <w:sz w:val="28"/>
          <w:szCs w:val="28"/>
        </w:rPr>
        <w:t>предоставлять в установленном порядке необходимую информацию в области обращения с отходами;</w:t>
      </w:r>
    </w:p>
    <w:p w:rsidR="0058059B" w:rsidRPr="004B14A4" w:rsidRDefault="0058059B" w:rsidP="008B3A1E">
      <w:pPr>
        <w:numPr>
          <w:ilvl w:val="0"/>
          <w:numId w:val="17"/>
        </w:numPr>
        <w:tabs>
          <w:tab w:val="clear" w:pos="360"/>
          <w:tab w:val="num" w:pos="0"/>
        </w:tabs>
        <w:spacing w:after="0"/>
        <w:ind w:left="0" w:firstLine="1049"/>
        <w:jc w:val="both"/>
        <w:rPr>
          <w:rFonts w:ascii="Times New Roman" w:hAnsi="Times New Roman" w:cs="Times New Roman"/>
          <w:sz w:val="28"/>
          <w:szCs w:val="28"/>
        </w:rPr>
      </w:pPr>
      <w:r w:rsidRPr="004B14A4">
        <w:rPr>
          <w:rFonts w:ascii="Times New Roman" w:hAnsi="Times New Roman" w:cs="Times New Roman"/>
          <w:sz w:val="28"/>
          <w:szCs w:val="28"/>
        </w:rPr>
        <w:t>соблюдать требования предупреждения аварий, связанных с обращением с отходами, и принимать неотложные меры по их ликвидации.</w:t>
      </w:r>
    </w:p>
    <w:p w:rsidR="002320D9" w:rsidRDefault="0058059B" w:rsidP="00035161">
      <w:pPr>
        <w:tabs>
          <w:tab w:val="center" w:pos="709"/>
        </w:tabs>
        <w:ind w:right="141" w:firstLine="709"/>
        <w:jc w:val="both"/>
        <w:rPr>
          <w:rFonts w:ascii="Times New Roman" w:hAnsi="Times New Roman" w:cs="Times New Roman"/>
          <w:sz w:val="28"/>
          <w:szCs w:val="28"/>
        </w:rPr>
      </w:pPr>
      <w:r w:rsidRPr="004B14A4">
        <w:rPr>
          <w:rFonts w:ascii="Times New Roman" w:hAnsi="Times New Roman" w:cs="Times New Roman"/>
          <w:sz w:val="28"/>
          <w:szCs w:val="28"/>
        </w:rPr>
        <w:t>Реализация представленного комплекса мер планировочного и организационного характера позволит восстановить экологическое равновесие и улучшить санитарные и экологические параметры окружающе</w:t>
      </w:r>
      <w:r w:rsidR="00895F4B">
        <w:rPr>
          <w:rFonts w:ascii="Times New Roman" w:hAnsi="Times New Roman" w:cs="Times New Roman"/>
          <w:sz w:val="28"/>
          <w:szCs w:val="28"/>
        </w:rPr>
        <w:t>й среды на территории МО Кинзельский</w:t>
      </w:r>
      <w:r w:rsidRPr="004B14A4">
        <w:rPr>
          <w:rFonts w:ascii="Times New Roman" w:hAnsi="Times New Roman" w:cs="Times New Roman"/>
          <w:sz w:val="28"/>
          <w:szCs w:val="28"/>
        </w:rPr>
        <w:t xml:space="preserve"> сельсовет.</w:t>
      </w: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Default="00A074A6" w:rsidP="00035161">
      <w:pPr>
        <w:tabs>
          <w:tab w:val="center" w:pos="709"/>
        </w:tabs>
        <w:ind w:right="141" w:firstLine="709"/>
        <w:jc w:val="both"/>
        <w:rPr>
          <w:rFonts w:ascii="Times New Roman" w:hAnsi="Times New Roman" w:cs="Times New Roman"/>
          <w:sz w:val="28"/>
          <w:szCs w:val="28"/>
        </w:rPr>
      </w:pPr>
    </w:p>
    <w:p w:rsidR="00A074A6" w:rsidRPr="00035161" w:rsidRDefault="00A074A6" w:rsidP="00C2185F">
      <w:pPr>
        <w:tabs>
          <w:tab w:val="center" w:pos="709"/>
        </w:tabs>
        <w:ind w:right="141"/>
        <w:jc w:val="both"/>
        <w:rPr>
          <w:rFonts w:ascii="Times New Roman" w:hAnsi="Times New Roman" w:cs="Times New Roman"/>
          <w:color w:val="00000A"/>
          <w:highlight w:val="yellow"/>
        </w:rPr>
      </w:pPr>
    </w:p>
    <w:p w:rsidR="006313AA" w:rsidRPr="00542C08" w:rsidRDefault="006313AA" w:rsidP="007A162E">
      <w:pPr>
        <w:pStyle w:val="3"/>
        <w:ind w:firstLine="709"/>
        <w:jc w:val="both"/>
        <w:rPr>
          <w:rStyle w:val="affff2"/>
          <w:b/>
          <w:i w:val="0"/>
          <w:iCs w:val="0"/>
          <w:color w:val="auto"/>
          <w:szCs w:val="32"/>
        </w:rPr>
      </w:pPr>
      <w:bookmarkStart w:id="70" w:name="_Toc359446850"/>
      <w:r w:rsidRPr="00542C08">
        <w:rPr>
          <w:rStyle w:val="affff2"/>
          <w:b/>
          <w:i w:val="0"/>
          <w:iCs w:val="0"/>
          <w:color w:val="auto"/>
          <w:szCs w:val="32"/>
        </w:rPr>
        <w:lastRenderedPageBreak/>
        <w:t>14. ПЕРЕЧЕНЬ ОСНОВНЫХ ФАКТОРОВ РИСКА ВОЗНИКНОВЕНИЯ ЧРЕЗВЫЧАЙНЫХ СИТУАЦИЙ ПРИРОДНОГО И ТЕХНОГЕННОГО ХАРАКТЕРА</w:t>
      </w:r>
      <w:bookmarkEnd w:id="70"/>
    </w:p>
    <w:p w:rsidR="006313AA" w:rsidRDefault="006313AA" w:rsidP="00302419">
      <w:pPr>
        <w:tabs>
          <w:tab w:val="left" w:pos="709"/>
        </w:tabs>
        <w:spacing w:before="240" w:after="0"/>
        <w:ind w:firstLine="709"/>
        <w:jc w:val="both"/>
        <w:rPr>
          <w:rFonts w:ascii="Times New Roman" w:hAnsi="Times New Roman" w:cs="Times New Roman"/>
          <w:sz w:val="28"/>
          <w:szCs w:val="28"/>
        </w:rPr>
      </w:pPr>
      <w:r>
        <w:rPr>
          <w:rFonts w:ascii="Times New Roman" w:hAnsi="Times New Roman" w:cs="Times New Roman"/>
          <w:sz w:val="28"/>
          <w:szCs w:val="28"/>
        </w:rPr>
        <w:t>Наиболее опасными проявлениями природных процессов для МО Кинзельский сельсовет являются:</w:t>
      </w:r>
    </w:p>
    <w:p w:rsidR="006313AA" w:rsidRDefault="006313AA" w:rsidP="00304B86">
      <w:pPr>
        <w:widowControl w:val="0"/>
        <w:numPr>
          <w:ilvl w:val="0"/>
          <w:numId w:val="25"/>
        </w:numPr>
        <w:tabs>
          <w:tab w:val="clear" w:pos="0"/>
          <w:tab w:val="left" w:pos="709"/>
          <w:tab w:val="left" w:pos="1128"/>
          <w:tab w:val="num" w:pos="1980"/>
        </w:tabs>
        <w:suppressAutoHyphens/>
        <w:autoSpaceDE w:val="0"/>
        <w:spacing w:after="0"/>
        <w:ind w:left="0" w:firstLine="709"/>
        <w:jc w:val="both"/>
        <w:rPr>
          <w:rFonts w:ascii="Times New Roman" w:hAnsi="Times New Roman" w:cs="Times New Roman"/>
          <w:sz w:val="28"/>
          <w:szCs w:val="28"/>
        </w:rPr>
      </w:pPr>
      <w:r>
        <w:rPr>
          <w:rFonts w:ascii="Times New Roman" w:hAnsi="Times New Roman" w:cs="Times New Roman"/>
          <w:sz w:val="28"/>
          <w:szCs w:val="28"/>
        </w:rPr>
        <w:t>бури (15-31м/с);</w:t>
      </w:r>
    </w:p>
    <w:p w:rsidR="006313AA" w:rsidRDefault="006313AA" w:rsidP="00304B86">
      <w:pPr>
        <w:numPr>
          <w:ilvl w:val="0"/>
          <w:numId w:val="25"/>
        </w:numPr>
        <w:tabs>
          <w:tab w:val="clear" w:pos="0"/>
          <w:tab w:val="left" w:pos="1128"/>
          <w:tab w:val="num" w:pos="1980"/>
        </w:tabs>
        <w:suppressAutoHyphens/>
        <w:spacing w:after="0"/>
        <w:ind w:left="0" w:firstLine="709"/>
        <w:jc w:val="both"/>
        <w:rPr>
          <w:rFonts w:ascii="Times New Roman" w:hAnsi="Times New Roman" w:cs="Times New Roman"/>
          <w:sz w:val="28"/>
          <w:szCs w:val="28"/>
        </w:rPr>
      </w:pPr>
      <w:r w:rsidRPr="003E31A1">
        <w:rPr>
          <w:rFonts w:ascii="Times New Roman" w:hAnsi="Times New Roman" w:cs="Times New Roman"/>
          <w:sz w:val="28"/>
          <w:szCs w:val="28"/>
        </w:rPr>
        <w:t>пожары природные;</w:t>
      </w:r>
    </w:p>
    <w:p w:rsidR="006313AA" w:rsidRDefault="002B1DED" w:rsidP="00304B86">
      <w:pPr>
        <w:numPr>
          <w:ilvl w:val="0"/>
          <w:numId w:val="25"/>
        </w:numPr>
        <w:tabs>
          <w:tab w:val="clear" w:pos="0"/>
          <w:tab w:val="left" w:pos="1128"/>
          <w:tab w:val="num" w:pos="1980"/>
        </w:tabs>
        <w:suppressAutoHyphens/>
        <w:spacing w:after="0"/>
        <w:ind w:left="0" w:firstLine="709"/>
        <w:jc w:val="both"/>
        <w:rPr>
          <w:rFonts w:ascii="Times New Roman" w:hAnsi="Times New Roman" w:cs="Times New Roman"/>
          <w:sz w:val="28"/>
          <w:szCs w:val="28"/>
        </w:rPr>
      </w:pPr>
      <w:r>
        <w:rPr>
          <w:rFonts w:ascii="Times New Roman" w:hAnsi="Times New Roman" w:cs="Times New Roman"/>
          <w:sz w:val="28"/>
          <w:szCs w:val="28"/>
        </w:rPr>
        <w:t>за</w:t>
      </w:r>
      <w:r w:rsidR="006313AA">
        <w:rPr>
          <w:rFonts w:ascii="Times New Roman" w:hAnsi="Times New Roman" w:cs="Times New Roman"/>
          <w:sz w:val="28"/>
          <w:szCs w:val="28"/>
        </w:rPr>
        <w:t>топления;</w:t>
      </w:r>
    </w:p>
    <w:p w:rsidR="006313AA" w:rsidRPr="003E31A1" w:rsidRDefault="006313AA" w:rsidP="00304B86">
      <w:pPr>
        <w:numPr>
          <w:ilvl w:val="0"/>
          <w:numId w:val="25"/>
        </w:numPr>
        <w:tabs>
          <w:tab w:val="clear" w:pos="0"/>
          <w:tab w:val="left" w:pos="1128"/>
          <w:tab w:val="num" w:pos="1980"/>
        </w:tabs>
        <w:suppressAutoHyphens/>
        <w:spacing w:after="0"/>
        <w:ind w:left="0" w:firstLine="709"/>
        <w:jc w:val="both"/>
        <w:rPr>
          <w:rFonts w:ascii="Times New Roman" w:hAnsi="Times New Roman" w:cs="Times New Roman"/>
          <w:sz w:val="28"/>
          <w:szCs w:val="28"/>
        </w:rPr>
      </w:pPr>
      <w:r w:rsidRPr="003E31A1">
        <w:rPr>
          <w:rFonts w:ascii="Times New Roman" w:hAnsi="Times New Roman" w:cs="Times New Roman"/>
          <w:sz w:val="28"/>
          <w:szCs w:val="28"/>
        </w:rPr>
        <w:t>снегопады, превышающие 20 мм. за 24 часа;</w:t>
      </w:r>
    </w:p>
    <w:p w:rsidR="006313AA" w:rsidRDefault="006313AA" w:rsidP="00304B86">
      <w:pPr>
        <w:numPr>
          <w:ilvl w:val="0"/>
          <w:numId w:val="25"/>
        </w:numPr>
        <w:tabs>
          <w:tab w:val="clear" w:pos="0"/>
          <w:tab w:val="left" w:pos="1128"/>
          <w:tab w:val="num" w:pos="1980"/>
        </w:tabs>
        <w:suppressAutoHyphens/>
        <w:spacing w:after="0"/>
        <w:ind w:left="0" w:firstLine="709"/>
        <w:jc w:val="both"/>
        <w:rPr>
          <w:rFonts w:ascii="Times New Roman" w:hAnsi="Times New Roman" w:cs="Times New Roman"/>
          <w:sz w:val="28"/>
          <w:szCs w:val="28"/>
        </w:rPr>
      </w:pPr>
      <w:r>
        <w:rPr>
          <w:rFonts w:ascii="Times New Roman" w:hAnsi="Times New Roman" w:cs="Times New Roman"/>
          <w:sz w:val="28"/>
          <w:szCs w:val="28"/>
        </w:rPr>
        <w:t>град с диаметром частиц более 5 мм.;</w:t>
      </w:r>
    </w:p>
    <w:p w:rsidR="006313AA" w:rsidRDefault="006313AA" w:rsidP="00304B86">
      <w:pPr>
        <w:numPr>
          <w:ilvl w:val="0"/>
          <w:numId w:val="25"/>
        </w:numPr>
        <w:tabs>
          <w:tab w:val="clear" w:pos="0"/>
          <w:tab w:val="left" w:pos="1128"/>
          <w:tab w:val="num" w:pos="1980"/>
        </w:tabs>
        <w:suppressAutoHyphens/>
        <w:spacing w:after="0"/>
        <w:ind w:left="0" w:firstLine="709"/>
        <w:jc w:val="both"/>
        <w:rPr>
          <w:rFonts w:ascii="Times New Roman" w:hAnsi="Times New Roman" w:cs="Times New Roman"/>
          <w:sz w:val="28"/>
          <w:szCs w:val="28"/>
        </w:rPr>
      </w:pPr>
      <w:r>
        <w:rPr>
          <w:rFonts w:ascii="Times New Roman" w:hAnsi="Times New Roman" w:cs="Times New Roman"/>
          <w:sz w:val="28"/>
          <w:szCs w:val="28"/>
        </w:rPr>
        <w:t>гололед с диаметром отложений более 200 мм.;</w:t>
      </w:r>
    </w:p>
    <w:p w:rsidR="006313AA" w:rsidRDefault="006313AA" w:rsidP="00304B86">
      <w:pPr>
        <w:numPr>
          <w:ilvl w:val="0"/>
          <w:numId w:val="25"/>
        </w:numPr>
        <w:tabs>
          <w:tab w:val="clear" w:pos="0"/>
          <w:tab w:val="left" w:pos="1128"/>
          <w:tab w:val="num" w:pos="1980"/>
        </w:tabs>
        <w:suppressAutoHyphens/>
        <w:spacing w:after="120"/>
        <w:ind w:left="0"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сильные ветры со скоростью более 32 м/с (ураганы, тайфуны). </w:t>
      </w:r>
    </w:p>
    <w:p w:rsidR="006313AA" w:rsidRDefault="006313AA" w:rsidP="006313AA">
      <w:pPr>
        <w:tabs>
          <w:tab w:val="left" w:pos="1128"/>
        </w:tabs>
        <w:suppressAutoHyphens/>
        <w:spacing w:after="120"/>
        <w:contextualSpacing/>
        <w:jc w:val="both"/>
        <w:rPr>
          <w:rFonts w:ascii="Times New Roman" w:hAnsi="Times New Roman" w:cs="Times New Roman"/>
          <w:sz w:val="28"/>
          <w:szCs w:val="28"/>
        </w:rPr>
      </w:pPr>
      <w:r>
        <w:rPr>
          <w:rFonts w:ascii="Times New Roman" w:hAnsi="Times New Roman" w:cs="Times New Roman"/>
          <w:sz w:val="28"/>
          <w:szCs w:val="28"/>
        </w:rPr>
        <w:t xml:space="preserve">   </w:t>
      </w:r>
    </w:p>
    <w:p w:rsidR="006313AA" w:rsidRPr="005013F7" w:rsidRDefault="006313AA" w:rsidP="006313AA">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5013F7">
        <w:rPr>
          <w:rFonts w:ascii="Times New Roman" w:hAnsi="Times New Roman" w:cs="Times New Roman"/>
          <w:sz w:val="28"/>
          <w:szCs w:val="28"/>
        </w:rPr>
        <w:t>Характеристика поражающих факторов указанных природных явлений приведена в таблице.</w:t>
      </w:r>
    </w:p>
    <w:p w:rsidR="006313AA" w:rsidRDefault="006313AA" w:rsidP="006313AA">
      <w:pPr>
        <w:tabs>
          <w:tab w:val="left" w:pos="1128"/>
        </w:tabs>
        <w:spacing w:after="120"/>
        <w:ind w:left="709"/>
        <w:contextualSpacing/>
        <w:jc w:val="both"/>
        <w:rPr>
          <w:rFonts w:ascii="Times New Roman" w:hAnsi="Times New Roman" w:cs="Times New Roman"/>
          <w:sz w:val="28"/>
          <w:szCs w:val="28"/>
        </w:rPr>
      </w:pPr>
    </w:p>
    <w:p w:rsidR="006313AA" w:rsidRPr="009E38A1" w:rsidRDefault="006313AA" w:rsidP="006313AA">
      <w:pPr>
        <w:tabs>
          <w:tab w:val="left" w:pos="709"/>
        </w:tabs>
        <w:ind w:firstLine="708"/>
        <w:contextualSpacing/>
        <w:jc w:val="both"/>
        <w:rPr>
          <w:rFonts w:ascii="Times New Roman" w:hAnsi="Times New Roman" w:cs="Times New Roman"/>
          <w:i/>
          <w:sz w:val="28"/>
          <w:szCs w:val="28"/>
        </w:rPr>
      </w:pPr>
      <w:r w:rsidRPr="00600126">
        <w:rPr>
          <w:rFonts w:ascii="Times New Roman" w:hAnsi="Times New Roman" w:cs="Times New Roman"/>
          <w:i/>
          <w:sz w:val="28"/>
          <w:szCs w:val="28"/>
        </w:rPr>
        <w:t>Таблица. Характеристика пора</w:t>
      </w:r>
      <w:r>
        <w:rPr>
          <w:rFonts w:ascii="Times New Roman" w:hAnsi="Times New Roman" w:cs="Times New Roman"/>
          <w:i/>
          <w:sz w:val="28"/>
          <w:szCs w:val="28"/>
        </w:rPr>
        <w:t xml:space="preserve">жающих факторов </w:t>
      </w:r>
    </w:p>
    <w:tbl>
      <w:tblPr>
        <w:tblW w:w="93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03"/>
      </w:tblGrid>
      <w:tr w:rsidR="006313AA" w:rsidRPr="0059245E" w:rsidTr="00D80FD9">
        <w:trPr>
          <w:trHeight w:val="278"/>
        </w:trPr>
        <w:tc>
          <w:tcPr>
            <w:tcW w:w="9303" w:type="dxa"/>
            <w:tcBorders>
              <w:top w:val="nil"/>
              <w:left w:val="nil"/>
              <w:bottom w:val="nil"/>
              <w:right w:val="nil"/>
            </w:tcBorders>
          </w:tcPr>
          <w:p w:rsidR="006313AA" w:rsidRPr="0059245E" w:rsidRDefault="006313AA" w:rsidP="00D80FD9">
            <w:pPr>
              <w:pStyle w:val="af2"/>
              <w:keepNext/>
              <w:spacing w:after="0" w:line="120" w:lineRule="atLeast"/>
              <w:ind w:right="-18"/>
            </w:pPr>
          </w:p>
          <w:tbl>
            <w:tblPr>
              <w:tblpPr w:leftFromText="180" w:rightFromText="180" w:vertAnchor="text" w:tblpY="1"/>
              <w:tblOverlap w:val="never"/>
              <w:tblW w:w="90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0" w:type="dxa"/>
                <w:right w:w="40" w:type="dxa"/>
              </w:tblCellMar>
              <w:tblLook w:val="0000"/>
            </w:tblPr>
            <w:tblGrid>
              <w:gridCol w:w="3372"/>
              <w:gridCol w:w="5695"/>
            </w:tblGrid>
            <w:tr w:rsidR="006313AA" w:rsidRPr="003E31A1" w:rsidTr="00D80FD9">
              <w:trPr>
                <w:trHeight w:hRule="exact" w:val="420"/>
              </w:trPr>
              <w:tc>
                <w:tcPr>
                  <w:tcW w:w="3372"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6313AA" w:rsidRPr="003E31A1" w:rsidRDefault="006313AA" w:rsidP="00D80FD9">
                  <w:pPr>
                    <w:keepNext/>
                    <w:tabs>
                      <w:tab w:val="left" w:pos="670"/>
                    </w:tabs>
                    <w:spacing w:after="0" w:line="120" w:lineRule="atLeast"/>
                    <w:ind w:right="-18" w:firstLine="283"/>
                    <w:contextualSpacing/>
                    <w:jc w:val="both"/>
                    <w:rPr>
                      <w:rFonts w:ascii="Times New Roman" w:hAnsi="Times New Roman" w:cs="Times New Roman"/>
                      <w:b/>
                      <w:sz w:val="24"/>
                      <w:szCs w:val="24"/>
                    </w:rPr>
                  </w:pPr>
                  <w:r w:rsidRPr="003E31A1">
                    <w:rPr>
                      <w:rFonts w:ascii="Times New Roman" w:hAnsi="Times New Roman" w:cs="Times New Roman"/>
                      <w:b/>
                      <w:sz w:val="24"/>
                      <w:szCs w:val="24"/>
                    </w:rPr>
                    <w:t>Источник ЧС</w:t>
                  </w:r>
                </w:p>
              </w:tc>
              <w:tc>
                <w:tcPr>
                  <w:tcW w:w="5695"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b/>
                      <w:sz w:val="24"/>
                      <w:szCs w:val="24"/>
                    </w:rPr>
                  </w:pPr>
                  <w:r w:rsidRPr="003E31A1">
                    <w:rPr>
                      <w:rFonts w:ascii="Times New Roman" w:hAnsi="Times New Roman" w:cs="Times New Roman"/>
                      <w:b/>
                      <w:sz w:val="24"/>
                      <w:szCs w:val="24"/>
                    </w:rPr>
                    <w:t>Характер воздействия поражающего фактора</w:t>
                  </w:r>
                </w:p>
              </w:tc>
            </w:tr>
            <w:tr w:rsidR="006313AA" w:rsidRPr="003E31A1" w:rsidTr="00D80FD9">
              <w:trPr>
                <w:trHeight w:val="548"/>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Сильный ветер</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pStyle w:val="a6"/>
                    <w:keepNext/>
                    <w:spacing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Ветровая нагрузка, аэродинамическое давление на ограждающие конструкции</w:t>
                  </w:r>
                </w:p>
              </w:tc>
            </w:tr>
            <w:tr w:rsidR="006313AA" w:rsidRPr="003E31A1" w:rsidTr="00D80FD9">
              <w:trPr>
                <w:trHeight w:val="1000"/>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Экстремальные атмосферные осадки (ливень, метель), наводнения</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pStyle w:val="a6"/>
                    <w:keepNext/>
                    <w:spacing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Затопление территории, подтопление фундаментов, снеговая нагрузка, ветровая нагрузка, снежные заносы</w:t>
                  </w:r>
                </w:p>
              </w:tc>
            </w:tr>
            <w:tr w:rsidR="006313AA" w:rsidRPr="003E31A1" w:rsidTr="00D80FD9">
              <w:trPr>
                <w:trHeight w:val="363"/>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Град</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pStyle w:val="a6"/>
                    <w:keepNext/>
                    <w:spacing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Ударная динамическая нагрузка</w:t>
                  </w:r>
                </w:p>
              </w:tc>
            </w:tr>
            <w:tr w:rsidR="006313AA" w:rsidRPr="003E31A1" w:rsidTr="00D80FD9">
              <w:trPr>
                <w:trHeight w:val="311"/>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Гроза</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Электрические разряды</w:t>
                  </w:r>
                </w:p>
              </w:tc>
            </w:tr>
            <w:tr w:rsidR="006313AA" w:rsidRPr="003E31A1" w:rsidTr="00D80FD9">
              <w:trPr>
                <w:trHeight w:val="449"/>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Деформации грунта</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Просадка и морозное пучение грунта</w:t>
                  </w:r>
                </w:p>
              </w:tc>
            </w:tr>
            <w:tr w:rsidR="006313AA" w:rsidRPr="003E31A1" w:rsidTr="00D80FD9">
              <w:trPr>
                <w:trHeight w:val="637"/>
              </w:trPr>
              <w:tc>
                <w:tcPr>
                  <w:tcW w:w="3372"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 xml:space="preserve">Морозы </w:t>
                  </w:r>
                </w:p>
              </w:tc>
              <w:tc>
                <w:tcPr>
                  <w:tcW w:w="5695" w:type="dxa"/>
                  <w:tcBorders>
                    <w:top w:val="single" w:sz="8" w:space="0" w:color="auto"/>
                    <w:left w:val="single" w:sz="8" w:space="0" w:color="auto"/>
                    <w:bottom w:val="single" w:sz="8" w:space="0" w:color="auto"/>
                    <w:right w:val="single" w:sz="8" w:space="0" w:color="auto"/>
                  </w:tcBorders>
                  <w:vAlign w:val="center"/>
                </w:tcPr>
                <w:p w:rsidR="006313AA" w:rsidRPr="003E31A1" w:rsidRDefault="006313AA" w:rsidP="00D80FD9">
                  <w:pPr>
                    <w:keepNext/>
                    <w:spacing w:after="0" w:line="120" w:lineRule="atLeast"/>
                    <w:ind w:right="-18" w:firstLine="283"/>
                    <w:contextualSpacing/>
                    <w:jc w:val="both"/>
                    <w:rPr>
                      <w:rFonts w:ascii="Times New Roman" w:hAnsi="Times New Roman" w:cs="Times New Roman"/>
                      <w:sz w:val="24"/>
                      <w:szCs w:val="24"/>
                    </w:rPr>
                  </w:pPr>
                  <w:r w:rsidRPr="003E31A1">
                    <w:rPr>
                      <w:rFonts w:ascii="Times New Roman" w:hAnsi="Times New Roman" w:cs="Times New Roman"/>
                      <w:sz w:val="24"/>
                      <w:szCs w:val="24"/>
                    </w:rPr>
                    <w:t>Температурная деформация ограждающих конструкций, замораживание и разрыв коммуникаций</w:t>
                  </w:r>
                </w:p>
              </w:tc>
            </w:tr>
          </w:tbl>
          <w:p w:rsidR="006313AA" w:rsidRPr="0059245E" w:rsidRDefault="006313AA" w:rsidP="00D80FD9">
            <w:pPr>
              <w:tabs>
                <w:tab w:val="left" w:pos="1128"/>
              </w:tabs>
              <w:spacing w:after="0"/>
              <w:ind w:right="-18" w:firstLine="283"/>
              <w:contextualSpacing/>
              <w:jc w:val="both"/>
              <w:rPr>
                <w:rFonts w:ascii="Times New Roman" w:hAnsi="Times New Roman" w:cs="Times New Roman"/>
              </w:rPr>
            </w:pPr>
          </w:p>
        </w:tc>
      </w:tr>
    </w:tbl>
    <w:p w:rsidR="006313AA" w:rsidRDefault="006313AA" w:rsidP="006313AA">
      <w:pPr>
        <w:tabs>
          <w:tab w:val="left" w:pos="709"/>
        </w:tabs>
        <w:spacing w:before="120" w:after="0"/>
        <w:ind w:right="-17"/>
        <w:contextualSpacing/>
        <w:jc w:val="both"/>
        <w:rPr>
          <w:rFonts w:ascii="Times New Roman" w:hAnsi="Times New Roman"/>
          <w:sz w:val="28"/>
          <w:szCs w:val="28"/>
        </w:rPr>
      </w:pPr>
    </w:p>
    <w:p w:rsidR="006313AA" w:rsidRDefault="006313AA" w:rsidP="00413DAE">
      <w:pPr>
        <w:tabs>
          <w:tab w:val="left" w:pos="709"/>
        </w:tabs>
        <w:spacing w:before="120" w:after="0"/>
        <w:ind w:right="-17" w:firstLine="709"/>
        <w:contextualSpacing/>
        <w:jc w:val="both"/>
        <w:rPr>
          <w:rFonts w:ascii="Times New Roman" w:hAnsi="Times New Roman"/>
          <w:sz w:val="28"/>
          <w:szCs w:val="28"/>
        </w:rPr>
      </w:pPr>
      <w:r>
        <w:rPr>
          <w:rFonts w:ascii="Times New Roman" w:hAnsi="Times New Roman"/>
          <w:sz w:val="28"/>
          <w:szCs w:val="28"/>
        </w:rPr>
        <w:t>Природные опасности обусловлены географическими и климатическими особенностями региона, интенсивностью геологических процессов, гидрологических и агрометеорологических явлений.</w:t>
      </w:r>
    </w:p>
    <w:p w:rsidR="006313AA" w:rsidRDefault="006313AA" w:rsidP="00413DAE">
      <w:pPr>
        <w:tabs>
          <w:tab w:val="left" w:pos="709"/>
        </w:tabs>
        <w:spacing w:after="0"/>
        <w:ind w:right="-17" w:firstLine="709"/>
        <w:jc w:val="both"/>
        <w:rPr>
          <w:rFonts w:ascii="Times New Roman" w:hAnsi="Times New Roman"/>
          <w:sz w:val="28"/>
          <w:szCs w:val="28"/>
        </w:rPr>
      </w:pPr>
      <w:r>
        <w:rPr>
          <w:rFonts w:ascii="Times New Roman" w:hAnsi="Times New Roman"/>
          <w:sz w:val="28"/>
          <w:szCs w:val="28"/>
        </w:rPr>
        <w:t xml:space="preserve">Статистическая обработка сведений о ЧС природного происхождения за последние 5 лет выявила тенденцию снижения их числа. Однако более чем 50-летние наблюдения за метеорологическими опасными явлениями, инициирующими ЧС рассматриваемого типа, показывают наличие цикличности в их проявлении. Так, засуха, влекущая за собой ЧС с наиболее </w:t>
      </w:r>
      <w:r>
        <w:rPr>
          <w:rFonts w:ascii="Times New Roman" w:hAnsi="Times New Roman"/>
          <w:sz w:val="28"/>
          <w:szCs w:val="28"/>
        </w:rPr>
        <w:lastRenderedPageBreak/>
        <w:t>тяжелыми материальными потерями, на территории Оренбургской области повторяется примерно через 2 - 3 года, наводнения имеют периодичность 1 раз в 3 - 5 лет. С учетом этого фактора и анализа динамического ряда ЧС за предыдущие годы следует ожидать рост количества ЧС природного происхождения в предстоящие 2 - 3 года.</w:t>
      </w: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6313AA" w:rsidRDefault="006313AA" w:rsidP="006313AA">
      <w:pPr>
        <w:spacing w:after="0"/>
        <w:ind w:right="-17" w:firstLine="709"/>
        <w:jc w:val="both"/>
        <w:rPr>
          <w:rFonts w:ascii="Times New Roman" w:hAnsi="Times New Roman"/>
          <w:sz w:val="28"/>
          <w:szCs w:val="28"/>
        </w:rPr>
      </w:pPr>
    </w:p>
    <w:p w:rsidR="00302419" w:rsidRDefault="006313AA" w:rsidP="006313AA">
      <w:pPr>
        <w:tabs>
          <w:tab w:val="left" w:pos="709"/>
          <w:tab w:val="left" w:pos="1128"/>
        </w:tabs>
        <w:spacing w:after="0"/>
        <w:ind w:right="-17" w:firstLine="284"/>
        <w:jc w:val="both"/>
        <w:rPr>
          <w:rFonts w:ascii="Times New Roman" w:hAnsi="Times New Roman" w:cs="Times New Roman"/>
          <w:i/>
          <w:sz w:val="28"/>
          <w:szCs w:val="28"/>
        </w:rPr>
        <w:sectPr w:rsidR="00302419" w:rsidSect="006E0FE5">
          <w:pgSz w:w="11906" w:h="16838"/>
          <w:pgMar w:top="1134" w:right="851" w:bottom="1134" w:left="1701" w:header="709" w:footer="709" w:gutter="0"/>
          <w:cols w:space="720"/>
          <w:docGrid w:linePitch="360"/>
        </w:sectPr>
      </w:pPr>
      <w:r>
        <w:rPr>
          <w:rFonts w:ascii="Times New Roman" w:hAnsi="Times New Roman" w:cs="Times New Roman"/>
          <w:i/>
          <w:sz w:val="28"/>
          <w:szCs w:val="28"/>
        </w:rPr>
        <w:t xml:space="preserve"> </w:t>
      </w:r>
    </w:p>
    <w:p w:rsidR="006313AA" w:rsidRDefault="006313AA" w:rsidP="006313AA">
      <w:pPr>
        <w:tabs>
          <w:tab w:val="left" w:pos="709"/>
          <w:tab w:val="left" w:pos="1128"/>
        </w:tabs>
        <w:spacing w:after="0"/>
        <w:ind w:right="-17" w:firstLine="284"/>
        <w:jc w:val="both"/>
        <w:rPr>
          <w:rFonts w:ascii="Times New Roman" w:hAnsi="Times New Roman" w:cs="Times New Roman"/>
          <w:i/>
          <w:sz w:val="28"/>
          <w:szCs w:val="28"/>
        </w:rPr>
      </w:pPr>
    </w:p>
    <w:p w:rsidR="006313AA" w:rsidRPr="00FF1022" w:rsidRDefault="006313AA" w:rsidP="00413DAE">
      <w:pPr>
        <w:tabs>
          <w:tab w:val="left" w:pos="709"/>
          <w:tab w:val="left" w:pos="1128"/>
        </w:tabs>
        <w:spacing w:after="0"/>
        <w:ind w:right="-17" w:firstLine="284"/>
        <w:jc w:val="both"/>
        <w:rPr>
          <w:rFonts w:ascii="Times New Roman" w:hAnsi="Times New Roman" w:cs="Times New Roman"/>
          <w:i/>
          <w:sz w:val="28"/>
          <w:szCs w:val="28"/>
        </w:rPr>
      </w:pPr>
      <w:r>
        <w:rPr>
          <w:rFonts w:ascii="Times New Roman" w:hAnsi="Times New Roman" w:cs="Times New Roman"/>
          <w:i/>
          <w:sz w:val="28"/>
          <w:szCs w:val="28"/>
        </w:rPr>
        <w:t xml:space="preserve">     Таблица. </w:t>
      </w:r>
      <w:r w:rsidRPr="00FF1022">
        <w:rPr>
          <w:rFonts w:ascii="Times New Roman" w:hAnsi="Times New Roman" w:cs="Times New Roman"/>
          <w:i/>
          <w:sz w:val="28"/>
          <w:szCs w:val="28"/>
        </w:rPr>
        <w:t>Показатели риска природных чрезвычайных ситуаций</w:t>
      </w:r>
      <w:r>
        <w:rPr>
          <w:rFonts w:ascii="Times New Roman" w:hAnsi="Times New Roman" w:cs="Times New Roman"/>
          <w:i/>
          <w:sz w:val="28"/>
          <w:szCs w:val="28"/>
        </w:rPr>
        <w:t xml:space="preserve"> </w:t>
      </w:r>
      <w:r w:rsidRPr="00FF1022">
        <w:rPr>
          <w:rFonts w:ascii="Times New Roman" w:hAnsi="Times New Roman" w:cs="Times New Roman"/>
          <w:i/>
          <w:sz w:val="28"/>
          <w:szCs w:val="28"/>
        </w:rPr>
        <w:t>(при наиболее опасном сценарии развития чрезвычайных ситуаций /</w:t>
      </w:r>
      <w:r>
        <w:rPr>
          <w:rFonts w:ascii="Times New Roman" w:hAnsi="Times New Roman" w:cs="Times New Roman"/>
          <w:i/>
          <w:sz w:val="28"/>
          <w:szCs w:val="28"/>
        </w:rPr>
        <w:t xml:space="preserve"> </w:t>
      </w:r>
      <w:r w:rsidRPr="00FF1022">
        <w:rPr>
          <w:rFonts w:ascii="Times New Roman" w:hAnsi="Times New Roman" w:cs="Times New Roman"/>
          <w:i/>
          <w:sz w:val="28"/>
          <w:szCs w:val="28"/>
        </w:rPr>
        <w:t xml:space="preserve">при наиболее вероятном сценарии развития чрезвычайных ситуаций) </w:t>
      </w:r>
    </w:p>
    <w:p w:rsidR="006313AA" w:rsidRDefault="006313AA" w:rsidP="006313AA">
      <w:pPr>
        <w:tabs>
          <w:tab w:val="left" w:pos="1128"/>
        </w:tabs>
        <w:spacing w:after="0"/>
        <w:ind w:right="-17" w:firstLine="284"/>
        <w:jc w:val="both"/>
        <w:rPr>
          <w:rFonts w:ascii="Times New Roman" w:hAnsi="Times New Roman" w:cs="Times New Roman"/>
          <w:b/>
          <w:i/>
          <w:sz w:val="28"/>
          <w:szCs w:val="28"/>
        </w:rPr>
      </w:pPr>
    </w:p>
    <w:tbl>
      <w:tblPr>
        <w:tblW w:w="15026" w:type="dxa"/>
        <w:tblInd w:w="40" w:type="dxa"/>
        <w:tblLayout w:type="fixed"/>
        <w:tblCellMar>
          <w:left w:w="40" w:type="dxa"/>
          <w:right w:w="40" w:type="dxa"/>
        </w:tblCellMar>
        <w:tblLook w:val="0000"/>
      </w:tblPr>
      <w:tblGrid>
        <w:gridCol w:w="1843"/>
        <w:gridCol w:w="1276"/>
        <w:gridCol w:w="1276"/>
        <w:gridCol w:w="1559"/>
        <w:gridCol w:w="1276"/>
        <w:gridCol w:w="1417"/>
        <w:gridCol w:w="1418"/>
        <w:gridCol w:w="1559"/>
        <w:gridCol w:w="1843"/>
        <w:gridCol w:w="1559"/>
      </w:tblGrid>
      <w:tr w:rsidR="006313AA" w:rsidRPr="008F5302" w:rsidTr="00D80FD9">
        <w:trPr>
          <w:cantSplit/>
          <w:trHeight w:hRule="exact" w:val="2582"/>
        </w:trPr>
        <w:tc>
          <w:tcPr>
            <w:tcW w:w="1843" w:type="dxa"/>
            <w:tcBorders>
              <w:top w:val="single" w:sz="4" w:space="0" w:color="000000"/>
              <w:left w:val="single" w:sz="4" w:space="0" w:color="000000"/>
            </w:tcBorders>
          </w:tcPr>
          <w:p w:rsidR="006313AA" w:rsidRDefault="006313AA" w:rsidP="00D80FD9">
            <w:pPr>
              <w:shd w:val="clear" w:color="auto" w:fill="FFFFFF"/>
              <w:snapToGrid w:val="0"/>
              <w:ind w:left="142" w:right="697"/>
              <w:contextualSpacing/>
              <w:jc w:val="center"/>
              <w:rPr>
                <w:rFonts w:ascii="Times New Roman" w:hAnsi="Times New Roman" w:cs="Times New Roman"/>
                <w:color w:val="000000"/>
                <w:spacing w:val="-5"/>
              </w:rPr>
            </w:pPr>
            <w:r w:rsidRPr="001127DC">
              <w:rPr>
                <w:rFonts w:ascii="Times New Roman" w:hAnsi="Times New Roman" w:cs="Times New Roman"/>
                <w:color w:val="000000"/>
                <w:spacing w:val="-4"/>
              </w:rPr>
              <w:t xml:space="preserve">Виды опасных </w:t>
            </w:r>
            <w:r w:rsidRPr="001127DC">
              <w:rPr>
                <w:rFonts w:ascii="Times New Roman" w:hAnsi="Times New Roman" w:cs="Times New Roman"/>
                <w:color w:val="000000"/>
                <w:spacing w:val="-5"/>
              </w:rPr>
              <w:t>природ</w:t>
            </w:r>
          </w:p>
          <w:p w:rsidR="006313AA" w:rsidRPr="00307608" w:rsidRDefault="006313AA" w:rsidP="00D80FD9">
            <w:pPr>
              <w:shd w:val="clear" w:color="auto" w:fill="FFFFFF"/>
              <w:snapToGrid w:val="0"/>
              <w:ind w:left="142" w:right="697"/>
              <w:contextualSpacing/>
              <w:jc w:val="center"/>
              <w:rPr>
                <w:rFonts w:ascii="Times New Roman" w:hAnsi="Times New Roman" w:cs="Times New Roman"/>
                <w:color w:val="000000"/>
                <w:spacing w:val="-5"/>
              </w:rPr>
            </w:pPr>
            <w:r w:rsidRPr="001127DC">
              <w:rPr>
                <w:rFonts w:ascii="Times New Roman" w:hAnsi="Times New Roman" w:cs="Times New Roman"/>
                <w:color w:val="000000"/>
                <w:spacing w:val="-5"/>
              </w:rPr>
              <w:t>ных явлений</w:t>
            </w:r>
          </w:p>
        </w:tc>
        <w:tc>
          <w:tcPr>
            <w:tcW w:w="1276" w:type="dxa"/>
            <w:tcBorders>
              <w:top w:val="single" w:sz="4" w:space="0" w:color="000000"/>
              <w:left w:val="single" w:sz="4" w:space="0" w:color="000000"/>
            </w:tcBorders>
          </w:tcPr>
          <w:p w:rsidR="006313AA" w:rsidRDefault="006313AA" w:rsidP="00D80FD9">
            <w:pPr>
              <w:shd w:val="clear" w:color="auto" w:fill="FFFFFF"/>
              <w:snapToGrid w:val="0"/>
              <w:ind w:left="159" w:right="125"/>
              <w:contextualSpacing/>
              <w:jc w:val="center"/>
              <w:rPr>
                <w:rFonts w:ascii="Times New Roman" w:hAnsi="Times New Roman" w:cs="Times New Roman"/>
                <w:color w:val="000000"/>
                <w:spacing w:val="-1"/>
              </w:rPr>
            </w:pPr>
            <w:r w:rsidRPr="001127DC">
              <w:rPr>
                <w:rFonts w:ascii="Times New Roman" w:hAnsi="Times New Roman" w:cs="Times New Roman"/>
                <w:color w:val="000000"/>
                <w:spacing w:val="-1"/>
              </w:rPr>
              <w:t>Интенсив</w:t>
            </w:r>
          </w:p>
          <w:p w:rsidR="006313AA" w:rsidRPr="001127DC" w:rsidRDefault="006313AA" w:rsidP="00D80FD9">
            <w:pPr>
              <w:shd w:val="clear" w:color="auto" w:fill="FFFFFF"/>
              <w:snapToGrid w:val="0"/>
              <w:ind w:left="159" w:right="125"/>
              <w:contextualSpacing/>
              <w:jc w:val="center"/>
              <w:rPr>
                <w:rFonts w:ascii="Times New Roman" w:hAnsi="Times New Roman" w:cs="Times New Roman"/>
                <w:color w:val="000000"/>
                <w:spacing w:val="-3"/>
              </w:rPr>
            </w:pPr>
            <w:r w:rsidRPr="001127DC">
              <w:rPr>
                <w:rFonts w:ascii="Times New Roman" w:hAnsi="Times New Roman" w:cs="Times New Roman"/>
                <w:color w:val="000000"/>
                <w:spacing w:val="-1"/>
              </w:rPr>
              <w:t xml:space="preserve">ность </w:t>
            </w:r>
            <w:r w:rsidRPr="001127DC">
              <w:rPr>
                <w:rFonts w:ascii="Times New Roman" w:hAnsi="Times New Roman" w:cs="Times New Roman"/>
                <w:color w:val="000000"/>
                <w:spacing w:val="-3"/>
              </w:rPr>
              <w:t>природного явления</w:t>
            </w:r>
          </w:p>
        </w:tc>
        <w:tc>
          <w:tcPr>
            <w:tcW w:w="1276" w:type="dxa"/>
            <w:tcBorders>
              <w:top w:val="single" w:sz="4" w:space="0" w:color="000000"/>
              <w:left w:val="single" w:sz="4" w:space="0" w:color="000000"/>
            </w:tcBorders>
          </w:tcPr>
          <w:p w:rsidR="006313AA" w:rsidRPr="00307608" w:rsidRDefault="006313AA" w:rsidP="00D80FD9">
            <w:pPr>
              <w:shd w:val="clear" w:color="auto" w:fill="FFFFFF"/>
              <w:snapToGrid w:val="0"/>
              <w:ind w:left="136" w:right="108"/>
              <w:contextualSpacing/>
              <w:jc w:val="center"/>
              <w:rPr>
                <w:rFonts w:ascii="Times New Roman" w:hAnsi="Times New Roman" w:cs="Times New Roman"/>
                <w:color w:val="000000"/>
                <w:spacing w:val="-3"/>
              </w:rPr>
            </w:pPr>
            <w:r w:rsidRPr="001127DC">
              <w:rPr>
                <w:rFonts w:ascii="Times New Roman" w:hAnsi="Times New Roman" w:cs="Times New Roman"/>
                <w:color w:val="000000"/>
                <w:spacing w:val="-3"/>
              </w:rPr>
              <w:t xml:space="preserve">Частота природного </w:t>
            </w:r>
            <w:r w:rsidRPr="001127DC">
              <w:rPr>
                <w:rFonts w:ascii="Times New Roman" w:hAnsi="Times New Roman" w:cs="Times New Roman"/>
                <w:color w:val="000000"/>
                <w:spacing w:val="1"/>
              </w:rPr>
              <w:t>явления, год'</w:t>
            </w:r>
          </w:p>
        </w:tc>
        <w:tc>
          <w:tcPr>
            <w:tcW w:w="1559" w:type="dxa"/>
            <w:tcBorders>
              <w:top w:val="single" w:sz="4" w:space="0" w:color="000000"/>
              <w:left w:val="single" w:sz="4" w:space="0" w:color="000000"/>
            </w:tcBorders>
          </w:tcPr>
          <w:p w:rsidR="006313AA" w:rsidRPr="00746C09" w:rsidRDefault="006313AA" w:rsidP="00D80FD9">
            <w:pPr>
              <w:shd w:val="clear" w:color="auto" w:fill="FFFFFF"/>
              <w:snapToGrid w:val="0"/>
              <w:ind w:right="23"/>
              <w:contextualSpacing/>
              <w:jc w:val="center"/>
              <w:rPr>
                <w:rFonts w:ascii="Times New Roman" w:hAnsi="Times New Roman" w:cs="Times New Roman"/>
                <w:color w:val="000000"/>
                <w:spacing w:val="1"/>
              </w:rPr>
            </w:pPr>
            <w:r w:rsidRPr="001127DC">
              <w:rPr>
                <w:rFonts w:ascii="Times New Roman" w:hAnsi="Times New Roman" w:cs="Times New Roman"/>
                <w:color w:val="000000"/>
                <w:spacing w:val="1"/>
              </w:rPr>
              <w:t xml:space="preserve">Частота наступления ЧС при </w:t>
            </w:r>
            <w:r w:rsidRPr="001127DC">
              <w:rPr>
                <w:rFonts w:ascii="Times New Roman" w:hAnsi="Times New Roman" w:cs="Times New Roman"/>
                <w:color w:val="000000"/>
                <w:spacing w:val="-2"/>
              </w:rPr>
              <w:t xml:space="preserve">возникновении природного явления, </w:t>
            </w:r>
            <w:r w:rsidRPr="001127DC">
              <w:rPr>
                <w:rFonts w:ascii="Times New Roman" w:hAnsi="Times New Roman" w:cs="Times New Roman"/>
                <w:color w:val="000000"/>
                <w:spacing w:val="4"/>
              </w:rPr>
              <w:t>год'</w:t>
            </w:r>
          </w:p>
        </w:tc>
        <w:tc>
          <w:tcPr>
            <w:tcW w:w="1276" w:type="dxa"/>
            <w:tcBorders>
              <w:top w:val="single" w:sz="4" w:space="0" w:color="000000"/>
              <w:left w:val="single" w:sz="4" w:space="0" w:color="000000"/>
            </w:tcBorders>
          </w:tcPr>
          <w:p w:rsidR="006313AA" w:rsidRPr="00746C09" w:rsidRDefault="006313AA" w:rsidP="00D80FD9">
            <w:pPr>
              <w:shd w:val="clear" w:color="auto" w:fill="FFFFFF"/>
              <w:snapToGrid w:val="0"/>
              <w:ind w:left="181"/>
              <w:contextualSpacing/>
              <w:jc w:val="center"/>
              <w:rPr>
                <w:rFonts w:ascii="Times New Roman" w:hAnsi="Times New Roman" w:cs="Times New Roman"/>
                <w:color w:val="000000"/>
                <w:spacing w:val="-3"/>
              </w:rPr>
            </w:pPr>
            <w:r w:rsidRPr="001127DC">
              <w:rPr>
                <w:rFonts w:ascii="Times New Roman" w:hAnsi="Times New Roman" w:cs="Times New Roman"/>
                <w:color w:val="000000"/>
                <w:spacing w:val="-3"/>
              </w:rPr>
              <w:t>Размеры зон вероятной ЧС, км</w:t>
            </w:r>
            <w:r w:rsidRPr="001127DC">
              <w:rPr>
                <w:rFonts w:ascii="Times New Roman" w:hAnsi="Times New Roman" w:cs="Times New Roman"/>
                <w:color w:val="000000"/>
                <w:spacing w:val="-3"/>
                <w:vertAlign w:val="superscript"/>
              </w:rPr>
              <w:t>2</w:t>
            </w:r>
          </w:p>
        </w:tc>
        <w:tc>
          <w:tcPr>
            <w:tcW w:w="1417" w:type="dxa"/>
            <w:tcBorders>
              <w:top w:val="single" w:sz="4" w:space="0" w:color="000000"/>
              <w:left w:val="single" w:sz="4" w:space="0" w:color="000000"/>
            </w:tcBorders>
          </w:tcPr>
          <w:p w:rsidR="006313AA" w:rsidRPr="00746C09" w:rsidRDefault="006313AA" w:rsidP="00D80FD9">
            <w:pPr>
              <w:shd w:val="clear" w:color="auto" w:fill="FFFFFF"/>
              <w:snapToGrid w:val="0"/>
              <w:ind w:left="23" w:right="28"/>
              <w:contextualSpacing/>
              <w:jc w:val="center"/>
              <w:rPr>
                <w:rFonts w:ascii="Times New Roman" w:hAnsi="Times New Roman" w:cs="Times New Roman"/>
                <w:color w:val="000000"/>
                <w:spacing w:val="-1"/>
              </w:rPr>
            </w:pPr>
            <w:r w:rsidRPr="001127DC">
              <w:rPr>
                <w:rFonts w:ascii="Times New Roman" w:hAnsi="Times New Roman" w:cs="Times New Roman"/>
                <w:color w:val="000000"/>
                <w:spacing w:val="-1"/>
              </w:rPr>
              <w:t xml:space="preserve">Возможное количество населенных </w:t>
            </w:r>
            <w:r w:rsidRPr="001127DC">
              <w:rPr>
                <w:rFonts w:ascii="Times New Roman" w:hAnsi="Times New Roman" w:cs="Times New Roman"/>
                <w:color w:val="000000"/>
                <w:spacing w:val="-2"/>
              </w:rPr>
              <w:t xml:space="preserve">пунктов, попадающих в зону ЧС, тыс. </w:t>
            </w:r>
            <w:r w:rsidRPr="001127DC">
              <w:rPr>
                <w:rFonts w:ascii="Times New Roman" w:hAnsi="Times New Roman" w:cs="Times New Roman"/>
                <w:color w:val="000000"/>
                <w:spacing w:val="-5"/>
              </w:rPr>
              <w:t>чел.</w:t>
            </w:r>
          </w:p>
        </w:tc>
        <w:tc>
          <w:tcPr>
            <w:tcW w:w="1418" w:type="dxa"/>
            <w:tcBorders>
              <w:top w:val="single" w:sz="4" w:space="0" w:color="000000"/>
              <w:left w:val="single" w:sz="4" w:space="0" w:color="000000"/>
            </w:tcBorders>
          </w:tcPr>
          <w:p w:rsidR="006313AA" w:rsidRDefault="006313AA" w:rsidP="00D80FD9">
            <w:pPr>
              <w:shd w:val="clear" w:color="auto" w:fill="FFFFFF"/>
              <w:snapToGrid w:val="0"/>
              <w:ind w:left="51" w:right="34"/>
              <w:contextualSpacing/>
              <w:jc w:val="center"/>
              <w:rPr>
                <w:rFonts w:ascii="Times New Roman" w:hAnsi="Times New Roman" w:cs="Times New Roman"/>
                <w:color w:val="000000"/>
                <w:spacing w:val="-1"/>
              </w:rPr>
            </w:pPr>
            <w:r w:rsidRPr="001127DC">
              <w:rPr>
                <w:rFonts w:ascii="Times New Roman" w:hAnsi="Times New Roman" w:cs="Times New Roman"/>
                <w:color w:val="000000"/>
                <w:spacing w:val="-2"/>
              </w:rPr>
              <w:t xml:space="preserve">Возможная численность населения </w:t>
            </w:r>
            <w:r w:rsidRPr="001127DC">
              <w:rPr>
                <w:rFonts w:ascii="Times New Roman" w:hAnsi="Times New Roman" w:cs="Times New Roman"/>
                <w:color w:val="000000"/>
                <w:spacing w:val="-1"/>
              </w:rPr>
              <w:t>в зоне ЧС с нарушением условий жизнедея</w:t>
            </w:r>
          </w:p>
          <w:p w:rsidR="006313AA" w:rsidRPr="00746C09" w:rsidRDefault="006313AA" w:rsidP="00D80FD9">
            <w:pPr>
              <w:shd w:val="clear" w:color="auto" w:fill="FFFFFF"/>
              <w:snapToGrid w:val="0"/>
              <w:ind w:left="51" w:right="34"/>
              <w:contextualSpacing/>
              <w:jc w:val="center"/>
              <w:rPr>
                <w:rFonts w:ascii="Times New Roman" w:hAnsi="Times New Roman" w:cs="Times New Roman"/>
                <w:color w:val="000000"/>
                <w:spacing w:val="-2"/>
              </w:rPr>
            </w:pPr>
            <w:r w:rsidRPr="001127DC">
              <w:rPr>
                <w:rFonts w:ascii="Times New Roman" w:hAnsi="Times New Roman" w:cs="Times New Roman"/>
                <w:color w:val="000000"/>
                <w:spacing w:val="-1"/>
              </w:rPr>
              <w:t>тельности, тыс. чел.</w:t>
            </w:r>
          </w:p>
        </w:tc>
        <w:tc>
          <w:tcPr>
            <w:tcW w:w="4961" w:type="dxa"/>
            <w:gridSpan w:val="3"/>
            <w:tcBorders>
              <w:top w:val="single" w:sz="4" w:space="0" w:color="000000"/>
              <w:left w:val="single" w:sz="4" w:space="0" w:color="000000"/>
              <w:bottom w:val="single" w:sz="4" w:space="0" w:color="000000"/>
              <w:right w:val="single" w:sz="4" w:space="0" w:color="auto"/>
            </w:tcBorders>
          </w:tcPr>
          <w:p w:rsidR="006313AA" w:rsidRPr="008F5302" w:rsidRDefault="006313AA" w:rsidP="00D80FD9">
            <w:pPr>
              <w:spacing w:after="0" w:line="240" w:lineRule="auto"/>
              <w:jc w:val="center"/>
            </w:pPr>
            <w:r w:rsidRPr="001127DC">
              <w:rPr>
                <w:rFonts w:ascii="Times New Roman" w:hAnsi="Times New Roman" w:cs="Times New Roman"/>
                <w:color w:val="000000"/>
                <w:spacing w:val="-2"/>
              </w:rPr>
              <w:t>Социально-экономические последствия</w:t>
            </w:r>
          </w:p>
        </w:tc>
      </w:tr>
      <w:tr w:rsidR="006313AA" w:rsidRPr="008F5302" w:rsidTr="00D80FD9">
        <w:trPr>
          <w:cantSplit/>
          <w:trHeight w:hRule="exact" w:val="1392"/>
        </w:trPr>
        <w:tc>
          <w:tcPr>
            <w:tcW w:w="1843"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276" w:type="dxa"/>
            <w:tcBorders>
              <w:left w:val="single" w:sz="4" w:space="0" w:color="000000"/>
              <w:bottom w:val="single" w:sz="4" w:space="0" w:color="000000"/>
            </w:tcBorders>
          </w:tcPr>
          <w:p w:rsidR="006313AA" w:rsidRPr="008F5302" w:rsidRDefault="006313AA" w:rsidP="00AD4531">
            <w:pPr>
              <w:snapToGrid w:val="0"/>
              <w:jc w:val="center"/>
              <w:rPr>
                <w:rFonts w:ascii="Times New Roman" w:hAnsi="Times New Roman" w:cs="Times New Roman"/>
                <w:b/>
              </w:rPr>
            </w:pPr>
          </w:p>
          <w:p w:rsidR="006313AA" w:rsidRPr="008F5302" w:rsidRDefault="006313AA" w:rsidP="00AD4531">
            <w:pPr>
              <w:jc w:val="center"/>
              <w:rPr>
                <w:rFonts w:ascii="Times New Roman" w:hAnsi="Times New Roman" w:cs="Times New Roman"/>
                <w:b/>
              </w:rPr>
            </w:pPr>
          </w:p>
        </w:tc>
        <w:tc>
          <w:tcPr>
            <w:tcW w:w="1276"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559"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276"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417"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418" w:type="dxa"/>
            <w:tcBorders>
              <w:left w:val="single" w:sz="4" w:space="0" w:color="000000"/>
              <w:bottom w:val="single" w:sz="4" w:space="0" w:color="000000"/>
            </w:tcBorders>
          </w:tcPr>
          <w:p w:rsidR="006313AA" w:rsidRPr="008F5302" w:rsidRDefault="006313AA" w:rsidP="00D80FD9">
            <w:pPr>
              <w:snapToGrid w:val="0"/>
              <w:jc w:val="center"/>
              <w:rPr>
                <w:rFonts w:ascii="Times New Roman" w:hAnsi="Times New Roman" w:cs="Times New Roman"/>
                <w:b/>
              </w:rPr>
            </w:pPr>
          </w:p>
          <w:p w:rsidR="006313AA" w:rsidRPr="008F5302" w:rsidRDefault="006313AA" w:rsidP="00D80FD9">
            <w:pPr>
              <w:jc w:val="center"/>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tcPr>
          <w:p w:rsidR="006313AA" w:rsidRPr="001127DC" w:rsidRDefault="006313AA" w:rsidP="00D80FD9">
            <w:pPr>
              <w:shd w:val="clear" w:color="auto" w:fill="FFFFFF"/>
              <w:snapToGrid w:val="0"/>
              <w:ind w:left="163" w:right="158"/>
              <w:jc w:val="center"/>
              <w:rPr>
                <w:rFonts w:ascii="Times New Roman" w:hAnsi="Times New Roman" w:cs="Times New Roman"/>
                <w:color w:val="000000"/>
                <w:spacing w:val="-4"/>
              </w:rPr>
            </w:pPr>
            <w:r w:rsidRPr="001127DC">
              <w:rPr>
                <w:rFonts w:ascii="Times New Roman" w:hAnsi="Times New Roman" w:cs="Times New Roman"/>
                <w:color w:val="000000"/>
                <w:spacing w:val="-2"/>
              </w:rPr>
              <w:t xml:space="preserve">Возможное число погибших, </w:t>
            </w:r>
            <w:r w:rsidRPr="001127DC">
              <w:rPr>
                <w:rFonts w:ascii="Times New Roman" w:hAnsi="Times New Roman" w:cs="Times New Roman"/>
                <w:color w:val="000000"/>
                <w:spacing w:val="-4"/>
              </w:rPr>
              <w:t>чел.</w:t>
            </w:r>
          </w:p>
        </w:tc>
        <w:tc>
          <w:tcPr>
            <w:tcW w:w="1843" w:type="dxa"/>
            <w:tcBorders>
              <w:top w:val="single" w:sz="4" w:space="0" w:color="000000"/>
              <w:left w:val="single" w:sz="4" w:space="0" w:color="000000"/>
              <w:bottom w:val="single" w:sz="4" w:space="0" w:color="000000"/>
            </w:tcBorders>
          </w:tcPr>
          <w:p w:rsidR="006313AA" w:rsidRPr="001127DC" w:rsidRDefault="006313AA" w:rsidP="00D80FD9">
            <w:pPr>
              <w:shd w:val="clear" w:color="auto" w:fill="FFFFFF"/>
              <w:snapToGrid w:val="0"/>
              <w:ind w:left="182" w:right="173"/>
              <w:jc w:val="center"/>
              <w:rPr>
                <w:rFonts w:ascii="Times New Roman" w:hAnsi="Times New Roman" w:cs="Times New Roman"/>
                <w:color w:val="000000"/>
                <w:spacing w:val="-2"/>
              </w:rPr>
            </w:pPr>
            <w:r w:rsidRPr="001127DC">
              <w:rPr>
                <w:rFonts w:ascii="Times New Roman" w:hAnsi="Times New Roman" w:cs="Times New Roman"/>
                <w:color w:val="000000"/>
                <w:spacing w:val="-2"/>
              </w:rPr>
              <w:t xml:space="preserve">Возможное число пострадавших, </w:t>
            </w:r>
            <w:r w:rsidRPr="001127DC">
              <w:rPr>
                <w:rFonts w:ascii="Times New Roman" w:hAnsi="Times New Roman" w:cs="Times New Roman"/>
                <w:color w:val="000000"/>
                <w:spacing w:val="-4"/>
              </w:rPr>
              <w:t>чел.</w:t>
            </w:r>
          </w:p>
        </w:tc>
        <w:tc>
          <w:tcPr>
            <w:tcW w:w="1559" w:type="dxa"/>
            <w:tcBorders>
              <w:top w:val="single" w:sz="4" w:space="0" w:color="000000"/>
              <w:left w:val="single" w:sz="4" w:space="0" w:color="000000"/>
              <w:bottom w:val="single" w:sz="4" w:space="0" w:color="000000"/>
              <w:right w:val="single" w:sz="4" w:space="0" w:color="000000"/>
            </w:tcBorders>
          </w:tcPr>
          <w:p w:rsidR="006313AA" w:rsidRPr="001127DC" w:rsidRDefault="006313AA" w:rsidP="00D80FD9">
            <w:pPr>
              <w:shd w:val="clear" w:color="auto" w:fill="FFFFFF"/>
              <w:snapToGrid w:val="0"/>
              <w:jc w:val="center"/>
              <w:rPr>
                <w:rFonts w:ascii="Times New Roman" w:hAnsi="Times New Roman" w:cs="Times New Roman"/>
                <w:color w:val="000000"/>
                <w:spacing w:val="-3"/>
              </w:rPr>
            </w:pPr>
            <w:r w:rsidRPr="001127DC">
              <w:rPr>
                <w:rFonts w:ascii="Times New Roman" w:hAnsi="Times New Roman" w:cs="Times New Roman"/>
                <w:color w:val="000000"/>
                <w:spacing w:val="-3"/>
              </w:rPr>
              <w:t>Возможный ущерб, млн. руб.</w:t>
            </w:r>
          </w:p>
        </w:tc>
      </w:tr>
      <w:tr w:rsidR="006313AA" w:rsidRPr="008F5302" w:rsidTr="00547BEB">
        <w:trPr>
          <w:trHeight w:hRule="exact" w:val="9086"/>
        </w:trPr>
        <w:tc>
          <w:tcPr>
            <w:tcW w:w="1843" w:type="dxa"/>
            <w:tcBorders>
              <w:top w:val="single" w:sz="4" w:space="0" w:color="000000"/>
              <w:left w:val="single" w:sz="4" w:space="0" w:color="000000"/>
              <w:bottom w:val="single" w:sz="4" w:space="0" w:color="000000"/>
            </w:tcBorders>
          </w:tcPr>
          <w:p w:rsidR="006313AA" w:rsidRPr="005F47A7" w:rsidRDefault="006313AA" w:rsidP="00D80FD9">
            <w:pPr>
              <w:shd w:val="clear" w:color="auto" w:fill="FFFFFF"/>
              <w:snapToGrid w:val="0"/>
              <w:ind w:left="96"/>
              <w:rPr>
                <w:rFonts w:ascii="Times New Roman" w:hAnsi="Times New Roman" w:cs="Times New Roman"/>
                <w:color w:val="000000"/>
                <w:spacing w:val="-1"/>
                <w:sz w:val="24"/>
                <w:szCs w:val="24"/>
              </w:rPr>
            </w:pPr>
            <w:r w:rsidRPr="008F5302">
              <w:rPr>
                <w:rFonts w:ascii="Times New Roman" w:hAnsi="Times New Roman" w:cs="Times New Roman"/>
                <w:color w:val="000000"/>
                <w:spacing w:val="-1"/>
                <w:sz w:val="24"/>
                <w:szCs w:val="24"/>
              </w:rPr>
              <w:lastRenderedPageBreak/>
              <w:t>1. Землетрясения, балл</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2. Извержения вулканов</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3. Оползни, м</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4. Селевые потоки</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5. Снежные лавины, м</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6. Ураганы, тайфуны, смерчи, м/с</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7. Бури, м/с</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8. Штормы, м/с</w:t>
            </w:r>
          </w:p>
          <w:p w:rsidR="006313AA" w:rsidRPr="008F5302" w:rsidRDefault="006313AA" w:rsidP="00D80FD9">
            <w:pPr>
              <w:shd w:val="clear" w:color="auto" w:fill="FFFFFF"/>
              <w:ind w:left="96" w:right="38"/>
              <w:rPr>
                <w:rFonts w:ascii="Times New Roman" w:hAnsi="Times New Roman" w:cs="Times New Roman"/>
                <w:color w:val="000000"/>
                <w:spacing w:val="-2"/>
                <w:sz w:val="24"/>
                <w:szCs w:val="24"/>
              </w:rPr>
            </w:pPr>
            <w:r w:rsidRPr="008F5302">
              <w:rPr>
                <w:rFonts w:ascii="Times New Roman" w:hAnsi="Times New Roman" w:cs="Times New Roman"/>
                <w:color w:val="000000"/>
                <w:spacing w:val="-2"/>
                <w:sz w:val="24"/>
                <w:szCs w:val="24"/>
              </w:rPr>
              <w:t>9. Град, мм</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10. Цунами, м</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11. Наводнения, м</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12. Подтопления, м</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13. Пожары природные, га</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лесных массивов</w:t>
            </w:r>
          </w:p>
          <w:p w:rsidR="006313AA" w:rsidRPr="008F5302" w:rsidRDefault="006313AA" w:rsidP="00D80FD9">
            <w:pPr>
              <w:shd w:val="clear" w:color="auto" w:fill="FFFFFF"/>
              <w:ind w:left="96" w:right="38"/>
              <w:rPr>
                <w:rFonts w:ascii="Times New Roman" w:hAnsi="Times New Roman" w:cs="Times New Roman"/>
                <w:color w:val="000000"/>
                <w:spacing w:val="-3"/>
                <w:sz w:val="24"/>
                <w:szCs w:val="24"/>
              </w:rPr>
            </w:pPr>
            <w:r w:rsidRPr="008F5302">
              <w:rPr>
                <w:rFonts w:ascii="Times New Roman" w:hAnsi="Times New Roman" w:cs="Times New Roman"/>
                <w:color w:val="000000"/>
                <w:spacing w:val="-3"/>
                <w:sz w:val="24"/>
                <w:szCs w:val="24"/>
              </w:rPr>
              <w:t>степных массивов</w:t>
            </w:r>
          </w:p>
        </w:tc>
        <w:tc>
          <w:tcPr>
            <w:tcW w:w="1276" w:type="dxa"/>
            <w:tcBorders>
              <w:top w:val="single" w:sz="4" w:space="0" w:color="000000"/>
              <w:left w:val="single" w:sz="4" w:space="0" w:color="000000"/>
              <w:bottom w:val="single" w:sz="4" w:space="0" w:color="000000"/>
            </w:tcBorders>
          </w:tcPr>
          <w:p w:rsidR="006313AA" w:rsidRPr="008F5302" w:rsidRDefault="006313AA" w:rsidP="00AD4531">
            <w:pPr>
              <w:shd w:val="clear" w:color="auto" w:fill="FFFFFF"/>
              <w:snapToGrid w:val="0"/>
              <w:ind w:right="110"/>
              <w:jc w:val="center"/>
              <w:rPr>
                <w:rFonts w:ascii="Times New Roman" w:hAnsi="Times New Roman" w:cs="Times New Roman"/>
                <w:color w:val="000000"/>
                <w:spacing w:val="28"/>
                <w:sz w:val="24"/>
                <w:szCs w:val="24"/>
              </w:rPr>
            </w:pPr>
            <w:r w:rsidRPr="008F5302">
              <w:rPr>
                <w:rFonts w:ascii="Times New Roman" w:hAnsi="Times New Roman" w:cs="Times New Roman"/>
                <w:color w:val="000000"/>
                <w:spacing w:val="28"/>
                <w:sz w:val="24"/>
                <w:szCs w:val="24"/>
              </w:rPr>
              <w:t>-</w:t>
            </w:r>
          </w:p>
          <w:p w:rsidR="006313AA" w:rsidRPr="008F5302" w:rsidRDefault="006313AA" w:rsidP="00AD4531">
            <w:pPr>
              <w:shd w:val="clear" w:color="auto" w:fill="FFFFFF"/>
              <w:jc w:val="center"/>
              <w:rPr>
                <w:rFonts w:ascii="Times New Roman" w:hAnsi="Times New Roman" w:cs="Times New Roman"/>
                <w:color w:val="000000"/>
                <w:spacing w:val="-5"/>
                <w:sz w:val="24"/>
                <w:szCs w:val="24"/>
              </w:rPr>
            </w:pPr>
          </w:p>
          <w:p w:rsidR="006313AA" w:rsidRPr="008F5302" w:rsidRDefault="006313AA" w:rsidP="00AD4531">
            <w:pPr>
              <w:shd w:val="clear" w:color="auto" w:fill="FFFFFF"/>
              <w:jc w:val="center"/>
              <w:rPr>
                <w:rFonts w:ascii="Times New Roman" w:hAnsi="Times New Roman" w:cs="Times New Roman"/>
                <w:color w:val="000000"/>
                <w:spacing w:val="-5"/>
                <w:sz w:val="24"/>
                <w:szCs w:val="24"/>
              </w:rPr>
            </w:pPr>
          </w:p>
          <w:p w:rsidR="006313AA" w:rsidRPr="008F5302" w:rsidRDefault="006313AA" w:rsidP="00AD4531">
            <w:pPr>
              <w:shd w:val="clear" w:color="auto" w:fill="FFFFFF"/>
              <w:jc w:val="center"/>
              <w:rPr>
                <w:rFonts w:ascii="Times New Roman" w:hAnsi="Times New Roman" w:cs="Times New Roman"/>
                <w:color w:val="000000"/>
                <w:spacing w:val="-5"/>
                <w:sz w:val="24"/>
                <w:szCs w:val="24"/>
              </w:rPr>
            </w:pPr>
            <w:r w:rsidRPr="008F5302">
              <w:rPr>
                <w:rFonts w:ascii="Times New Roman" w:hAnsi="Times New Roman" w:cs="Times New Roman"/>
                <w:color w:val="000000"/>
                <w:spacing w:val="-5"/>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AD4531">
            <w:pPr>
              <w:shd w:val="clear" w:color="auto" w:fill="FFFFFF"/>
              <w:ind w:right="110"/>
              <w:jc w:val="center"/>
              <w:rPr>
                <w:rFonts w:ascii="Times New Roman" w:hAnsi="Times New Roman" w:cs="Times New Roman"/>
                <w:sz w:val="24"/>
                <w:szCs w:val="24"/>
              </w:rPr>
            </w:pP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AD4531">
            <w:pPr>
              <w:shd w:val="clear" w:color="auto" w:fill="FFFFFF"/>
              <w:ind w:right="110"/>
              <w:jc w:val="center"/>
              <w:rPr>
                <w:rFonts w:ascii="Times New Roman" w:hAnsi="Times New Roman" w:cs="Times New Roman"/>
                <w:sz w:val="24"/>
                <w:szCs w:val="24"/>
              </w:rPr>
            </w:pP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AD4531">
            <w:pPr>
              <w:shd w:val="clear" w:color="auto" w:fill="FFFFFF"/>
              <w:ind w:right="110"/>
              <w:jc w:val="center"/>
              <w:rPr>
                <w:rFonts w:ascii="Times New Roman" w:hAnsi="Times New Roman" w:cs="Times New Roman"/>
                <w:sz w:val="24"/>
                <w:szCs w:val="24"/>
              </w:rPr>
            </w:pPr>
          </w:p>
          <w:p w:rsidR="006313AA" w:rsidRPr="008F5302" w:rsidRDefault="006313AA" w:rsidP="00AD4531">
            <w:pPr>
              <w:shd w:val="clear" w:color="auto" w:fill="FFFFFF"/>
              <w:ind w:right="110"/>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Default="006313AA" w:rsidP="00AD4531">
            <w:pPr>
              <w:shd w:val="clear" w:color="auto" w:fill="FFFFFF"/>
              <w:ind w:right="110"/>
              <w:jc w:val="center"/>
              <w:rPr>
                <w:rFonts w:ascii="Times New Roman" w:hAnsi="Times New Roman" w:cs="Times New Roman"/>
                <w:color w:val="000000"/>
                <w:spacing w:val="-5"/>
                <w:sz w:val="24"/>
                <w:szCs w:val="24"/>
              </w:rPr>
            </w:pPr>
          </w:p>
          <w:p w:rsidR="006313AA" w:rsidRDefault="006313AA" w:rsidP="00AD4531">
            <w:pPr>
              <w:shd w:val="clear" w:color="auto" w:fill="FFFFFF"/>
              <w:ind w:right="110"/>
              <w:jc w:val="center"/>
              <w:rPr>
                <w:rFonts w:ascii="Times New Roman" w:hAnsi="Times New Roman" w:cs="Times New Roman"/>
                <w:color w:val="000000"/>
                <w:spacing w:val="-5"/>
                <w:sz w:val="24"/>
                <w:szCs w:val="24"/>
              </w:rPr>
            </w:pPr>
          </w:p>
          <w:p w:rsidR="006313AA" w:rsidRPr="008F5302" w:rsidRDefault="006313AA" w:rsidP="00AD4531">
            <w:pPr>
              <w:shd w:val="clear" w:color="auto" w:fill="FFFFFF"/>
              <w:ind w:right="110"/>
              <w:jc w:val="center"/>
              <w:rPr>
                <w:rFonts w:ascii="Times New Roman" w:hAnsi="Times New Roman" w:cs="Times New Roman"/>
                <w:color w:val="000000"/>
                <w:spacing w:val="-5"/>
                <w:sz w:val="24"/>
                <w:szCs w:val="24"/>
              </w:rPr>
            </w:pPr>
          </w:p>
          <w:p w:rsidR="006313AA" w:rsidRPr="008F5302" w:rsidRDefault="006313AA" w:rsidP="00AD4531">
            <w:pPr>
              <w:shd w:val="clear" w:color="auto" w:fill="FFFFFF"/>
              <w:ind w:right="110"/>
              <w:jc w:val="center"/>
              <w:rPr>
                <w:rFonts w:ascii="Times New Roman" w:hAnsi="Times New Roman" w:cs="Times New Roman"/>
                <w:color w:val="000000"/>
                <w:spacing w:val="-5"/>
                <w:sz w:val="24"/>
                <w:szCs w:val="24"/>
              </w:rPr>
            </w:pPr>
            <w:r w:rsidRPr="008F5302">
              <w:rPr>
                <w:rFonts w:ascii="Times New Roman" w:hAnsi="Times New Roman" w:cs="Times New Roman"/>
                <w:color w:val="000000"/>
                <w:spacing w:val="-5"/>
                <w:sz w:val="24"/>
                <w:szCs w:val="24"/>
              </w:rPr>
              <w:t>&gt;0,5</w:t>
            </w:r>
          </w:p>
          <w:p w:rsidR="006313AA" w:rsidRPr="008F5302" w:rsidRDefault="006313AA" w:rsidP="00AD4531">
            <w:pPr>
              <w:shd w:val="clear" w:color="auto" w:fill="FFFFFF"/>
              <w:ind w:right="110"/>
              <w:jc w:val="center"/>
              <w:rPr>
                <w:rFonts w:ascii="Times New Roman" w:hAnsi="Times New Roman" w:cs="Times New Roman"/>
                <w:color w:val="000000"/>
                <w:spacing w:val="-5"/>
                <w:sz w:val="24"/>
                <w:szCs w:val="24"/>
              </w:rPr>
            </w:pPr>
            <w:r w:rsidRPr="008F5302">
              <w:rPr>
                <w:rFonts w:ascii="Times New Roman" w:hAnsi="Times New Roman" w:cs="Times New Roman"/>
                <w:color w:val="000000"/>
                <w:spacing w:val="-5"/>
                <w:sz w:val="24"/>
                <w:szCs w:val="24"/>
              </w:rPr>
              <w:t>&gt;0,5</w:t>
            </w:r>
          </w:p>
        </w:tc>
        <w:tc>
          <w:tcPr>
            <w:tcW w:w="1276"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-1</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-6</w:t>
            </w: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-6</w:t>
            </w:r>
          </w:p>
        </w:tc>
        <w:tc>
          <w:tcPr>
            <w:tcW w:w="1559"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3х10</w:t>
            </w:r>
            <w:r w:rsidRPr="008F5302">
              <w:rPr>
                <w:rFonts w:ascii="Times New Roman" w:hAnsi="Times New Roman" w:cs="Times New Roman"/>
                <w:sz w:val="24"/>
                <w:szCs w:val="24"/>
                <w:vertAlign w:val="superscript"/>
              </w:rPr>
              <w:t>-6</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3х10</w:t>
            </w:r>
            <w:r w:rsidRPr="008F5302">
              <w:rPr>
                <w:rFonts w:ascii="Times New Roman" w:hAnsi="Times New Roman" w:cs="Times New Roman"/>
                <w:sz w:val="24"/>
                <w:szCs w:val="24"/>
                <w:vertAlign w:val="superscript"/>
              </w:rPr>
              <w:t>-6</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2х10</w:t>
            </w:r>
            <w:r w:rsidRPr="008F5302">
              <w:rPr>
                <w:rFonts w:ascii="Times New Roman" w:hAnsi="Times New Roman" w:cs="Times New Roman"/>
                <w:sz w:val="24"/>
                <w:szCs w:val="24"/>
                <w:vertAlign w:val="superscript"/>
              </w:rPr>
              <w:t>-1</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4х10</w:t>
            </w:r>
            <w:r w:rsidRPr="008F5302">
              <w:rPr>
                <w:rFonts w:ascii="Times New Roman" w:hAnsi="Times New Roman" w:cs="Times New Roman"/>
                <w:sz w:val="24"/>
                <w:szCs w:val="24"/>
                <w:vertAlign w:val="superscript"/>
              </w:rPr>
              <w:t>-2</w:t>
            </w:r>
          </w:p>
          <w:p w:rsidR="006313AA" w:rsidRPr="008F5302" w:rsidRDefault="006313AA" w:rsidP="00D80FD9">
            <w:pPr>
              <w:shd w:val="clear" w:color="auto" w:fill="FFFFFF"/>
              <w:jc w:val="center"/>
              <w:rPr>
                <w:rFonts w:ascii="Times New Roman" w:hAnsi="Times New Roman" w:cs="Times New Roman"/>
                <w:sz w:val="24"/>
                <w:szCs w:val="24"/>
                <w:vertAlign w:val="superscript"/>
              </w:rPr>
            </w:pPr>
            <w:r w:rsidRPr="008F5302">
              <w:rPr>
                <w:rFonts w:ascii="Times New Roman" w:hAnsi="Times New Roman" w:cs="Times New Roman"/>
                <w:sz w:val="24"/>
                <w:szCs w:val="24"/>
              </w:rPr>
              <w:t>4х10</w:t>
            </w:r>
            <w:r w:rsidRPr="008F5302">
              <w:rPr>
                <w:rFonts w:ascii="Times New Roman" w:hAnsi="Times New Roman" w:cs="Times New Roman"/>
                <w:sz w:val="24"/>
                <w:szCs w:val="24"/>
                <w:vertAlign w:val="superscript"/>
              </w:rPr>
              <w:t>-2</w:t>
            </w:r>
          </w:p>
        </w:tc>
        <w:tc>
          <w:tcPr>
            <w:tcW w:w="1276"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2</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0,4</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2,1</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2,1</w:t>
            </w:r>
          </w:p>
          <w:p w:rsidR="006313AA" w:rsidRPr="008F5302" w:rsidRDefault="006313AA" w:rsidP="00D80FD9">
            <w:pPr>
              <w:shd w:val="clear" w:color="auto" w:fill="FFFFFF"/>
              <w:jc w:val="center"/>
              <w:rPr>
                <w:rFonts w:ascii="Times New Roman" w:hAnsi="Times New Roman" w:cs="Times New Roman"/>
                <w:sz w:val="24"/>
                <w:szCs w:val="24"/>
              </w:rPr>
            </w:pPr>
          </w:p>
        </w:tc>
        <w:tc>
          <w:tcPr>
            <w:tcW w:w="1417"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1/0,02</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1/0,01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8/0,2</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0,012</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0,01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0,2</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tc>
        <w:tc>
          <w:tcPr>
            <w:tcW w:w="1559"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tc>
        <w:tc>
          <w:tcPr>
            <w:tcW w:w="1843" w:type="dxa"/>
            <w:tcBorders>
              <w:top w:val="single" w:sz="4" w:space="0" w:color="000000"/>
              <w:left w:val="single" w:sz="4" w:space="0" w:color="000000"/>
              <w:bottom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4</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2</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3</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tc>
        <w:tc>
          <w:tcPr>
            <w:tcW w:w="1559" w:type="dxa"/>
            <w:tcBorders>
              <w:top w:val="single" w:sz="4" w:space="0" w:color="000000"/>
              <w:left w:val="single" w:sz="4" w:space="0" w:color="000000"/>
              <w:bottom w:val="single" w:sz="4" w:space="0" w:color="000000"/>
              <w:right w:val="single" w:sz="4" w:space="0" w:color="000000"/>
            </w:tcBorders>
          </w:tcPr>
          <w:p w:rsidR="006313AA" w:rsidRPr="008F5302" w:rsidRDefault="006313AA" w:rsidP="00D80FD9">
            <w:pPr>
              <w:shd w:val="clear" w:color="auto" w:fill="FFFFFF"/>
              <w:snapToGrid w:val="0"/>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rPr>
                <w:rFonts w:ascii="Times New Roman" w:hAnsi="Times New Roman" w:cs="Times New Roman"/>
                <w:color w:val="000000"/>
                <w:spacing w:val="-5"/>
                <w:sz w:val="24"/>
                <w:szCs w:val="24"/>
              </w:rPr>
            </w:pPr>
            <w:r w:rsidRPr="008F5302">
              <w:rPr>
                <w:rFonts w:ascii="Times New Roman" w:hAnsi="Times New Roman" w:cs="Times New Roman"/>
                <w:color w:val="000000"/>
                <w:spacing w:val="-5"/>
                <w:sz w:val="24"/>
                <w:szCs w:val="24"/>
              </w:rPr>
              <w:t>0,05</w:t>
            </w: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rPr>
                <w:rFonts w:ascii="Times New Roman" w:hAnsi="Times New Roman" w:cs="Times New Roman"/>
                <w:color w:val="000000"/>
                <w:spacing w:val="-5"/>
                <w:sz w:val="24"/>
                <w:szCs w:val="24"/>
              </w:rPr>
            </w:pPr>
          </w:p>
          <w:p w:rsidR="006313AA" w:rsidRPr="008F5302" w:rsidRDefault="006313AA" w:rsidP="00D80FD9">
            <w:pPr>
              <w:shd w:val="clear" w:color="auto" w:fill="FFFFFF"/>
              <w:rPr>
                <w:rFonts w:ascii="Times New Roman" w:hAnsi="Times New Roman" w:cs="Times New Roman"/>
                <w:color w:val="000000"/>
                <w:spacing w:val="-5"/>
                <w:sz w:val="24"/>
                <w:szCs w:val="24"/>
              </w:rPr>
            </w:pPr>
            <w:r w:rsidRPr="008F5302">
              <w:rPr>
                <w:rFonts w:ascii="Times New Roman" w:hAnsi="Times New Roman" w:cs="Times New Roman"/>
                <w:color w:val="000000"/>
                <w:spacing w:val="-5"/>
                <w:sz w:val="24"/>
                <w:szCs w:val="24"/>
              </w:rPr>
              <w:t>0,03</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Pr="008F5302" w:rsidRDefault="006313AA" w:rsidP="00D80FD9">
            <w:pPr>
              <w:shd w:val="clear" w:color="auto" w:fill="FFFFFF"/>
              <w:jc w:val="center"/>
              <w:rPr>
                <w:rFonts w:ascii="Times New Roman" w:hAnsi="Times New Roman" w:cs="Times New Roman"/>
                <w:sz w:val="24"/>
                <w:szCs w:val="24"/>
              </w:rPr>
            </w:pP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w:t>
            </w:r>
          </w:p>
          <w:p w:rsidR="006313AA" w:rsidRDefault="006313AA" w:rsidP="00D80FD9">
            <w:pPr>
              <w:shd w:val="clear" w:color="auto" w:fill="FFFFFF"/>
              <w:jc w:val="center"/>
              <w:rPr>
                <w:rFonts w:ascii="Times New Roman" w:hAnsi="Times New Roman" w:cs="Times New Roman"/>
                <w:sz w:val="24"/>
                <w:szCs w:val="24"/>
              </w:rPr>
            </w:pP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0,1</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0,07</w:t>
            </w:r>
          </w:p>
          <w:p w:rsidR="006313AA" w:rsidRPr="008F5302" w:rsidRDefault="006313AA" w:rsidP="00D80FD9">
            <w:pPr>
              <w:shd w:val="clear" w:color="auto" w:fill="FFFFFF"/>
              <w:jc w:val="center"/>
              <w:rPr>
                <w:rFonts w:ascii="Times New Roman" w:hAnsi="Times New Roman" w:cs="Times New Roman"/>
                <w:sz w:val="24"/>
                <w:szCs w:val="24"/>
              </w:rPr>
            </w:pPr>
            <w:r w:rsidRPr="008F5302">
              <w:rPr>
                <w:rFonts w:ascii="Times New Roman" w:hAnsi="Times New Roman" w:cs="Times New Roman"/>
                <w:sz w:val="24"/>
                <w:szCs w:val="24"/>
              </w:rPr>
              <w:t>1,2</w:t>
            </w:r>
          </w:p>
          <w:p w:rsidR="006313AA" w:rsidRPr="008F5302" w:rsidRDefault="006313AA" w:rsidP="00D80FD9">
            <w:pPr>
              <w:shd w:val="clear" w:color="auto" w:fill="FFFFFF"/>
              <w:rPr>
                <w:rFonts w:ascii="Times New Roman" w:hAnsi="Times New Roman" w:cs="Times New Roman"/>
                <w:sz w:val="24"/>
                <w:szCs w:val="24"/>
              </w:rPr>
            </w:pPr>
          </w:p>
        </w:tc>
      </w:tr>
    </w:tbl>
    <w:p w:rsidR="006313AA" w:rsidRDefault="006313AA" w:rsidP="006313AA">
      <w:pPr>
        <w:jc w:val="both"/>
        <w:rPr>
          <w:rFonts w:ascii="Times New Roman" w:hAnsi="Times New Roman" w:cs="Times New Roman"/>
          <w:sz w:val="28"/>
          <w:szCs w:val="28"/>
        </w:rPr>
        <w:sectPr w:rsidR="006313AA" w:rsidSect="00B84842">
          <w:pgSz w:w="16838" w:h="11906" w:orient="landscape"/>
          <w:pgMar w:top="1701" w:right="1134" w:bottom="851" w:left="1134" w:header="709" w:footer="709" w:gutter="0"/>
          <w:cols w:space="720"/>
          <w:docGrid w:linePitch="360"/>
        </w:sectPr>
      </w:pPr>
    </w:p>
    <w:p w:rsidR="006313AA" w:rsidRPr="008D099A" w:rsidRDefault="002972A4" w:rsidP="00446637">
      <w:pPr>
        <w:tabs>
          <w:tab w:val="left" w:pos="709"/>
        </w:tabs>
        <w:spacing w:before="120" w:after="120"/>
        <w:contextualSpacing/>
        <w:jc w:val="both"/>
        <w:rPr>
          <w:rFonts w:ascii="Times New Roman" w:hAnsi="Times New Roman" w:cs="Times New Roman"/>
          <w:sz w:val="28"/>
          <w:szCs w:val="28"/>
        </w:rPr>
      </w:pPr>
      <w:r>
        <w:rPr>
          <w:rFonts w:ascii="Times New Roman" w:hAnsi="Times New Roman" w:cs="Times New Roman"/>
          <w:b/>
          <w:i/>
          <w:sz w:val="28"/>
          <w:szCs w:val="28"/>
        </w:rPr>
        <w:lastRenderedPageBreak/>
        <w:t xml:space="preserve"> </w:t>
      </w:r>
      <w:r w:rsidR="00446637">
        <w:rPr>
          <w:rFonts w:ascii="Times New Roman" w:hAnsi="Times New Roman" w:cs="Times New Roman"/>
          <w:b/>
          <w:i/>
          <w:sz w:val="28"/>
          <w:szCs w:val="28"/>
        </w:rPr>
        <w:t xml:space="preserve">        </w:t>
      </w:r>
      <w:r w:rsidR="006313AA">
        <w:rPr>
          <w:rFonts w:ascii="Times New Roman" w:hAnsi="Times New Roman" w:cs="Times New Roman"/>
          <w:b/>
          <w:i/>
          <w:sz w:val="28"/>
          <w:szCs w:val="28"/>
        </w:rPr>
        <w:t xml:space="preserve"> </w:t>
      </w:r>
      <w:r w:rsidR="006313AA" w:rsidRPr="008D099A">
        <w:rPr>
          <w:rFonts w:ascii="Times New Roman" w:hAnsi="Times New Roman" w:cs="Times New Roman"/>
          <w:sz w:val="28"/>
          <w:szCs w:val="28"/>
        </w:rPr>
        <w:t xml:space="preserve">МО </w:t>
      </w:r>
      <w:r w:rsidR="006313AA">
        <w:rPr>
          <w:rFonts w:ascii="Times New Roman" w:hAnsi="Times New Roman" w:cs="Times New Roman"/>
          <w:sz w:val="28"/>
          <w:szCs w:val="28"/>
        </w:rPr>
        <w:t>Кинзельский</w:t>
      </w:r>
      <w:r w:rsidR="006313AA" w:rsidRPr="008D099A">
        <w:rPr>
          <w:rFonts w:ascii="Times New Roman" w:hAnsi="Times New Roman" w:cs="Times New Roman"/>
          <w:sz w:val="28"/>
          <w:szCs w:val="28"/>
        </w:rPr>
        <w:t xml:space="preserve"> сельсовет не находится в зоне опасных сейсмических воздействий, но нельзя исключать опасность проявления гидрологических явлений (весеннее половодье).</w:t>
      </w:r>
    </w:p>
    <w:p w:rsidR="006313AA" w:rsidRDefault="006313AA" w:rsidP="006313AA">
      <w:pPr>
        <w:tabs>
          <w:tab w:val="left" w:pos="709"/>
        </w:tabs>
        <w:spacing w:after="0"/>
        <w:ind w:right="-17" w:firstLine="709"/>
        <w:contextualSpacing/>
        <w:jc w:val="both"/>
        <w:rPr>
          <w:rFonts w:ascii="Times New Roman" w:hAnsi="Times New Roman"/>
          <w:sz w:val="28"/>
          <w:szCs w:val="28"/>
        </w:rPr>
      </w:pPr>
      <w:r>
        <w:rPr>
          <w:rFonts w:ascii="Times New Roman" w:hAnsi="Times New Roman"/>
          <w:sz w:val="28"/>
          <w:szCs w:val="28"/>
        </w:rPr>
        <w:t>Наблюдается рост ЧС, обусловленных градом и заморозками. Значительные потери сельскохозяйственное производство области несет от весенне-летней засухи. Помимо засухи, причинами гибели посевов сельскохозяйственных культур являются ливни с градом.</w:t>
      </w:r>
    </w:p>
    <w:p w:rsidR="006313AA" w:rsidRDefault="006313AA" w:rsidP="00DF3117">
      <w:pPr>
        <w:ind w:right="-17" w:firstLine="709"/>
        <w:contextualSpacing/>
        <w:jc w:val="both"/>
        <w:rPr>
          <w:rFonts w:ascii="Times New Roman" w:hAnsi="Times New Roman"/>
          <w:sz w:val="28"/>
          <w:szCs w:val="28"/>
        </w:rPr>
      </w:pPr>
      <w:r>
        <w:rPr>
          <w:rFonts w:ascii="Times New Roman" w:hAnsi="Times New Roman"/>
          <w:sz w:val="28"/>
          <w:szCs w:val="28"/>
        </w:rPr>
        <w:t>Одним из возможных опасных природных явлений в летний период на территории области является выпадение обильных осадков в виде дождя с градом, сопровождаемых сильным ветром, смывающим посевы сельскохозяйственных культур и наносящим значительный материальный ущерб жилому сектору и объектам экономики.</w:t>
      </w:r>
    </w:p>
    <w:p w:rsidR="006313AA" w:rsidRDefault="006313AA" w:rsidP="00DF3117">
      <w:pPr>
        <w:ind w:right="-17" w:firstLine="709"/>
        <w:contextualSpacing/>
        <w:jc w:val="both"/>
        <w:rPr>
          <w:rFonts w:ascii="Times New Roman" w:hAnsi="Times New Roman"/>
          <w:sz w:val="28"/>
          <w:szCs w:val="28"/>
        </w:rPr>
      </w:pPr>
      <w:r>
        <w:rPr>
          <w:rFonts w:ascii="Times New Roman" w:hAnsi="Times New Roman"/>
          <w:sz w:val="28"/>
          <w:szCs w:val="28"/>
        </w:rPr>
        <w:t xml:space="preserve">К природным ЧС, носящим сезонный характер, можно отнести заморозки, особые ледовые явления, снежные заносы и метели. </w:t>
      </w:r>
    </w:p>
    <w:p w:rsidR="006313AA" w:rsidRDefault="006313AA" w:rsidP="0094048E">
      <w:pPr>
        <w:tabs>
          <w:tab w:val="left" w:pos="709"/>
        </w:tabs>
        <w:ind w:right="-18" w:firstLine="709"/>
        <w:contextualSpacing/>
        <w:jc w:val="both"/>
        <w:rPr>
          <w:rFonts w:ascii="Times New Roman" w:hAnsi="Times New Roman"/>
          <w:sz w:val="28"/>
          <w:szCs w:val="28"/>
        </w:rPr>
      </w:pPr>
      <w:r>
        <w:rPr>
          <w:rFonts w:ascii="Times New Roman" w:hAnsi="Times New Roman"/>
          <w:sz w:val="28"/>
          <w:szCs w:val="28"/>
        </w:rPr>
        <w:t>Возможны ЧС, обусловленные ураганными ветрами 0,45.</w:t>
      </w:r>
    </w:p>
    <w:p w:rsidR="006313AA" w:rsidRDefault="006313AA" w:rsidP="006313AA">
      <w:pPr>
        <w:ind w:right="-18" w:firstLine="709"/>
        <w:contextualSpacing/>
        <w:jc w:val="both"/>
        <w:rPr>
          <w:rFonts w:ascii="Times New Roman" w:hAnsi="Times New Roman"/>
          <w:sz w:val="28"/>
          <w:szCs w:val="28"/>
        </w:rPr>
      </w:pPr>
    </w:p>
    <w:p w:rsidR="006313AA" w:rsidRDefault="006313AA" w:rsidP="006313AA">
      <w:pPr>
        <w:ind w:right="-18" w:firstLine="709"/>
        <w:contextualSpacing/>
        <w:jc w:val="both"/>
        <w:rPr>
          <w:rFonts w:ascii="Times New Roman" w:hAnsi="Times New Roman"/>
          <w:sz w:val="28"/>
          <w:szCs w:val="28"/>
        </w:rPr>
      </w:pPr>
    </w:p>
    <w:p w:rsidR="006313AA" w:rsidRPr="00841D77" w:rsidRDefault="006313AA" w:rsidP="006313AA">
      <w:pPr>
        <w:ind w:firstLine="709"/>
        <w:contextualSpacing/>
        <w:jc w:val="both"/>
        <w:rPr>
          <w:rFonts w:ascii="Times New Roman" w:hAnsi="Times New Roman" w:cs="Times New Roman"/>
          <w:b/>
          <w:sz w:val="28"/>
          <w:szCs w:val="28"/>
          <w:u w:val="single"/>
        </w:rPr>
      </w:pPr>
      <w:r w:rsidRPr="00841D77">
        <w:rPr>
          <w:rFonts w:ascii="Times New Roman" w:hAnsi="Times New Roman" w:cs="Times New Roman"/>
          <w:b/>
          <w:sz w:val="28"/>
          <w:szCs w:val="28"/>
          <w:u w:val="single"/>
        </w:rPr>
        <w:t>Чрезвычайные ситуации на гидротехнических сооружениях</w:t>
      </w:r>
    </w:p>
    <w:p w:rsidR="006313AA" w:rsidRDefault="006313AA" w:rsidP="006313AA">
      <w:pPr>
        <w:ind w:firstLine="709"/>
        <w:contextualSpacing/>
        <w:jc w:val="both"/>
        <w:rPr>
          <w:rFonts w:ascii="Times New Roman" w:hAnsi="Times New Roman" w:cs="Times New Roman"/>
          <w:sz w:val="28"/>
          <w:szCs w:val="28"/>
        </w:rPr>
      </w:pPr>
    </w:p>
    <w:p w:rsidR="006313AA" w:rsidRPr="00820DD0" w:rsidRDefault="006313AA" w:rsidP="00155AD5">
      <w:pPr>
        <w:tabs>
          <w:tab w:val="left" w:pos="709"/>
          <w:tab w:val="left" w:pos="993"/>
        </w:tabs>
        <w:ind w:firstLine="709"/>
        <w:contextualSpacing/>
        <w:jc w:val="both"/>
        <w:rPr>
          <w:rStyle w:val="apple-converted-space"/>
          <w:rFonts w:ascii="Times New Roman" w:hAnsi="Times New Roman"/>
          <w:color w:val="000000" w:themeColor="text1"/>
          <w:sz w:val="28"/>
          <w:szCs w:val="28"/>
        </w:rPr>
      </w:pPr>
      <w:r>
        <w:rPr>
          <w:rStyle w:val="ff2"/>
          <w:rFonts w:ascii="Times New Roman" w:hAnsi="Times New Roman" w:cs="Times New Roman"/>
          <w:color w:val="000000"/>
          <w:sz w:val="28"/>
          <w:szCs w:val="28"/>
        </w:rPr>
        <w:t>Главной водной артерией</w:t>
      </w:r>
      <w:r w:rsidRPr="003B256D">
        <w:rPr>
          <w:rStyle w:val="ff2"/>
          <w:rFonts w:ascii="Times New Roman" w:hAnsi="Times New Roman" w:cs="Times New Roman"/>
          <w:color w:val="000000"/>
          <w:sz w:val="28"/>
          <w:szCs w:val="28"/>
        </w:rPr>
        <w:t xml:space="preserve"> </w:t>
      </w:r>
      <w:r w:rsidR="00E354BC">
        <w:rPr>
          <w:rStyle w:val="ff2"/>
          <w:rFonts w:ascii="Times New Roman" w:hAnsi="Times New Roman" w:cs="Times New Roman"/>
          <w:color w:val="000000"/>
          <w:sz w:val="28"/>
          <w:szCs w:val="28"/>
        </w:rPr>
        <w:t>Кинзельского</w:t>
      </w:r>
      <w:r>
        <w:rPr>
          <w:rStyle w:val="ff2"/>
          <w:rFonts w:ascii="Times New Roman" w:hAnsi="Times New Roman" w:cs="Times New Roman"/>
          <w:color w:val="000000"/>
          <w:sz w:val="28"/>
          <w:szCs w:val="28"/>
        </w:rPr>
        <w:t xml:space="preserve"> сельсовета является река Малый Уран, </w:t>
      </w:r>
      <w:r w:rsidRPr="00F50D4E">
        <w:rPr>
          <w:rStyle w:val="ff2"/>
          <w:rFonts w:ascii="Times New Roman" w:hAnsi="Times New Roman" w:cs="Times New Roman"/>
          <w:color w:val="000000" w:themeColor="text1"/>
          <w:sz w:val="28"/>
          <w:szCs w:val="28"/>
        </w:rPr>
        <w:t xml:space="preserve">впадающая в реку Самара, крупнейшую реку Заволжья, которая берет начало на северных склонах общего Сырта и в пределах Оренбургской области течет в северо-западном направлении. </w:t>
      </w:r>
      <w:r w:rsidR="0094048E">
        <w:rPr>
          <w:rFonts w:ascii="Times New Roman" w:hAnsi="Times New Roman" w:cs="Times New Roman"/>
          <w:color w:val="000000" w:themeColor="text1"/>
          <w:sz w:val="28"/>
          <w:szCs w:val="28"/>
        </w:rPr>
        <w:t>Для нее</w:t>
      </w:r>
      <w:r w:rsidRPr="00820DD0">
        <w:rPr>
          <w:rFonts w:ascii="Times New Roman" w:hAnsi="Times New Roman" w:cs="Times New Roman"/>
          <w:color w:val="000000" w:themeColor="text1"/>
          <w:sz w:val="28"/>
          <w:szCs w:val="28"/>
        </w:rPr>
        <w:t xml:space="preserve"> характерно неравномерное распределение речного стока. Более 80</w:t>
      </w:r>
      <w:r>
        <w:rPr>
          <w:rFonts w:ascii="Times New Roman" w:hAnsi="Times New Roman" w:cs="Times New Roman"/>
          <w:color w:val="000000" w:themeColor="text1"/>
          <w:sz w:val="28"/>
          <w:szCs w:val="28"/>
        </w:rPr>
        <w:t xml:space="preserve"> </w:t>
      </w:r>
      <w:r w:rsidRPr="00820DD0">
        <w:rPr>
          <w:rFonts w:ascii="Times New Roman" w:hAnsi="Times New Roman" w:cs="Times New Roman"/>
          <w:color w:val="000000" w:themeColor="text1"/>
          <w:sz w:val="28"/>
          <w:szCs w:val="28"/>
        </w:rPr>
        <w:t>% суммарного расхода приходится на</w:t>
      </w:r>
      <w:r>
        <w:rPr>
          <w:rFonts w:ascii="Times New Roman" w:hAnsi="Times New Roman" w:cs="Times New Roman"/>
          <w:color w:val="000000" w:themeColor="text1"/>
          <w:sz w:val="28"/>
          <w:szCs w:val="28"/>
        </w:rPr>
        <w:t xml:space="preserve"> 2-4 недели весеннего половодья. </w:t>
      </w:r>
    </w:p>
    <w:p w:rsidR="006313AA" w:rsidRPr="00F50D4E" w:rsidRDefault="006313AA" w:rsidP="0094048E">
      <w:pPr>
        <w:tabs>
          <w:tab w:val="left" w:pos="426"/>
          <w:tab w:val="left" w:pos="709"/>
        </w:tabs>
        <w:ind w:right="-1" w:firstLine="709"/>
        <w:contextualSpacing/>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Общая длина реки – 197 км.</w:t>
      </w:r>
    </w:p>
    <w:p w:rsidR="006313AA" w:rsidRPr="0077525D" w:rsidRDefault="006313AA" w:rsidP="0094048E">
      <w:pPr>
        <w:tabs>
          <w:tab w:val="left" w:pos="426"/>
        </w:tabs>
        <w:ind w:right="-1" w:firstLine="709"/>
        <w:contextualSpacing/>
        <w:jc w:val="both"/>
        <w:rPr>
          <w:rStyle w:val="apple-converted-space"/>
          <w:rFonts w:ascii="Times New Roman" w:hAnsi="Times New Roman"/>
          <w:bCs/>
          <w:color w:val="000000" w:themeColor="text1"/>
          <w:sz w:val="28"/>
          <w:szCs w:val="28"/>
        </w:rPr>
      </w:pPr>
      <w:r w:rsidRPr="0077525D">
        <w:rPr>
          <w:rStyle w:val="apple-converted-space"/>
          <w:rFonts w:ascii="Times New Roman" w:hAnsi="Times New Roman"/>
          <w:color w:val="000000" w:themeColor="text1"/>
          <w:sz w:val="28"/>
          <w:szCs w:val="28"/>
        </w:rPr>
        <w:t>Ширина Малого Урана – 5 и более метров.</w:t>
      </w:r>
    </w:p>
    <w:p w:rsidR="006313AA" w:rsidRPr="00F50D4E" w:rsidRDefault="006313AA" w:rsidP="0094048E">
      <w:pPr>
        <w:tabs>
          <w:tab w:val="left" w:pos="426"/>
        </w:tabs>
        <w:ind w:right="-1" w:firstLine="709"/>
        <w:contextualSpacing/>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Площадь водосбора – 2330 км</w:t>
      </w:r>
      <w:r w:rsidRPr="00F50D4E">
        <w:rPr>
          <w:rStyle w:val="apple-converted-space"/>
          <w:rFonts w:ascii="Times New Roman" w:hAnsi="Times New Roman"/>
          <w:color w:val="000000" w:themeColor="text1"/>
          <w:sz w:val="28"/>
          <w:szCs w:val="28"/>
          <w:vertAlign w:val="superscript"/>
        </w:rPr>
        <w:t>2</w:t>
      </w:r>
      <w:r w:rsidRPr="00F50D4E">
        <w:rPr>
          <w:rStyle w:val="apple-converted-space"/>
          <w:rFonts w:ascii="Times New Roman" w:hAnsi="Times New Roman"/>
          <w:color w:val="000000" w:themeColor="text1"/>
          <w:sz w:val="28"/>
          <w:szCs w:val="28"/>
        </w:rPr>
        <w:t>.</w:t>
      </w:r>
    </w:p>
    <w:p w:rsidR="006313AA" w:rsidRPr="00F50D4E" w:rsidRDefault="006313AA" w:rsidP="00693076">
      <w:pPr>
        <w:tabs>
          <w:tab w:val="left" w:pos="426"/>
          <w:tab w:val="left" w:pos="709"/>
        </w:tabs>
        <w:ind w:right="-1" w:firstLine="709"/>
        <w:contextualSpacing/>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Средний годовой расход – 3,9 м</w:t>
      </w:r>
      <w:r w:rsidRPr="00F50D4E">
        <w:rPr>
          <w:rStyle w:val="apple-converted-space"/>
          <w:rFonts w:ascii="Times New Roman" w:hAnsi="Times New Roman"/>
          <w:color w:val="000000" w:themeColor="text1"/>
          <w:sz w:val="28"/>
          <w:szCs w:val="28"/>
          <w:vertAlign w:val="superscript"/>
        </w:rPr>
        <w:t>3</w:t>
      </w:r>
      <w:r w:rsidRPr="00F50D4E">
        <w:rPr>
          <w:rStyle w:val="apple-converted-space"/>
          <w:rFonts w:ascii="Times New Roman" w:hAnsi="Times New Roman"/>
          <w:color w:val="000000" w:themeColor="text1"/>
          <w:sz w:val="28"/>
          <w:szCs w:val="28"/>
        </w:rPr>
        <w:t>/сек.</w:t>
      </w:r>
    </w:p>
    <w:p w:rsidR="006313AA" w:rsidRDefault="006313AA" w:rsidP="0094048E">
      <w:pPr>
        <w:tabs>
          <w:tab w:val="left" w:pos="426"/>
        </w:tabs>
        <w:ind w:firstLine="709"/>
        <w:contextualSpacing/>
        <w:jc w:val="both"/>
        <w:rPr>
          <w:rStyle w:val="apple-converted-space"/>
          <w:rFonts w:ascii="Times New Roman" w:hAnsi="Times New Roman"/>
          <w:bCs/>
          <w:color w:val="000000" w:themeColor="text1"/>
          <w:sz w:val="28"/>
          <w:szCs w:val="28"/>
        </w:rPr>
      </w:pPr>
      <w:r w:rsidRPr="00F50D4E">
        <w:rPr>
          <w:rStyle w:val="apple-converted-space"/>
          <w:rFonts w:ascii="Times New Roman" w:hAnsi="Times New Roman"/>
          <w:color w:val="000000" w:themeColor="text1"/>
          <w:sz w:val="28"/>
          <w:szCs w:val="28"/>
        </w:rPr>
        <w:t>Средний годовой сток – 0,12 км</w:t>
      </w:r>
      <w:r w:rsidRPr="00F50D4E">
        <w:rPr>
          <w:rStyle w:val="apple-converted-space"/>
          <w:rFonts w:ascii="Times New Roman" w:hAnsi="Times New Roman"/>
          <w:color w:val="000000" w:themeColor="text1"/>
          <w:sz w:val="28"/>
          <w:szCs w:val="28"/>
          <w:vertAlign w:val="superscript"/>
        </w:rPr>
        <w:t>3</w:t>
      </w:r>
      <w:r w:rsidRPr="00F50D4E">
        <w:rPr>
          <w:rStyle w:val="apple-converted-space"/>
          <w:rFonts w:ascii="Times New Roman" w:hAnsi="Times New Roman"/>
          <w:color w:val="000000" w:themeColor="text1"/>
          <w:sz w:val="28"/>
          <w:szCs w:val="28"/>
        </w:rPr>
        <w:t>.</w:t>
      </w:r>
    </w:p>
    <w:p w:rsidR="006313AA" w:rsidRDefault="006313AA" w:rsidP="00693076">
      <w:pPr>
        <w:tabs>
          <w:tab w:val="left" w:pos="426"/>
        </w:tabs>
        <w:spacing w:after="0"/>
        <w:ind w:firstLine="709"/>
        <w:contextualSpacing/>
        <w:jc w:val="both"/>
        <w:rPr>
          <w:rFonts w:ascii="Times New Roman" w:hAnsi="Times New Roman"/>
          <w:bCs/>
          <w:color w:val="000000" w:themeColor="text1"/>
          <w:sz w:val="28"/>
          <w:szCs w:val="28"/>
        </w:rPr>
      </w:pPr>
      <w:r w:rsidRPr="00F333BF">
        <w:rPr>
          <w:rFonts w:ascii="Times New Roman" w:hAnsi="Times New Roman" w:cs="Times New Roman"/>
          <w:color w:val="000000" w:themeColor="text1"/>
          <w:sz w:val="28"/>
          <w:szCs w:val="28"/>
        </w:rPr>
        <w:t>Для Малого Урана характерно русло с чередованием озерных плесов и стремительных узких проток, иногда с порогами и даже водопадами.</w:t>
      </w:r>
    </w:p>
    <w:p w:rsidR="00DC528A" w:rsidRDefault="006313AA" w:rsidP="00693076">
      <w:pPr>
        <w:pStyle w:val="af6"/>
        <w:tabs>
          <w:tab w:val="left" w:pos="709"/>
        </w:tabs>
        <w:spacing w:after="0"/>
        <w:contextualSpacing/>
        <w:jc w:val="both"/>
        <w:rPr>
          <w:rFonts w:ascii="Times New Roman" w:hAnsi="Times New Roman" w:cs="Times New Roman"/>
          <w:sz w:val="28"/>
          <w:szCs w:val="28"/>
        </w:rPr>
      </w:pPr>
      <w:r>
        <w:rPr>
          <w:rFonts w:ascii="Times New Roman" w:hAnsi="Times New Roman"/>
          <w:sz w:val="28"/>
          <w:szCs w:val="28"/>
        </w:rPr>
        <w:tab/>
      </w:r>
      <w:r w:rsidR="00DC528A">
        <w:rPr>
          <w:rFonts w:ascii="Times New Roman" w:hAnsi="Times New Roman" w:cs="Times New Roman"/>
          <w:sz w:val="28"/>
          <w:szCs w:val="28"/>
        </w:rPr>
        <w:t xml:space="preserve">По данным паспорта безаварийного пропуска паводка МО Красногвардейский район часть д. Петропавловка Кинзельского сельсовета – это ул. Речная д. 9, д. 10, д. 12 (3 жилых дома частного </w:t>
      </w:r>
      <w:r w:rsidR="00A90F89">
        <w:rPr>
          <w:rFonts w:ascii="Times New Roman" w:hAnsi="Times New Roman" w:cs="Times New Roman"/>
          <w:sz w:val="28"/>
          <w:szCs w:val="28"/>
        </w:rPr>
        <w:t>сектора с населением 6 человек) и</w:t>
      </w:r>
      <w:r w:rsidR="00DC528A">
        <w:rPr>
          <w:rFonts w:ascii="Times New Roman" w:hAnsi="Times New Roman" w:cs="Times New Roman"/>
          <w:sz w:val="28"/>
          <w:szCs w:val="28"/>
        </w:rPr>
        <w:t xml:space="preserve"> 117 га сельхозугодий подвержены паводковому затоплению. </w:t>
      </w:r>
    </w:p>
    <w:p w:rsidR="006313AA" w:rsidRPr="003A30BF" w:rsidRDefault="006313AA" w:rsidP="00B005B4">
      <w:pPr>
        <w:pStyle w:val="af6"/>
        <w:tabs>
          <w:tab w:val="left" w:pos="709"/>
        </w:tabs>
        <w:spacing w:after="0"/>
        <w:contextualSpacing/>
        <w:jc w:val="both"/>
        <w:rPr>
          <w:rFonts w:ascii="Times New Roman" w:hAnsi="Times New Roman" w:cs="Times New Roman"/>
          <w:sz w:val="28"/>
          <w:szCs w:val="28"/>
        </w:rPr>
      </w:pPr>
    </w:p>
    <w:p w:rsidR="006313AA" w:rsidRDefault="006313AA" w:rsidP="006313AA">
      <w:pPr>
        <w:tabs>
          <w:tab w:val="left" w:pos="426"/>
          <w:tab w:val="left" w:pos="709"/>
        </w:tabs>
        <w:ind w:right="-1"/>
        <w:contextualSpacing/>
        <w:jc w:val="both"/>
        <w:rPr>
          <w:rFonts w:ascii="Times New Roman" w:hAnsi="Times New Roman" w:cs="Times New Roman"/>
          <w:color w:val="000000"/>
          <w:sz w:val="28"/>
          <w:szCs w:val="28"/>
        </w:rPr>
      </w:pPr>
    </w:p>
    <w:p w:rsidR="006313AA" w:rsidRPr="00FC0E6C" w:rsidRDefault="006313AA" w:rsidP="006313AA">
      <w:pPr>
        <w:tabs>
          <w:tab w:val="left" w:pos="709"/>
        </w:tabs>
        <w:ind w:right="-1" w:firstLine="709"/>
        <w:contextualSpacing/>
        <w:jc w:val="both"/>
        <w:rPr>
          <w:rFonts w:ascii="Times New Roman" w:hAnsi="Times New Roman" w:cs="Times New Roman"/>
          <w:i/>
          <w:color w:val="000000" w:themeColor="text1"/>
          <w:sz w:val="28"/>
          <w:szCs w:val="28"/>
        </w:rPr>
      </w:pPr>
      <w:r w:rsidRPr="00FC0E6C">
        <w:rPr>
          <w:rFonts w:ascii="Times New Roman" w:hAnsi="Times New Roman" w:cs="Times New Roman"/>
          <w:i/>
          <w:color w:val="000000" w:themeColor="text1"/>
          <w:sz w:val="28"/>
          <w:szCs w:val="28"/>
        </w:rPr>
        <w:lastRenderedPageBreak/>
        <w:t>Таблица. Чрезвычайные ситуации на гидротехнических сооружениях МО Кинзельский сельсовет</w:t>
      </w:r>
    </w:p>
    <w:p w:rsidR="006313AA" w:rsidRPr="00FC0E6C" w:rsidRDefault="006313AA" w:rsidP="006313AA">
      <w:pPr>
        <w:ind w:right="-1" w:firstLine="709"/>
        <w:contextualSpacing/>
        <w:jc w:val="both"/>
        <w:rPr>
          <w:rFonts w:ascii="Times New Roman" w:hAnsi="Times New Roman" w:cs="Times New Roman"/>
          <w:i/>
          <w:color w:val="000000" w:themeColor="text1"/>
          <w:sz w:val="28"/>
          <w:szCs w:val="28"/>
        </w:rPr>
      </w:pPr>
      <w:r w:rsidRPr="00FC0E6C">
        <w:rPr>
          <w:rFonts w:ascii="Times New Roman" w:hAnsi="Times New Roman" w:cs="Times New Roman"/>
          <w:i/>
          <w:color w:val="000000" w:themeColor="text1"/>
          <w:sz w:val="28"/>
          <w:szCs w:val="28"/>
        </w:rPr>
        <w:t xml:space="preserve"> </w:t>
      </w:r>
    </w:p>
    <w:tbl>
      <w:tblPr>
        <w:tblW w:w="10065"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48"/>
        <w:gridCol w:w="1275"/>
        <w:gridCol w:w="1277"/>
        <w:gridCol w:w="850"/>
        <w:gridCol w:w="708"/>
        <w:gridCol w:w="638"/>
        <w:gridCol w:w="1348"/>
        <w:gridCol w:w="992"/>
        <w:gridCol w:w="992"/>
        <w:gridCol w:w="637"/>
      </w:tblGrid>
      <w:tr w:rsidR="006313AA" w:rsidRPr="00FC0E6C" w:rsidTr="00D80FD9">
        <w:trPr>
          <w:cantSplit/>
          <w:trHeight w:val="1300"/>
          <w:jc w:val="center"/>
        </w:trPr>
        <w:tc>
          <w:tcPr>
            <w:tcW w:w="1348" w:type="dxa"/>
            <w:vMerge w:val="restart"/>
            <w:shd w:val="clear" w:color="auto" w:fill="D9D9D9" w:themeFill="background1" w:themeFillShade="D9"/>
            <w:vAlign w:val="center"/>
          </w:tcPr>
          <w:p w:rsidR="006313AA" w:rsidRPr="00FC0E6C" w:rsidRDefault="006313AA" w:rsidP="00D80FD9">
            <w:pPr>
              <w:spacing w:before="120" w:after="120"/>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Виды возможных  природных явлений</w:t>
            </w:r>
          </w:p>
        </w:tc>
        <w:tc>
          <w:tcPr>
            <w:tcW w:w="1275" w:type="dxa"/>
            <w:vMerge w:val="restart"/>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Месторасположение и наименование объектов</w:t>
            </w:r>
          </w:p>
        </w:tc>
        <w:tc>
          <w:tcPr>
            <w:tcW w:w="1277" w:type="dxa"/>
            <w:vMerge w:val="restart"/>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Вид и возможное количество опасного вещества, участвующего в реализации ЧС  (тонн)</w:t>
            </w:r>
          </w:p>
        </w:tc>
        <w:tc>
          <w:tcPr>
            <w:tcW w:w="850" w:type="dxa"/>
            <w:vMerge w:val="restart"/>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Возможная частота реализации ЧС, год</w:t>
            </w:r>
          </w:p>
        </w:tc>
        <w:tc>
          <w:tcPr>
            <w:tcW w:w="708" w:type="dxa"/>
            <w:vMerge w:val="restart"/>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vertAlign w:val="superscript"/>
              </w:rPr>
            </w:pPr>
            <w:r w:rsidRPr="00FC0E6C">
              <w:rPr>
                <w:rFonts w:ascii="Times New Roman" w:hAnsi="Times New Roman" w:cs="Times New Roman"/>
                <w:color w:val="000000" w:themeColor="text1"/>
              </w:rPr>
              <w:t>Показатель приемлемого риска, год</w:t>
            </w:r>
            <w:r w:rsidRPr="00FC0E6C">
              <w:rPr>
                <w:rFonts w:ascii="Times New Roman" w:hAnsi="Times New Roman" w:cs="Times New Roman"/>
                <w:color w:val="000000" w:themeColor="text1"/>
                <w:vertAlign w:val="superscript"/>
              </w:rPr>
              <w:t>-1</w:t>
            </w:r>
          </w:p>
        </w:tc>
        <w:tc>
          <w:tcPr>
            <w:tcW w:w="638" w:type="dxa"/>
            <w:vMerge w:val="restart"/>
            <w:shd w:val="clear" w:color="auto" w:fill="D9D9D9" w:themeFill="background1" w:themeFillShade="D9"/>
            <w:textDirection w:val="btLr"/>
          </w:tcPr>
          <w:p w:rsidR="006313AA" w:rsidRPr="00FC0E6C" w:rsidRDefault="006313AA" w:rsidP="00D80FD9">
            <w:pPr>
              <w:contextualSpacing/>
              <w:jc w:val="center"/>
              <w:rPr>
                <w:rFonts w:ascii="Times New Roman" w:hAnsi="Times New Roman" w:cs="Times New Roman"/>
                <w:color w:val="000000" w:themeColor="text1"/>
                <w:vertAlign w:val="superscript"/>
              </w:rPr>
            </w:pPr>
            <w:r w:rsidRPr="00FC0E6C">
              <w:rPr>
                <w:rFonts w:ascii="Times New Roman" w:hAnsi="Times New Roman" w:cs="Times New Roman"/>
                <w:color w:val="000000" w:themeColor="text1"/>
              </w:rPr>
              <w:t>Размеры зон вероятной ЧС, км.</w:t>
            </w:r>
            <w:r w:rsidRPr="00FC0E6C">
              <w:rPr>
                <w:rFonts w:ascii="Times New Roman" w:hAnsi="Times New Roman" w:cs="Times New Roman"/>
                <w:color w:val="000000" w:themeColor="text1"/>
                <w:vertAlign w:val="superscript"/>
              </w:rPr>
              <w:t>2</w:t>
            </w:r>
          </w:p>
        </w:tc>
        <w:tc>
          <w:tcPr>
            <w:tcW w:w="1348" w:type="dxa"/>
            <w:vMerge w:val="restart"/>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Численность населения, у которого могут быть нарушены условия жизнедеятельности, тыс.чел.</w:t>
            </w:r>
          </w:p>
        </w:tc>
        <w:tc>
          <w:tcPr>
            <w:tcW w:w="2621" w:type="dxa"/>
            <w:gridSpan w:val="3"/>
            <w:shd w:val="clear" w:color="auto" w:fill="D9D9D9" w:themeFill="background1" w:themeFillShade="D9"/>
            <w:textDirection w:val="btLr"/>
          </w:tcPr>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Социально-экономические последст</w:t>
            </w:r>
          </w:p>
          <w:p w:rsidR="006313AA" w:rsidRPr="00FC0E6C" w:rsidRDefault="006313AA" w:rsidP="00D80FD9">
            <w:pPr>
              <w:ind w:left="113" w:right="11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вия</w:t>
            </w:r>
          </w:p>
          <w:p w:rsidR="006313AA" w:rsidRPr="00FC0E6C" w:rsidRDefault="006313AA" w:rsidP="00D80FD9">
            <w:pPr>
              <w:ind w:left="113" w:right="113"/>
              <w:contextualSpacing/>
              <w:jc w:val="center"/>
              <w:rPr>
                <w:rFonts w:ascii="Times New Roman" w:hAnsi="Times New Roman" w:cs="Times New Roman"/>
                <w:color w:val="000000" w:themeColor="text1"/>
              </w:rPr>
            </w:pPr>
          </w:p>
          <w:p w:rsidR="006313AA" w:rsidRPr="00FC0E6C" w:rsidRDefault="006313AA" w:rsidP="00D80FD9">
            <w:pPr>
              <w:spacing w:before="120" w:after="120"/>
              <w:ind w:left="113" w:right="113"/>
              <w:contextualSpacing/>
              <w:jc w:val="center"/>
              <w:rPr>
                <w:rFonts w:ascii="Times New Roman" w:hAnsi="Times New Roman" w:cs="Times New Roman"/>
                <w:color w:val="000000" w:themeColor="text1"/>
              </w:rPr>
            </w:pPr>
          </w:p>
        </w:tc>
      </w:tr>
      <w:tr w:rsidR="006313AA" w:rsidRPr="00FC0E6C" w:rsidTr="00D80FD9">
        <w:trPr>
          <w:cantSplit/>
          <w:trHeight w:val="1885"/>
          <w:jc w:val="center"/>
        </w:trPr>
        <w:tc>
          <w:tcPr>
            <w:tcW w:w="1348" w:type="dxa"/>
            <w:vMerge/>
            <w:shd w:val="clear" w:color="auto" w:fill="D9D9D9" w:themeFill="background1" w:themeFillShade="D9"/>
          </w:tcPr>
          <w:p w:rsidR="006313AA" w:rsidRPr="00FC0E6C" w:rsidRDefault="006313AA" w:rsidP="00D80FD9">
            <w:pPr>
              <w:spacing w:before="120" w:after="120"/>
              <w:ind w:firstLine="720"/>
              <w:jc w:val="center"/>
              <w:rPr>
                <w:rFonts w:ascii="Times New Roman" w:hAnsi="Times New Roman" w:cs="Times New Roman"/>
                <w:color w:val="000000" w:themeColor="text1"/>
              </w:rPr>
            </w:pPr>
          </w:p>
        </w:tc>
        <w:tc>
          <w:tcPr>
            <w:tcW w:w="1275" w:type="dxa"/>
            <w:vMerge/>
            <w:shd w:val="clear" w:color="auto" w:fill="D9D9D9" w:themeFill="background1" w:themeFillShade="D9"/>
            <w:textDirection w:val="btLr"/>
          </w:tcPr>
          <w:p w:rsidR="006313AA" w:rsidRPr="00FC0E6C" w:rsidRDefault="006313AA" w:rsidP="00D80FD9">
            <w:pPr>
              <w:ind w:left="113" w:right="113"/>
              <w:jc w:val="center"/>
              <w:rPr>
                <w:rFonts w:ascii="Times New Roman" w:hAnsi="Times New Roman" w:cs="Times New Roman"/>
                <w:color w:val="000000" w:themeColor="text1"/>
              </w:rPr>
            </w:pPr>
          </w:p>
        </w:tc>
        <w:tc>
          <w:tcPr>
            <w:tcW w:w="1277" w:type="dxa"/>
            <w:vMerge/>
            <w:shd w:val="clear" w:color="auto" w:fill="D9D9D9" w:themeFill="background1" w:themeFillShade="D9"/>
          </w:tcPr>
          <w:p w:rsidR="006313AA" w:rsidRPr="00FC0E6C" w:rsidRDefault="006313AA" w:rsidP="00D80FD9">
            <w:pPr>
              <w:jc w:val="center"/>
              <w:rPr>
                <w:rFonts w:ascii="Times New Roman" w:hAnsi="Times New Roman" w:cs="Times New Roman"/>
                <w:color w:val="000000" w:themeColor="text1"/>
              </w:rPr>
            </w:pPr>
          </w:p>
        </w:tc>
        <w:tc>
          <w:tcPr>
            <w:tcW w:w="850" w:type="dxa"/>
            <w:vMerge/>
            <w:shd w:val="clear" w:color="auto" w:fill="D9D9D9" w:themeFill="background1" w:themeFillShade="D9"/>
          </w:tcPr>
          <w:p w:rsidR="006313AA" w:rsidRPr="00FC0E6C" w:rsidRDefault="006313AA" w:rsidP="00D80FD9">
            <w:pPr>
              <w:jc w:val="center"/>
              <w:rPr>
                <w:rFonts w:ascii="Times New Roman" w:hAnsi="Times New Roman" w:cs="Times New Roman"/>
                <w:color w:val="000000" w:themeColor="text1"/>
              </w:rPr>
            </w:pPr>
          </w:p>
        </w:tc>
        <w:tc>
          <w:tcPr>
            <w:tcW w:w="708" w:type="dxa"/>
            <w:vMerge/>
            <w:shd w:val="clear" w:color="auto" w:fill="D9D9D9" w:themeFill="background1" w:themeFillShade="D9"/>
          </w:tcPr>
          <w:p w:rsidR="006313AA" w:rsidRPr="00FC0E6C" w:rsidRDefault="006313AA" w:rsidP="00D80FD9">
            <w:pPr>
              <w:jc w:val="center"/>
              <w:rPr>
                <w:rFonts w:ascii="Times New Roman" w:hAnsi="Times New Roman" w:cs="Times New Roman"/>
                <w:color w:val="000000" w:themeColor="text1"/>
              </w:rPr>
            </w:pPr>
          </w:p>
        </w:tc>
        <w:tc>
          <w:tcPr>
            <w:tcW w:w="638" w:type="dxa"/>
            <w:vMerge/>
            <w:shd w:val="clear" w:color="auto" w:fill="D9D9D9" w:themeFill="background1" w:themeFillShade="D9"/>
          </w:tcPr>
          <w:p w:rsidR="006313AA" w:rsidRPr="00FC0E6C" w:rsidRDefault="006313AA" w:rsidP="00D80FD9">
            <w:pPr>
              <w:jc w:val="center"/>
              <w:rPr>
                <w:rFonts w:ascii="Times New Roman" w:hAnsi="Times New Roman" w:cs="Times New Roman"/>
                <w:color w:val="000000" w:themeColor="text1"/>
              </w:rPr>
            </w:pPr>
          </w:p>
        </w:tc>
        <w:tc>
          <w:tcPr>
            <w:tcW w:w="1348" w:type="dxa"/>
            <w:vMerge/>
            <w:shd w:val="clear" w:color="auto" w:fill="D9D9D9" w:themeFill="background1" w:themeFillShade="D9"/>
          </w:tcPr>
          <w:p w:rsidR="006313AA" w:rsidRPr="00FC0E6C" w:rsidRDefault="006313AA" w:rsidP="00D80FD9">
            <w:pPr>
              <w:jc w:val="center"/>
              <w:rPr>
                <w:rFonts w:ascii="Times New Roman" w:hAnsi="Times New Roman" w:cs="Times New Roman"/>
                <w:color w:val="000000" w:themeColor="text1"/>
              </w:rPr>
            </w:pPr>
          </w:p>
        </w:tc>
        <w:tc>
          <w:tcPr>
            <w:tcW w:w="992" w:type="dxa"/>
            <w:shd w:val="clear" w:color="auto" w:fill="D9D9D9" w:themeFill="background1" w:themeFillShade="D9"/>
            <w:textDirection w:val="btLr"/>
          </w:tcPr>
          <w:p w:rsidR="006313AA" w:rsidRPr="00FC0E6C" w:rsidRDefault="006313AA" w:rsidP="00D80FD9">
            <w:pPr>
              <w:ind w:left="113" w:right="113"/>
              <w:jc w:val="center"/>
              <w:rPr>
                <w:rFonts w:ascii="Times New Roman" w:hAnsi="Times New Roman" w:cs="Times New Roman"/>
                <w:color w:val="000000" w:themeColor="text1"/>
              </w:rPr>
            </w:pPr>
            <w:r w:rsidRPr="00FC0E6C">
              <w:rPr>
                <w:rFonts w:ascii="Times New Roman" w:hAnsi="Times New Roman" w:cs="Times New Roman"/>
                <w:color w:val="000000" w:themeColor="text1"/>
              </w:rPr>
              <w:t>Возможное число погибших, чел.</w:t>
            </w: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spacing w:before="120" w:after="120"/>
              <w:ind w:left="113" w:right="113"/>
              <w:jc w:val="center"/>
              <w:rPr>
                <w:rFonts w:ascii="Times New Roman" w:hAnsi="Times New Roman" w:cs="Times New Roman"/>
                <w:color w:val="000000" w:themeColor="text1"/>
              </w:rPr>
            </w:pPr>
          </w:p>
        </w:tc>
        <w:tc>
          <w:tcPr>
            <w:tcW w:w="992" w:type="dxa"/>
            <w:shd w:val="clear" w:color="auto" w:fill="D9D9D9" w:themeFill="background1" w:themeFillShade="D9"/>
            <w:textDirection w:val="btLr"/>
          </w:tcPr>
          <w:p w:rsidR="006313AA" w:rsidRPr="00FC0E6C" w:rsidRDefault="006313AA" w:rsidP="00D80FD9">
            <w:pPr>
              <w:ind w:left="113" w:right="113"/>
              <w:jc w:val="center"/>
              <w:rPr>
                <w:rFonts w:ascii="Times New Roman" w:hAnsi="Times New Roman" w:cs="Times New Roman"/>
                <w:color w:val="000000" w:themeColor="text1"/>
              </w:rPr>
            </w:pPr>
            <w:r w:rsidRPr="00FC0E6C">
              <w:rPr>
                <w:rFonts w:ascii="Times New Roman" w:hAnsi="Times New Roman" w:cs="Times New Roman"/>
                <w:color w:val="000000" w:themeColor="text1"/>
              </w:rPr>
              <w:t>Возможное число пострадавших, чел.</w:t>
            </w: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spacing w:before="120" w:after="120"/>
              <w:ind w:left="113" w:right="113"/>
              <w:jc w:val="center"/>
              <w:rPr>
                <w:rFonts w:ascii="Times New Roman" w:hAnsi="Times New Roman" w:cs="Times New Roman"/>
                <w:color w:val="000000" w:themeColor="text1"/>
              </w:rPr>
            </w:pPr>
          </w:p>
        </w:tc>
        <w:tc>
          <w:tcPr>
            <w:tcW w:w="637" w:type="dxa"/>
            <w:shd w:val="clear" w:color="auto" w:fill="D9D9D9" w:themeFill="background1" w:themeFillShade="D9"/>
            <w:textDirection w:val="btLr"/>
          </w:tcPr>
          <w:p w:rsidR="006313AA" w:rsidRPr="00FC0E6C" w:rsidRDefault="006313AA" w:rsidP="00D80FD9">
            <w:pPr>
              <w:ind w:left="113" w:right="113"/>
              <w:jc w:val="center"/>
              <w:rPr>
                <w:rFonts w:ascii="Times New Roman" w:hAnsi="Times New Roman" w:cs="Times New Roman"/>
                <w:color w:val="000000" w:themeColor="text1"/>
              </w:rPr>
            </w:pPr>
            <w:r w:rsidRPr="00FC0E6C">
              <w:rPr>
                <w:rFonts w:ascii="Times New Roman" w:hAnsi="Times New Roman" w:cs="Times New Roman"/>
                <w:color w:val="000000" w:themeColor="text1"/>
              </w:rPr>
              <w:t>Возможный ущерб, тыс. руб.</w:t>
            </w: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ind w:left="113" w:right="113"/>
              <w:jc w:val="center"/>
              <w:rPr>
                <w:rFonts w:ascii="Times New Roman" w:hAnsi="Times New Roman" w:cs="Times New Roman"/>
                <w:color w:val="000000" w:themeColor="text1"/>
              </w:rPr>
            </w:pPr>
          </w:p>
          <w:p w:rsidR="006313AA" w:rsidRPr="00FC0E6C" w:rsidRDefault="006313AA" w:rsidP="00D80FD9">
            <w:pPr>
              <w:spacing w:before="120" w:after="120"/>
              <w:ind w:left="113" w:right="113"/>
              <w:jc w:val="center"/>
              <w:rPr>
                <w:rFonts w:ascii="Times New Roman" w:hAnsi="Times New Roman" w:cs="Times New Roman"/>
                <w:color w:val="000000" w:themeColor="text1"/>
              </w:rPr>
            </w:pPr>
          </w:p>
        </w:tc>
      </w:tr>
      <w:tr w:rsidR="006313AA" w:rsidRPr="00FC0E6C" w:rsidTr="00D80FD9">
        <w:trPr>
          <w:cantSplit/>
          <w:trHeight w:val="2124"/>
          <w:jc w:val="center"/>
        </w:trPr>
        <w:tc>
          <w:tcPr>
            <w:tcW w:w="1348" w:type="dxa"/>
          </w:tcPr>
          <w:p w:rsidR="006313AA" w:rsidRPr="00FC0E6C" w:rsidRDefault="006313AA" w:rsidP="00D80FD9">
            <w:pPr>
              <w:pStyle w:val="aa"/>
              <w:tabs>
                <w:tab w:val="left" w:pos="231"/>
              </w:tabs>
              <w:spacing w:after="0" w:line="312" w:lineRule="auto"/>
              <w:ind w:left="360" w:right="-53"/>
              <w:contextualSpacing/>
              <w:jc w:val="center"/>
              <w:rPr>
                <w:rFonts w:ascii="Times New Roman" w:hAnsi="Times New Roman" w:cs="Times New Roman"/>
                <w:color w:val="000000" w:themeColor="text1"/>
              </w:rPr>
            </w:pPr>
          </w:p>
          <w:p w:rsidR="006313AA" w:rsidRPr="00FC0E6C" w:rsidRDefault="006313AA" w:rsidP="00D80FD9">
            <w:pPr>
              <w:pStyle w:val="aa"/>
              <w:tabs>
                <w:tab w:val="left" w:pos="231"/>
              </w:tabs>
              <w:spacing w:after="0" w:line="312" w:lineRule="auto"/>
              <w:ind w:left="0" w:right="-5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ЧС на гидротехнических сооружени</w:t>
            </w:r>
          </w:p>
          <w:p w:rsidR="006313AA" w:rsidRPr="00FC0E6C" w:rsidRDefault="006313AA" w:rsidP="00D80FD9">
            <w:pPr>
              <w:pStyle w:val="aa"/>
              <w:tabs>
                <w:tab w:val="left" w:pos="231"/>
              </w:tabs>
              <w:spacing w:after="0" w:line="312" w:lineRule="auto"/>
              <w:ind w:left="0" w:right="-53"/>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ях</w:t>
            </w:r>
          </w:p>
          <w:p w:rsidR="006313AA" w:rsidRPr="00FC0E6C" w:rsidRDefault="006313AA" w:rsidP="00D80FD9">
            <w:pPr>
              <w:ind w:left="-2650"/>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Бури, м</w:t>
            </w:r>
          </w:p>
        </w:tc>
        <w:tc>
          <w:tcPr>
            <w:tcW w:w="1275" w:type="dxa"/>
          </w:tcPr>
          <w:p w:rsidR="006313AA" w:rsidRPr="00FC0E6C" w:rsidRDefault="006313AA" w:rsidP="00D80FD9">
            <w:pPr>
              <w:contextualSpacing/>
              <w:rPr>
                <w:rFonts w:ascii="Times New Roman" w:hAnsi="Times New Roman" w:cs="Times New Roman"/>
                <w:color w:val="000000" w:themeColor="text1"/>
              </w:rPr>
            </w:pPr>
          </w:p>
          <w:p w:rsidR="00B7764D" w:rsidRPr="00FC0E6C" w:rsidRDefault="006313AA" w:rsidP="00B7764D">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 xml:space="preserve">д. </w:t>
            </w:r>
            <w:r w:rsidR="00B7764D" w:rsidRPr="00FC0E6C">
              <w:rPr>
                <w:rFonts w:ascii="Times New Roman" w:hAnsi="Times New Roman" w:cs="Times New Roman"/>
                <w:color w:val="000000" w:themeColor="text1"/>
              </w:rPr>
              <w:t>Петропав</w:t>
            </w:r>
          </w:p>
          <w:p w:rsidR="006313AA" w:rsidRPr="00FC0E6C" w:rsidRDefault="00B7764D" w:rsidP="00B7764D">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ловка</w:t>
            </w:r>
          </w:p>
        </w:tc>
        <w:tc>
          <w:tcPr>
            <w:tcW w:w="1277"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Подтопле</w:t>
            </w: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ние при паводке</w:t>
            </w:r>
          </w:p>
        </w:tc>
        <w:tc>
          <w:tcPr>
            <w:tcW w:w="850"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vertAlign w:val="superscript"/>
              </w:rPr>
            </w:pPr>
            <w:r w:rsidRPr="00FC0E6C">
              <w:rPr>
                <w:rFonts w:ascii="Times New Roman" w:hAnsi="Times New Roman" w:cs="Times New Roman"/>
                <w:color w:val="000000" w:themeColor="text1"/>
              </w:rPr>
              <w:t>5х10</w:t>
            </w:r>
            <w:r w:rsidRPr="00FC0E6C">
              <w:rPr>
                <w:rFonts w:ascii="Times New Roman" w:hAnsi="Times New Roman" w:cs="Times New Roman"/>
                <w:color w:val="000000" w:themeColor="text1"/>
                <w:vertAlign w:val="superscript"/>
              </w:rPr>
              <w:t>-1</w:t>
            </w:r>
          </w:p>
          <w:p w:rsidR="006313AA" w:rsidRPr="00FC0E6C" w:rsidRDefault="006313AA" w:rsidP="00D80FD9">
            <w:pPr>
              <w:contextualSpacing/>
              <w:jc w:val="center"/>
              <w:rPr>
                <w:rFonts w:ascii="Times New Roman" w:hAnsi="Times New Roman" w:cs="Times New Roman"/>
                <w:color w:val="000000" w:themeColor="text1"/>
                <w:vertAlign w:val="superscript"/>
              </w:rPr>
            </w:pPr>
          </w:p>
          <w:p w:rsidR="006313AA" w:rsidRPr="00FC0E6C" w:rsidRDefault="006313AA" w:rsidP="00D80FD9">
            <w:pPr>
              <w:contextualSpacing/>
              <w:jc w:val="center"/>
              <w:rPr>
                <w:rFonts w:ascii="Times New Roman" w:hAnsi="Times New Roman" w:cs="Times New Roman"/>
                <w:color w:val="000000" w:themeColor="text1"/>
              </w:rPr>
            </w:pPr>
          </w:p>
        </w:tc>
        <w:tc>
          <w:tcPr>
            <w:tcW w:w="708" w:type="dxa"/>
          </w:tcPr>
          <w:p w:rsidR="006313AA" w:rsidRPr="00FC0E6C" w:rsidRDefault="006313AA" w:rsidP="00D80FD9">
            <w:pPr>
              <w:spacing w:before="120" w:after="120"/>
              <w:contextualSpacing/>
              <w:rPr>
                <w:rFonts w:ascii="Times New Roman" w:hAnsi="Times New Roman" w:cs="Times New Roman"/>
                <w:color w:val="000000" w:themeColor="text1"/>
              </w:rPr>
            </w:pPr>
          </w:p>
          <w:p w:rsidR="006313AA" w:rsidRPr="00FC0E6C" w:rsidRDefault="006313AA" w:rsidP="00D80FD9">
            <w:pPr>
              <w:spacing w:before="120" w:after="120"/>
              <w:contextualSpacing/>
              <w:jc w:val="center"/>
              <w:rPr>
                <w:rFonts w:ascii="Times New Roman" w:hAnsi="Times New Roman" w:cs="Times New Roman"/>
                <w:color w:val="000000" w:themeColor="text1"/>
                <w:vertAlign w:val="superscript"/>
              </w:rPr>
            </w:pPr>
            <w:r w:rsidRPr="00FC0E6C">
              <w:rPr>
                <w:rFonts w:ascii="Times New Roman" w:hAnsi="Times New Roman" w:cs="Times New Roman"/>
                <w:color w:val="000000" w:themeColor="text1"/>
              </w:rPr>
              <w:t>10</w:t>
            </w:r>
            <w:r w:rsidRPr="00FC0E6C">
              <w:rPr>
                <w:rFonts w:ascii="Times New Roman" w:hAnsi="Times New Roman" w:cs="Times New Roman"/>
                <w:color w:val="000000" w:themeColor="text1"/>
                <w:vertAlign w:val="superscript"/>
              </w:rPr>
              <w:t>-4</w:t>
            </w:r>
          </w:p>
        </w:tc>
        <w:tc>
          <w:tcPr>
            <w:tcW w:w="638"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0,2</w:t>
            </w:r>
          </w:p>
          <w:p w:rsidR="006313AA" w:rsidRPr="00FC0E6C" w:rsidRDefault="006313AA" w:rsidP="00D80FD9">
            <w:pPr>
              <w:contextualSpacing/>
              <w:jc w:val="center"/>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p>
          <w:p w:rsidR="006313AA" w:rsidRPr="00FC0E6C" w:rsidRDefault="006313AA" w:rsidP="00D80FD9">
            <w:pPr>
              <w:spacing w:before="120" w:after="120"/>
              <w:ind w:left="231"/>
              <w:contextualSpacing/>
              <w:jc w:val="center"/>
              <w:rPr>
                <w:rFonts w:ascii="Times New Roman" w:hAnsi="Times New Roman" w:cs="Times New Roman"/>
                <w:color w:val="000000" w:themeColor="text1"/>
              </w:rPr>
            </w:pPr>
          </w:p>
        </w:tc>
        <w:tc>
          <w:tcPr>
            <w:tcW w:w="1348" w:type="dxa"/>
          </w:tcPr>
          <w:p w:rsidR="006313AA" w:rsidRPr="00FC0E6C" w:rsidRDefault="006313AA" w:rsidP="00D80FD9">
            <w:pPr>
              <w:spacing w:line="360" w:lineRule="auto"/>
              <w:contextualSpacing/>
              <w:rPr>
                <w:rFonts w:ascii="Times New Roman" w:hAnsi="Times New Roman" w:cs="Times New Roman"/>
                <w:color w:val="000000" w:themeColor="text1"/>
              </w:rPr>
            </w:pPr>
          </w:p>
          <w:p w:rsidR="006313AA" w:rsidRPr="00FC0E6C" w:rsidRDefault="006313AA" w:rsidP="00D80FD9">
            <w:pPr>
              <w:spacing w:line="360" w:lineRule="auto"/>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0,</w:t>
            </w:r>
            <w:r w:rsidR="00215287">
              <w:rPr>
                <w:rFonts w:ascii="Times New Roman" w:hAnsi="Times New Roman" w:cs="Times New Roman"/>
                <w:color w:val="000000" w:themeColor="text1"/>
              </w:rPr>
              <w:t>0</w:t>
            </w:r>
            <w:r w:rsidRPr="00FC0E6C">
              <w:rPr>
                <w:rFonts w:ascii="Times New Roman" w:hAnsi="Times New Roman" w:cs="Times New Roman"/>
                <w:color w:val="000000" w:themeColor="text1"/>
              </w:rPr>
              <w:t>1</w:t>
            </w:r>
          </w:p>
        </w:tc>
        <w:tc>
          <w:tcPr>
            <w:tcW w:w="992"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w:t>
            </w:r>
          </w:p>
          <w:p w:rsidR="006313AA" w:rsidRPr="00FC0E6C" w:rsidRDefault="006313AA" w:rsidP="00D80FD9">
            <w:pPr>
              <w:spacing w:before="120" w:after="120"/>
              <w:contextualSpacing/>
              <w:jc w:val="center"/>
              <w:rPr>
                <w:rFonts w:ascii="Times New Roman" w:hAnsi="Times New Roman" w:cs="Times New Roman"/>
                <w:color w:val="000000" w:themeColor="text1"/>
              </w:rPr>
            </w:pPr>
          </w:p>
        </w:tc>
        <w:tc>
          <w:tcPr>
            <w:tcW w:w="992"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w:t>
            </w:r>
          </w:p>
          <w:p w:rsidR="006313AA" w:rsidRPr="00FC0E6C" w:rsidRDefault="006313AA" w:rsidP="00D80FD9">
            <w:pPr>
              <w:spacing w:before="120" w:after="120"/>
              <w:contextualSpacing/>
              <w:jc w:val="center"/>
              <w:rPr>
                <w:rFonts w:ascii="Times New Roman" w:hAnsi="Times New Roman" w:cs="Times New Roman"/>
                <w:color w:val="000000" w:themeColor="text1"/>
              </w:rPr>
            </w:pPr>
          </w:p>
        </w:tc>
        <w:tc>
          <w:tcPr>
            <w:tcW w:w="637" w:type="dxa"/>
          </w:tcPr>
          <w:p w:rsidR="006313AA" w:rsidRPr="00FC0E6C" w:rsidRDefault="006313AA" w:rsidP="00D80FD9">
            <w:pPr>
              <w:contextualSpacing/>
              <w:rPr>
                <w:rFonts w:ascii="Times New Roman" w:hAnsi="Times New Roman" w:cs="Times New Roman"/>
                <w:color w:val="000000" w:themeColor="text1"/>
              </w:rPr>
            </w:pPr>
          </w:p>
          <w:p w:rsidR="006313AA" w:rsidRPr="00FC0E6C" w:rsidRDefault="006313AA" w:rsidP="00D80FD9">
            <w:pPr>
              <w:contextualSpacing/>
              <w:jc w:val="center"/>
              <w:rPr>
                <w:rFonts w:ascii="Times New Roman" w:hAnsi="Times New Roman" w:cs="Times New Roman"/>
                <w:color w:val="000000" w:themeColor="text1"/>
              </w:rPr>
            </w:pPr>
            <w:r w:rsidRPr="00FC0E6C">
              <w:rPr>
                <w:rFonts w:ascii="Times New Roman" w:hAnsi="Times New Roman" w:cs="Times New Roman"/>
                <w:color w:val="000000" w:themeColor="text1"/>
              </w:rPr>
              <w:t>0,2</w:t>
            </w:r>
          </w:p>
          <w:p w:rsidR="006313AA" w:rsidRPr="00FC0E6C" w:rsidRDefault="006313AA" w:rsidP="00D80FD9">
            <w:pPr>
              <w:ind w:left="-89"/>
              <w:contextualSpacing/>
              <w:jc w:val="center"/>
              <w:rPr>
                <w:rFonts w:ascii="Times New Roman" w:hAnsi="Times New Roman" w:cs="Times New Roman"/>
                <w:color w:val="000000" w:themeColor="text1"/>
              </w:rPr>
            </w:pPr>
          </w:p>
        </w:tc>
      </w:tr>
    </w:tbl>
    <w:p w:rsidR="006313AA" w:rsidRDefault="006313AA" w:rsidP="006313AA">
      <w:pPr>
        <w:tabs>
          <w:tab w:val="left" w:pos="426"/>
        </w:tabs>
        <w:ind w:right="-1" w:firstLine="709"/>
        <w:contextualSpacing/>
        <w:jc w:val="both"/>
        <w:rPr>
          <w:rFonts w:ascii="Times New Roman" w:hAnsi="Times New Roman" w:cs="Times New Roman"/>
          <w:color w:val="000000"/>
          <w:sz w:val="28"/>
          <w:szCs w:val="28"/>
        </w:rPr>
      </w:pPr>
    </w:p>
    <w:p w:rsidR="006313AA" w:rsidRPr="00381EE3" w:rsidRDefault="006313AA" w:rsidP="00B005B4">
      <w:pPr>
        <w:tabs>
          <w:tab w:val="left" w:pos="709"/>
        </w:tabs>
        <w:ind w:firstLine="709"/>
        <w:contextualSpacing/>
        <w:jc w:val="both"/>
        <w:rPr>
          <w:rFonts w:ascii="Times New Roman" w:hAnsi="Times New Roman"/>
          <w:sz w:val="28"/>
          <w:szCs w:val="28"/>
          <w:lang w:eastAsia="ru-RU"/>
        </w:rPr>
      </w:pPr>
      <w:r>
        <w:rPr>
          <w:rFonts w:ascii="Times New Roman" w:hAnsi="Times New Roman"/>
          <w:sz w:val="28"/>
          <w:szCs w:val="28"/>
          <w:lang w:eastAsia="ru-RU"/>
        </w:rPr>
        <w:t>Для избежание</w:t>
      </w:r>
      <w:r w:rsidRPr="00381EE3">
        <w:rPr>
          <w:rFonts w:ascii="Times New Roman" w:hAnsi="Times New Roman"/>
          <w:sz w:val="28"/>
          <w:szCs w:val="28"/>
          <w:lang w:eastAsia="ru-RU"/>
        </w:rPr>
        <w:t xml:space="preserve"> подтопления поселений муниципального образования  необходимо выполнять мероприятия по обеспечению безаварийного пропуска паводка.</w:t>
      </w:r>
    </w:p>
    <w:p w:rsidR="006313AA" w:rsidRDefault="006313AA" w:rsidP="00B005B4">
      <w:pPr>
        <w:tabs>
          <w:tab w:val="left" w:pos="709"/>
        </w:tabs>
        <w:ind w:firstLine="709"/>
        <w:contextualSpacing/>
        <w:jc w:val="both"/>
        <w:rPr>
          <w:rFonts w:ascii="Times New Roman" w:hAnsi="Times New Roman"/>
          <w:sz w:val="28"/>
          <w:szCs w:val="28"/>
          <w:lang w:eastAsia="ru-RU"/>
        </w:rPr>
      </w:pPr>
      <w:r w:rsidRPr="00381EE3">
        <w:rPr>
          <w:rFonts w:ascii="Times New Roman" w:hAnsi="Times New Roman"/>
          <w:sz w:val="28"/>
          <w:szCs w:val="28"/>
          <w:lang w:eastAsia="ru-RU"/>
        </w:rPr>
        <w:t>Перечень превентивных мероприятий по обеспечению безаварийного пропуска павод</w:t>
      </w:r>
      <w:r>
        <w:rPr>
          <w:rFonts w:ascii="Times New Roman" w:hAnsi="Times New Roman"/>
          <w:sz w:val="28"/>
          <w:szCs w:val="28"/>
          <w:lang w:eastAsia="ru-RU"/>
        </w:rPr>
        <w:t>ка</w:t>
      </w:r>
      <w:r w:rsidRPr="00381EE3">
        <w:rPr>
          <w:rFonts w:ascii="Times New Roman" w:hAnsi="Times New Roman"/>
          <w:sz w:val="28"/>
          <w:szCs w:val="28"/>
          <w:lang w:eastAsia="ru-RU"/>
        </w:rPr>
        <w:t>:</w:t>
      </w:r>
    </w:p>
    <w:p w:rsidR="0099370B" w:rsidRPr="00381EE3" w:rsidRDefault="0099370B" w:rsidP="00B005B4">
      <w:pPr>
        <w:tabs>
          <w:tab w:val="left" w:pos="709"/>
        </w:tabs>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Pr>
          <w:rFonts w:ascii="Times New Roman" w:hAnsi="Times New Roman"/>
          <w:sz w:val="28"/>
          <w:szCs w:val="28"/>
        </w:rPr>
        <w:t xml:space="preserve"> Расселение населения в с</w:t>
      </w:r>
      <w:r w:rsidR="008D6B85">
        <w:rPr>
          <w:rFonts w:ascii="Times New Roman" w:hAnsi="Times New Roman"/>
          <w:sz w:val="28"/>
          <w:szCs w:val="28"/>
        </w:rPr>
        <w:t>. Кинзелька из</w:t>
      </w:r>
      <w:r>
        <w:rPr>
          <w:rFonts w:ascii="Times New Roman" w:hAnsi="Times New Roman"/>
          <w:sz w:val="28"/>
          <w:szCs w:val="28"/>
        </w:rPr>
        <w:t xml:space="preserve"> д. Петропавловка</w:t>
      </w:r>
      <w:r w:rsidR="008D6B85">
        <w:rPr>
          <w:rFonts w:ascii="Times New Roman" w:hAnsi="Times New Roman"/>
          <w:sz w:val="28"/>
          <w:szCs w:val="28"/>
        </w:rPr>
        <w:t xml:space="preserve">, которая подвержена </w:t>
      </w:r>
      <w:r w:rsidR="00035161">
        <w:rPr>
          <w:rFonts w:ascii="Times New Roman" w:hAnsi="Times New Roman"/>
          <w:sz w:val="28"/>
          <w:szCs w:val="28"/>
        </w:rPr>
        <w:t>затоплению</w:t>
      </w:r>
      <w:r>
        <w:rPr>
          <w:rFonts w:ascii="Times New Roman" w:hAnsi="Times New Roman"/>
          <w:sz w:val="28"/>
          <w:szCs w:val="28"/>
        </w:rPr>
        <w:t>;</w:t>
      </w:r>
    </w:p>
    <w:p w:rsidR="006313AA" w:rsidRDefault="0099370B" w:rsidP="00FC0E6C">
      <w:pPr>
        <w:tabs>
          <w:tab w:val="left" w:pos="709"/>
        </w:tabs>
        <w:ind w:firstLine="709"/>
        <w:jc w:val="both"/>
        <w:rPr>
          <w:rFonts w:ascii="Times New Roman" w:hAnsi="Times New Roman"/>
          <w:sz w:val="28"/>
          <w:szCs w:val="28"/>
          <w:lang w:eastAsia="ru-RU"/>
        </w:rPr>
      </w:pPr>
      <w:r>
        <w:rPr>
          <w:rFonts w:ascii="Times New Roman" w:hAnsi="Times New Roman"/>
          <w:sz w:val="28"/>
          <w:szCs w:val="28"/>
          <w:lang w:eastAsia="ru-RU"/>
        </w:rPr>
        <w:t>2</w:t>
      </w:r>
      <w:r w:rsidR="006313AA">
        <w:rPr>
          <w:rFonts w:ascii="Times New Roman" w:hAnsi="Times New Roman"/>
          <w:sz w:val="28"/>
          <w:szCs w:val="28"/>
          <w:lang w:eastAsia="ru-RU"/>
        </w:rPr>
        <w:t>. Своевременно проводить контроль и ремонт гидросооружений и инженерной защиты;</w:t>
      </w:r>
    </w:p>
    <w:p w:rsidR="006313AA" w:rsidRDefault="0099370B" w:rsidP="006313AA">
      <w:pPr>
        <w:ind w:firstLine="709"/>
        <w:jc w:val="both"/>
        <w:rPr>
          <w:rFonts w:ascii="Times New Roman" w:hAnsi="Times New Roman"/>
          <w:sz w:val="28"/>
          <w:szCs w:val="28"/>
          <w:lang w:eastAsia="ru-RU"/>
        </w:rPr>
      </w:pPr>
      <w:r>
        <w:rPr>
          <w:rFonts w:ascii="Times New Roman" w:hAnsi="Times New Roman"/>
          <w:sz w:val="28"/>
          <w:szCs w:val="28"/>
          <w:lang w:eastAsia="ru-RU"/>
        </w:rPr>
        <w:t>3</w:t>
      </w:r>
      <w:r w:rsidR="006313AA">
        <w:rPr>
          <w:rFonts w:ascii="Times New Roman" w:hAnsi="Times New Roman"/>
          <w:sz w:val="28"/>
          <w:szCs w:val="28"/>
          <w:lang w:eastAsia="ru-RU"/>
        </w:rPr>
        <w:t xml:space="preserve">. Установка </w:t>
      </w:r>
      <w:r w:rsidR="006313AA" w:rsidRPr="000D4F2B">
        <w:rPr>
          <w:rFonts w:ascii="Times New Roman" w:hAnsi="Times New Roman"/>
          <w:sz w:val="28"/>
          <w:szCs w:val="28"/>
          <w:lang w:eastAsia="ru-RU"/>
        </w:rPr>
        <w:t>ре</w:t>
      </w:r>
      <w:r w:rsidR="006313AA">
        <w:rPr>
          <w:rFonts w:ascii="Times New Roman" w:hAnsi="Times New Roman"/>
          <w:sz w:val="28"/>
          <w:szCs w:val="28"/>
          <w:lang w:eastAsia="ru-RU"/>
        </w:rPr>
        <w:t>зервных насосов</w:t>
      </w:r>
      <w:r w:rsidR="006313AA" w:rsidRPr="000D4F2B">
        <w:rPr>
          <w:rFonts w:ascii="Times New Roman" w:hAnsi="Times New Roman"/>
          <w:sz w:val="28"/>
          <w:szCs w:val="28"/>
          <w:lang w:eastAsia="ru-RU"/>
        </w:rPr>
        <w:t xml:space="preserve"> для </w:t>
      </w:r>
      <w:r w:rsidR="006313AA">
        <w:rPr>
          <w:rFonts w:ascii="Times New Roman" w:hAnsi="Times New Roman"/>
          <w:sz w:val="28"/>
          <w:szCs w:val="28"/>
          <w:lang w:eastAsia="ru-RU"/>
        </w:rPr>
        <w:t>откачки воды</w:t>
      </w:r>
      <w:r w:rsidR="006313AA" w:rsidRPr="000D4F2B">
        <w:rPr>
          <w:rFonts w:ascii="Times New Roman" w:hAnsi="Times New Roman"/>
          <w:sz w:val="28"/>
          <w:szCs w:val="28"/>
          <w:lang w:eastAsia="ru-RU"/>
        </w:rPr>
        <w:t>;</w:t>
      </w:r>
    </w:p>
    <w:p w:rsidR="006313AA" w:rsidRDefault="0099370B" w:rsidP="006313AA">
      <w:pPr>
        <w:ind w:firstLine="709"/>
        <w:contextualSpacing/>
        <w:jc w:val="both"/>
        <w:rPr>
          <w:rFonts w:ascii="Times New Roman" w:hAnsi="Times New Roman"/>
          <w:sz w:val="28"/>
          <w:szCs w:val="28"/>
          <w:lang w:eastAsia="ru-RU"/>
        </w:rPr>
      </w:pPr>
      <w:r>
        <w:rPr>
          <w:rFonts w:ascii="Times New Roman" w:hAnsi="Times New Roman"/>
          <w:sz w:val="28"/>
          <w:szCs w:val="28"/>
          <w:lang w:eastAsia="ru-RU"/>
        </w:rPr>
        <w:t>4</w:t>
      </w:r>
      <w:r w:rsidR="006313AA">
        <w:rPr>
          <w:rFonts w:ascii="Times New Roman" w:hAnsi="Times New Roman"/>
          <w:sz w:val="28"/>
          <w:szCs w:val="28"/>
          <w:lang w:eastAsia="ru-RU"/>
        </w:rPr>
        <w:t>. Б</w:t>
      </w:r>
      <w:r w:rsidR="006313AA" w:rsidRPr="000D4F2B">
        <w:rPr>
          <w:rFonts w:ascii="Times New Roman" w:hAnsi="Times New Roman"/>
          <w:sz w:val="28"/>
          <w:szCs w:val="28"/>
          <w:lang w:eastAsia="ru-RU"/>
        </w:rPr>
        <w:t>ере</w:t>
      </w:r>
      <w:r w:rsidR="006313AA">
        <w:rPr>
          <w:rFonts w:ascii="Times New Roman" w:hAnsi="Times New Roman"/>
          <w:sz w:val="28"/>
          <w:szCs w:val="28"/>
          <w:lang w:eastAsia="ru-RU"/>
        </w:rPr>
        <w:t>гоукрепление и очистка русла реки Малый Уран</w:t>
      </w:r>
      <w:r w:rsidR="00D73CE0">
        <w:rPr>
          <w:rFonts w:ascii="Times New Roman" w:hAnsi="Times New Roman"/>
          <w:sz w:val="28"/>
          <w:szCs w:val="28"/>
          <w:lang w:eastAsia="ru-RU"/>
        </w:rPr>
        <w:t>;</w:t>
      </w:r>
    </w:p>
    <w:p w:rsidR="00930D36" w:rsidRPr="009D4346" w:rsidRDefault="0099370B" w:rsidP="00930D36">
      <w:pPr>
        <w:pStyle w:val="af6"/>
        <w:tabs>
          <w:tab w:val="left" w:pos="709"/>
          <w:tab w:val="left" w:pos="851"/>
        </w:tabs>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5</w:t>
      </w:r>
      <w:r w:rsidR="00930D36" w:rsidRPr="009D4346">
        <w:rPr>
          <w:rFonts w:ascii="Times New Roman" w:hAnsi="Times New Roman" w:cs="Times New Roman"/>
          <w:color w:val="000000" w:themeColor="text1"/>
          <w:sz w:val="28"/>
          <w:szCs w:val="28"/>
        </w:rPr>
        <w:t>. Реконструкция земляных плотин на ручье Ольховка в  0,5 км. севернее с. Кинзелька и на ручье Кинзелька на северо-западе окраины с. Кинзелька.</w:t>
      </w:r>
    </w:p>
    <w:p w:rsidR="006313AA" w:rsidRDefault="006313AA" w:rsidP="00E87237">
      <w:pPr>
        <w:tabs>
          <w:tab w:val="left" w:pos="709"/>
        </w:tabs>
        <w:contextualSpacing/>
        <w:jc w:val="both"/>
        <w:rPr>
          <w:rFonts w:ascii="Times New Roman" w:hAnsi="Times New Roman"/>
          <w:sz w:val="28"/>
          <w:szCs w:val="28"/>
          <w:lang w:eastAsia="ru-RU"/>
        </w:rPr>
      </w:pPr>
    </w:p>
    <w:p w:rsidR="006313AA" w:rsidRPr="00F11EA8" w:rsidRDefault="006313AA" w:rsidP="006313AA">
      <w:pPr>
        <w:ind w:firstLine="709"/>
        <w:contextualSpacing/>
        <w:jc w:val="both"/>
        <w:rPr>
          <w:rFonts w:ascii="Times New Roman" w:hAnsi="Times New Roman"/>
          <w:sz w:val="28"/>
          <w:szCs w:val="28"/>
          <w:lang w:eastAsia="ru-RU"/>
        </w:rPr>
      </w:pPr>
    </w:p>
    <w:p w:rsidR="006313AA" w:rsidRDefault="006313AA" w:rsidP="00D73CE0">
      <w:pPr>
        <w:tabs>
          <w:tab w:val="left" w:pos="709"/>
        </w:tabs>
        <w:ind w:firstLine="709"/>
        <w:contextualSpacing/>
        <w:rPr>
          <w:rFonts w:ascii="Times New Roman" w:hAnsi="Times New Roman"/>
          <w:b/>
          <w:bCs/>
          <w:color w:val="000000"/>
          <w:sz w:val="28"/>
          <w:szCs w:val="28"/>
          <w:u w:val="single"/>
          <w:lang w:eastAsia="ru-RU"/>
        </w:rPr>
      </w:pPr>
      <w:r w:rsidRPr="002E33B9">
        <w:rPr>
          <w:rFonts w:ascii="Times New Roman" w:hAnsi="Times New Roman"/>
          <w:b/>
          <w:bCs/>
          <w:color w:val="000000"/>
          <w:sz w:val="28"/>
          <w:szCs w:val="28"/>
          <w:u w:val="single"/>
          <w:lang w:eastAsia="ru-RU"/>
        </w:rPr>
        <w:t>Опасные метеорологические явления и процессы</w:t>
      </w:r>
    </w:p>
    <w:p w:rsidR="006313AA" w:rsidRPr="002E33B9" w:rsidRDefault="006313AA" w:rsidP="006313AA">
      <w:pPr>
        <w:ind w:firstLine="709"/>
        <w:contextualSpacing/>
        <w:rPr>
          <w:rFonts w:ascii="Times New Roman" w:hAnsi="Times New Roman"/>
          <w:b/>
          <w:bCs/>
          <w:color w:val="000000"/>
          <w:sz w:val="28"/>
          <w:szCs w:val="28"/>
          <w:u w:val="single"/>
          <w:lang w:eastAsia="ru-RU"/>
        </w:rPr>
      </w:pPr>
    </w:p>
    <w:p w:rsidR="006313AA" w:rsidRDefault="006313AA" w:rsidP="0094048E">
      <w:pPr>
        <w:tabs>
          <w:tab w:val="left" w:pos="709"/>
          <w:tab w:val="left" w:pos="851"/>
        </w:tabs>
        <w:contextualSpacing/>
        <w:jc w:val="both"/>
        <w:rPr>
          <w:rFonts w:ascii="Times New Roman" w:hAnsi="Times New Roman"/>
          <w:sz w:val="28"/>
          <w:szCs w:val="28"/>
        </w:rPr>
      </w:pPr>
      <w:r>
        <w:rPr>
          <w:rFonts w:ascii="Times New Roman" w:hAnsi="Times New Roman"/>
          <w:sz w:val="28"/>
          <w:szCs w:val="28"/>
        </w:rPr>
        <w:t xml:space="preserve">         Наиболее опасными проявлениями природных процессов для МО Кинзельский сельсовет являются:</w:t>
      </w:r>
    </w:p>
    <w:p w:rsidR="006313AA" w:rsidRPr="00463EFB" w:rsidRDefault="006313AA" w:rsidP="00304B86">
      <w:pPr>
        <w:widowControl w:val="0"/>
        <w:numPr>
          <w:ilvl w:val="0"/>
          <w:numId w:val="28"/>
        </w:numPr>
        <w:autoSpaceDE w:val="0"/>
        <w:autoSpaceDN w:val="0"/>
        <w:adjustRightInd w:val="0"/>
        <w:spacing w:after="0"/>
        <w:contextualSpacing/>
        <w:jc w:val="both"/>
        <w:rPr>
          <w:rFonts w:ascii="Times New Roman" w:hAnsi="Times New Roman"/>
          <w:color w:val="000000"/>
          <w:sz w:val="28"/>
          <w:lang w:eastAsia="ru-RU"/>
        </w:rPr>
      </w:pPr>
      <w:r>
        <w:rPr>
          <w:rFonts w:ascii="Times New Roman" w:hAnsi="Times New Roman"/>
          <w:color w:val="000000"/>
          <w:sz w:val="28"/>
          <w:lang w:eastAsia="ru-RU"/>
        </w:rPr>
        <w:t>бури</w:t>
      </w:r>
      <w:r w:rsidRPr="00463EFB">
        <w:rPr>
          <w:rFonts w:ascii="Times New Roman" w:hAnsi="Times New Roman"/>
          <w:color w:val="000000"/>
          <w:sz w:val="28"/>
          <w:lang w:eastAsia="ru-RU"/>
        </w:rPr>
        <w:t>;</w:t>
      </w:r>
    </w:p>
    <w:p w:rsidR="006313AA" w:rsidRPr="00463EFB" w:rsidRDefault="006313AA" w:rsidP="00304B86">
      <w:pPr>
        <w:widowControl w:val="0"/>
        <w:numPr>
          <w:ilvl w:val="0"/>
          <w:numId w:val="28"/>
        </w:numPr>
        <w:autoSpaceDE w:val="0"/>
        <w:autoSpaceDN w:val="0"/>
        <w:adjustRightInd w:val="0"/>
        <w:spacing w:after="0"/>
        <w:jc w:val="both"/>
        <w:rPr>
          <w:rFonts w:ascii="Times New Roman" w:hAnsi="Times New Roman"/>
          <w:color w:val="000000"/>
          <w:sz w:val="28"/>
          <w:lang w:eastAsia="ru-RU"/>
        </w:rPr>
      </w:pPr>
      <w:r>
        <w:rPr>
          <w:rFonts w:ascii="Times New Roman" w:hAnsi="Times New Roman"/>
          <w:color w:val="000000"/>
          <w:sz w:val="28"/>
          <w:lang w:eastAsia="ru-RU"/>
        </w:rPr>
        <w:t>природные пожары (степные и лесные)</w:t>
      </w:r>
      <w:r w:rsidRPr="00463EFB">
        <w:rPr>
          <w:rFonts w:ascii="Times New Roman" w:hAnsi="Times New Roman"/>
          <w:color w:val="000000"/>
          <w:sz w:val="28"/>
          <w:lang w:eastAsia="ru-RU"/>
        </w:rPr>
        <w:t>;</w:t>
      </w:r>
    </w:p>
    <w:p w:rsidR="006313AA" w:rsidRPr="00463EFB" w:rsidRDefault="006313AA" w:rsidP="00304B86">
      <w:pPr>
        <w:numPr>
          <w:ilvl w:val="0"/>
          <w:numId w:val="28"/>
        </w:numPr>
        <w:tabs>
          <w:tab w:val="left" w:pos="1128"/>
        </w:tabs>
        <w:spacing w:after="0"/>
        <w:jc w:val="both"/>
        <w:rPr>
          <w:rFonts w:ascii="Times New Roman" w:hAnsi="Times New Roman"/>
          <w:color w:val="000000"/>
          <w:sz w:val="28"/>
          <w:szCs w:val="28"/>
          <w:lang w:eastAsia="ru-RU"/>
        </w:rPr>
      </w:pPr>
      <w:r>
        <w:rPr>
          <w:rFonts w:ascii="Times New Roman" w:hAnsi="Times New Roman"/>
          <w:color w:val="000000"/>
          <w:sz w:val="28"/>
          <w:szCs w:val="28"/>
          <w:lang w:eastAsia="ru-RU"/>
        </w:rPr>
        <w:t>град.</w:t>
      </w:r>
    </w:p>
    <w:p w:rsidR="006313AA" w:rsidRDefault="00AB26BA" w:rsidP="00F54EC2">
      <w:pPr>
        <w:tabs>
          <w:tab w:val="left" w:pos="709"/>
        </w:tabs>
        <w:contextualSpacing/>
        <w:jc w:val="both"/>
        <w:rPr>
          <w:rFonts w:ascii="Times New Roman" w:hAnsi="Times New Roman"/>
          <w:sz w:val="28"/>
          <w:szCs w:val="28"/>
        </w:rPr>
      </w:pPr>
      <w:r>
        <w:rPr>
          <w:rFonts w:ascii="Times New Roman" w:hAnsi="Times New Roman"/>
          <w:color w:val="000000"/>
          <w:sz w:val="28"/>
          <w:szCs w:val="28"/>
        </w:rPr>
        <w:t xml:space="preserve">          </w:t>
      </w:r>
      <w:r w:rsidR="006313AA" w:rsidRPr="00E63E0C">
        <w:rPr>
          <w:rFonts w:ascii="Times New Roman" w:hAnsi="Times New Roman"/>
          <w:color w:val="000000"/>
          <w:sz w:val="28"/>
          <w:szCs w:val="28"/>
        </w:rPr>
        <w:t>Необходимо отметить, что одной из характерных особенностей климата является большая сухость воздуха в теплый период года. Рассматриваемая территория относится к зоне слабого увлажнения, т.к. большая часть осадков расходуется на испарение и фильтрацию. В результате этого почти ежегодно наблюдаются засушливые и суховейные периоды.</w:t>
      </w:r>
      <w:r w:rsidR="006313AA" w:rsidRPr="00FC02C9">
        <w:rPr>
          <w:rFonts w:ascii="Times New Roman" w:hAnsi="Times New Roman"/>
          <w:color w:val="000000"/>
          <w:sz w:val="28"/>
          <w:szCs w:val="28"/>
        </w:rPr>
        <w:t xml:space="preserve"> </w:t>
      </w:r>
      <w:r w:rsidR="006313AA" w:rsidRPr="00345434">
        <w:rPr>
          <w:rFonts w:ascii="Times New Roman" w:hAnsi="Times New Roman"/>
          <w:sz w:val="28"/>
          <w:szCs w:val="28"/>
        </w:rPr>
        <w:t>Так, засуха, влекущая за собой ЧС с наиболее тяжелыми материальными поте</w:t>
      </w:r>
      <w:r w:rsidR="006313AA">
        <w:rPr>
          <w:rFonts w:ascii="Times New Roman" w:hAnsi="Times New Roman"/>
          <w:sz w:val="28"/>
          <w:szCs w:val="28"/>
        </w:rPr>
        <w:t>рями, на территории Кинзельского сельсовета – пожары.</w:t>
      </w:r>
    </w:p>
    <w:p w:rsidR="006313AA" w:rsidRPr="002E55F3" w:rsidRDefault="006313AA" w:rsidP="006313AA">
      <w:pPr>
        <w:tabs>
          <w:tab w:val="left" w:pos="709"/>
        </w:tabs>
        <w:ind w:firstLine="709"/>
        <w:contextualSpacing/>
        <w:jc w:val="both"/>
        <w:rPr>
          <w:rFonts w:ascii="Times New Roman" w:hAnsi="Times New Roman"/>
          <w:sz w:val="28"/>
          <w:szCs w:val="28"/>
          <w:lang w:eastAsia="ru-RU"/>
        </w:rPr>
      </w:pPr>
      <w:r w:rsidRPr="00F06DB1">
        <w:rPr>
          <w:rFonts w:ascii="Times New Roman" w:hAnsi="Times New Roman"/>
          <w:b/>
          <w:sz w:val="28"/>
          <w:szCs w:val="28"/>
          <w:lang w:eastAsia="ru-RU"/>
        </w:rPr>
        <w:t>Природный пожар</w:t>
      </w:r>
      <w:r w:rsidRPr="002E55F3">
        <w:rPr>
          <w:rFonts w:ascii="Times New Roman" w:hAnsi="Times New Roman"/>
          <w:sz w:val="28"/>
          <w:szCs w:val="28"/>
          <w:lang w:eastAsia="ru-RU"/>
        </w:rPr>
        <w:t xml:space="preserve"> </w:t>
      </w:r>
      <w:r w:rsidRPr="002E55F3">
        <w:rPr>
          <w:rFonts w:ascii="Times New Roman" w:hAnsi="Times New Roman"/>
          <w:sz w:val="28"/>
          <w:szCs w:val="28"/>
          <w:lang w:eastAsia="ru-RU"/>
        </w:rPr>
        <w:sym w:font="Symbol" w:char="F02D"/>
      </w:r>
      <w:r w:rsidRPr="002E55F3">
        <w:rPr>
          <w:rFonts w:ascii="Times New Roman" w:hAnsi="Times New Roman"/>
          <w:sz w:val="28"/>
          <w:szCs w:val="28"/>
          <w:lang w:eastAsia="ru-RU"/>
        </w:rPr>
        <w:t xml:space="preserve"> неконтролируемый процесс горения, стихийно возникающий и распространяющийся в природной среде.</w:t>
      </w:r>
    </w:p>
    <w:p w:rsidR="006313AA" w:rsidRDefault="006313AA" w:rsidP="006313AA">
      <w:pPr>
        <w:ind w:firstLine="709"/>
        <w:contextualSpacing/>
        <w:jc w:val="both"/>
        <w:rPr>
          <w:rFonts w:ascii="Times New Roman" w:hAnsi="Times New Roman"/>
          <w:sz w:val="28"/>
          <w:szCs w:val="28"/>
          <w:lang w:eastAsia="ru-RU"/>
        </w:rPr>
      </w:pPr>
      <w:r w:rsidRPr="002E55F3">
        <w:rPr>
          <w:rFonts w:ascii="Times New Roman" w:hAnsi="Times New Roman"/>
          <w:sz w:val="28"/>
          <w:szCs w:val="28"/>
          <w:lang w:eastAsia="ru-RU"/>
        </w:rPr>
        <w:t>В соответствии с климатическими особенностями региона, период с апреля по октябрь месяц является пожароопасным сезоном.</w:t>
      </w:r>
    </w:p>
    <w:p w:rsidR="006313AA" w:rsidRDefault="006313AA" w:rsidP="006313AA">
      <w:pPr>
        <w:ind w:right="-18" w:firstLine="709"/>
        <w:contextualSpacing/>
        <w:jc w:val="both"/>
        <w:rPr>
          <w:rFonts w:ascii="Times New Roman" w:hAnsi="Times New Roman"/>
          <w:sz w:val="28"/>
          <w:szCs w:val="28"/>
        </w:rPr>
      </w:pPr>
      <w:r>
        <w:rPr>
          <w:rFonts w:ascii="Times New Roman" w:hAnsi="Times New Roman"/>
          <w:sz w:val="28"/>
          <w:szCs w:val="28"/>
        </w:rPr>
        <w:t>Степные и хлебные массивы в области занимают большие площади. Горючим материалом в них является растительный покров, различного вида травы, хлебные злаки, технические культуры, кустарники, камыш.</w:t>
      </w:r>
    </w:p>
    <w:p w:rsidR="006313AA" w:rsidRDefault="006313AA" w:rsidP="00DF3117">
      <w:pPr>
        <w:ind w:right="-17" w:firstLine="709"/>
        <w:contextualSpacing/>
        <w:jc w:val="both"/>
        <w:rPr>
          <w:rFonts w:ascii="Times New Roman" w:hAnsi="Times New Roman"/>
          <w:sz w:val="28"/>
          <w:szCs w:val="28"/>
        </w:rPr>
      </w:pPr>
      <w:r>
        <w:rPr>
          <w:rFonts w:ascii="Times New Roman" w:hAnsi="Times New Roman"/>
          <w:sz w:val="28"/>
          <w:szCs w:val="28"/>
        </w:rPr>
        <w:t>Все эти материалы воспламеняются от малейшего источника зажигания, особенно при сухой погоде.</w:t>
      </w:r>
    </w:p>
    <w:p w:rsidR="006313AA" w:rsidRDefault="006313AA" w:rsidP="00DF3117">
      <w:pPr>
        <w:tabs>
          <w:tab w:val="left" w:pos="709"/>
        </w:tabs>
        <w:ind w:right="-17" w:firstLine="709"/>
        <w:contextualSpacing/>
        <w:jc w:val="both"/>
        <w:rPr>
          <w:rFonts w:ascii="Times New Roman" w:hAnsi="Times New Roman"/>
          <w:sz w:val="28"/>
          <w:szCs w:val="28"/>
        </w:rPr>
      </w:pPr>
      <w:r>
        <w:rPr>
          <w:rFonts w:ascii="Times New Roman" w:hAnsi="Times New Roman"/>
          <w:sz w:val="28"/>
          <w:szCs w:val="28"/>
        </w:rPr>
        <w:t>В летний период в большинстве районов показатель горимости как правило составляет 4, 5 класс пожарной опасности.</w:t>
      </w:r>
    </w:p>
    <w:p w:rsidR="006313AA" w:rsidRDefault="006313AA" w:rsidP="00DF3117">
      <w:pPr>
        <w:tabs>
          <w:tab w:val="left" w:pos="709"/>
        </w:tabs>
        <w:ind w:right="-17" w:firstLine="709"/>
        <w:contextualSpacing/>
        <w:jc w:val="both"/>
        <w:rPr>
          <w:rFonts w:ascii="Times New Roman" w:hAnsi="Times New Roman"/>
          <w:sz w:val="28"/>
          <w:szCs w:val="28"/>
        </w:rPr>
      </w:pPr>
      <w:r>
        <w:rPr>
          <w:rFonts w:ascii="Times New Roman" w:hAnsi="Times New Roman"/>
          <w:sz w:val="28"/>
          <w:szCs w:val="28"/>
        </w:rPr>
        <w:t>Основы организации и тушение пожаров хлебных массивов закладываются в областном и районном планах обеспечения пожарной безопасности в период уборки урожая.</w:t>
      </w:r>
    </w:p>
    <w:p w:rsidR="006313AA" w:rsidRDefault="006313AA" w:rsidP="00DF3117">
      <w:pPr>
        <w:tabs>
          <w:tab w:val="left" w:pos="709"/>
        </w:tabs>
        <w:ind w:right="-17" w:firstLine="709"/>
        <w:contextualSpacing/>
        <w:jc w:val="both"/>
        <w:rPr>
          <w:rFonts w:ascii="Times New Roman" w:hAnsi="Times New Roman"/>
          <w:sz w:val="28"/>
          <w:szCs w:val="28"/>
        </w:rPr>
      </w:pPr>
      <w:r>
        <w:rPr>
          <w:rFonts w:ascii="Times New Roman" w:hAnsi="Times New Roman"/>
          <w:sz w:val="28"/>
          <w:szCs w:val="28"/>
        </w:rPr>
        <w:t>Для обеспечения безопасности и создания возможности борьбы с пожарами хлебные массивы разделяют на участки площадью до 50 га прокосами шириной 10-12  метров, по прокосу делают пропашку шириной 5-6 метров.</w:t>
      </w:r>
    </w:p>
    <w:p w:rsidR="006313AA" w:rsidRDefault="006313AA" w:rsidP="006313AA">
      <w:pPr>
        <w:tabs>
          <w:tab w:val="left" w:pos="709"/>
        </w:tabs>
        <w:ind w:right="-18" w:firstLine="709"/>
        <w:jc w:val="both"/>
        <w:rPr>
          <w:rFonts w:ascii="Times New Roman" w:hAnsi="Times New Roman"/>
          <w:sz w:val="28"/>
          <w:szCs w:val="28"/>
        </w:rPr>
      </w:pPr>
      <w:r>
        <w:rPr>
          <w:rFonts w:ascii="Times New Roman" w:hAnsi="Times New Roman"/>
          <w:sz w:val="28"/>
          <w:szCs w:val="28"/>
        </w:rPr>
        <w:t>Мероприятия по защите населенных пунктов, расположенных в пожарных зонах вблизи лесных массивов:</w:t>
      </w:r>
    </w:p>
    <w:p w:rsidR="006313AA" w:rsidRPr="0059245E" w:rsidRDefault="006313AA" w:rsidP="00304B86">
      <w:pPr>
        <w:pStyle w:val="1f4"/>
        <w:numPr>
          <w:ilvl w:val="0"/>
          <w:numId w:val="26"/>
        </w:numPr>
        <w:tabs>
          <w:tab w:val="clear" w:pos="357"/>
        </w:tabs>
        <w:spacing w:line="276" w:lineRule="auto"/>
        <w:ind w:right="-18"/>
        <w:rPr>
          <w:sz w:val="28"/>
          <w:szCs w:val="28"/>
          <w:lang w:val="ru-RU"/>
        </w:rPr>
      </w:pPr>
      <w:r w:rsidRPr="0059245E">
        <w:rPr>
          <w:sz w:val="28"/>
          <w:szCs w:val="28"/>
          <w:lang w:val="ru-RU"/>
        </w:rPr>
        <w:t>создание на предприятиях, в лесах и лесничествах пунктов сосредоточения противопожарного оборудования и инвентаря;</w:t>
      </w:r>
    </w:p>
    <w:p w:rsidR="006313AA" w:rsidRPr="0059245E" w:rsidRDefault="006313AA" w:rsidP="00304B86">
      <w:pPr>
        <w:pStyle w:val="1f4"/>
        <w:numPr>
          <w:ilvl w:val="0"/>
          <w:numId w:val="26"/>
        </w:numPr>
        <w:tabs>
          <w:tab w:val="clear" w:pos="357"/>
        </w:tabs>
        <w:spacing w:line="276" w:lineRule="auto"/>
        <w:ind w:right="-18"/>
        <w:rPr>
          <w:sz w:val="28"/>
          <w:szCs w:val="28"/>
          <w:lang w:val="ru-RU"/>
        </w:rPr>
      </w:pPr>
      <w:r w:rsidRPr="0059245E">
        <w:rPr>
          <w:sz w:val="28"/>
          <w:szCs w:val="28"/>
          <w:lang w:val="ru-RU"/>
        </w:rPr>
        <w:t xml:space="preserve">содержание в безопасном состоянии полос отводов магистральных </w:t>
      </w:r>
      <w:r w:rsidRPr="0059245E">
        <w:rPr>
          <w:sz w:val="28"/>
          <w:szCs w:val="28"/>
          <w:lang w:val="ru-RU"/>
        </w:rPr>
        <w:lastRenderedPageBreak/>
        <w:t>трубопроводов, железных и автомобильных дорог, вдоль которых расположены лесные массивы;</w:t>
      </w:r>
    </w:p>
    <w:p w:rsidR="006313AA" w:rsidRPr="0059245E" w:rsidRDefault="006313AA" w:rsidP="00304B86">
      <w:pPr>
        <w:pStyle w:val="1f4"/>
        <w:numPr>
          <w:ilvl w:val="0"/>
          <w:numId w:val="26"/>
        </w:numPr>
        <w:tabs>
          <w:tab w:val="clear" w:pos="357"/>
        </w:tabs>
        <w:spacing w:line="276" w:lineRule="auto"/>
        <w:ind w:right="-18"/>
        <w:rPr>
          <w:sz w:val="28"/>
          <w:szCs w:val="28"/>
          <w:lang w:val="ru-RU"/>
        </w:rPr>
      </w:pPr>
      <w:r w:rsidRPr="0059245E">
        <w:rPr>
          <w:sz w:val="28"/>
          <w:szCs w:val="28"/>
          <w:lang w:val="ru-RU"/>
        </w:rPr>
        <w:t>осуществление контроля за посещением лесов и пребыванием в них граждан с целью отдыха, охоты, рыбной ловли;</w:t>
      </w:r>
    </w:p>
    <w:p w:rsidR="006313AA" w:rsidRPr="0059245E" w:rsidRDefault="006313AA" w:rsidP="00304B86">
      <w:pPr>
        <w:pStyle w:val="1f4"/>
        <w:numPr>
          <w:ilvl w:val="0"/>
          <w:numId w:val="26"/>
        </w:numPr>
        <w:tabs>
          <w:tab w:val="clear" w:pos="357"/>
        </w:tabs>
        <w:spacing w:line="276" w:lineRule="auto"/>
        <w:ind w:right="-18"/>
        <w:rPr>
          <w:sz w:val="28"/>
          <w:szCs w:val="28"/>
          <w:lang w:val="ru-RU"/>
        </w:rPr>
      </w:pPr>
      <w:r w:rsidRPr="0059245E">
        <w:rPr>
          <w:sz w:val="28"/>
          <w:szCs w:val="28"/>
          <w:lang w:val="ru-RU"/>
        </w:rPr>
        <w:t>проведение противопожарного обустройства лесов, устройств подъездов к естественным водоемам для забора воды в местах массового отдыха населения;</w:t>
      </w:r>
    </w:p>
    <w:p w:rsidR="006313AA" w:rsidRPr="0059245E" w:rsidRDefault="006313AA" w:rsidP="00304B86">
      <w:pPr>
        <w:pStyle w:val="1f4"/>
        <w:numPr>
          <w:ilvl w:val="0"/>
          <w:numId w:val="26"/>
        </w:numPr>
        <w:tabs>
          <w:tab w:val="clear" w:pos="357"/>
        </w:tabs>
        <w:spacing w:before="119" w:line="276" w:lineRule="auto"/>
        <w:rPr>
          <w:sz w:val="28"/>
          <w:szCs w:val="28"/>
          <w:lang w:val="ru-RU"/>
        </w:rPr>
      </w:pPr>
      <w:r w:rsidRPr="0059245E">
        <w:rPr>
          <w:sz w:val="28"/>
          <w:szCs w:val="28"/>
          <w:lang w:val="ru-RU"/>
        </w:rPr>
        <w:t>осуществление государственного пожарного надзора за соблюдением гражданами требований и прави</w:t>
      </w:r>
      <w:r>
        <w:rPr>
          <w:sz w:val="28"/>
          <w:szCs w:val="28"/>
          <w:lang w:val="ru-RU"/>
        </w:rPr>
        <w:t>л пожарной безопасности в лесах;</w:t>
      </w:r>
    </w:p>
    <w:p w:rsidR="006313AA" w:rsidRDefault="006313AA" w:rsidP="00304B86">
      <w:pPr>
        <w:numPr>
          <w:ilvl w:val="0"/>
          <w:numId w:val="26"/>
        </w:numPr>
        <w:tabs>
          <w:tab w:val="left" w:pos="709"/>
        </w:tabs>
        <w:suppressAutoHyphens/>
        <w:spacing w:before="119" w:after="0"/>
        <w:jc w:val="both"/>
        <w:rPr>
          <w:rFonts w:ascii="Times New Roman" w:hAnsi="Times New Roman"/>
          <w:sz w:val="28"/>
          <w:szCs w:val="28"/>
        </w:rPr>
      </w:pPr>
      <w:r>
        <w:rPr>
          <w:rFonts w:ascii="Times New Roman" w:hAnsi="Times New Roman"/>
          <w:sz w:val="28"/>
          <w:szCs w:val="28"/>
        </w:rPr>
        <w:t xml:space="preserve"> противопожарная пропаганда, регулярное освещение в СМИ прогнозов погоды;</w:t>
      </w:r>
    </w:p>
    <w:p w:rsidR="006313AA" w:rsidRDefault="006313AA" w:rsidP="00304B86">
      <w:pPr>
        <w:pStyle w:val="1f1"/>
        <w:keepNext/>
        <w:numPr>
          <w:ilvl w:val="0"/>
          <w:numId w:val="26"/>
        </w:numPr>
        <w:spacing w:before="119" w:after="0"/>
        <w:jc w:val="both"/>
        <w:rPr>
          <w:rFonts w:ascii="Times New Roman" w:hAnsi="Times New Roman"/>
          <w:b w:val="0"/>
          <w:bCs w:val="0"/>
          <w:sz w:val="28"/>
          <w:szCs w:val="28"/>
        </w:rPr>
      </w:pPr>
      <w:r>
        <w:rPr>
          <w:rFonts w:ascii="Times New Roman" w:hAnsi="Times New Roman"/>
          <w:b w:val="0"/>
          <w:bCs w:val="0"/>
          <w:sz w:val="28"/>
          <w:szCs w:val="28"/>
        </w:rPr>
        <w:t xml:space="preserve">соблюдение правил пожарной безопасности в лесах. </w:t>
      </w:r>
    </w:p>
    <w:p w:rsidR="006313AA" w:rsidRPr="0031508C" w:rsidRDefault="006313AA" w:rsidP="006313AA"/>
    <w:p w:rsidR="006313AA" w:rsidRPr="0090566D" w:rsidRDefault="006313AA" w:rsidP="00F54EC2">
      <w:pPr>
        <w:tabs>
          <w:tab w:val="left" w:pos="709"/>
        </w:tabs>
        <w:contextualSpacing/>
        <w:jc w:val="center"/>
        <w:rPr>
          <w:rFonts w:ascii="Times New Roman" w:hAnsi="Times New Roman"/>
          <w:b/>
          <w:color w:val="000000" w:themeColor="text1"/>
          <w:sz w:val="28"/>
          <w:szCs w:val="28"/>
        </w:rPr>
      </w:pPr>
      <w:r>
        <w:rPr>
          <w:rFonts w:ascii="Times New Roman" w:hAnsi="Times New Roman"/>
          <w:b/>
          <w:bCs/>
          <w:i/>
          <w:iCs/>
          <w:color w:val="000000"/>
          <w:spacing w:val="-5"/>
          <w:sz w:val="28"/>
          <w:szCs w:val="28"/>
        </w:rPr>
        <w:t>Пожарная безопасность</w:t>
      </w:r>
      <w:r w:rsidR="0090566D">
        <w:rPr>
          <w:rFonts w:ascii="Times New Roman" w:hAnsi="Times New Roman"/>
          <w:b/>
          <w:bCs/>
          <w:i/>
          <w:iCs/>
          <w:color w:val="000000"/>
          <w:spacing w:val="-5"/>
          <w:sz w:val="28"/>
          <w:szCs w:val="28"/>
        </w:rPr>
        <w:t xml:space="preserve"> </w:t>
      </w:r>
      <w:r w:rsidRPr="00A679F9">
        <w:rPr>
          <w:rFonts w:ascii="Times New Roman" w:hAnsi="Times New Roman"/>
          <w:b/>
          <w:bCs/>
          <w:i/>
          <w:iCs/>
          <w:color w:val="000000"/>
          <w:spacing w:val="-5"/>
          <w:sz w:val="28"/>
          <w:szCs w:val="28"/>
        </w:rPr>
        <w:t xml:space="preserve"> </w:t>
      </w:r>
    </w:p>
    <w:p w:rsidR="002F5F75" w:rsidRDefault="002F5F75" w:rsidP="00172D18">
      <w:pPr>
        <w:tabs>
          <w:tab w:val="left" w:pos="709"/>
          <w:tab w:val="left" w:pos="1128"/>
        </w:tabs>
        <w:spacing w:after="0"/>
        <w:ind w:firstLine="709"/>
        <w:jc w:val="both"/>
        <w:rPr>
          <w:rFonts w:ascii="Times New Roman" w:hAnsi="Times New Roman" w:cs="Times New Roman"/>
          <w:sz w:val="28"/>
          <w:szCs w:val="28"/>
        </w:rPr>
      </w:pPr>
      <w:r>
        <w:rPr>
          <w:rFonts w:ascii="Times New Roman" w:hAnsi="Times New Roman" w:cs="Times New Roman"/>
          <w:sz w:val="28"/>
          <w:szCs w:val="28"/>
        </w:rPr>
        <w:t>На территории МО Кинзельский сельсовет расположено пожарное отделение, находящиеся по адресу с. Кинзелька, ул. Школьная, д. 1 «Б». На вооружении объекта находится одна  пожарная</w:t>
      </w:r>
      <w:r w:rsidRPr="005F4FDD">
        <w:rPr>
          <w:rFonts w:ascii="Times New Roman" w:hAnsi="Times New Roman" w:cs="Times New Roman"/>
          <w:sz w:val="28"/>
          <w:szCs w:val="28"/>
        </w:rPr>
        <w:t xml:space="preserve"> машин</w:t>
      </w:r>
      <w:r>
        <w:rPr>
          <w:rFonts w:ascii="Times New Roman" w:hAnsi="Times New Roman" w:cs="Times New Roman"/>
          <w:sz w:val="28"/>
          <w:szCs w:val="28"/>
        </w:rPr>
        <w:t>а (ГАЗ-3338, № 551-СУ, год выпуска - 1999). Количество работающих – 4 человека, процент загруженности – 100 %, р</w:t>
      </w:r>
      <w:r w:rsidRPr="00A3216F">
        <w:rPr>
          <w:rFonts w:ascii="Times New Roman" w:hAnsi="Times New Roman" w:cs="Times New Roman"/>
          <w:sz w:val="28"/>
          <w:szCs w:val="28"/>
        </w:rPr>
        <w:t>адиус обслуживан</w:t>
      </w:r>
      <w:r>
        <w:rPr>
          <w:rFonts w:ascii="Times New Roman" w:hAnsi="Times New Roman" w:cs="Times New Roman"/>
          <w:sz w:val="28"/>
          <w:szCs w:val="28"/>
        </w:rPr>
        <w:t>ия около 12,5</w:t>
      </w:r>
      <w:r w:rsidRPr="00A3216F">
        <w:rPr>
          <w:rFonts w:ascii="Times New Roman" w:hAnsi="Times New Roman" w:cs="Times New Roman"/>
          <w:sz w:val="28"/>
          <w:szCs w:val="28"/>
        </w:rPr>
        <w:t xml:space="preserve"> км</w:t>
      </w:r>
      <w:r>
        <w:rPr>
          <w:rFonts w:ascii="Times New Roman" w:hAnsi="Times New Roman" w:cs="Times New Roman"/>
          <w:sz w:val="28"/>
          <w:szCs w:val="28"/>
        </w:rPr>
        <w:t>.</w:t>
      </w:r>
      <w:r w:rsidRPr="00A3216F">
        <w:rPr>
          <w:rFonts w:ascii="Times New Roman" w:hAnsi="Times New Roman" w:cs="Times New Roman"/>
          <w:sz w:val="28"/>
          <w:szCs w:val="28"/>
        </w:rPr>
        <w:t xml:space="preserve"> (рассто</w:t>
      </w:r>
      <w:r>
        <w:rPr>
          <w:rFonts w:ascii="Times New Roman" w:hAnsi="Times New Roman" w:cs="Times New Roman"/>
          <w:sz w:val="28"/>
          <w:szCs w:val="28"/>
        </w:rPr>
        <w:t>яние от с. Кинзелька до самого отдаленного населенного пункта  пос. Степной составляет около 12,5 км.</w:t>
      </w:r>
      <w:r w:rsidRPr="00A3216F">
        <w:rPr>
          <w:rFonts w:ascii="Times New Roman" w:hAnsi="Times New Roman" w:cs="Times New Roman"/>
          <w:sz w:val="28"/>
          <w:szCs w:val="28"/>
        </w:rPr>
        <w:t xml:space="preserve">). </w:t>
      </w:r>
    </w:p>
    <w:p w:rsidR="00771274" w:rsidRPr="00771274" w:rsidRDefault="00771274" w:rsidP="00771274">
      <w:pPr>
        <w:shd w:val="clear" w:color="auto" w:fill="FFFFFF" w:themeFill="background1"/>
        <w:tabs>
          <w:tab w:val="left" w:pos="709"/>
          <w:tab w:val="left" w:pos="1128"/>
        </w:tabs>
        <w:spacing w:after="120"/>
        <w:ind w:firstLine="696"/>
        <w:contextualSpacing/>
        <w:jc w:val="both"/>
        <w:rPr>
          <w:rFonts w:ascii="Times New Roman" w:hAnsi="Times New Roman" w:cs="Times New Roman"/>
          <w:color w:val="FF0000"/>
          <w:sz w:val="28"/>
          <w:szCs w:val="28"/>
        </w:rPr>
      </w:pPr>
      <w:r w:rsidRPr="00207804">
        <w:rPr>
          <w:rFonts w:ascii="Times New Roman" w:hAnsi="Times New Roman" w:cs="Times New Roman"/>
          <w:color w:val="000000" w:themeColor="text1"/>
          <w:sz w:val="28"/>
          <w:szCs w:val="28"/>
        </w:rPr>
        <w:t xml:space="preserve">Согласно Местных нормативов </w:t>
      </w:r>
      <w:r w:rsidRPr="00207804">
        <w:rPr>
          <w:rFonts w:ascii="Times New Roman" w:hAnsi="Times New Roman" w:cs="Times New Roman"/>
          <w:color w:val="000000"/>
          <w:sz w:val="28"/>
          <w:szCs w:val="28"/>
        </w:rPr>
        <w:t>градостроительного проектирования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муниципального образования</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Кинзельский сельсовет</w:t>
      </w:r>
      <w:r w:rsidRPr="00207804">
        <w:rPr>
          <w:rFonts w:ascii="Times New Roman" w:hAnsi="Times New Roman" w:cs="Times New Roman"/>
          <w:color w:val="000000" w:themeColor="text1"/>
          <w:sz w:val="28"/>
          <w:szCs w:val="28"/>
        </w:rPr>
        <w:t xml:space="preserve"> </w:t>
      </w:r>
      <w:r w:rsidRPr="00207804">
        <w:rPr>
          <w:rFonts w:ascii="Times New Roman" w:hAnsi="Times New Roman" w:cs="Times New Roman"/>
          <w:color w:val="000000"/>
          <w:sz w:val="28"/>
          <w:szCs w:val="28"/>
        </w:rPr>
        <w:t>Красногвардейского района Оренбургской области</w:t>
      </w:r>
      <w:r w:rsidRPr="00923F00">
        <w:rPr>
          <w:rFonts w:ascii="Times New Roman" w:hAnsi="Times New Roman" w:cs="Times New Roman"/>
          <w:color w:val="FF0000"/>
          <w:sz w:val="28"/>
          <w:szCs w:val="28"/>
        </w:rPr>
        <w:t xml:space="preserve"> </w:t>
      </w:r>
      <w:r w:rsidRPr="00431FF0">
        <w:rPr>
          <w:rFonts w:ascii="Times New Roman" w:hAnsi="Times New Roman" w:cs="Times New Roman"/>
          <w:color w:val="000000" w:themeColor="text1"/>
          <w:sz w:val="28"/>
          <w:szCs w:val="28"/>
        </w:rPr>
        <w:t xml:space="preserve">(рекомендуемый показатель пожарных автомобилей на 1000 жителей - 0,4 машины) сельсовет пожарными машинами обеспечен на весь срок генерального плана. </w:t>
      </w:r>
    </w:p>
    <w:p w:rsidR="006313AA" w:rsidRPr="0090566D" w:rsidRDefault="006313AA" w:rsidP="00F54EC2">
      <w:pPr>
        <w:tabs>
          <w:tab w:val="left" w:pos="709"/>
          <w:tab w:val="left" w:pos="1128"/>
        </w:tabs>
        <w:spacing w:after="120"/>
        <w:contextualSpacing/>
        <w:jc w:val="both"/>
        <w:rPr>
          <w:rFonts w:ascii="Times New Roman" w:hAnsi="Times New Roman" w:cs="Times New Roman"/>
          <w:color w:val="000000" w:themeColor="text1"/>
          <w:sz w:val="28"/>
          <w:szCs w:val="28"/>
        </w:rPr>
      </w:pPr>
      <w:r w:rsidRPr="0090566D">
        <w:rPr>
          <w:rFonts w:ascii="Times New Roman" w:hAnsi="Times New Roman" w:cs="Times New Roman"/>
          <w:color w:val="000000" w:themeColor="text1"/>
          <w:sz w:val="28"/>
          <w:szCs w:val="28"/>
        </w:rPr>
        <w:t xml:space="preserve">         Согласно техническому регламенту о требованиях пожарной безопасности от 22 июля 2008 года</w:t>
      </w:r>
      <w:r w:rsidRPr="0090566D">
        <w:rPr>
          <w:color w:val="000000" w:themeColor="text1"/>
        </w:rPr>
        <w:t xml:space="preserve"> </w:t>
      </w:r>
      <w:r w:rsidRPr="0090566D">
        <w:rPr>
          <w:rFonts w:ascii="Times New Roman" w:hAnsi="Times New Roman" w:cs="Times New Roman"/>
          <w:color w:val="000000" w:themeColor="text1"/>
          <w:sz w:val="28"/>
          <w:szCs w:val="28"/>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(порядка 20 км. при скорости 60 км/час). Самый отдал</w:t>
      </w:r>
      <w:r w:rsidR="0094048E" w:rsidRPr="0090566D">
        <w:rPr>
          <w:rFonts w:ascii="Times New Roman" w:hAnsi="Times New Roman" w:cs="Times New Roman"/>
          <w:color w:val="000000" w:themeColor="text1"/>
          <w:sz w:val="28"/>
          <w:szCs w:val="28"/>
        </w:rPr>
        <w:t xml:space="preserve">ённый населённый пункт  </w:t>
      </w:r>
      <w:r w:rsidR="002F5F75">
        <w:rPr>
          <w:rFonts w:ascii="Times New Roman" w:hAnsi="Times New Roman" w:cs="Times New Roman"/>
          <w:color w:val="000000" w:themeColor="text1"/>
          <w:sz w:val="28"/>
          <w:szCs w:val="28"/>
        </w:rPr>
        <w:t>Кинзельского сельсовета – пос. Степной расположен в пределах 12,5 км. от пожарного отделения</w:t>
      </w:r>
      <w:r w:rsidRPr="0090566D">
        <w:rPr>
          <w:rFonts w:ascii="Times New Roman" w:hAnsi="Times New Roman" w:cs="Times New Roman"/>
          <w:color w:val="000000" w:themeColor="text1"/>
          <w:sz w:val="28"/>
          <w:szCs w:val="28"/>
        </w:rPr>
        <w:t>. Время прибытия подразделен</w:t>
      </w:r>
      <w:r w:rsidR="002F5F75">
        <w:rPr>
          <w:rFonts w:ascii="Times New Roman" w:hAnsi="Times New Roman" w:cs="Times New Roman"/>
          <w:color w:val="000000" w:themeColor="text1"/>
          <w:sz w:val="28"/>
          <w:szCs w:val="28"/>
        </w:rPr>
        <w:t xml:space="preserve">ия должно составить не более </w:t>
      </w:r>
      <w:r w:rsidRPr="0090566D">
        <w:rPr>
          <w:rFonts w:ascii="Times New Roman" w:hAnsi="Times New Roman" w:cs="Times New Roman"/>
          <w:color w:val="000000" w:themeColor="text1"/>
          <w:sz w:val="28"/>
          <w:szCs w:val="28"/>
        </w:rPr>
        <w:t>12</w:t>
      </w:r>
      <w:r w:rsidR="002F5F75">
        <w:rPr>
          <w:rFonts w:ascii="Times New Roman" w:hAnsi="Times New Roman" w:cs="Times New Roman"/>
          <w:color w:val="000000" w:themeColor="text1"/>
          <w:sz w:val="28"/>
          <w:szCs w:val="28"/>
        </w:rPr>
        <w:t>-14</w:t>
      </w:r>
      <w:r w:rsidRPr="0090566D">
        <w:rPr>
          <w:rFonts w:ascii="Times New Roman" w:hAnsi="Times New Roman" w:cs="Times New Roman"/>
          <w:color w:val="000000" w:themeColor="text1"/>
          <w:sz w:val="28"/>
          <w:szCs w:val="28"/>
        </w:rPr>
        <w:t xml:space="preserve"> минут, что соответствует нормативам.</w:t>
      </w:r>
    </w:p>
    <w:p w:rsidR="006313AA" w:rsidRPr="00F319BE" w:rsidRDefault="006313AA" w:rsidP="00F54EC2">
      <w:pPr>
        <w:tabs>
          <w:tab w:val="left" w:pos="709"/>
        </w:tabs>
        <w:ind w:firstLine="709"/>
        <w:jc w:val="both"/>
        <w:rPr>
          <w:rFonts w:ascii="Times New Roman" w:hAnsi="Times New Roman"/>
          <w:sz w:val="28"/>
          <w:szCs w:val="28"/>
          <w:u w:val="single"/>
          <w:lang w:eastAsia="ru-RU"/>
        </w:rPr>
      </w:pPr>
      <w:r w:rsidRPr="00F319BE">
        <w:rPr>
          <w:rFonts w:ascii="Times New Roman" w:hAnsi="Times New Roman"/>
          <w:sz w:val="28"/>
          <w:szCs w:val="28"/>
          <w:u w:val="single"/>
          <w:lang w:eastAsia="ru-RU"/>
        </w:rPr>
        <w:lastRenderedPageBreak/>
        <w:t xml:space="preserve">Для  обеспечения пожарной безопасности Муниципального </w:t>
      </w:r>
      <w:r>
        <w:rPr>
          <w:rFonts w:ascii="Times New Roman" w:hAnsi="Times New Roman"/>
          <w:sz w:val="28"/>
          <w:szCs w:val="28"/>
          <w:u w:val="single"/>
          <w:lang w:eastAsia="ru-RU"/>
        </w:rPr>
        <w:t>образования Кинзельский сельсовет</w:t>
      </w:r>
      <w:r w:rsidRPr="00F319BE">
        <w:rPr>
          <w:rFonts w:ascii="Times New Roman" w:hAnsi="Times New Roman"/>
          <w:sz w:val="28"/>
          <w:szCs w:val="28"/>
          <w:u w:val="single"/>
          <w:lang w:eastAsia="ru-RU"/>
        </w:rPr>
        <w:t xml:space="preserve"> и выполнения требований ст. 76 Федерального закона № 123-ФЗ от 22.07.08 г.  «Технический регламент о требованиях пожарной безопасности»  и  СП.11.13130.2009  «Места дислокации подразделений пожарной охраны» необходимо:</w:t>
      </w:r>
    </w:p>
    <w:p w:rsidR="006313AA" w:rsidRPr="00F319BE" w:rsidRDefault="006313AA" w:rsidP="00F54EC2">
      <w:pPr>
        <w:tabs>
          <w:tab w:val="left" w:pos="709"/>
        </w:tabs>
        <w:ind w:firstLine="709"/>
        <w:jc w:val="both"/>
        <w:rPr>
          <w:rFonts w:ascii="Times New Roman" w:hAnsi="Times New Roman"/>
          <w:sz w:val="28"/>
          <w:szCs w:val="28"/>
          <w:lang w:eastAsia="ru-RU"/>
        </w:rPr>
      </w:pPr>
      <w:r>
        <w:rPr>
          <w:rFonts w:ascii="Times New Roman" w:hAnsi="Times New Roman"/>
          <w:sz w:val="28"/>
          <w:szCs w:val="28"/>
          <w:lang w:eastAsia="ru-RU"/>
        </w:rPr>
        <w:t>1.</w:t>
      </w:r>
      <w:r w:rsidRPr="00F319BE">
        <w:rPr>
          <w:rFonts w:ascii="Times New Roman" w:hAnsi="Times New Roman"/>
          <w:sz w:val="28"/>
          <w:szCs w:val="28"/>
          <w:lang w:eastAsia="ru-RU"/>
        </w:rPr>
        <w:t xml:space="preserve"> Предусмотреть меры по выполнению противопожарных требований действующих нормативных документов по вопросам оборудования объектов (общественного и производственного назначения) с постоянным пребыванием людей противопожарными системами: </w:t>
      </w:r>
    </w:p>
    <w:p w:rsidR="006313AA" w:rsidRPr="00F319BE" w:rsidRDefault="006313AA" w:rsidP="006313AA">
      <w:pPr>
        <w:ind w:firstLine="709"/>
        <w:jc w:val="both"/>
        <w:rPr>
          <w:rFonts w:ascii="Times New Roman" w:hAnsi="Times New Roman"/>
          <w:sz w:val="28"/>
          <w:szCs w:val="28"/>
          <w:lang w:eastAsia="ru-RU"/>
        </w:rPr>
      </w:pPr>
      <w:r w:rsidRPr="00F319BE">
        <w:rPr>
          <w:rFonts w:ascii="Times New Roman" w:hAnsi="Times New Roman"/>
          <w:sz w:val="28"/>
          <w:szCs w:val="28"/>
          <w:lang w:eastAsia="ru-RU"/>
        </w:rPr>
        <w:t>- автоматического пожаротушения;</w:t>
      </w:r>
    </w:p>
    <w:p w:rsidR="006313AA" w:rsidRPr="00F319BE" w:rsidRDefault="006313AA" w:rsidP="006313AA">
      <w:pPr>
        <w:ind w:firstLine="709"/>
        <w:jc w:val="both"/>
        <w:rPr>
          <w:rFonts w:ascii="Times New Roman" w:hAnsi="Times New Roman"/>
          <w:sz w:val="28"/>
          <w:szCs w:val="28"/>
          <w:lang w:eastAsia="ru-RU"/>
        </w:rPr>
      </w:pPr>
      <w:r w:rsidRPr="00F319BE">
        <w:rPr>
          <w:rFonts w:ascii="Times New Roman" w:hAnsi="Times New Roman"/>
          <w:sz w:val="28"/>
          <w:szCs w:val="28"/>
          <w:lang w:eastAsia="ru-RU"/>
        </w:rPr>
        <w:t>- автоматической пожарной сигнализации;</w:t>
      </w:r>
    </w:p>
    <w:p w:rsidR="006313AA" w:rsidRPr="00F319BE" w:rsidRDefault="006313AA" w:rsidP="006313AA">
      <w:pPr>
        <w:ind w:firstLine="709"/>
        <w:jc w:val="both"/>
        <w:rPr>
          <w:rFonts w:ascii="Times New Roman" w:hAnsi="Times New Roman"/>
          <w:sz w:val="28"/>
          <w:szCs w:val="28"/>
          <w:lang w:eastAsia="ru-RU"/>
        </w:rPr>
      </w:pPr>
      <w:r w:rsidRPr="00F319BE">
        <w:rPr>
          <w:rFonts w:ascii="Times New Roman" w:hAnsi="Times New Roman"/>
          <w:sz w:val="28"/>
          <w:szCs w:val="28"/>
          <w:lang w:eastAsia="ru-RU"/>
        </w:rPr>
        <w:t>- оповещения и управления эвакуацией людей при пожарах;</w:t>
      </w:r>
    </w:p>
    <w:p w:rsidR="006313AA" w:rsidRPr="00F319BE" w:rsidRDefault="006313AA" w:rsidP="006313AA">
      <w:pPr>
        <w:ind w:firstLine="709"/>
        <w:jc w:val="both"/>
        <w:rPr>
          <w:rFonts w:ascii="Times New Roman" w:hAnsi="Times New Roman"/>
          <w:sz w:val="28"/>
          <w:szCs w:val="28"/>
          <w:lang w:eastAsia="ru-RU"/>
        </w:rPr>
      </w:pPr>
      <w:r w:rsidRPr="00F319BE">
        <w:rPr>
          <w:rFonts w:ascii="Times New Roman" w:hAnsi="Times New Roman"/>
          <w:sz w:val="28"/>
          <w:szCs w:val="28"/>
          <w:lang w:eastAsia="ru-RU"/>
        </w:rPr>
        <w:t>- приточно-вытяжной противодымной вентиляции;</w:t>
      </w:r>
    </w:p>
    <w:p w:rsidR="006313AA" w:rsidRPr="00F319BE" w:rsidRDefault="006313AA" w:rsidP="006313AA">
      <w:pPr>
        <w:ind w:firstLine="709"/>
        <w:jc w:val="both"/>
        <w:rPr>
          <w:rFonts w:ascii="Times New Roman" w:hAnsi="Times New Roman"/>
          <w:sz w:val="28"/>
          <w:szCs w:val="28"/>
          <w:lang w:eastAsia="ru-RU"/>
        </w:rPr>
      </w:pPr>
      <w:r w:rsidRPr="00F319BE">
        <w:rPr>
          <w:rFonts w:ascii="Times New Roman" w:hAnsi="Times New Roman"/>
          <w:sz w:val="28"/>
          <w:szCs w:val="28"/>
          <w:lang w:eastAsia="ru-RU"/>
        </w:rPr>
        <w:t xml:space="preserve">- внутреннего противопожарного водопровода. </w:t>
      </w:r>
    </w:p>
    <w:p w:rsidR="006313AA" w:rsidRPr="00F319BE" w:rsidRDefault="006313AA" w:rsidP="006313AA">
      <w:pPr>
        <w:ind w:firstLine="709"/>
        <w:jc w:val="both"/>
        <w:rPr>
          <w:rFonts w:ascii="Times New Roman" w:hAnsi="Times New Roman"/>
          <w:sz w:val="28"/>
          <w:szCs w:val="28"/>
          <w:lang w:eastAsia="ru-RU"/>
        </w:rPr>
      </w:pPr>
      <w:r>
        <w:rPr>
          <w:rFonts w:ascii="Times New Roman" w:hAnsi="Times New Roman"/>
          <w:sz w:val="28"/>
          <w:szCs w:val="28"/>
          <w:lang w:eastAsia="ru-RU"/>
        </w:rPr>
        <w:t>2.</w:t>
      </w:r>
      <w:r w:rsidRPr="00F319BE">
        <w:rPr>
          <w:rFonts w:ascii="Times New Roman" w:hAnsi="Times New Roman"/>
          <w:sz w:val="28"/>
          <w:szCs w:val="28"/>
          <w:lang w:eastAsia="ru-RU"/>
        </w:rPr>
        <w:tab/>
        <w:t>Предусмотреть меры по выполнению требований  Федерального закона № 123-ФЗ от 22.07.08</w:t>
      </w:r>
      <w:r>
        <w:rPr>
          <w:rFonts w:ascii="Times New Roman" w:hAnsi="Times New Roman"/>
          <w:sz w:val="28"/>
          <w:szCs w:val="28"/>
          <w:lang w:eastAsia="ru-RU"/>
        </w:rPr>
        <w:t xml:space="preserve"> </w:t>
      </w:r>
      <w:r w:rsidRPr="00F319BE">
        <w:rPr>
          <w:rFonts w:ascii="Times New Roman" w:hAnsi="Times New Roman"/>
          <w:sz w:val="28"/>
          <w:szCs w:val="28"/>
          <w:lang w:eastAsia="ru-RU"/>
        </w:rPr>
        <w:t>г. «Технический регламент о требованиях пожарной безопасности» в части соблюдения противопожарных расстояний между зданиями, сооружениями и строениями в существующей застройке (снос ветхих строений, переселение людей в другие здания и др.).</w:t>
      </w:r>
    </w:p>
    <w:p w:rsidR="006313AA" w:rsidRPr="00F319BE" w:rsidRDefault="006313AA" w:rsidP="006313AA">
      <w:pPr>
        <w:ind w:firstLine="709"/>
        <w:jc w:val="both"/>
        <w:rPr>
          <w:rFonts w:ascii="Times New Roman" w:hAnsi="Times New Roman"/>
          <w:sz w:val="28"/>
          <w:szCs w:val="28"/>
          <w:lang w:eastAsia="ru-RU"/>
        </w:rPr>
      </w:pPr>
      <w:r>
        <w:rPr>
          <w:rFonts w:ascii="Times New Roman" w:hAnsi="Times New Roman"/>
          <w:sz w:val="28"/>
          <w:szCs w:val="28"/>
          <w:lang w:eastAsia="ru-RU"/>
        </w:rPr>
        <w:t>3.</w:t>
      </w:r>
      <w:r w:rsidRPr="00F319BE">
        <w:rPr>
          <w:rFonts w:ascii="Times New Roman" w:hAnsi="Times New Roman"/>
          <w:sz w:val="28"/>
          <w:szCs w:val="28"/>
          <w:lang w:eastAsia="ru-RU"/>
        </w:rPr>
        <w:tab/>
        <w:t>Вновь строящиеся объекты общественного и производственного назначения предусматривать I и II степени огнестойкости в соответствии с требованиями Федерального закона № 123-ФЗ от 22.07.08</w:t>
      </w:r>
      <w:r>
        <w:rPr>
          <w:rFonts w:ascii="Times New Roman" w:hAnsi="Times New Roman"/>
          <w:sz w:val="28"/>
          <w:szCs w:val="28"/>
          <w:lang w:eastAsia="ru-RU"/>
        </w:rPr>
        <w:t xml:space="preserve"> </w:t>
      </w:r>
      <w:r w:rsidRPr="00F319BE">
        <w:rPr>
          <w:rFonts w:ascii="Times New Roman" w:hAnsi="Times New Roman"/>
          <w:sz w:val="28"/>
          <w:szCs w:val="28"/>
          <w:lang w:eastAsia="ru-RU"/>
        </w:rPr>
        <w:t>г.   «Технический регламент о требованиях пожарной безопасности».</w:t>
      </w:r>
    </w:p>
    <w:p w:rsidR="006313AA" w:rsidRPr="00F319BE" w:rsidRDefault="006313AA" w:rsidP="006313AA">
      <w:pPr>
        <w:ind w:firstLine="709"/>
        <w:jc w:val="both"/>
        <w:rPr>
          <w:rFonts w:ascii="Times New Roman" w:hAnsi="Times New Roman"/>
          <w:sz w:val="28"/>
          <w:szCs w:val="28"/>
          <w:lang w:eastAsia="ru-RU"/>
        </w:rPr>
      </w:pPr>
      <w:r>
        <w:rPr>
          <w:rFonts w:ascii="Times New Roman" w:hAnsi="Times New Roman"/>
          <w:sz w:val="28"/>
          <w:szCs w:val="28"/>
          <w:lang w:eastAsia="ru-RU"/>
        </w:rPr>
        <w:t>4.</w:t>
      </w:r>
      <w:r w:rsidRPr="00F319BE">
        <w:rPr>
          <w:rFonts w:ascii="Times New Roman" w:hAnsi="Times New Roman"/>
          <w:sz w:val="28"/>
          <w:szCs w:val="28"/>
          <w:lang w:eastAsia="ru-RU"/>
        </w:rPr>
        <w:tab/>
        <w:t>Предусмотреть строительство жилых домов на перспективных участках застройки I, II и III  степени огнестойкости в соответствии с требованиями Федерального закона № 123-ФЗ от 22.07.08</w:t>
      </w:r>
      <w:r>
        <w:rPr>
          <w:rFonts w:ascii="Times New Roman" w:hAnsi="Times New Roman"/>
          <w:sz w:val="28"/>
          <w:szCs w:val="28"/>
          <w:lang w:eastAsia="ru-RU"/>
        </w:rPr>
        <w:t xml:space="preserve"> </w:t>
      </w:r>
      <w:r w:rsidRPr="00F319BE">
        <w:rPr>
          <w:rFonts w:ascii="Times New Roman" w:hAnsi="Times New Roman"/>
          <w:sz w:val="28"/>
          <w:szCs w:val="28"/>
          <w:lang w:eastAsia="ru-RU"/>
        </w:rPr>
        <w:t>г. «Технический регламент о требованиях пожарной безопасности».</w:t>
      </w:r>
    </w:p>
    <w:p w:rsidR="006313AA" w:rsidRPr="00F319BE" w:rsidRDefault="006313AA" w:rsidP="006313AA">
      <w:pPr>
        <w:ind w:firstLine="709"/>
        <w:jc w:val="both"/>
        <w:rPr>
          <w:rFonts w:ascii="Times New Roman" w:hAnsi="Times New Roman"/>
          <w:sz w:val="28"/>
          <w:szCs w:val="28"/>
          <w:lang w:eastAsia="ru-RU"/>
        </w:rPr>
      </w:pPr>
      <w:r>
        <w:rPr>
          <w:rFonts w:ascii="Times New Roman" w:hAnsi="Times New Roman"/>
          <w:sz w:val="28"/>
          <w:szCs w:val="28"/>
          <w:lang w:eastAsia="ru-RU"/>
        </w:rPr>
        <w:t>5.</w:t>
      </w:r>
      <w:r w:rsidRPr="00F319BE">
        <w:rPr>
          <w:rFonts w:ascii="Times New Roman" w:hAnsi="Times New Roman"/>
          <w:sz w:val="28"/>
          <w:szCs w:val="28"/>
          <w:lang w:eastAsia="ru-RU"/>
        </w:rPr>
        <w:tab/>
        <w:t>При строительстве объектов различного назначения строго соблюдать требования Федерального закона № 123-ФЗ от 22.07.08</w:t>
      </w:r>
      <w:r>
        <w:rPr>
          <w:rFonts w:ascii="Times New Roman" w:hAnsi="Times New Roman"/>
          <w:sz w:val="28"/>
          <w:szCs w:val="28"/>
          <w:lang w:eastAsia="ru-RU"/>
        </w:rPr>
        <w:t xml:space="preserve"> </w:t>
      </w:r>
      <w:r w:rsidRPr="00F319BE">
        <w:rPr>
          <w:rFonts w:ascii="Times New Roman" w:hAnsi="Times New Roman"/>
          <w:sz w:val="28"/>
          <w:szCs w:val="28"/>
          <w:lang w:eastAsia="ru-RU"/>
        </w:rPr>
        <w:t>г. «Технический регламент о требованиях пожарной безопасности» в части соблюдения противопожарных расстояний между зданиями, сооружениями и строениями.</w:t>
      </w:r>
    </w:p>
    <w:p w:rsidR="006313AA" w:rsidRPr="00F319BE" w:rsidRDefault="006313AA" w:rsidP="006313AA">
      <w:pPr>
        <w:ind w:firstLine="709"/>
        <w:jc w:val="both"/>
        <w:rPr>
          <w:rFonts w:ascii="Times New Roman" w:hAnsi="Times New Roman"/>
          <w:sz w:val="28"/>
          <w:szCs w:val="28"/>
          <w:lang w:eastAsia="ru-RU"/>
        </w:rPr>
      </w:pPr>
      <w:r>
        <w:rPr>
          <w:rFonts w:ascii="Times New Roman" w:hAnsi="Times New Roman"/>
          <w:sz w:val="28"/>
          <w:szCs w:val="28"/>
          <w:lang w:eastAsia="ru-RU"/>
        </w:rPr>
        <w:lastRenderedPageBreak/>
        <w:t>6.</w:t>
      </w:r>
      <w:r w:rsidRPr="00F319BE">
        <w:rPr>
          <w:rFonts w:ascii="Times New Roman" w:hAnsi="Times New Roman"/>
          <w:sz w:val="28"/>
          <w:szCs w:val="28"/>
          <w:lang w:eastAsia="ru-RU"/>
        </w:rPr>
        <w:tab/>
        <w:t>Предусмотреть строительство новых дорог с твердым покрытием шириной не менее 6 м</w:t>
      </w:r>
      <w:r>
        <w:rPr>
          <w:rFonts w:ascii="Times New Roman" w:hAnsi="Times New Roman"/>
          <w:sz w:val="28"/>
          <w:szCs w:val="28"/>
          <w:lang w:eastAsia="ru-RU"/>
        </w:rPr>
        <w:t>.</w:t>
      </w:r>
      <w:r w:rsidRPr="00F319BE">
        <w:rPr>
          <w:rFonts w:ascii="Times New Roman" w:hAnsi="Times New Roman"/>
          <w:sz w:val="28"/>
          <w:szCs w:val="28"/>
          <w:lang w:eastAsia="ru-RU"/>
        </w:rPr>
        <w:t xml:space="preserve"> и реконструкцию существующих, отвечающим   требованиям Федерального закона № 123-ФЗ от 22.07.08</w:t>
      </w:r>
      <w:r>
        <w:rPr>
          <w:rFonts w:ascii="Times New Roman" w:hAnsi="Times New Roman"/>
          <w:sz w:val="28"/>
          <w:szCs w:val="28"/>
          <w:lang w:eastAsia="ru-RU"/>
        </w:rPr>
        <w:t xml:space="preserve"> </w:t>
      </w:r>
      <w:r w:rsidRPr="00F319BE">
        <w:rPr>
          <w:rFonts w:ascii="Times New Roman" w:hAnsi="Times New Roman"/>
          <w:sz w:val="28"/>
          <w:szCs w:val="28"/>
          <w:lang w:eastAsia="ru-RU"/>
        </w:rPr>
        <w:t>г.   «Технический регламент о тре</w:t>
      </w:r>
      <w:r>
        <w:rPr>
          <w:rFonts w:ascii="Times New Roman" w:hAnsi="Times New Roman"/>
          <w:sz w:val="28"/>
          <w:szCs w:val="28"/>
          <w:lang w:eastAsia="ru-RU"/>
        </w:rPr>
        <w:t>бованиях пожарной безопасности»</w:t>
      </w:r>
      <w:r w:rsidRPr="00F319BE">
        <w:rPr>
          <w:rFonts w:ascii="Times New Roman" w:hAnsi="Times New Roman"/>
          <w:sz w:val="28"/>
          <w:szCs w:val="28"/>
          <w:lang w:eastAsia="ru-RU"/>
        </w:rPr>
        <w:t>.</w:t>
      </w:r>
    </w:p>
    <w:p w:rsidR="006313AA" w:rsidRPr="00F319BE" w:rsidRDefault="00492D33" w:rsidP="006313AA">
      <w:pPr>
        <w:tabs>
          <w:tab w:val="left" w:pos="1418"/>
        </w:tabs>
        <w:ind w:firstLine="709"/>
        <w:jc w:val="both"/>
        <w:rPr>
          <w:rFonts w:ascii="Times New Roman" w:hAnsi="Times New Roman"/>
          <w:sz w:val="28"/>
          <w:szCs w:val="28"/>
          <w:lang w:eastAsia="ru-RU"/>
        </w:rPr>
      </w:pPr>
      <w:r>
        <w:rPr>
          <w:rFonts w:ascii="Times New Roman" w:hAnsi="Times New Roman"/>
          <w:sz w:val="28"/>
          <w:szCs w:val="28"/>
          <w:lang w:eastAsia="ru-RU"/>
        </w:rPr>
        <w:t>7</w:t>
      </w:r>
      <w:r w:rsidR="006313AA">
        <w:rPr>
          <w:rFonts w:ascii="Times New Roman" w:hAnsi="Times New Roman"/>
          <w:sz w:val="28"/>
          <w:szCs w:val="28"/>
          <w:lang w:eastAsia="ru-RU"/>
        </w:rPr>
        <w:t>.     П</w:t>
      </w:r>
      <w:r w:rsidR="006313AA" w:rsidRPr="00593450">
        <w:rPr>
          <w:rFonts w:ascii="Times New Roman" w:hAnsi="Times New Roman"/>
          <w:sz w:val="28"/>
          <w:szCs w:val="28"/>
          <w:lang w:eastAsia="ru-RU"/>
        </w:rPr>
        <w:t>о периметру в зоне риска природного пожара проводится опашка – полоса шириной 2,5 м</w:t>
      </w:r>
      <w:r w:rsidR="006313AA">
        <w:rPr>
          <w:rFonts w:ascii="Times New Roman" w:hAnsi="Times New Roman"/>
          <w:sz w:val="28"/>
          <w:szCs w:val="28"/>
          <w:lang w:eastAsia="ru-RU"/>
        </w:rPr>
        <w:t>.</w:t>
      </w:r>
      <w:r w:rsidR="006313AA" w:rsidRPr="00593450">
        <w:rPr>
          <w:rFonts w:ascii="Times New Roman" w:hAnsi="Times New Roman"/>
          <w:sz w:val="28"/>
          <w:szCs w:val="28"/>
          <w:lang w:eastAsia="ru-RU"/>
        </w:rPr>
        <w:t>, длиной 16 км</w:t>
      </w:r>
      <w:r w:rsidR="006313AA">
        <w:rPr>
          <w:rFonts w:ascii="Times New Roman" w:hAnsi="Times New Roman"/>
          <w:sz w:val="28"/>
          <w:szCs w:val="28"/>
          <w:lang w:eastAsia="ru-RU"/>
        </w:rPr>
        <w:t>.</w:t>
      </w:r>
      <w:r w:rsidR="006313AA" w:rsidRPr="00593450">
        <w:rPr>
          <w:rFonts w:ascii="Times New Roman" w:hAnsi="Times New Roman"/>
          <w:sz w:val="28"/>
          <w:szCs w:val="28"/>
          <w:lang w:eastAsia="ru-RU"/>
        </w:rPr>
        <w:t>;</w:t>
      </w:r>
    </w:p>
    <w:p w:rsidR="006313AA" w:rsidRDefault="00492D33" w:rsidP="006313AA">
      <w:pPr>
        <w:tabs>
          <w:tab w:val="left" w:pos="1276"/>
          <w:tab w:val="left" w:pos="1418"/>
        </w:tabs>
        <w:ind w:firstLine="709"/>
        <w:jc w:val="both"/>
        <w:rPr>
          <w:rFonts w:ascii="Times New Roman" w:hAnsi="Times New Roman"/>
          <w:bCs/>
          <w:sz w:val="28"/>
          <w:szCs w:val="28"/>
          <w:lang w:eastAsia="ru-RU"/>
        </w:rPr>
      </w:pPr>
      <w:r>
        <w:rPr>
          <w:rFonts w:ascii="Times New Roman" w:hAnsi="Times New Roman"/>
          <w:sz w:val="28"/>
          <w:szCs w:val="28"/>
          <w:lang w:eastAsia="ru-RU"/>
        </w:rPr>
        <w:t>8</w:t>
      </w:r>
      <w:r w:rsidR="006313AA">
        <w:rPr>
          <w:rFonts w:ascii="Times New Roman" w:hAnsi="Times New Roman"/>
          <w:sz w:val="28"/>
          <w:szCs w:val="28"/>
          <w:lang w:eastAsia="ru-RU"/>
        </w:rPr>
        <w:t xml:space="preserve">.    Содержание </w:t>
      </w:r>
      <w:r w:rsidR="006313AA" w:rsidRPr="00593450">
        <w:rPr>
          <w:rFonts w:ascii="Times New Roman" w:hAnsi="Times New Roman"/>
          <w:bCs/>
          <w:sz w:val="28"/>
          <w:szCs w:val="28"/>
          <w:lang w:eastAsia="ru-RU"/>
        </w:rPr>
        <w:t>в исправном состоянии источник</w:t>
      </w:r>
      <w:r w:rsidR="006313AA">
        <w:rPr>
          <w:rFonts w:ascii="Times New Roman" w:hAnsi="Times New Roman"/>
          <w:bCs/>
          <w:sz w:val="28"/>
          <w:szCs w:val="28"/>
          <w:lang w:eastAsia="ru-RU"/>
        </w:rPr>
        <w:t>ов</w:t>
      </w:r>
      <w:r w:rsidR="006313AA" w:rsidRPr="00593450">
        <w:rPr>
          <w:rFonts w:ascii="Times New Roman" w:hAnsi="Times New Roman"/>
          <w:bCs/>
          <w:sz w:val="28"/>
          <w:szCs w:val="28"/>
          <w:lang w:eastAsia="ru-RU"/>
        </w:rPr>
        <w:t xml:space="preserve"> противопожарного водоснабжения</w:t>
      </w:r>
      <w:r w:rsidR="006313AA">
        <w:rPr>
          <w:rFonts w:ascii="Times New Roman" w:hAnsi="Times New Roman"/>
          <w:bCs/>
          <w:sz w:val="28"/>
          <w:szCs w:val="28"/>
          <w:lang w:eastAsia="ru-RU"/>
        </w:rPr>
        <w:t>;</w:t>
      </w:r>
    </w:p>
    <w:p w:rsidR="006313AA" w:rsidRDefault="00492D33" w:rsidP="006313AA">
      <w:pPr>
        <w:tabs>
          <w:tab w:val="left" w:pos="709"/>
          <w:tab w:val="left" w:pos="1418"/>
        </w:tabs>
        <w:ind w:firstLine="709"/>
        <w:contextualSpacing/>
        <w:jc w:val="both"/>
        <w:rPr>
          <w:rFonts w:ascii="Times New Roman" w:hAnsi="Times New Roman"/>
          <w:bCs/>
          <w:sz w:val="28"/>
          <w:szCs w:val="28"/>
          <w:lang w:eastAsia="ru-RU"/>
        </w:rPr>
      </w:pPr>
      <w:r>
        <w:rPr>
          <w:rFonts w:ascii="Times New Roman" w:hAnsi="Times New Roman"/>
          <w:bCs/>
          <w:sz w:val="28"/>
          <w:szCs w:val="28"/>
          <w:lang w:eastAsia="ru-RU"/>
        </w:rPr>
        <w:t>9</w:t>
      </w:r>
      <w:r w:rsidR="006313AA">
        <w:rPr>
          <w:rFonts w:ascii="Times New Roman" w:hAnsi="Times New Roman"/>
          <w:bCs/>
          <w:sz w:val="28"/>
          <w:szCs w:val="28"/>
          <w:lang w:eastAsia="ru-RU"/>
        </w:rPr>
        <w:t>.  В</w:t>
      </w:r>
      <w:r w:rsidR="006313AA" w:rsidRPr="00593450">
        <w:rPr>
          <w:rFonts w:ascii="Times New Roman" w:hAnsi="Times New Roman"/>
          <w:bCs/>
          <w:sz w:val="28"/>
          <w:szCs w:val="28"/>
          <w:lang w:eastAsia="ru-RU"/>
        </w:rPr>
        <w:t xml:space="preserve"> зимний период расчища</w:t>
      </w:r>
      <w:r w:rsidR="006313AA">
        <w:rPr>
          <w:rFonts w:ascii="Times New Roman" w:hAnsi="Times New Roman"/>
          <w:bCs/>
          <w:sz w:val="28"/>
          <w:szCs w:val="28"/>
          <w:lang w:eastAsia="ru-RU"/>
        </w:rPr>
        <w:t>ть</w:t>
      </w:r>
      <w:r w:rsidR="006313AA" w:rsidRPr="00593450">
        <w:rPr>
          <w:rFonts w:ascii="Times New Roman" w:hAnsi="Times New Roman"/>
          <w:bCs/>
          <w:sz w:val="28"/>
          <w:szCs w:val="28"/>
          <w:lang w:eastAsia="ru-RU"/>
        </w:rPr>
        <w:t xml:space="preserve"> дороги, подъезды к источникам водоснабжения</w:t>
      </w:r>
      <w:r w:rsidR="006313AA">
        <w:rPr>
          <w:rFonts w:ascii="Times New Roman" w:hAnsi="Times New Roman"/>
          <w:bCs/>
          <w:sz w:val="28"/>
          <w:szCs w:val="28"/>
          <w:lang w:eastAsia="ru-RU"/>
        </w:rPr>
        <w:t>.</w:t>
      </w:r>
    </w:p>
    <w:p w:rsidR="006313AA" w:rsidRDefault="006313AA" w:rsidP="00550B0A">
      <w:pPr>
        <w:tabs>
          <w:tab w:val="left" w:pos="709"/>
        </w:tabs>
        <w:ind w:firstLine="709"/>
        <w:contextualSpacing/>
        <w:jc w:val="both"/>
        <w:rPr>
          <w:rFonts w:ascii="Times New Roman" w:hAnsi="Times New Roman"/>
          <w:bCs/>
          <w:sz w:val="28"/>
          <w:szCs w:val="28"/>
          <w:lang w:eastAsia="ru-RU"/>
        </w:rPr>
      </w:pPr>
    </w:p>
    <w:p w:rsidR="006313AA" w:rsidRPr="00F56FBD" w:rsidRDefault="006313AA" w:rsidP="006313AA">
      <w:pPr>
        <w:ind w:firstLine="709"/>
        <w:contextualSpacing/>
        <w:jc w:val="both"/>
        <w:rPr>
          <w:rFonts w:ascii="Times New Roman" w:hAnsi="Times New Roman"/>
          <w:sz w:val="28"/>
          <w:szCs w:val="28"/>
          <w:lang w:eastAsia="ru-RU"/>
        </w:rPr>
      </w:pPr>
      <w:r w:rsidRPr="00F56FBD">
        <w:rPr>
          <w:rFonts w:ascii="Times New Roman" w:hAnsi="Times New Roman"/>
          <w:sz w:val="28"/>
          <w:szCs w:val="28"/>
          <w:lang w:eastAsia="ru-RU"/>
        </w:rPr>
        <w:t>Различают техногенные чрезвычайные ситуации по месту их возникновения и по характеру основных поражающих факторов источника чрезвычайной ситуации.</w:t>
      </w:r>
    </w:p>
    <w:p w:rsidR="006313AA" w:rsidRPr="00F56FBD" w:rsidRDefault="006313AA" w:rsidP="006313AA">
      <w:pPr>
        <w:tabs>
          <w:tab w:val="left" w:pos="709"/>
        </w:tabs>
        <w:ind w:firstLine="709"/>
        <w:jc w:val="both"/>
        <w:rPr>
          <w:rFonts w:ascii="Times New Roman" w:hAnsi="Times New Roman"/>
          <w:sz w:val="28"/>
          <w:szCs w:val="28"/>
          <w:lang w:eastAsia="ru-RU"/>
        </w:rPr>
      </w:pPr>
      <w:r w:rsidRPr="00F56FBD">
        <w:rPr>
          <w:rFonts w:ascii="Times New Roman" w:hAnsi="Times New Roman"/>
          <w:sz w:val="28"/>
          <w:szCs w:val="28"/>
          <w:lang w:eastAsia="ru-RU"/>
        </w:rPr>
        <w:t xml:space="preserve">На территории МО </w:t>
      </w:r>
      <w:r>
        <w:rPr>
          <w:rFonts w:ascii="Times New Roman" w:hAnsi="Times New Roman"/>
          <w:sz w:val="28"/>
          <w:szCs w:val="28"/>
          <w:lang w:eastAsia="ru-RU"/>
        </w:rPr>
        <w:t>Кинзельский сельсовет могут возникнуть</w:t>
      </w:r>
      <w:r w:rsidRPr="00F56FBD">
        <w:rPr>
          <w:rFonts w:ascii="Times New Roman" w:hAnsi="Times New Roman"/>
          <w:sz w:val="28"/>
          <w:szCs w:val="28"/>
          <w:lang w:eastAsia="ru-RU"/>
        </w:rPr>
        <w:t xml:space="preserve"> следующие источники техногенных ЧС:</w:t>
      </w:r>
    </w:p>
    <w:p w:rsidR="006313AA" w:rsidRPr="00F56FBD" w:rsidRDefault="006313AA" w:rsidP="006313AA">
      <w:pPr>
        <w:tabs>
          <w:tab w:val="left" w:pos="709"/>
        </w:tabs>
        <w:ind w:firstLine="709"/>
        <w:jc w:val="both"/>
        <w:rPr>
          <w:rFonts w:ascii="Times New Roman" w:hAnsi="Times New Roman"/>
          <w:b/>
          <w:sz w:val="28"/>
          <w:szCs w:val="28"/>
          <w:lang w:eastAsia="ru-RU"/>
        </w:rPr>
      </w:pPr>
      <w:r w:rsidRPr="00F56FBD">
        <w:rPr>
          <w:rFonts w:ascii="Times New Roman" w:hAnsi="Times New Roman"/>
          <w:b/>
          <w:sz w:val="28"/>
          <w:szCs w:val="28"/>
          <w:lang w:eastAsia="ru-RU"/>
        </w:rPr>
        <w:t xml:space="preserve">1. Транспортная авария </w:t>
      </w:r>
      <w:r w:rsidRPr="00F56FBD">
        <w:rPr>
          <w:rFonts w:ascii="Times New Roman" w:hAnsi="Times New Roman"/>
          <w:b/>
          <w:sz w:val="28"/>
          <w:szCs w:val="28"/>
          <w:lang w:eastAsia="ru-RU"/>
        </w:rPr>
        <w:sym w:font="Symbol" w:char="F02D"/>
      </w:r>
      <w:r w:rsidRPr="00F56FBD">
        <w:rPr>
          <w:rFonts w:ascii="Times New Roman" w:hAnsi="Times New Roman"/>
          <w:b/>
          <w:sz w:val="28"/>
          <w:szCs w:val="28"/>
          <w:lang w:eastAsia="ru-RU"/>
        </w:rPr>
        <w:t xml:space="preserve">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w:t>
      </w:r>
    </w:p>
    <w:p w:rsidR="006313AA" w:rsidRPr="005E2E1F" w:rsidRDefault="006313AA" w:rsidP="006313AA">
      <w:pPr>
        <w:pStyle w:val="affff"/>
        <w:tabs>
          <w:tab w:val="left" w:pos="709"/>
        </w:tabs>
        <w:spacing w:line="276" w:lineRule="auto"/>
        <w:ind w:firstLine="567"/>
        <w:jc w:val="both"/>
        <w:rPr>
          <w:rFonts w:ascii="Times New Roman" w:hAnsi="Times New Roman" w:cs="Times New Roman"/>
        </w:rPr>
      </w:pPr>
      <w:r>
        <w:rPr>
          <w:rFonts w:ascii="Times New Roman" w:hAnsi="Times New Roman" w:cs="Times New Roman"/>
          <w:b w:val="0"/>
          <w:bCs w:val="0"/>
          <w:iCs/>
          <w:sz w:val="28"/>
          <w:szCs w:val="28"/>
        </w:rPr>
        <w:t xml:space="preserve">  </w:t>
      </w:r>
      <w:r w:rsidRPr="00A44CBF">
        <w:rPr>
          <w:rFonts w:ascii="Times New Roman" w:hAnsi="Times New Roman" w:cs="Times New Roman"/>
          <w:b w:val="0"/>
          <w:bCs w:val="0"/>
          <w:i/>
          <w:iCs/>
          <w:sz w:val="28"/>
          <w:szCs w:val="28"/>
          <w:u w:val="single"/>
        </w:rPr>
        <w:t>Автотранспортная сеть</w:t>
      </w:r>
      <w:r w:rsidRPr="005E2E1F">
        <w:rPr>
          <w:rFonts w:ascii="Times New Roman" w:hAnsi="Times New Roman" w:cs="Times New Roman"/>
          <w:b w:val="0"/>
          <w:bCs w:val="0"/>
          <w:iCs/>
          <w:sz w:val="28"/>
          <w:szCs w:val="28"/>
        </w:rPr>
        <w:t xml:space="preserve"> территории развита удовлетворительно и состоит из дорог с грунтовым покрытием  круглогодичного использования для всех видов транспорта. </w:t>
      </w:r>
    </w:p>
    <w:p w:rsidR="006313AA" w:rsidRDefault="006313AA" w:rsidP="006313AA">
      <w:pPr>
        <w:tabs>
          <w:tab w:val="left" w:pos="709"/>
        </w:tabs>
        <w:ind w:firstLine="709"/>
        <w:jc w:val="both"/>
        <w:rPr>
          <w:rFonts w:ascii="Times New Roman" w:hAnsi="Times New Roman"/>
          <w:sz w:val="28"/>
          <w:szCs w:val="28"/>
          <w:lang w:eastAsia="ru-RU"/>
        </w:rPr>
      </w:pPr>
      <w:r>
        <w:rPr>
          <w:rFonts w:ascii="Times New Roman" w:hAnsi="Times New Roman"/>
          <w:sz w:val="28"/>
          <w:szCs w:val="28"/>
          <w:lang w:eastAsia="ru-RU"/>
        </w:rPr>
        <w:t>Согласно паспорту безопасности МО Красногвардейский район  ДТП на территории сельского поселения не зафиксировано. Вероятность возникновения ЧС на объектах автомобильного транспорта минимальна.</w:t>
      </w:r>
    </w:p>
    <w:p w:rsidR="006313AA" w:rsidRDefault="006313AA" w:rsidP="006313AA">
      <w:pPr>
        <w:tabs>
          <w:tab w:val="left" w:pos="709"/>
        </w:tabs>
        <w:ind w:right="-18" w:firstLine="709"/>
        <w:jc w:val="both"/>
        <w:rPr>
          <w:rFonts w:ascii="Times New Roman" w:hAnsi="Times New Roman"/>
          <w:sz w:val="28"/>
          <w:szCs w:val="28"/>
        </w:rPr>
      </w:pPr>
      <w:r>
        <w:rPr>
          <w:rFonts w:ascii="Times New Roman" w:hAnsi="Times New Roman"/>
          <w:sz w:val="28"/>
          <w:szCs w:val="28"/>
        </w:rPr>
        <w:t>Мероприятия по предотвращению чрезвычайных ситуаций на автотранспорте:</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 xml:space="preserve">устройство ограждений, разметка, установка дорожных знаков, улучшение </w:t>
      </w:r>
      <w:r w:rsidRPr="0059245E">
        <w:rPr>
          <w:sz w:val="28"/>
          <w:szCs w:val="28"/>
          <w:lang w:val="ru-RU"/>
        </w:rPr>
        <w:lastRenderedPageBreak/>
        <w:t>освещения на автодорогах;</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работа служб ГИБДД на дорогах за соблюдением скорости движения, особенно участках, пересекающих овраги;</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w:t>
      </w:r>
      <w:r>
        <w:rPr>
          <w:sz w:val="28"/>
          <w:szCs w:val="28"/>
          <w:lang w:val="ru-RU"/>
        </w:rPr>
        <w:t>косов насыпи, озеленение дорог);</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6313AA" w:rsidRPr="0059245E" w:rsidRDefault="006313AA" w:rsidP="00304B86">
      <w:pPr>
        <w:pStyle w:val="1f4"/>
        <w:numPr>
          <w:ilvl w:val="0"/>
          <w:numId w:val="27"/>
        </w:numPr>
        <w:tabs>
          <w:tab w:val="clear" w:pos="357"/>
        </w:tabs>
        <w:spacing w:line="276" w:lineRule="auto"/>
        <w:ind w:right="-18"/>
        <w:rPr>
          <w:sz w:val="28"/>
          <w:szCs w:val="28"/>
          <w:lang w:val="ru-RU"/>
        </w:rPr>
      </w:pPr>
      <w:r w:rsidRPr="0059245E">
        <w:rPr>
          <w:sz w:val="28"/>
          <w:szCs w:val="28"/>
          <w:lang w:val="ru-RU"/>
        </w:rPr>
        <w:t>регулярная проверка состояния постоянных автомобильных мостов через реки и овраги;</w:t>
      </w:r>
    </w:p>
    <w:p w:rsidR="006313AA" w:rsidRDefault="006313AA" w:rsidP="00304B86">
      <w:pPr>
        <w:pStyle w:val="1f4"/>
        <w:numPr>
          <w:ilvl w:val="0"/>
          <w:numId w:val="27"/>
        </w:numPr>
        <w:tabs>
          <w:tab w:val="clear" w:pos="357"/>
          <w:tab w:val="left" w:pos="709"/>
        </w:tabs>
        <w:spacing w:line="276" w:lineRule="auto"/>
        <w:ind w:right="-18"/>
        <w:contextualSpacing/>
        <w:rPr>
          <w:sz w:val="28"/>
          <w:szCs w:val="28"/>
          <w:lang w:val="ru-RU"/>
        </w:rPr>
      </w:pPr>
      <w:r w:rsidRPr="0059245E">
        <w:rPr>
          <w:sz w:val="28"/>
          <w:szCs w:val="28"/>
          <w:lang w:val="ru-RU"/>
        </w:rPr>
        <w:t>очистка дорог в зимнее время от снежных валов, сужающих проезжую часть и ограничивающих видимость</w:t>
      </w:r>
      <w:r>
        <w:rPr>
          <w:sz w:val="28"/>
          <w:szCs w:val="28"/>
          <w:lang w:val="ru-RU"/>
        </w:rPr>
        <w:t>.</w:t>
      </w:r>
    </w:p>
    <w:p w:rsidR="006313AA" w:rsidRPr="0059245E" w:rsidRDefault="006313AA" w:rsidP="006313AA">
      <w:pPr>
        <w:pStyle w:val="1f4"/>
        <w:tabs>
          <w:tab w:val="clear" w:pos="357"/>
        </w:tabs>
        <w:spacing w:line="276" w:lineRule="auto"/>
        <w:ind w:left="360" w:right="-18" w:firstLine="0"/>
        <w:contextualSpacing/>
        <w:rPr>
          <w:sz w:val="28"/>
          <w:szCs w:val="28"/>
          <w:lang w:val="ru-RU"/>
        </w:rPr>
      </w:pPr>
    </w:p>
    <w:p w:rsidR="006313AA" w:rsidRDefault="006313AA" w:rsidP="006313AA">
      <w:pPr>
        <w:tabs>
          <w:tab w:val="left" w:pos="709"/>
        </w:tabs>
        <w:ind w:firstLine="709"/>
        <w:contextualSpacing/>
        <w:jc w:val="both"/>
        <w:rPr>
          <w:rFonts w:ascii="Times New Roman" w:hAnsi="Times New Roman"/>
          <w:sz w:val="28"/>
          <w:szCs w:val="28"/>
        </w:rPr>
      </w:pPr>
      <w:r w:rsidRPr="00A44CBF">
        <w:rPr>
          <w:rFonts w:ascii="Times New Roman" w:hAnsi="Times New Roman"/>
          <w:i/>
          <w:sz w:val="28"/>
          <w:szCs w:val="28"/>
          <w:u w:val="single"/>
        </w:rPr>
        <w:t>Железнодорожный транспорт:</w:t>
      </w:r>
      <w:r w:rsidRPr="003F021E">
        <w:rPr>
          <w:rFonts w:ascii="Times New Roman" w:hAnsi="Times New Roman"/>
          <w:sz w:val="28"/>
          <w:szCs w:val="28"/>
        </w:rPr>
        <w:t xml:space="preserve"> железнодорожные пути и ж/д </w:t>
      </w:r>
      <w:r>
        <w:rPr>
          <w:rFonts w:ascii="Times New Roman" w:hAnsi="Times New Roman"/>
          <w:sz w:val="28"/>
          <w:szCs w:val="28"/>
        </w:rPr>
        <w:t>станция на территории Кинзельского</w:t>
      </w:r>
      <w:r w:rsidRPr="003F021E">
        <w:rPr>
          <w:rFonts w:ascii="Times New Roman" w:hAnsi="Times New Roman"/>
          <w:sz w:val="28"/>
          <w:szCs w:val="28"/>
        </w:rPr>
        <w:t xml:space="preserve"> сельсовета отсутствует, ближайший железнодорожный вокзал расположен в г. Сорочинск, в связи с отсутствием ж.д. станции риски возникновения ЧС на территор</w:t>
      </w:r>
      <w:r>
        <w:rPr>
          <w:rFonts w:ascii="Times New Roman" w:hAnsi="Times New Roman"/>
          <w:sz w:val="28"/>
          <w:szCs w:val="28"/>
        </w:rPr>
        <w:t>ии сельского поселения Кинзельский</w:t>
      </w:r>
      <w:r w:rsidRPr="003F021E">
        <w:rPr>
          <w:rFonts w:ascii="Times New Roman" w:hAnsi="Times New Roman"/>
          <w:sz w:val="28"/>
          <w:szCs w:val="28"/>
        </w:rPr>
        <w:t xml:space="preserve"> сельсовет </w:t>
      </w:r>
      <w:r>
        <w:rPr>
          <w:rFonts w:ascii="Times New Roman" w:hAnsi="Times New Roman"/>
          <w:sz w:val="28"/>
          <w:szCs w:val="28"/>
        </w:rPr>
        <w:t>нет</w:t>
      </w:r>
      <w:r w:rsidRPr="003F021E">
        <w:rPr>
          <w:rFonts w:ascii="Times New Roman" w:hAnsi="Times New Roman"/>
          <w:sz w:val="28"/>
          <w:szCs w:val="28"/>
        </w:rPr>
        <w:t xml:space="preserve">.  </w:t>
      </w:r>
    </w:p>
    <w:p w:rsidR="006313AA" w:rsidRDefault="006313AA" w:rsidP="00550B0A">
      <w:pPr>
        <w:tabs>
          <w:tab w:val="left" w:pos="709"/>
        </w:tabs>
        <w:ind w:firstLine="709"/>
        <w:contextualSpacing/>
        <w:jc w:val="both"/>
        <w:rPr>
          <w:rFonts w:ascii="Times New Roman" w:hAnsi="Times New Roman"/>
          <w:sz w:val="28"/>
          <w:szCs w:val="28"/>
        </w:rPr>
      </w:pPr>
    </w:p>
    <w:p w:rsidR="006313AA" w:rsidRPr="00625484" w:rsidRDefault="006313AA" w:rsidP="00625484">
      <w:pPr>
        <w:pStyle w:val="aa"/>
        <w:numPr>
          <w:ilvl w:val="0"/>
          <w:numId w:val="41"/>
        </w:numPr>
        <w:tabs>
          <w:tab w:val="clear" w:pos="720"/>
          <w:tab w:val="left" w:pos="993"/>
        </w:tabs>
        <w:ind w:hanging="11"/>
        <w:contextualSpacing/>
        <w:jc w:val="both"/>
        <w:rPr>
          <w:rFonts w:ascii="Times New Roman" w:hAnsi="Times New Roman"/>
          <w:b/>
          <w:sz w:val="28"/>
          <w:szCs w:val="28"/>
          <w:lang w:eastAsia="ru-RU"/>
        </w:rPr>
      </w:pPr>
      <w:r w:rsidRPr="00625484">
        <w:rPr>
          <w:rFonts w:ascii="Times New Roman" w:hAnsi="Times New Roman"/>
          <w:b/>
          <w:sz w:val="28"/>
          <w:szCs w:val="28"/>
          <w:lang w:eastAsia="ru-RU"/>
        </w:rPr>
        <w:t>Риски возникновения ЧС на объектах ЖКХ.</w:t>
      </w:r>
    </w:p>
    <w:p w:rsidR="003543E4" w:rsidRPr="006E4456" w:rsidRDefault="003543E4" w:rsidP="00550B0A">
      <w:pPr>
        <w:tabs>
          <w:tab w:val="left" w:pos="709"/>
        </w:tabs>
        <w:ind w:right="-1" w:firstLine="360"/>
        <w:contextualSpacing/>
        <w:jc w:val="both"/>
        <w:rPr>
          <w:rFonts w:ascii="Times New Roman" w:hAnsi="Times New Roman" w:cs="Times New Roman"/>
          <w:i/>
          <w:color w:val="000000" w:themeColor="text1"/>
          <w:sz w:val="28"/>
          <w:szCs w:val="28"/>
        </w:rPr>
      </w:pPr>
      <w:r w:rsidRPr="003543E4">
        <w:rPr>
          <w:rFonts w:ascii="Times New Roman" w:hAnsi="Times New Roman" w:cs="Times New Roman"/>
          <w:i/>
          <w:color w:val="000000" w:themeColor="text1"/>
          <w:sz w:val="24"/>
          <w:szCs w:val="24"/>
        </w:rPr>
        <w:t xml:space="preserve">     </w:t>
      </w:r>
      <w:r w:rsidR="006E4456">
        <w:rPr>
          <w:rFonts w:ascii="Times New Roman" w:hAnsi="Times New Roman" w:cs="Times New Roman"/>
          <w:i/>
          <w:color w:val="000000" w:themeColor="text1"/>
          <w:sz w:val="24"/>
          <w:szCs w:val="24"/>
        </w:rPr>
        <w:t xml:space="preserve"> </w:t>
      </w:r>
      <w:r w:rsidRPr="006E4456">
        <w:rPr>
          <w:rFonts w:ascii="Times New Roman" w:hAnsi="Times New Roman" w:cs="Times New Roman"/>
          <w:i/>
          <w:color w:val="000000" w:themeColor="text1"/>
          <w:sz w:val="28"/>
          <w:szCs w:val="28"/>
        </w:rPr>
        <w:t>Таблица. Чрезвычайные ситуации на электроэнергетических системах МО Кинзельский сельсовет</w:t>
      </w:r>
    </w:p>
    <w:p w:rsidR="003543E4" w:rsidRPr="003543E4" w:rsidRDefault="003543E4" w:rsidP="003543E4">
      <w:pPr>
        <w:ind w:right="-1"/>
        <w:contextualSpacing/>
        <w:jc w:val="both"/>
        <w:rPr>
          <w:rFonts w:ascii="Times New Roman" w:hAnsi="Times New Roman" w:cs="Times New Roman"/>
          <w:i/>
          <w:color w:val="000000" w:themeColor="text1"/>
          <w:sz w:val="24"/>
          <w:szCs w:val="24"/>
        </w:rPr>
      </w:pPr>
    </w:p>
    <w:tbl>
      <w:tblPr>
        <w:tblW w:w="10120"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90"/>
        <w:gridCol w:w="851"/>
        <w:gridCol w:w="1276"/>
        <w:gridCol w:w="708"/>
        <w:gridCol w:w="709"/>
        <w:gridCol w:w="709"/>
        <w:gridCol w:w="1276"/>
        <w:gridCol w:w="1134"/>
        <w:gridCol w:w="1275"/>
        <w:gridCol w:w="692"/>
      </w:tblGrid>
      <w:tr w:rsidR="003543E4" w:rsidRPr="003543E4" w:rsidTr="00215287">
        <w:trPr>
          <w:cantSplit/>
          <w:trHeight w:val="1300"/>
          <w:jc w:val="center"/>
        </w:trPr>
        <w:tc>
          <w:tcPr>
            <w:tcW w:w="1490" w:type="dxa"/>
            <w:vMerge w:val="restart"/>
            <w:shd w:val="clear" w:color="auto" w:fill="D9D9D9" w:themeFill="background1" w:themeFillShade="D9"/>
            <w:vAlign w:val="center"/>
          </w:tcPr>
          <w:p w:rsidR="003543E4" w:rsidRPr="00215287" w:rsidRDefault="003543E4" w:rsidP="00215287">
            <w:pPr>
              <w:spacing w:before="120" w:after="120" w:line="240" w:lineRule="auto"/>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Виды возможных  природных явлений</w:t>
            </w:r>
          </w:p>
        </w:tc>
        <w:tc>
          <w:tcPr>
            <w:tcW w:w="851" w:type="dxa"/>
            <w:vMerge w:val="restart"/>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Месторасположение и наименование объектов</w:t>
            </w:r>
          </w:p>
        </w:tc>
        <w:tc>
          <w:tcPr>
            <w:tcW w:w="1276" w:type="dxa"/>
            <w:vMerge w:val="restart"/>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Вид и возможное количество опасного вещества, участвующего в реализации ЧС  (тонн)</w:t>
            </w:r>
          </w:p>
        </w:tc>
        <w:tc>
          <w:tcPr>
            <w:tcW w:w="708" w:type="dxa"/>
            <w:vMerge w:val="restart"/>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Возможная частота реализации ЧС, год</w:t>
            </w:r>
          </w:p>
        </w:tc>
        <w:tc>
          <w:tcPr>
            <w:tcW w:w="709" w:type="dxa"/>
            <w:vMerge w:val="restart"/>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vertAlign w:val="superscript"/>
              </w:rPr>
            </w:pPr>
            <w:r w:rsidRPr="00215287">
              <w:rPr>
                <w:rFonts w:ascii="Times New Roman" w:hAnsi="Times New Roman" w:cs="Times New Roman"/>
                <w:color w:val="000000" w:themeColor="text1"/>
              </w:rPr>
              <w:t>Показатель приемлемого риска, год</w:t>
            </w:r>
            <w:r w:rsidRPr="00215287">
              <w:rPr>
                <w:rFonts w:ascii="Times New Roman" w:hAnsi="Times New Roman" w:cs="Times New Roman"/>
                <w:color w:val="000000" w:themeColor="text1"/>
                <w:vertAlign w:val="superscript"/>
              </w:rPr>
              <w:t>-1</w:t>
            </w:r>
          </w:p>
        </w:tc>
        <w:tc>
          <w:tcPr>
            <w:tcW w:w="709" w:type="dxa"/>
            <w:vMerge w:val="restart"/>
            <w:shd w:val="clear" w:color="auto" w:fill="D9D9D9" w:themeFill="background1" w:themeFillShade="D9"/>
            <w:textDirection w:val="btLr"/>
          </w:tcPr>
          <w:p w:rsidR="003543E4" w:rsidRPr="00215287" w:rsidRDefault="003543E4" w:rsidP="00215287">
            <w:pPr>
              <w:spacing w:line="240" w:lineRule="auto"/>
              <w:contextualSpacing/>
              <w:jc w:val="center"/>
              <w:rPr>
                <w:rFonts w:ascii="Times New Roman" w:hAnsi="Times New Roman" w:cs="Times New Roman"/>
                <w:color w:val="000000" w:themeColor="text1"/>
                <w:vertAlign w:val="superscript"/>
              </w:rPr>
            </w:pPr>
            <w:r w:rsidRPr="00215287">
              <w:rPr>
                <w:rFonts w:ascii="Times New Roman" w:hAnsi="Times New Roman" w:cs="Times New Roman"/>
                <w:color w:val="000000" w:themeColor="text1"/>
              </w:rPr>
              <w:t>Размеры зон вероятной ЧС, км.</w:t>
            </w:r>
            <w:r w:rsidRPr="00215287">
              <w:rPr>
                <w:rFonts w:ascii="Times New Roman" w:hAnsi="Times New Roman" w:cs="Times New Roman"/>
                <w:color w:val="000000" w:themeColor="text1"/>
                <w:vertAlign w:val="superscript"/>
              </w:rPr>
              <w:t>2</w:t>
            </w:r>
          </w:p>
        </w:tc>
        <w:tc>
          <w:tcPr>
            <w:tcW w:w="1276" w:type="dxa"/>
            <w:vMerge w:val="restart"/>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Численность населения, у которого могут быть нарушены условия жизнедеятельности, тыс.чел.</w:t>
            </w:r>
          </w:p>
        </w:tc>
        <w:tc>
          <w:tcPr>
            <w:tcW w:w="3101" w:type="dxa"/>
            <w:gridSpan w:val="3"/>
            <w:shd w:val="clear" w:color="auto" w:fill="D9D9D9" w:themeFill="background1" w:themeFillShade="D9"/>
            <w:textDirection w:val="btLr"/>
          </w:tcPr>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Социально-экономические последст</w:t>
            </w:r>
          </w:p>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r w:rsidRPr="00215287">
              <w:rPr>
                <w:rFonts w:ascii="Times New Roman" w:hAnsi="Times New Roman" w:cs="Times New Roman"/>
                <w:color w:val="000000" w:themeColor="text1"/>
              </w:rPr>
              <w:t>вия</w:t>
            </w:r>
          </w:p>
          <w:p w:rsidR="003543E4" w:rsidRPr="00215287" w:rsidRDefault="003543E4" w:rsidP="00215287">
            <w:pPr>
              <w:spacing w:line="240" w:lineRule="auto"/>
              <w:ind w:left="113" w:right="113"/>
              <w:contextualSpacing/>
              <w:jc w:val="center"/>
              <w:rPr>
                <w:rFonts w:ascii="Times New Roman" w:hAnsi="Times New Roman" w:cs="Times New Roman"/>
                <w:color w:val="000000" w:themeColor="text1"/>
              </w:rPr>
            </w:pPr>
          </w:p>
          <w:p w:rsidR="003543E4" w:rsidRPr="00215287" w:rsidRDefault="003543E4" w:rsidP="00215287">
            <w:pPr>
              <w:spacing w:before="120" w:after="120" w:line="240" w:lineRule="auto"/>
              <w:ind w:left="113" w:right="113"/>
              <w:contextualSpacing/>
              <w:jc w:val="center"/>
              <w:rPr>
                <w:rFonts w:ascii="Times New Roman" w:hAnsi="Times New Roman" w:cs="Times New Roman"/>
                <w:color w:val="000000" w:themeColor="text1"/>
              </w:rPr>
            </w:pPr>
          </w:p>
        </w:tc>
      </w:tr>
      <w:tr w:rsidR="003543E4" w:rsidRPr="003543E4" w:rsidTr="00215287">
        <w:trPr>
          <w:cantSplit/>
          <w:trHeight w:val="1885"/>
          <w:jc w:val="center"/>
        </w:trPr>
        <w:tc>
          <w:tcPr>
            <w:tcW w:w="1490" w:type="dxa"/>
            <w:vMerge/>
            <w:shd w:val="clear" w:color="auto" w:fill="D9D9D9" w:themeFill="background1" w:themeFillShade="D9"/>
          </w:tcPr>
          <w:p w:rsidR="003543E4" w:rsidRPr="00215287" w:rsidRDefault="003543E4" w:rsidP="00215287">
            <w:pPr>
              <w:spacing w:before="120" w:after="120" w:line="240" w:lineRule="auto"/>
              <w:ind w:firstLine="720"/>
              <w:jc w:val="center"/>
              <w:rPr>
                <w:rFonts w:ascii="Times New Roman" w:hAnsi="Times New Roman" w:cs="Times New Roman"/>
                <w:color w:val="000000" w:themeColor="text1"/>
              </w:rPr>
            </w:pPr>
          </w:p>
        </w:tc>
        <w:tc>
          <w:tcPr>
            <w:tcW w:w="851" w:type="dxa"/>
            <w:vMerge/>
            <w:shd w:val="clear" w:color="auto" w:fill="D9D9D9" w:themeFill="background1" w:themeFillShade="D9"/>
            <w:textDirection w:val="btLr"/>
          </w:tcPr>
          <w:p w:rsidR="003543E4" w:rsidRPr="00215287" w:rsidRDefault="003543E4" w:rsidP="00215287">
            <w:pPr>
              <w:spacing w:line="240" w:lineRule="auto"/>
              <w:ind w:left="113" w:right="113"/>
              <w:jc w:val="center"/>
              <w:rPr>
                <w:rFonts w:ascii="Times New Roman" w:hAnsi="Times New Roman" w:cs="Times New Roman"/>
                <w:color w:val="000000" w:themeColor="text1"/>
              </w:rPr>
            </w:pPr>
          </w:p>
        </w:tc>
        <w:tc>
          <w:tcPr>
            <w:tcW w:w="1276" w:type="dxa"/>
            <w:vMerge/>
            <w:shd w:val="clear" w:color="auto" w:fill="D9D9D9" w:themeFill="background1" w:themeFillShade="D9"/>
          </w:tcPr>
          <w:p w:rsidR="003543E4" w:rsidRPr="00215287" w:rsidRDefault="003543E4" w:rsidP="00215287">
            <w:pPr>
              <w:spacing w:line="240" w:lineRule="auto"/>
              <w:jc w:val="center"/>
              <w:rPr>
                <w:rFonts w:ascii="Times New Roman" w:hAnsi="Times New Roman" w:cs="Times New Roman"/>
                <w:color w:val="000000" w:themeColor="text1"/>
              </w:rPr>
            </w:pPr>
          </w:p>
        </w:tc>
        <w:tc>
          <w:tcPr>
            <w:tcW w:w="708" w:type="dxa"/>
            <w:vMerge/>
            <w:shd w:val="clear" w:color="auto" w:fill="D9D9D9" w:themeFill="background1" w:themeFillShade="D9"/>
          </w:tcPr>
          <w:p w:rsidR="003543E4" w:rsidRPr="00215287" w:rsidRDefault="003543E4" w:rsidP="00215287">
            <w:pPr>
              <w:spacing w:line="240" w:lineRule="auto"/>
              <w:jc w:val="center"/>
              <w:rPr>
                <w:rFonts w:ascii="Times New Roman" w:hAnsi="Times New Roman" w:cs="Times New Roman"/>
                <w:color w:val="000000" w:themeColor="text1"/>
              </w:rPr>
            </w:pPr>
          </w:p>
        </w:tc>
        <w:tc>
          <w:tcPr>
            <w:tcW w:w="709" w:type="dxa"/>
            <w:vMerge/>
            <w:shd w:val="clear" w:color="auto" w:fill="D9D9D9" w:themeFill="background1" w:themeFillShade="D9"/>
          </w:tcPr>
          <w:p w:rsidR="003543E4" w:rsidRPr="00215287" w:rsidRDefault="003543E4" w:rsidP="00215287">
            <w:pPr>
              <w:spacing w:line="240" w:lineRule="auto"/>
              <w:jc w:val="center"/>
              <w:rPr>
                <w:rFonts w:ascii="Times New Roman" w:hAnsi="Times New Roman" w:cs="Times New Roman"/>
                <w:color w:val="000000" w:themeColor="text1"/>
              </w:rPr>
            </w:pPr>
          </w:p>
        </w:tc>
        <w:tc>
          <w:tcPr>
            <w:tcW w:w="709" w:type="dxa"/>
            <w:vMerge/>
            <w:shd w:val="clear" w:color="auto" w:fill="D9D9D9" w:themeFill="background1" w:themeFillShade="D9"/>
          </w:tcPr>
          <w:p w:rsidR="003543E4" w:rsidRPr="00215287" w:rsidRDefault="003543E4" w:rsidP="00215287">
            <w:pPr>
              <w:spacing w:line="240" w:lineRule="auto"/>
              <w:jc w:val="center"/>
              <w:rPr>
                <w:rFonts w:ascii="Times New Roman" w:hAnsi="Times New Roman" w:cs="Times New Roman"/>
                <w:color w:val="000000" w:themeColor="text1"/>
              </w:rPr>
            </w:pPr>
          </w:p>
        </w:tc>
        <w:tc>
          <w:tcPr>
            <w:tcW w:w="1276" w:type="dxa"/>
            <w:vMerge/>
            <w:shd w:val="clear" w:color="auto" w:fill="D9D9D9" w:themeFill="background1" w:themeFillShade="D9"/>
          </w:tcPr>
          <w:p w:rsidR="003543E4" w:rsidRPr="00215287" w:rsidRDefault="003543E4" w:rsidP="00215287">
            <w:pPr>
              <w:spacing w:line="240" w:lineRule="auto"/>
              <w:jc w:val="center"/>
              <w:rPr>
                <w:rFonts w:ascii="Times New Roman" w:hAnsi="Times New Roman" w:cs="Times New Roman"/>
                <w:color w:val="000000" w:themeColor="text1"/>
              </w:rPr>
            </w:pPr>
          </w:p>
        </w:tc>
        <w:tc>
          <w:tcPr>
            <w:tcW w:w="1134" w:type="dxa"/>
            <w:shd w:val="clear" w:color="auto" w:fill="D9D9D9" w:themeFill="background1" w:themeFillShade="D9"/>
            <w:textDirection w:val="btLr"/>
          </w:tcPr>
          <w:p w:rsidR="003543E4" w:rsidRPr="00215287" w:rsidRDefault="003543E4" w:rsidP="00215287">
            <w:pPr>
              <w:spacing w:line="240" w:lineRule="auto"/>
              <w:ind w:left="113" w:right="113"/>
              <w:jc w:val="center"/>
              <w:rPr>
                <w:rFonts w:ascii="Times New Roman" w:hAnsi="Times New Roman" w:cs="Times New Roman"/>
                <w:color w:val="000000" w:themeColor="text1"/>
              </w:rPr>
            </w:pPr>
            <w:r w:rsidRPr="00215287">
              <w:rPr>
                <w:rFonts w:ascii="Times New Roman" w:hAnsi="Times New Roman" w:cs="Times New Roman"/>
                <w:color w:val="000000" w:themeColor="text1"/>
              </w:rPr>
              <w:t>Возможное число погибших, чел.</w:t>
            </w: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before="120" w:after="120" w:line="240" w:lineRule="auto"/>
              <w:ind w:left="113" w:right="113"/>
              <w:jc w:val="center"/>
              <w:rPr>
                <w:rFonts w:ascii="Times New Roman" w:hAnsi="Times New Roman" w:cs="Times New Roman"/>
                <w:color w:val="000000" w:themeColor="text1"/>
              </w:rPr>
            </w:pPr>
          </w:p>
        </w:tc>
        <w:tc>
          <w:tcPr>
            <w:tcW w:w="1275" w:type="dxa"/>
            <w:shd w:val="clear" w:color="auto" w:fill="D9D9D9" w:themeFill="background1" w:themeFillShade="D9"/>
            <w:textDirection w:val="btLr"/>
          </w:tcPr>
          <w:p w:rsidR="003543E4" w:rsidRPr="00215287" w:rsidRDefault="003543E4" w:rsidP="00215287">
            <w:pPr>
              <w:spacing w:line="240" w:lineRule="auto"/>
              <w:ind w:left="113" w:right="113"/>
              <w:jc w:val="center"/>
              <w:rPr>
                <w:rFonts w:ascii="Times New Roman" w:hAnsi="Times New Roman" w:cs="Times New Roman"/>
                <w:color w:val="000000" w:themeColor="text1"/>
              </w:rPr>
            </w:pPr>
            <w:r w:rsidRPr="00215287">
              <w:rPr>
                <w:rFonts w:ascii="Times New Roman" w:hAnsi="Times New Roman" w:cs="Times New Roman"/>
                <w:color w:val="000000" w:themeColor="text1"/>
              </w:rPr>
              <w:t>Возможное число пострадавших, чел.</w:t>
            </w: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before="120" w:after="120" w:line="240" w:lineRule="auto"/>
              <w:ind w:left="113" w:right="113"/>
              <w:jc w:val="center"/>
              <w:rPr>
                <w:rFonts w:ascii="Times New Roman" w:hAnsi="Times New Roman" w:cs="Times New Roman"/>
                <w:color w:val="000000" w:themeColor="text1"/>
              </w:rPr>
            </w:pPr>
          </w:p>
        </w:tc>
        <w:tc>
          <w:tcPr>
            <w:tcW w:w="692" w:type="dxa"/>
            <w:shd w:val="clear" w:color="auto" w:fill="D9D9D9" w:themeFill="background1" w:themeFillShade="D9"/>
            <w:textDirection w:val="btLr"/>
          </w:tcPr>
          <w:p w:rsidR="003543E4" w:rsidRPr="00215287" w:rsidRDefault="003543E4" w:rsidP="00215287">
            <w:pPr>
              <w:spacing w:line="240" w:lineRule="auto"/>
              <w:ind w:left="113" w:right="113"/>
              <w:jc w:val="center"/>
              <w:rPr>
                <w:rFonts w:ascii="Times New Roman" w:hAnsi="Times New Roman" w:cs="Times New Roman"/>
                <w:color w:val="000000" w:themeColor="text1"/>
              </w:rPr>
            </w:pPr>
            <w:r w:rsidRPr="00215287">
              <w:rPr>
                <w:rFonts w:ascii="Times New Roman" w:hAnsi="Times New Roman" w:cs="Times New Roman"/>
                <w:color w:val="000000" w:themeColor="text1"/>
              </w:rPr>
              <w:t>Возможный ущерб, тыс. руб.</w:t>
            </w: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line="240" w:lineRule="auto"/>
              <w:ind w:left="113" w:right="113"/>
              <w:jc w:val="center"/>
              <w:rPr>
                <w:rFonts w:ascii="Times New Roman" w:hAnsi="Times New Roman" w:cs="Times New Roman"/>
                <w:color w:val="000000" w:themeColor="text1"/>
              </w:rPr>
            </w:pPr>
          </w:p>
          <w:p w:rsidR="003543E4" w:rsidRPr="00215287" w:rsidRDefault="003543E4" w:rsidP="00215287">
            <w:pPr>
              <w:spacing w:before="120" w:after="120" w:line="240" w:lineRule="auto"/>
              <w:ind w:left="113" w:right="113"/>
              <w:jc w:val="center"/>
              <w:rPr>
                <w:rFonts w:ascii="Times New Roman" w:hAnsi="Times New Roman" w:cs="Times New Roman"/>
                <w:color w:val="000000" w:themeColor="text1"/>
              </w:rPr>
            </w:pPr>
          </w:p>
        </w:tc>
      </w:tr>
      <w:tr w:rsidR="003543E4" w:rsidRPr="003543E4" w:rsidTr="00215287">
        <w:trPr>
          <w:cantSplit/>
          <w:trHeight w:val="2124"/>
          <w:jc w:val="center"/>
        </w:trPr>
        <w:tc>
          <w:tcPr>
            <w:tcW w:w="1490" w:type="dxa"/>
          </w:tcPr>
          <w:p w:rsidR="003543E4" w:rsidRPr="003543E4" w:rsidRDefault="003543E4" w:rsidP="004F66D1">
            <w:pPr>
              <w:pStyle w:val="aa"/>
              <w:tabs>
                <w:tab w:val="left" w:pos="231"/>
              </w:tabs>
              <w:spacing w:after="0" w:line="312" w:lineRule="auto"/>
              <w:ind w:left="360" w:right="-53"/>
              <w:contextualSpacing/>
              <w:jc w:val="center"/>
              <w:rPr>
                <w:rFonts w:ascii="Times New Roman" w:hAnsi="Times New Roman" w:cs="Times New Roman"/>
                <w:color w:val="000000" w:themeColor="text1"/>
                <w:sz w:val="24"/>
                <w:szCs w:val="24"/>
              </w:rPr>
            </w:pPr>
          </w:p>
          <w:p w:rsidR="00BD7189" w:rsidRDefault="003543E4" w:rsidP="004F66D1">
            <w:pPr>
              <w:pStyle w:val="aa"/>
              <w:tabs>
                <w:tab w:val="left" w:pos="231"/>
              </w:tabs>
              <w:spacing w:after="0" w:line="312" w:lineRule="auto"/>
              <w:ind w:left="0" w:right="-53"/>
              <w:contextualSpacing/>
              <w:jc w:val="center"/>
              <w:rPr>
                <w:rFonts w:ascii="Times New Roman" w:hAnsi="Times New Roman" w:cs="Times New Roman"/>
                <w:color w:val="000000"/>
                <w:spacing w:val="-1"/>
                <w:sz w:val="24"/>
                <w:szCs w:val="24"/>
              </w:rPr>
            </w:pPr>
            <w:r w:rsidRPr="003543E4">
              <w:rPr>
                <w:rFonts w:ascii="Times New Roman" w:hAnsi="Times New Roman" w:cs="Times New Roman"/>
                <w:color w:val="000000"/>
                <w:spacing w:val="-1"/>
                <w:sz w:val="24"/>
                <w:szCs w:val="24"/>
              </w:rPr>
              <w:t>Чрезвычай</w:t>
            </w:r>
          </w:p>
          <w:p w:rsidR="003543E4" w:rsidRPr="003543E4" w:rsidRDefault="003543E4" w:rsidP="004F66D1">
            <w:pPr>
              <w:pStyle w:val="aa"/>
              <w:tabs>
                <w:tab w:val="left" w:pos="231"/>
              </w:tabs>
              <w:spacing w:after="0" w:line="312" w:lineRule="auto"/>
              <w:ind w:left="0" w:right="-53"/>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spacing w:val="-1"/>
                <w:sz w:val="24"/>
                <w:szCs w:val="24"/>
              </w:rPr>
              <w:t>ные ситуации на электро-энергетических системах и системах связи</w:t>
            </w:r>
          </w:p>
          <w:p w:rsidR="003543E4" w:rsidRPr="003543E4" w:rsidRDefault="003543E4" w:rsidP="004F66D1">
            <w:pPr>
              <w:ind w:left="-2650"/>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Бури, м</w:t>
            </w:r>
          </w:p>
        </w:tc>
        <w:tc>
          <w:tcPr>
            <w:tcW w:w="851"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spacing w:val="-4"/>
                <w:sz w:val="24"/>
                <w:szCs w:val="24"/>
              </w:rPr>
              <w:t>ЛЭП Яшкино-Кинзелька</w:t>
            </w:r>
          </w:p>
        </w:tc>
        <w:tc>
          <w:tcPr>
            <w:tcW w:w="1276"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3543E4">
            <w:pPr>
              <w:shd w:val="clear" w:color="auto" w:fill="FFFFFF"/>
              <w:contextualSpacing/>
              <w:jc w:val="center"/>
              <w:rPr>
                <w:rFonts w:ascii="Times New Roman" w:hAnsi="Times New Roman" w:cs="Times New Roman"/>
                <w:color w:val="000000"/>
                <w:sz w:val="24"/>
                <w:szCs w:val="24"/>
              </w:rPr>
            </w:pPr>
            <w:r w:rsidRPr="003543E4">
              <w:rPr>
                <w:rFonts w:ascii="Times New Roman" w:hAnsi="Times New Roman" w:cs="Times New Roman"/>
                <w:color w:val="000000"/>
                <w:sz w:val="24"/>
                <w:szCs w:val="24"/>
              </w:rPr>
              <w:t>Авария на электросетях</w:t>
            </w:r>
          </w:p>
          <w:p w:rsidR="003543E4" w:rsidRPr="003543E4" w:rsidRDefault="003543E4" w:rsidP="004F66D1">
            <w:pPr>
              <w:contextualSpacing/>
              <w:jc w:val="center"/>
              <w:rPr>
                <w:rFonts w:ascii="Times New Roman" w:hAnsi="Times New Roman" w:cs="Times New Roman"/>
                <w:color w:val="000000" w:themeColor="text1"/>
                <w:sz w:val="24"/>
                <w:szCs w:val="24"/>
              </w:rPr>
            </w:pPr>
          </w:p>
        </w:tc>
        <w:tc>
          <w:tcPr>
            <w:tcW w:w="708"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vertAlign w:val="superscript"/>
              </w:rPr>
            </w:pPr>
            <w:r w:rsidRPr="003543E4">
              <w:rPr>
                <w:rFonts w:ascii="Times New Roman" w:hAnsi="Times New Roman" w:cs="Times New Roman"/>
                <w:color w:val="000000" w:themeColor="text1"/>
                <w:sz w:val="24"/>
                <w:szCs w:val="24"/>
              </w:rPr>
              <w:t>2х10</w:t>
            </w:r>
            <w:r w:rsidRPr="003543E4">
              <w:rPr>
                <w:rFonts w:ascii="Times New Roman" w:hAnsi="Times New Roman" w:cs="Times New Roman"/>
                <w:color w:val="000000" w:themeColor="text1"/>
                <w:sz w:val="24"/>
                <w:szCs w:val="24"/>
                <w:vertAlign w:val="superscript"/>
              </w:rPr>
              <w:t>-7</w:t>
            </w:r>
          </w:p>
          <w:p w:rsidR="003543E4" w:rsidRPr="003543E4" w:rsidRDefault="003543E4" w:rsidP="004F66D1">
            <w:pPr>
              <w:contextualSpacing/>
              <w:jc w:val="center"/>
              <w:rPr>
                <w:rFonts w:ascii="Times New Roman" w:hAnsi="Times New Roman" w:cs="Times New Roman"/>
                <w:color w:val="000000" w:themeColor="text1"/>
                <w:sz w:val="24"/>
                <w:szCs w:val="24"/>
                <w:vertAlign w:val="superscript"/>
              </w:rPr>
            </w:pPr>
          </w:p>
          <w:p w:rsidR="003543E4" w:rsidRPr="003543E4" w:rsidRDefault="003543E4" w:rsidP="004F66D1">
            <w:pPr>
              <w:contextualSpacing/>
              <w:jc w:val="center"/>
              <w:rPr>
                <w:rFonts w:ascii="Times New Roman" w:hAnsi="Times New Roman" w:cs="Times New Roman"/>
                <w:color w:val="000000" w:themeColor="text1"/>
                <w:sz w:val="24"/>
                <w:szCs w:val="24"/>
              </w:rPr>
            </w:pPr>
          </w:p>
        </w:tc>
        <w:tc>
          <w:tcPr>
            <w:tcW w:w="709" w:type="dxa"/>
          </w:tcPr>
          <w:p w:rsidR="003543E4" w:rsidRPr="003543E4" w:rsidRDefault="003543E4" w:rsidP="004F66D1">
            <w:pPr>
              <w:spacing w:before="120" w:after="120"/>
              <w:contextualSpacing/>
              <w:rPr>
                <w:rFonts w:ascii="Times New Roman" w:hAnsi="Times New Roman" w:cs="Times New Roman"/>
                <w:color w:val="000000" w:themeColor="text1"/>
                <w:sz w:val="24"/>
                <w:szCs w:val="24"/>
              </w:rPr>
            </w:pPr>
          </w:p>
          <w:p w:rsidR="003543E4" w:rsidRPr="003543E4" w:rsidRDefault="003543E4" w:rsidP="004F66D1">
            <w:pPr>
              <w:spacing w:before="120" w:after="120"/>
              <w:contextualSpacing/>
              <w:jc w:val="center"/>
              <w:rPr>
                <w:rFonts w:ascii="Times New Roman" w:hAnsi="Times New Roman" w:cs="Times New Roman"/>
                <w:color w:val="000000" w:themeColor="text1"/>
                <w:sz w:val="24"/>
                <w:szCs w:val="24"/>
                <w:vertAlign w:val="superscript"/>
              </w:rPr>
            </w:pPr>
            <w:r w:rsidRPr="003543E4">
              <w:rPr>
                <w:rFonts w:ascii="Times New Roman" w:hAnsi="Times New Roman" w:cs="Times New Roman"/>
                <w:color w:val="000000" w:themeColor="text1"/>
                <w:sz w:val="24"/>
                <w:szCs w:val="24"/>
              </w:rPr>
              <w:t>10</w:t>
            </w:r>
            <w:r w:rsidRPr="003543E4">
              <w:rPr>
                <w:rFonts w:ascii="Times New Roman" w:hAnsi="Times New Roman" w:cs="Times New Roman"/>
                <w:color w:val="000000" w:themeColor="text1"/>
                <w:sz w:val="24"/>
                <w:szCs w:val="24"/>
                <w:vertAlign w:val="superscript"/>
              </w:rPr>
              <w:t>-7</w:t>
            </w:r>
          </w:p>
        </w:tc>
        <w:tc>
          <w:tcPr>
            <w:tcW w:w="709"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180</w:t>
            </w:r>
          </w:p>
          <w:p w:rsidR="003543E4" w:rsidRPr="003543E4" w:rsidRDefault="003543E4" w:rsidP="004F66D1">
            <w:pPr>
              <w:contextualSpacing/>
              <w:jc w:val="center"/>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p>
          <w:p w:rsidR="003543E4" w:rsidRPr="003543E4" w:rsidRDefault="003543E4" w:rsidP="004F66D1">
            <w:pPr>
              <w:spacing w:before="120" w:after="120"/>
              <w:ind w:left="231"/>
              <w:contextualSpacing/>
              <w:jc w:val="center"/>
              <w:rPr>
                <w:rFonts w:ascii="Times New Roman" w:hAnsi="Times New Roman" w:cs="Times New Roman"/>
                <w:color w:val="000000" w:themeColor="text1"/>
                <w:sz w:val="24"/>
                <w:szCs w:val="24"/>
              </w:rPr>
            </w:pPr>
          </w:p>
        </w:tc>
        <w:tc>
          <w:tcPr>
            <w:tcW w:w="1276" w:type="dxa"/>
          </w:tcPr>
          <w:p w:rsidR="003543E4" w:rsidRPr="003543E4" w:rsidRDefault="003543E4" w:rsidP="004F66D1">
            <w:pPr>
              <w:spacing w:line="360" w:lineRule="auto"/>
              <w:contextualSpacing/>
              <w:rPr>
                <w:rFonts w:ascii="Times New Roman" w:hAnsi="Times New Roman" w:cs="Times New Roman"/>
                <w:color w:val="000000" w:themeColor="text1"/>
                <w:sz w:val="24"/>
                <w:szCs w:val="24"/>
              </w:rPr>
            </w:pPr>
          </w:p>
          <w:p w:rsidR="003543E4" w:rsidRPr="003543E4" w:rsidRDefault="003543E4" w:rsidP="004F66D1">
            <w:pPr>
              <w:spacing w:line="360" w:lineRule="auto"/>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2,1</w:t>
            </w:r>
          </w:p>
        </w:tc>
        <w:tc>
          <w:tcPr>
            <w:tcW w:w="1134"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w:t>
            </w:r>
          </w:p>
          <w:p w:rsidR="003543E4" w:rsidRPr="003543E4" w:rsidRDefault="003543E4" w:rsidP="004F66D1">
            <w:pPr>
              <w:spacing w:before="120" w:after="120"/>
              <w:contextualSpacing/>
              <w:jc w:val="center"/>
              <w:rPr>
                <w:rFonts w:ascii="Times New Roman" w:hAnsi="Times New Roman" w:cs="Times New Roman"/>
                <w:color w:val="000000" w:themeColor="text1"/>
                <w:sz w:val="24"/>
                <w:szCs w:val="24"/>
              </w:rPr>
            </w:pPr>
          </w:p>
        </w:tc>
        <w:tc>
          <w:tcPr>
            <w:tcW w:w="1275"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w:t>
            </w:r>
          </w:p>
          <w:p w:rsidR="003543E4" w:rsidRPr="003543E4" w:rsidRDefault="003543E4" w:rsidP="004F66D1">
            <w:pPr>
              <w:spacing w:before="120" w:after="120"/>
              <w:contextualSpacing/>
              <w:jc w:val="center"/>
              <w:rPr>
                <w:rFonts w:ascii="Times New Roman" w:hAnsi="Times New Roman" w:cs="Times New Roman"/>
                <w:color w:val="000000" w:themeColor="text1"/>
                <w:sz w:val="24"/>
                <w:szCs w:val="24"/>
              </w:rPr>
            </w:pPr>
          </w:p>
        </w:tc>
        <w:tc>
          <w:tcPr>
            <w:tcW w:w="692" w:type="dxa"/>
          </w:tcPr>
          <w:p w:rsidR="003543E4" w:rsidRPr="003543E4" w:rsidRDefault="003543E4" w:rsidP="004F66D1">
            <w:pPr>
              <w:contextualSpacing/>
              <w:rPr>
                <w:rFonts w:ascii="Times New Roman" w:hAnsi="Times New Roman" w:cs="Times New Roman"/>
                <w:color w:val="000000" w:themeColor="text1"/>
                <w:sz w:val="24"/>
                <w:szCs w:val="24"/>
              </w:rPr>
            </w:pPr>
          </w:p>
          <w:p w:rsidR="003543E4" w:rsidRPr="003543E4" w:rsidRDefault="003543E4" w:rsidP="004F66D1">
            <w:pPr>
              <w:contextualSpacing/>
              <w:jc w:val="center"/>
              <w:rPr>
                <w:rFonts w:ascii="Times New Roman" w:hAnsi="Times New Roman" w:cs="Times New Roman"/>
                <w:color w:val="000000" w:themeColor="text1"/>
                <w:sz w:val="24"/>
                <w:szCs w:val="24"/>
              </w:rPr>
            </w:pPr>
            <w:r w:rsidRPr="003543E4">
              <w:rPr>
                <w:rFonts w:ascii="Times New Roman" w:hAnsi="Times New Roman" w:cs="Times New Roman"/>
                <w:color w:val="000000" w:themeColor="text1"/>
                <w:sz w:val="24"/>
                <w:szCs w:val="24"/>
              </w:rPr>
              <w:t>0,5</w:t>
            </w:r>
          </w:p>
          <w:p w:rsidR="003543E4" w:rsidRPr="003543E4" w:rsidRDefault="003543E4" w:rsidP="004F66D1">
            <w:pPr>
              <w:ind w:left="-89"/>
              <w:contextualSpacing/>
              <w:jc w:val="center"/>
              <w:rPr>
                <w:rFonts w:ascii="Times New Roman" w:hAnsi="Times New Roman" w:cs="Times New Roman"/>
                <w:color w:val="000000" w:themeColor="text1"/>
                <w:sz w:val="24"/>
                <w:szCs w:val="24"/>
              </w:rPr>
            </w:pPr>
          </w:p>
        </w:tc>
      </w:tr>
    </w:tbl>
    <w:p w:rsidR="003543E4" w:rsidRPr="003543E4" w:rsidRDefault="003543E4" w:rsidP="003543E4">
      <w:pPr>
        <w:pStyle w:val="aa"/>
        <w:tabs>
          <w:tab w:val="left" w:pos="709"/>
        </w:tabs>
        <w:contextualSpacing/>
        <w:jc w:val="both"/>
        <w:rPr>
          <w:rFonts w:ascii="Times New Roman" w:hAnsi="Times New Roman"/>
          <w:b/>
          <w:sz w:val="28"/>
          <w:szCs w:val="28"/>
          <w:lang w:eastAsia="ru-RU"/>
        </w:rPr>
      </w:pPr>
    </w:p>
    <w:p w:rsidR="006313AA" w:rsidRPr="008D099A" w:rsidRDefault="006313AA" w:rsidP="00BD7189">
      <w:pPr>
        <w:widowControl w:val="0"/>
        <w:numPr>
          <w:ilvl w:val="0"/>
          <w:numId w:val="9"/>
        </w:numPr>
        <w:tabs>
          <w:tab w:val="clear" w:pos="1980"/>
          <w:tab w:val="num" w:pos="1152"/>
        </w:tabs>
        <w:autoSpaceDE w:val="0"/>
        <w:autoSpaceDN w:val="0"/>
        <w:adjustRightInd w:val="0"/>
        <w:spacing w:after="0"/>
        <w:ind w:left="0" w:firstLine="696"/>
        <w:contextualSpacing/>
        <w:jc w:val="both"/>
        <w:rPr>
          <w:rFonts w:ascii="Times New Roman" w:hAnsi="Times New Roman" w:cs="Times New Roman"/>
          <w:sz w:val="28"/>
          <w:szCs w:val="28"/>
        </w:rPr>
      </w:pPr>
      <w:r w:rsidRPr="008D099A">
        <w:rPr>
          <w:rFonts w:ascii="Times New Roman" w:hAnsi="Times New Roman" w:cs="Times New Roman"/>
          <w:sz w:val="28"/>
          <w:szCs w:val="28"/>
        </w:rPr>
        <w:t>аварии в системах водоснабжения населения питьевой водой приводят к недопустимому повышению загрязняющих веществ, что приводит к дефициту подаваемой воды (особенно в летний период), а также может привести к отключению водоснабжения  - до 2-х суток;</w:t>
      </w:r>
    </w:p>
    <w:p w:rsidR="006313AA" w:rsidRPr="008D099A" w:rsidRDefault="006313AA" w:rsidP="00BD7189">
      <w:pPr>
        <w:widowControl w:val="0"/>
        <w:numPr>
          <w:ilvl w:val="0"/>
          <w:numId w:val="9"/>
        </w:numPr>
        <w:tabs>
          <w:tab w:val="clear" w:pos="1980"/>
          <w:tab w:val="num" w:pos="1152"/>
        </w:tabs>
        <w:autoSpaceDE w:val="0"/>
        <w:autoSpaceDN w:val="0"/>
        <w:adjustRightInd w:val="0"/>
        <w:spacing w:after="0"/>
        <w:ind w:left="0" w:firstLine="696"/>
        <w:contextualSpacing/>
        <w:jc w:val="both"/>
        <w:rPr>
          <w:rFonts w:ascii="Times New Roman" w:hAnsi="Times New Roman" w:cs="Times New Roman"/>
          <w:sz w:val="28"/>
          <w:szCs w:val="28"/>
        </w:rPr>
      </w:pPr>
      <w:r w:rsidRPr="008D099A">
        <w:rPr>
          <w:rFonts w:ascii="Times New Roman" w:hAnsi="Times New Roman" w:cs="Times New Roman"/>
          <w:sz w:val="28"/>
          <w:szCs w:val="28"/>
        </w:rPr>
        <w:t>аварии на канализационных сетях влекут тяжелые последствия по загрязнению многих компонентов окружающей среды с угрозой здоровью населения и близлежащих территорий;</w:t>
      </w:r>
    </w:p>
    <w:p w:rsidR="006313AA" w:rsidRPr="008D099A" w:rsidRDefault="006313AA" w:rsidP="00BD7189">
      <w:pPr>
        <w:widowControl w:val="0"/>
        <w:numPr>
          <w:ilvl w:val="0"/>
          <w:numId w:val="9"/>
        </w:numPr>
        <w:tabs>
          <w:tab w:val="clear" w:pos="1980"/>
          <w:tab w:val="num" w:pos="1152"/>
        </w:tabs>
        <w:autoSpaceDE w:val="0"/>
        <w:autoSpaceDN w:val="0"/>
        <w:adjustRightInd w:val="0"/>
        <w:spacing w:after="0"/>
        <w:ind w:left="0" w:firstLine="696"/>
        <w:contextualSpacing/>
        <w:jc w:val="both"/>
        <w:rPr>
          <w:rFonts w:ascii="Times New Roman" w:hAnsi="Times New Roman" w:cs="Times New Roman"/>
          <w:sz w:val="28"/>
          <w:szCs w:val="28"/>
        </w:rPr>
      </w:pPr>
      <w:r w:rsidRPr="008D099A">
        <w:rPr>
          <w:rFonts w:ascii="Times New Roman" w:hAnsi="Times New Roman" w:cs="Times New Roman"/>
          <w:sz w:val="28"/>
          <w:szCs w:val="28"/>
        </w:rPr>
        <w:t>в холодное время года аварии на тепловых сетях могут привести к отключению подачи тепла в домах продолжительностью до 3 суток;</w:t>
      </w:r>
    </w:p>
    <w:p w:rsidR="006313AA" w:rsidRPr="008D099A" w:rsidRDefault="006313AA" w:rsidP="00BD7189">
      <w:pPr>
        <w:widowControl w:val="0"/>
        <w:numPr>
          <w:ilvl w:val="0"/>
          <w:numId w:val="9"/>
        </w:numPr>
        <w:tabs>
          <w:tab w:val="clear" w:pos="1980"/>
          <w:tab w:val="num" w:pos="1152"/>
        </w:tabs>
        <w:autoSpaceDE w:val="0"/>
        <w:autoSpaceDN w:val="0"/>
        <w:adjustRightInd w:val="0"/>
        <w:spacing w:after="0"/>
        <w:ind w:left="0" w:firstLine="696"/>
        <w:contextualSpacing/>
        <w:jc w:val="both"/>
        <w:rPr>
          <w:rFonts w:ascii="Times New Roman" w:hAnsi="Times New Roman" w:cs="Times New Roman"/>
          <w:b/>
          <w:bCs/>
          <w:sz w:val="28"/>
          <w:szCs w:val="28"/>
        </w:rPr>
      </w:pPr>
      <w:r w:rsidRPr="008D099A">
        <w:rPr>
          <w:rFonts w:ascii="Times New Roman" w:hAnsi="Times New Roman" w:cs="Times New Roman"/>
          <w:sz w:val="28"/>
          <w:szCs w:val="28"/>
        </w:rPr>
        <w:t>аварии на энергетических сетях могут привести к отключению подачи электроэнергии потребителям на срок до 3 суток.</w:t>
      </w:r>
    </w:p>
    <w:p w:rsidR="006313AA" w:rsidRPr="00C4798F" w:rsidRDefault="006313AA" w:rsidP="00BD7189">
      <w:pPr>
        <w:tabs>
          <w:tab w:val="left" w:pos="709"/>
        </w:tabs>
        <w:spacing w:after="0"/>
        <w:ind w:firstLine="672"/>
        <w:contextualSpacing/>
        <w:jc w:val="both"/>
        <w:rPr>
          <w:rFonts w:ascii="Times New Roman" w:hAnsi="Times New Roman" w:cs="Times New Roman"/>
          <w:b/>
          <w:bCs/>
          <w:sz w:val="28"/>
          <w:szCs w:val="28"/>
        </w:rPr>
      </w:pPr>
      <w:r w:rsidRPr="008D099A">
        <w:rPr>
          <w:rFonts w:ascii="Times New Roman" w:hAnsi="Times New Roman" w:cs="Times New Roman"/>
          <w:sz w:val="28"/>
          <w:szCs w:val="28"/>
        </w:rPr>
        <w:t>К особенно тяжелым последствиям приводят аварии в зимнее время года. Обрыв воздушных линий электропередач (при гололеде, налипании мокрого снега, урагане) может привести к обрыву воздушных линий электропередач и обесточиванию потребителей сроком до 5 суток.</w:t>
      </w:r>
      <w:r w:rsidRPr="008D099A">
        <w:rPr>
          <w:rFonts w:ascii="Times New Roman" w:hAnsi="Times New Roman" w:cs="Times New Roman"/>
          <w:b/>
          <w:bCs/>
          <w:sz w:val="28"/>
          <w:szCs w:val="28"/>
        </w:rPr>
        <w:t xml:space="preserve"> </w:t>
      </w:r>
    </w:p>
    <w:p w:rsidR="006313AA" w:rsidRDefault="006313AA" w:rsidP="00BD7189">
      <w:pPr>
        <w:tabs>
          <w:tab w:val="left" w:pos="709"/>
        </w:tabs>
        <w:spacing w:after="0"/>
        <w:ind w:firstLine="709"/>
        <w:contextualSpacing/>
        <w:jc w:val="both"/>
        <w:rPr>
          <w:rFonts w:ascii="Times New Roman" w:hAnsi="Times New Roman"/>
          <w:sz w:val="28"/>
          <w:szCs w:val="28"/>
        </w:rPr>
      </w:pPr>
      <w:r w:rsidRPr="00F655B8">
        <w:rPr>
          <w:rFonts w:ascii="Times New Roman" w:hAnsi="Times New Roman"/>
          <w:sz w:val="28"/>
          <w:szCs w:val="28"/>
        </w:rPr>
        <w:t>Сохраняется вероятность возникновения аварийных ситуаций на электрических  сетях в связи с износом основных производственных фондов.</w:t>
      </w:r>
    </w:p>
    <w:p w:rsidR="006313AA" w:rsidRPr="00C4798F" w:rsidRDefault="006313AA" w:rsidP="00CC7644">
      <w:pPr>
        <w:tabs>
          <w:tab w:val="left" w:pos="709"/>
        </w:tabs>
        <w:ind w:firstLine="709"/>
        <w:contextualSpacing/>
        <w:jc w:val="both"/>
        <w:rPr>
          <w:rFonts w:ascii="Times New Roman" w:hAnsi="Times New Roman"/>
          <w:sz w:val="28"/>
          <w:szCs w:val="28"/>
        </w:rPr>
      </w:pPr>
    </w:p>
    <w:p w:rsidR="006313AA" w:rsidRDefault="006313AA" w:rsidP="006313AA">
      <w:pPr>
        <w:tabs>
          <w:tab w:val="left" w:pos="709"/>
          <w:tab w:val="left" w:pos="1104"/>
        </w:tabs>
        <w:spacing w:after="120"/>
        <w:ind w:firstLine="696"/>
        <w:contextualSpacing/>
        <w:jc w:val="both"/>
        <w:rPr>
          <w:rFonts w:ascii="Times New Roman" w:hAnsi="Times New Roman" w:cs="Times New Roman"/>
          <w:b/>
          <w:sz w:val="28"/>
          <w:szCs w:val="28"/>
          <w:u w:val="single"/>
        </w:rPr>
      </w:pPr>
      <w:r>
        <w:rPr>
          <w:rFonts w:ascii="Times New Roman" w:hAnsi="Times New Roman" w:cs="Times New Roman"/>
          <w:b/>
          <w:sz w:val="28"/>
          <w:szCs w:val="28"/>
          <w:u w:val="single"/>
        </w:rPr>
        <w:t>Авария на пожаро- и взрывоопасных объектах</w:t>
      </w:r>
    </w:p>
    <w:p w:rsidR="006313AA" w:rsidRPr="009F1EDC" w:rsidRDefault="006313AA" w:rsidP="006313AA">
      <w:pPr>
        <w:tabs>
          <w:tab w:val="left" w:pos="709"/>
        </w:tabs>
        <w:ind w:firstLine="709"/>
        <w:jc w:val="both"/>
        <w:rPr>
          <w:rFonts w:ascii="Times New Roman" w:hAnsi="Times New Roman"/>
          <w:sz w:val="28"/>
          <w:szCs w:val="28"/>
        </w:rPr>
      </w:pPr>
      <w:r w:rsidRPr="003F021E">
        <w:rPr>
          <w:rFonts w:ascii="Times New Roman" w:hAnsi="Times New Roman"/>
          <w:sz w:val="28"/>
          <w:szCs w:val="28"/>
        </w:rPr>
        <w:t xml:space="preserve">Особую опасность на сегодня представляют разрушения и разрывы на газопроводах, в разводящих сетях жилых </w:t>
      </w:r>
      <w:r>
        <w:rPr>
          <w:rFonts w:ascii="Times New Roman" w:hAnsi="Times New Roman"/>
          <w:sz w:val="28"/>
          <w:szCs w:val="28"/>
        </w:rPr>
        <w:t>домов</w:t>
      </w:r>
      <w:r w:rsidRPr="003F021E">
        <w:rPr>
          <w:rFonts w:ascii="Times New Roman" w:hAnsi="Times New Roman"/>
          <w:sz w:val="28"/>
          <w:szCs w:val="28"/>
        </w:rPr>
        <w:t>. Аварии на компрессорных и газорегуляторных станциях, газгольдерах, хотя и происходят, но реже. Аварии на газопроводах могут привести к в</w:t>
      </w:r>
      <w:r>
        <w:rPr>
          <w:rFonts w:ascii="Times New Roman" w:hAnsi="Times New Roman"/>
          <w:sz w:val="28"/>
          <w:szCs w:val="28"/>
        </w:rPr>
        <w:t>зрывопожарной обстановке, влекущ</w:t>
      </w:r>
      <w:r w:rsidRPr="003F021E">
        <w:rPr>
          <w:rFonts w:ascii="Times New Roman" w:hAnsi="Times New Roman"/>
          <w:sz w:val="28"/>
          <w:szCs w:val="28"/>
        </w:rPr>
        <w:t>е</w:t>
      </w:r>
      <w:r>
        <w:rPr>
          <w:rFonts w:ascii="Times New Roman" w:hAnsi="Times New Roman"/>
          <w:sz w:val="28"/>
          <w:szCs w:val="28"/>
        </w:rPr>
        <w:t>й</w:t>
      </w:r>
      <w:r w:rsidRPr="003F021E">
        <w:rPr>
          <w:rFonts w:ascii="Times New Roman" w:hAnsi="Times New Roman"/>
          <w:sz w:val="28"/>
          <w:szCs w:val="28"/>
        </w:rPr>
        <w:t xml:space="preserve"> за собой тяжелые последствия окружающей среде, порче имущества, гибели персонала и  массовому отравлению людей.</w:t>
      </w:r>
    </w:p>
    <w:p w:rsidR="006313AA" w:rsidRDefault="006313AA" w:rsidP="00BD7189">
      <w:pPr>
        <w:tabs>
          <w:tab w:val="left" w:pos="709"/>
        </w:tabs>
        <w:spacing w:after="0"/>
        <w:ind w:firstLine="709"/>
        <w:contextualSpacing/>
        <w:jc w:val="both"/>
        <w:rPr>
          <w:rFonts w:ascii="Times New Roman" w:hAnsi="Times New Roman"/>
          <w:sz w:val="28"/>
          <w:szCs w:val="28"/>
        </w:rPr>
      </w:pPr>
      <w:r w:rsidRPr="003F021E">
        <w:rPr>
          <w:rFonts w:ascii="Times New Roman" w:hAnsi="Times New Roman"/>
          <w:sz w:val="28"/>
          <w:szCs w:val="28"/>
        </w:rPr>
        <w:lastRenderedPageBreak/>
        <w:t>Сохраняется вероятность возникновения аварийных ситуаций на сетях газоснабжения в связи с износом основных производственных фондов.</w:t>
      </w:r>
    </w:p>
    <w:p w:rsidR="006313AA" w:rsidRDefault="006313AA" w:rsidP="00BD7189">
      <w:pPr>
        <w:tabs>
          <w:tab w:val="left" w:pos="709"/>
          <w:tab w:val="left" w:pos="1128"/>
        </w:tabs>
        <w:spacing w:after="0"/>
        <w:ind w:firstLine="709"/>
        <w:contextualSpacing/>
        <w:jc w:val="both"/>
        <w:rPr>
          <w:rFonts w:ascii="Times New Roman" w:hAnsi="Times New Roman" w:cs="Times New Roman"/>
          <w:sz w:val="28"/>
          <w:szCs w:val="28"/>
        </w:rPr>
      </w:pPr>
      <w:r>
        <w:rPr>
          <w:rFonts w:ascii="Times New Roman" w:hAnsi="Times New Roman" w:cs="Times New Roman"/>
          <w:b/>
          <w:i/>
          <w:sz w:val="28"/>
          <w:szCs w:val="28"/>
        </w:rPr>
        <w:t>Мероприятия:</w:t>
      </w:r>
      <w:r>
        <w:rPr>
          <w:rFonts w:ascii="Times New Roman" w:hAnsi="Times New Roman" w:cs="Times New Roman"/>
          <w:sz w:val="28"/>
          <w:szCs w:val="28"/>
        </w:rPr>
        <w:t xml:space="preserve"> При аварии на газопроводах и продуктопроводах (разрыв газопровода без возгорания) выставить посты, запретить проезд техники по ближайшим дорогам, принять меры по остановке и выключению двигателей транспортных средств, удалению людей и животных на 300 метров от оси газопровода с подветренной стороны. </w:t>
      </w:r>
    </w:p>
    <w:p w:rsidR="006313AA" w:rsidRDefault="006313AA" w:rsidP="00BD7189">
      <w:pPr>
        <w:tabs>
          <w:tab w:val="left" w:pos="1128"/>
        </w:tabs>
        <w:spacing w:after="0"/>
        <w:ind w:firstLine="709"/>
        <w:contextualSpacing/>
        <w:jc w:val="both"/>
        <w:rPr>
          <w:rFonts w:ascii="Times New Roman" w:hAnsi="Times New Roman" w:cs="Times New Roman"/>
          <w:sz w:val="28"/>
          <w:szCs w:val="28"/>
        </w:rPr>
      </w:pPr>
      <w:r>
        <w:rPr>
          <w:rFonts w:ascii="Times New Roman" w:hAnsi="Times New Roman" w:cs="Times New Roman"/>
          <w:sz w:val="28"/>
          <w:szCs w:val="28"/>
        </w:rPr>
        <w:t>При разрыве газопровода, продуктопровода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w:t>
      </w:r>
    </w:p>
    <w:p w:rsidR="006313AA" w:rsidRPr="000B3C29" w:rsidRDefault="006313AA" w:rsidP="00BD7189">
      <w:pPr>
        <w:tabs>
          <w:tab w:val="left" w:pos="709"/>
          <w:tab w:val="left" w:pos="1128"/>
        </w:tabs>
        <w:spacing w:after="0"/>
        <w:ind w:firstLine="709"/>
        <w:contextualSpacing/>
        <w:jc w:val="both"/>
        <w:rPr>
          <w:rFonts w:ascii="Times New Roman" w:hAnsi="Times New Roman" w:cs="Times New Roman"/>
          <w:sz w:val="28"/>
          <w:szCs w:val="28"/>
        </w:rPr>
      </w:pPr>
      <w:r>
        <w:rPr>
          <w:rFonts w:ascii="Times New Roman" w:hAnsi="Times New Roman" w:cs="Times New Roman"/>
          <w:sz w:val="28"/>
          <w:szCs w:val="28"/>
        </w:rPr>
        <w:t>Осуществление наблюдения и контроля за состоянием окружающей природной среды, обстановкой на потенциально опасных объектах и на прилегающих к ним территориях осуществляется силами районного комитета по охране окружающей среды и природных ресурсов, а также силами сети наблюдения и лабораторного контроля (СНЛК).</w:t>
      </w:r>
    </w:p>
    <w:p w:rsidR="006313AA" w:rsidRPr="003F021E" w:rsidRDefault="006313AA" w:rsidP="00BD7189">
      <w:pPr>
        <w:tabs>
          <w:tab w:val="left" w:pos="709"/>
        </w:tabs>
        <w:spacing w:after="0"/>
        <w:ind w:firstLine="709"/>
        <w:contextualSpacing/>
        <w:jc w:val="both"/>
        <w:rPr>
          <w:rFonts w:ascii="Times New Roman" w:hAnsi="Times New Roman"/>
          <w:sz w:val="28"/>
          <w:szCs w:val="28"/>
        </w:rPr>
      </w:pPr>
      <w:r w:rsidRPr="003F021E">
        <w:rPr>
          <w:rFonts w:ascii="Times New Roman" w:hAnsi="Times New Roman"/>
          <w:sz w:val="28"/>
          <w:szCs w:val="28"/>
        </w:rPr>
        <w:t>Прорыв любой теплотрассы создает большие проблемы, случается он, как правило, в самые морозные дни, когда увеличиваются давление и температура воды. В холодное время года аварии на тепловых сетях могут привести к отключению подачи тепла в домах продолжительностью до 3 суток.</w:t>
      </w:r>
    </w:p>
    <w:p w:rsidR="006313AA" w:rsidRDefault="006313AA" w:rsidP="00BD7189">
      <w:pPr>
        <w:tabs>
          <w:tab w:val="left" w:pos="709"/>
        </w:tabs>
        <w:spacing w:after="0"/>
        <w:ind w:firstLine="709"/>
        <w:contextualSpacing/>
        <w:jc w:val="both"/>
        <w:rPr>
          <w:rFonts w:ascii="Times New Roman" w:hAnsi="Times New Roman"/>
          <w:sz w:val="28"/>
          <w:szCs w:val="28"/>
        </w:rPr>
      </w:pPr>
      <w:r>
        <w:rPr>
          <w:rFonts w:ascii="Times New Roman" w:hAnsi="Times New Roman"/>
          <w:sz w:val="28"/>
          <w:szCs w:val="28"/>
        </w:rPr>
        <w:t>На территории Кинзельского сельсовета</w:t>
      </w:r>
      <w:r w:rsidRPr="003F021E">
        <w:rPr>
          <w:rFonts w:ascii="Times New Roman" w:hAnsi="Times New Roman"/>
          <w:sz w:val="28"/>
          <w:szCs w:val="28"/>
        </w:rPr>
        <w:t xml:space="preserve"> аварии на системах теплоснабжения не зафиксированы. Сохраняется вероятность возникновения аварийных ситуаций на системах теплоснабжения в жилых домах.</w:t>
      </w:r>
    </w:p>
    <w:p w:rsidR="00BD7189" w:rsidRPr="00F655B8" w:rsidRDefault="00BD7189" w:rsidP="00BD7189">
      <w:pPr>
        <w:tabs>
          <w:tab w:val="left" w:pos="709"/>
        </w:tabs>
        <w:spacing w:after="0"/>
        <w:ind w:firstLine="709"/>
        <w:contextualSpacing/>
        <w:jc w:val="both"/>
        <w:rPr>
          <w:rFonts w:ascii="Times New Roman" w:hAnsi="Times New Roman"/>
          <w:sz w:val="28"/>
          <w:szCs w:val="28"/>
        </w:rPr>
      </w:pPr>
    </w:p>
    <w:p w:rsidR="006313AA" w:rsidRPr="003F021E" w:rsidRDefault="006313AA" w:rsidP="006313AA">
      <w:pPr>
        <w:tabs>
          <w:tab w:val="left" w:pos="709"/>
          <w:tab w:val="left" w:pos="1104"/>
        </w:tabs>
        <w:ind w:firstLine="696"/>
        <w:jc w:val="both"/>
        <w:rPr>
          <w:rFonts w:ascii="Times New Roman" w:hAnsi="Times New Roman"/>
          <w:b/>
          <w:i/>
          <w:sz w:val="28"/>
          <w:szCs w:val="28"/>
          <w:lang w:eastAsia="ru-RU"/>
        </w:rPr>
      </w:pPr>
      <w:r>
        <w:rPr>
          <w:rFonts w:ascii="Times New Roman" w:hAnsi="Times New Roman"/>
          <w:b/>
          <w:i/>
          <w:sz w:val="28"/>
          <w:szCs w:val="28"/>
          <w:lang w:eastAsia="ru-RU"/>
        </w:rPr>
        <w:t>Перечень мероприятий</w:t>
      </w:r>
      <w:r w:rsidRPr="003F021E">
        <w:rPr>
          <w:rFonts w:ascii="Times New Roman" w:hAnsi="Times New Roman"/>
          <w:b/>
          <w:i/>
          <w:sz w:val="28"/>
          <w:szCs w:val="28"/>
          <w:lang w:eastAsia="ru-RU"/>
        </w:rPr>
        <w:t>:</w:t>
      </w:r>
    </w:p>
    <w:p w:rsidR="006313AA" w:rsidRPr="003F021E" w:rsidRDefault="006313AA" w:rsidP="006313AA">
      <w:pPr>
        <w:tabs>
          <w:tab w:val="left" w:pos="993"/>
        </w:tabs>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1. </w:t>
      </w:r>
      <w:r w:rsidRPr="003F021E">
        <w:rPr>
          <w:rFonts w:ascii="Times New Roman" w:hAnsi="Times New Roman"/>
          <w:sz w:val="28"/>
          <w:szCs w:val="28"/>
          <w:lang w:eastAsia="ru-RU"/>
        </w:rPr>
        <w:t>Для бесперебойного водоснабжения и обеспечения потребителей водой в полном объеме при максимальном водопотреблении необходимо:</w:t>
      </w:r>
    </w:p>
    <w:p w:rsidR="006313AA" w:rsidRPr="003F021E" w:rsidRDefault="006313AA" w:rsidP="00304B86">
      <w:pPr>
        <w:numPr>
          <w:ilvl w:val="0"/>
          <w:numId w:val="29"/>
        </w:numPr>
        <w:tabs>
          <w:tab w:val="left" w:pos="993"/>
        </w:tabs>
        <w:ind w:left="0" w:firstLine="709"/>
        <w:contextualSpacing/>
        <w:jc w:val="both"/>
        <w:rPr>
          <w:rFonts w:ascii="Times New Roman" w:hAnsi="Times New Roman"/>
          <w:sz w:val="28"/>
          <w:szCs w:val="28"/>
          <w:lang w:eastAsia="ru-RU"/>
        </w:rPr>
      </w:pPr>
      <w:r w:rsidRPr="003F021E">
        <w:rPr>
          <w:rFonts w:ascii="Times New Roman" w:hAnsi="Times New Roman"/>
          <w:sz w:val="28"/>
          <w:szCs w:val="28"/>
          <w:lang w:eastAsia="ru-RU"/>
        </w:rPr>
        <w:t>вести перекладку изношенных сетей водопровода и строительство новых участков из современных материалов;</w:t>
      </w:r>
    </w:p>
    <w:p w:rsidR="006313AA" w:rsidRPr="003F021E" w:rsidRDefault="006313AA" w:rsidP="00304B86">
      <w:pPr>
        <w:numPr>
          <w:ilvl w:val="0"/>
          <w:numId w:val="29"/>
        </w:numPr>
        <w:tabs>
          <w:tab w:val="left" w:pos="993"/>
        </w:tabs>
        <w:ind w:left="0" w:firstLine="709"/>
        <w:contextualSpacing/>
        <w:jc w:val="both"/>
        <w:rPr>
          <w:rFonts w:ascii="Times New Roman" w:hAnsi="Times New Roman"/>
          <w:sz w:val="28"/>
          <w:szCs w:val="28"/>
          <w:lang w:eastAsia="ru-RU"/>
        </w:rPr>
      </w:pPr>
      <w:r w:rsidRPr="003F021E">
        <w:rPr>
          <w:rFonts w:ascii="Times New Roman" w:hAnsi="Times New Roman"/>
          <w:sz w:val="28"/>
          <w:szCs w:val="28"/>
          <w:lang w:eastAsia="ru-RU"/>
        </w:rPr>
        <w:t xml:space="preserve">проводить мероприятия по поддержанию производительности действующих водозаборов и их развитию; </w:t>
      </w:r>
    </w:p>
    <w:p w:rsidR="006313AA" w:rsidRPr="003F021E" w:rsidRDefault="006313AA" w:rsidP="00304B86">
      <w:pPr>
        <w:numPr>
          <w:ilvl w:val="0"/>
          <w:numId w:val="29"/>
        </w:numPr>
        <w:tabs>
          <w:tab w:val="left" w:pos="993"/>
        </w:tabs>
        <w:ind w:left="0" w:firstLine="709"/>
        <w:contextualSpacing/>
        <w:jc w:val="both"/>
        <w:rPr>
          <w:rFonts w:ascii="Times New Roman" w:hAnsi="Times New Roman"/>
          <w:sz w:val="28"/>
          <w:szCs w:val="28"/>
          <w:lang w:eastAsia="ru-RU"/>
        </w:rPr>
      </w:pPr>
      <w:r w:rsidRPr="003F021E">
        <w:rPr>
          <w:rFonts w:ascii="Times New Roman" w:hAnsi="Times New Roman"/>
          <w:sz w:val="28"/>
          <w:szCs w:val="28"/>
          <w:lang w:eastAsia="ru-RU"/>
        </w:rPr>
        <w:t>вести модернизацию сооружений водопровода с заменой устаревшего технологического оборудования;</w:t>
      </w:r>
    </w:p>
    <w:p w:rsidR="006313AA" w:rsidRPr="003F021E" w:rsidRDefault="006313AA" w:rsidP="006313AA">
      <w:pPr>
        <w:tabs>
          <w:tab w:val="left" w:pos="993"/>
        </w:tabs>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2. </w:t>
      </w:r>
      <w:r w:rsidRPr="003F021E">
        <w:rPr>
          <w:rFonts w:ascii="Times New Roman" w:hAnsi="Times New Roman"/>
          <w:sz w:val="28"/>
          <w:szCs w:val="28"/>
          <w:lang w:eastAsia="ru-RU"/>
        </w:rPr>
        <w:t>Разработать проект хозбытовой канализации и осуществить строительство очистных сооружений и сетей канализации.</w:t>
      </w:r>
    </w:p>
    <w:p w:rsidR="006313AA" w:rsidRDefault="006313AA" w:rsidP="006313AA">
      <w:pPr>
        <w:tabs>
          <w:tab w:val="left" w:pos="993"/>
        </w:tabs>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3. </w:t>
      </w:r>
      <w:r w:rsidRPr="003F021E">
        <w:rPr>
          <w:rFonts w:ascii="Times New Roman" w:hAnsi="Times New Roman"/>
          <w:sz w:val="28"/>
          <w:szCs w:val="28"/>
          <w:lang w:eastAsia="ru-RU"/>
        </w:rPr>
        <w:t xml:space="preserve">Проводить регулярную перекладку тепловых сетей, их ремонт с целью снижения теплопотерь. Проводить модернизацию существующих </w:t>
      </w:r>
      <w:r w:rsidRPr="003F021E">
        <w:rPr>
          <w:rFonts w:ascii="Times New Roman" w:hAnsi="Times New Roman"/>
          <w:sz w:val="28"/>
          <w:szCs w:val="28"/>
          <w:lang w:eastAsia="ru-RU"/>
        </w:rPr>
        <w:lastRenderedPageBreak/>
        <w:t xml:space="preserve">котельных с целью увеличения их эффективности и снижения вредного воздействия на окружающую среду. </w:t>
      </w:r>
    </w:p>
    <w:p w:rsidR="006313AA" w:rsidRPr="003F021E" w:rsidRDefault="006313AA" w:rsidP="006313AA">
      <w:pPr>
        <w:tabs>
          <w:tab w:val="left" w:pos="993"/>
        </w:tabs>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4. </w:t>
      </w:r>
      <w:r w:rsidRPr="003F021E">
        <w:rPr>
          <w:rFonts w:ascii="Times New Roman" w:hAnsi="Times New Roman"/>
          <w:sz w:val="28"/>
          <w:szCs w:val="28"/>
          <w:lang w:eastAsia="ru-RU"/>
        </w:rPr>
        <w:t xml:space="preserve">Необходимо разработать проект газоснабжения новой жилой застройки и осуществить строительство новых газовых сетей высокого и низкого давления и ГРП. </w:t>
      </w:r>
    </w:p>
    <w:p w:rsidR="006313AA" w:rsidRDefault="006313AA" w:rsidP="006313AA">
      <w:pPr>
        <w:tabs>
          <w:tab w:val="left" w:pos="567"/>
          <w:tab w:val="left" w:pos="709"/>
          <w:tab w:val="left" w:pos="993"/>
        </w:tabs>
        <w:ind w:left="142" w:right="-1"/>
        <w:contextualSpacing/>
        <w:jc w:val="both"/>
        <w:rPr>
          <w:rFonts w:ascii="Times New Roman" w:hAnsi="Times New Roman"/>
          <w:bCs/>
          <w:sz w:val="28"/>
          <w:szCs w:val="28"/>
          <w:lang w:eastAsia="ru-RU"/>
        </w:rPr>
      </w:pPr>
      <w:r>
        <w:rPr>
          <w:rFonts w:ascii="Times New Roman" w:hAnsi="Times New Roman"/>
          <w:bCs/>
          <w:sz w:val="28"/>
          <w:szCs w:val="28"/>
          <w:lang w:eastAsia="ru-RU"/>
        </w:rPr>
        <w:t xml:space="preserve">      5. </w:t>
      </w:r>
      <w:r w:rsidRPr="003F021E">
        <w:rPr>
          <w:rFonts w:ascii="Times New Roman" w:hAnsi="Times New Roman"/>
          <w:bCs/>
          <w:sz w:val="28"/>
          <w:szCs w:val="28"/>
          <w:lang w:eastAsia="ru-RU"/>
        </w:rPr>
        <w:t xml:space="preserve">Сохраняется вероятность возникновения аварийных ситуаций на электрических  сетях в связи с износом основных производственных фондов, необходима их модернизация. </w:t>
      </w:r>
    </w:p>
    <w:p w:rsidR="006313AA" w:rsidRPr="00690F13" w:rsidRDefault="006313AA" w:rsidP="00CC7644">
      <w:pPr>
        <w:tabs>
          <w:tab w:val="left" w:pos="709"/>
          <w:tab w:val="left" w:pos="1128"/>
        </w:tabs>
        <w:spacing w:after="120"/>
        <w:ind w:firstLine="709"/>
        <w:jc w:val="both"/>
        <w:rPr>
          <w:rFonts w:ascii="Times New Roman" w:hAnsi="Times New Roman" w:cs="Times New Roman"/>
          <w:sz w:val="28"/>
          <w:szCs w:val="28"/>
        </w:rPr>
      </w:pPr>
      <w:r w:rsidRPr="008D099A">
        <w:rPr>
          <w:rFonts w:ascii="Times New Roman" w:hAnsi="Times New Roman" w:cs="Times New Roman"/>
          <w:sz w:val="28"/>
          <w:szCs w:val="28"/>
        </w:rPr>
        <w:t xml:space="preserve">Сведений о перспективном строительстве защитных сооружений гражданской обороны на территории МО </w:t>
      </w:r>
      <w:r>
        <w:rPr>
          <w:rFonts w:ascii="Times New Roman" w:hAnsi="Times New Roman" w:cs="Times New Roman"/>
          <w:sz w:val="28"/>
          <w:szCs w:val="28"/>
        </w:rPr>
        <w:t>Кинзельский</w:t>
      </w:r>
      <w:r w:rsidRPr="008D099A">
        <w:rPr>
          <w:rFonts w:ascii="Times New Roman" w:hAnsi="Times New Roman" w:cs="Times New Roman"/>
          <w:sz w:val="28"/>
          <w:szCs w:val="28"/>
        </w:rPr>
        <w:t xml:space="preserve"> сельсовет нет, реконструкция ЗС ГО не ведется. </w:t>
      </w:r>
    </w:p>
    <w:p w:rsidR="00BB20BD" w:rsidRPr="00BB20BD" w:rsidRDefault="00BB20BD" w:rsidP="0010715D">
      <w:pPr>
        <w:pStyle w:val="S"/>
      </w:pPr>
      <w:r>
        <w:t xml:space="preserve">  </w:t>
      </w:r>
      <w:r w:rsidRPr="00BB20BD">
        <w:t>На территории Кинзельского сельсовета потенциально опасными и вредными объектами являются объекты нефте- и газодобычи.</w:t>
      </w:r>
    </w:p>
    <w:p w:rsidR="00BB20BD" w:rsidRPr="00BB20BD" w:rsidRDefault="00BB20BD" w:rsidP="00BB20BD">
      <w:pPr>
        <w:tabs>
          <w:tab w:val="left" w:pos="709"/>
        </w:tabs>
        <w:spacing w:after="0"/>
        <w:ind w:firstLine="567"/>
        <w:jc w:val="both"/>
        <w:rPr>
          <w:rFonts w:ascii="Times New Roman" w:hAnsi="Times New Roman" w:cs="Times New Roman"/>
          <w:b/>
          <w:sz w:val="28"/>
          <w:szCs w:val="28"/>
        </w:rPr>
      </w:pPr>
      <w:r>
        <w:rPr>
          <w:rFonts w:ascii="Times New Roman" w:hAnsi="Times New Roman" w:cs="Times New Roman"/>
          <w:b/>
          <w:sz w:val="28"/>
          <w:szCs w:val="28"/>
        </w:rPr>
        <w:t xml:space="preserve">  Возможные источники ЧС</w:t>
      </w:r>
    </w:p>
    <w:p w:rsidR="00BB20BD" w:rsidRPr="00BB20BD" w:rsidRDefault="00BB20BD" w:rsidP="00BB20BD">
      <w:pPr>
        <w:tabs>
          <w:tab w:val="left" w:pos="709"/>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20BD">
        <w:rPr>
          <w:rFonts w:ascii="Times New Roman" w:hAnsi="Times New Roman" w:cs="Times New Roman"/>
          <w:sz w:val="28"/>
          <w:szCs w:val="28"/>
        </w:rPr>
        <w:t>Ист</w:t>
      </w:r>
      <w:r>
        <w:rPr>
          <w:rFonts w:ascii="Times New Roman" w:hAnsi="Times New Roman" w:cs="Times New Roman"/>
          <w:sz w:val="28"/>
          <w:szCs w:val="28"/>
        </w:rPr>
        <w:t>очником ЧС</w:t>
      </w:r>
      <w:r w:rsidRPr="00BB20BD">
        <w:rPr>
          <w:rFonts w:ascii="Times New Roman" w:hAnsi="Times New Roman" w:cs="Times New Roman"/>
          <w:sz w:val="28"/>
          <w:szCs w:val="28"/>
        </w:rPr>
        <w:t xml:space="preserve"> может стать оборудование пункта подготовки и транспорта нефти, в котором общается нефть.</w:t>
      </w:r>
    </w:p>
    <w:p w:rsidR="00BB20BD" w:rsidRPr="00BB20BD" w:rsidRDefault="00BB20BD" w:rsidP="00780004">
      <w:pPr>
        <w:tabs>
          <w:tab w:val="left" w:pos="709"/>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20BD">
        <w:rPr>
          <w:rFonts w:ascii="Times New Roman" w:hAnsi="Times New Roman" w:cs="Times New Roman"/>
          <w:sz w:val="28"/>
          <w:szCs w:val="28"/>
        </w:rPr>
        <w:t xml:space="preserve">В составе объектов </w:t>
      </w:r>
      <w:r>
        <w:rPr>
          <w:rFonts w:ascii="Times New Roman" w:hAnsi="Times New Roman" w:cs="Times New Roman"/>
          <w:sz w:val="28"/>
          <w:szCs w:val="28"/>
        </w:rPr>
        <w:t xml:space="preserve">ОАО «Оренбургнефть» </w:t>
      </w:r>
      <w:r w:rsidRPr="00BB20BD">
        <w:rPr>
          <w:rFonts w:ascii="Times New Roman" w:hAnsi="Times New Roman" w:cs="Times New Roman"/>
          <w:sz w:val="28"/>
          <w:szCs w:val="28"/>
        </w:rPr>
        <w:t>имеются следующие источники потенциальной опасности возникновения ЧС:</w:t>
      </w:r>
    </w:p>
    <w:p w:rsidR="00BB20BD" w:rsidRPr="00BB20BD" w:rsidRDefault="00BB20BD" w:rsidP="00304B86">
      <w:pPr>
        <w:pStyle w:val="aa"/>
        <w:numPr>
          <w:ilvl w:val="0"/>
          <w:numId w:val="49"/>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Скважины;</w:t>
      </w:r>
    </w:p>
    <w:p w:rsidR="00BB20BD" w:rsidRPr="00BB20BD" w:rsidRDefault="00BB20BD" w:rsidP="00304B86">
      <w:pPr>
        <w:pStyle w:val="aa"/>
        <w:numPr>
          <w:ilvl w:val="0"/>
          <w:numId w:val="49"/>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Внутрипромысловые нефтепроводы;</w:t>
      </w:r>
    </w:p>
    <w:p w:rsidR="00BB20BD" w:rsidRPr="00BB20BD" w:rsidRDefault="00BB20BD" w:rsidP="00304B86">
      <w:pPr>
        <w:pStyle w:val="aa"/>
        <w:numPr>
          <w:ilvl w:val="0"/>
          <w:numId w:val="49"/>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Межпромысловые нефтепроводы;</w:t>
      </w:r>
    </w:p>
    <w:p w:rsidR="00BB20BD" w:rsidRPr="00BB20BD" w:rsidRDefault="00BB20BD" w:rsidP="00304B86">
      <w:pPr>
        <w:pStyle w:val="aa"/>
        <w:numPr>
          <w:ilvl w:val="0"/>
          <w:numId w:val="49"/>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Напорные нефтепроводы;</w:t>
      </w:r>
    </w:p>
    <w:p w:rsidR="00BB20BD" w:rsidRPr="00BB20BD" w:rsidRDefault="00BB20BD" w:rsidP="00304B86">
      <w:pPr>
        <w:pStyle w:val="aa"/>
        <w:numPr>
          <w:ilvl w:val="0"/>
          <w:numId w:val="49"/>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Пункты сбора и подготовки нефти; площадки приема сырой нефти.</w:t>
      </w:r>
    </w:p>
    <w:p w:rsidR="00BB20BD" w:rsidRPr="00BB20BD" w:rsidRDefault="00BB20BD" w:rsidP="00BB20BD">
      <w:pPr>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Эти укрупненные объекты состоят из следующих источников опасности:</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Устьевая арматура;</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Выкидные трубопроводы;</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Групповые замерные установки;</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Запорная арматура нефтепроводов;</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Блоки дозирования реагентов;</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Сепараторы НГС;</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Отстойники ОГ-200;</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Емкости буферные РГС;</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Насосное оборудование;</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Печи подогрева нефти;</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Технологические нефтепроводы;</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Фильтр жидкостный сетчатый;</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lastRenderedPageBreak/>
        <w:t>Вертикальные резервуары стальные РВС;</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Узлы технологических задвижек;</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Узел учета нефти;</w:t>
      </w:r>
    </w:p>
    <w:p w:rsidR="00BB20BD" w:rsidRPr="00BB20BD" w:rsidRDefault="00BB20BD" w:rsidP="00304B86">
      <w:pPr>
        <w:pStyle w:val="aa"/>
        <w:numPr>
          <w:ilvl w:val="0"/>
          <w:numId w:val="50"/>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Автоцистерна.</w:t>
      </w:r>
    </w:p>
    <w:p w:rsidR="00BB20BD" w:rsidRPr="00BB20BD" w:rsidRDefault="00780004" w:rsidP="00780004">
      <w:pPr>
        <w:tabs>
          <w:tab w:val="left" w:pos="709"/>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К возникновению ЧС</w:t>
      </w:r>
      <w:r w:rsidR="00BB20BD" w:rsidRPr="00BB20BD">
        <w:rPr>
          <w:rFonts w:ascii="Times New Roman" w:hAnsi="Times New Roman" w:cs="Times New Roman"/>
          <w:sz w:val="28"/>
          <w:szCs w:val="28"/>
        </w:rPr>
        <w:t xml:space="preserve"> </w:t>
      </w:r>
      <w:r>
        <w:rPr>
          <w:rFonts w:ascii="Times New Roman" w:hAnsi="Times New Roman" w:cs="Times New Roman"/>
          <w:sz w:val="28"/>
          <w:szCs w:val="28"/>
        </w:rPr>
        <w:t xml:space="preserve">на </w:t>
      </w:r>
      <w:r w:rsidRPr="00780004">
        <w:rPr>
          <w:rFonts w:ascii="Times New Roman" w:hAnsi="Times New Roman" w:cs="Times New Roman"/>
          <w:sz w:val="28"/>
          <w:szCs w:val="28"/>
        </w:rPr>
        <w:t>объектах нефте- и газодобычи</w:t>
      </w:r>
      <w:r w:rsidRPr="00BB20BD">
        <w:rPr>
          <w:rFonts w:ascii="Times New Roman" w:hAnsi="Times New Roman" w:cs="Times New Roman"/>
          <w:sz w:val="28"/>
          <w:szCs w:val="28"/>
        </w:rPr>
        <w:t xml:space="preserve"> </w:t>
      </w:r>
      <w:r w:rsidR="00BB20BD" w:rsidRPr="00BB20BD">
        <w:rPr>
          <w:rFonts w:ascii="Times New Roman" w:hAnsi="Times New Roman" w:cs="Times New Roman"/>
          <w:sz w:val="28"/>
          <w:szCs w:val="28"/>
        </w:rPr>
        <w:t>может привести полное или частичное разрушение технического оборудования:</w:t>
      </w:r>
    </w:p>
    <w:p w:rsidR="00BB20BD" w:rsidRPr="00BB20BD" w:rsidRDefault="00BB20BD" w:rsidP="00304B86">
      <w:pPr>
        <w:pStyle w:val="aa"/>
        <w:numPr>
          <w:ilvl w:val="0"/>
          <w:numId w:val="51"/>
        </w:numPr>
        <w:tabs>
          <w:tab w:val="left" w:pos="709"/>
        </w:tabs>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Насосов;</w:t>
      </w:r>
    </w:p>
    <w:p w:rsidR="00BB20BD" w:rsidRPr="00BB20BD" w:rsidRDefault="00BB20BD" w:rsidP="00304B86">
      <w:pPr>
        <w:pStyle w:val="aa"/>
        <w:numPr>
          <w:ilvl w:val="0"/>
          <w:numId w:val="51"/>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Сепаратора, отстойника, емкостей для хранения нефти, резервуаров, теплообменников, емкостей для сбора утечек и дренажа;</w:t>
      </w:r>
    </w:p>
    <w:p w:rsidR="00BB20BD" w:rsidRPr="00BB20BD" w:rsidRDefault="00BB20BD" w:rsidP="00304B86">
      <w:pPr>
        <w:pStyle w:val="aa"/>
        <w:numPr>
          <w:ilvl w:val="0"/>
          <w:numId w:val="51"/>
        </w:numPr>
        <w:spacing w:after="0"/>
        <w:ind w:left="0"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Внутрипромысловых нефтепроводов, межпромысловых нефтепроводов, технологических трубопроводов, напорных нефтепроводов или запорной арматуры.</w:t>
      </w:r>
    </w:p>
    <w:p w:rsidR="00BB20BD" w:rsidRPr="00BB20BD" w:rsidRDefault="00780004" w:rsidP="00780004">
      <w:pPr>
        <w:tabs>
          <w:tab w:val="left" w:pos="709"/>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К возникновению ЧС на объектах</w:t>
      </w:r>
      <w:r w:rsidRPr="00780004">
        <w:rPr>
          <w:rFonts w:ascii="Times New Roman" w:hAnsi="Times New Roman" w:cs="Times New Roman"/>
          <w:sz w:val="28"/>
          <w:szCs w:val="28"/>
        </w:rPr>
        <w:t xml:space="preserve"> нефте- и газодобычи</w:t>
      </w:r>
      <w:r w:rsidR="00BB20BD" w:rsidRPr="00BB20BD">
        <w:rPr>
          <w:rFonts w:ascii="Times New Roman" w:hAnsi="Times New Roman" w:cs="Times New Roman"/>
          <w:sz w:val="28"/>
          <w:szCs w:val="28"/>
        </w:rPr>
        <w:t xml:space="preserve"> с разливом нефти может привести также отказ системы автоматики.</w:t>
      </w:r>
    </w:p>
    <w:p w:rsidR="00BB20BD" w:rsidRPr="00BB20BD" w:rsidRDefault="00BB20BD" w:rsidP="00BB20BD">
      <w:pPr>
        <w:spacing w:after="0"/>
        <w:ind w:firstLine="567"/>
        <w:jc w:val="both"/>
        <w:rPr>
          <w:rFonts w:ascii="Times New Roman" w:hAnsi="Times New Roman" w:cs="Times New Roman"/>
          <w:sz w:val="28"/>
          <w:szCs w:val="28"/>
        </w:rPr>
      </w:pPr>
    </w:p>
    <w:p w:rsidR="00BB20BD" w:rsidRPr="00780004" w:rsidRDefault="00780004" w:rsidP="00780004">
      <w:pPr>
        <w:tabs>
          <w:tab w:val="left" w:pos="709"/>
          <w:tab w:val="left" w:pos="2071"/>
        </w:tabs>
        <w:spacing w:after="0"/>
        <w:ind w:firstLine="567"/>
        <w:jc w:val="both"/>
        <w:rPr>
          <w:rFonts w:ascii="Times New Roman" w:hAnsi="Times New Roman" w:cs="Times New Roman"/>
          <w:b/>
          <w:i/>
          <w:sz w:val="28"/>
          <w:szCs w:val="28"/>
        </w:rPr>
      </w:pPr>
      <w:r>
        <w:rPr>
          <w:rFonts w:ascii="Times New Roman" w:hAnsi="Times New Roman" w:cs="Times New Roman"/>
          <w:b/>
          <w:i/>
          <w:sz w:val="28"/>
          <w:szCs w:val="28"/>
        </w:rPr>
        <w:t xml:space="preserve">  </w:t>
      </w:r>
      <w:r w:rsidR="00BB20BD" w:rsidRPr="00780004">
        <w:rPr>
          <w:rFonts w:ascii="Times New Roman" w:hAnsi="Times New Roman" w:cs="Times New Roman"/>
          <w:b/>
          <w:i/>
          <w:sz w:val="28"/>
          <w:szCs w:val="28"/>
        </w:rPr>
        <w:t>Мероприятия по</w:t>
      </w:r>
      <w:r w:rsidR="00BB20BD" w:rsidRPr="00780004">
        <w:rPr>
          <w:rFonts w:ascii="Times New Roman" w:hAnsi="Times New Roman" w:cs="Times New Roman"/>
          <w:b/>
          <w:i/>
          <w:sz w:val="28"/>
          <w:szCs w:val="28"/>
          <w:vertAlign w:val="superscript"/>
        </w:rPr>
        <w:t xml:space="preserve"> </w:t>
      </w:r>
      <w:r w:rsidR="00BB20BD" w:rsidRPr="00780004">
        <w:rPr>
          <w:rFonts w:ascii="Times New Roman" w:hAnsi="Times New Roman" w:cs="Times New Roman"/>
          <w:b/>
          <w:i/>
          <w:sz w:val="28"/>
          <w:szCs w:val="28"/>
        </w:rPr>
        <w:t>предотвращению</w:t>
      </w:r>
      <w:r w:rsidR="00BB20BD" w:rsidRPr="00780004">
        <w:rPr>
          <w:rFonts w:ascii="Times New Roman" w:hAnsi="Times New Roman" w:cs="Times New Roman"/>
          <w:b/>
          <w:i/>
          <w:sz w:val="28"/>
          <w:szCs w:val="28"/>
          <w:vertAlign w:val="superscript"/>
        </w:rPr>
        <w:t xml:space="preserve"> </w:t>
      </w:r>
      <w:r w:rsidR="00BB20BD" w:rsidRPr="00780004">
        <w:rPr>
          <w:rFonts w:ascii="Times New Roman" w:hAnsi="Times New Roman" w:cs="Times New Roman"/>
          <w:b/>
          <w:i/>
          <w:sz w:val="28"/>
          <w:szCs w:val="28"/>
        </w:rPr>
        <w:t>ЧС (Н)</w:t>
      </w:r>
    </w:p>
    <w:p w:rsidR="00BB20BD" w:rsidRPr="00BB20BD" w:rsidRDefault="00780004" w:rsidP="00780004">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BB20BD">
        <w:rPr>
          <w:rFonts w:ascii="Times New Roman" w:hAnsi="Times New Roman" w:cs="Times New Roman"/>
          <w:sz w:val="28"/>
          <w:szCs w:val="28"/>
        </w:rPr>
        <w:t xml:space="preserve">С целью обеспечения безопасной эксплуатации объектов </w:t>
      </w:r>
      <w:r>
        <w:rPr>
          <w:rFonts w:ascii="Times New Roman" w:hAnsi="Times New Roman" w:cs="Times New Roman"/>
          <w:sz w:val="28"/>
          <w:szCs w:val="28"/>
        </w:rPr>
        <w:t>ОАО «Оренбург</w:t>
      </w:r>
      <w:r w:rsidR="00BB20BD" w:rsidRPr="00BB20BD">
        <w:rPr>
          <w:rFonts w:ascii="Times New Roman" w:hAnsi="Times New Roman" w:cs="Times New Roman"/>
          <w:sz w:val="28"/>
          <w:szCs w:val="28"/>
        </w:rPr>
        <w:t>нефть» и недопущения распространения на их территории возможных разливов нефти высотная отметка проектируемых зданий и сооружений на территории УКПН, ДНС выполнена с учетом противопожарных разрывов, зон пожаро- и взрывобезопасности.</w:t>
      </w:r>
    </w:p>
    <w:p w:rsidR="00BB20BD" w:rsidRPr="00BB20BD" w:rsidRDefault="00780004" w:rsidP="00780004">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BB20BD">
        <w:rPr>
          <w:rFonts w:ascii="Times New Roman" w:hAnsi="Times New Roman" w:cs="Times New Roman"/>
          <w:sz w:val="28"/>
          <w:szCs w:val="28"/>
        </w:rPr>
        <w:t>Прокладка технологических сетей выполняется с учетом транспортных связей и условий строительства и ремонта.</w:t>
      </w:r>
    </w:p>
    <w:p w:rsidR="00BB20BD" w:rsidRPr="00BB20BD" w:rsidRDefault="00BB20BD" w:rsidP="00DC12F9">
      <w:pPr>
        <w:tabs>
          <w:tab w:val="left" w:pos="709"/>
          <w:tab w:val="left" w:pos="2071"/>
        </w:tabs>
        <w:spacing w:after="0"/>
        <w:ind w:firstLine="567"/>
        <w:jc w:val="both"/>
        <w:rPr>
          <w:rFonts w:ascii="Times New Roman" w:hAnsi="Times New Roman" w:cs="Times New Roman"/>
          <w:sz w:val="28"/>
          <w:szCs w:val="28"/>
        </w:rPr>
      </w:pPr>
    </w:p>
    <w:p w:rsidR="00BB20BD" w:rsidRPr="00BB20BD" w:rsidRDefault="00780004" w:rsidP="00780004">
      <w:pPr>
        <w:tabs>
          <w:tab w:val="left" w:pos="567"/>
          <w:tab w:val="left" w:pos="709"/>
          <w:tab w:val="left" w:pos="2071"/>
        </w:tabs>
        <w:spacing w:after="0"/>
        <w:ind w:firstLine="567"/>
        <w:jc w:val="both"/>
        <w:rPr>
          <w:rFonts w:ascii="Times New Roman" w:hAnsi="Times New Roman" w:cs="Times New Roman"/>
          <w:sz w:val="28"/>
          <w:szCs w:val="28"/>
          <w:u w:val="single"/>
        </w:rPr>
      </w:pPr>
      <w:r w:rsidRPr="00780004">
        <w:rPr>
          <w:rFonts w:ascii="Times New Roman" w:hAnsi="Times New Roman" w:cs="Times New Roman"/>
          <w:sz w:val="28"/>
          <w:szCs w:val="28"/>
        </w:rPr>
        <w:t xml:space="preserve">  </w:t>
      </w:r>
      <w:r w:rsidR="00BB20BD" w:rsidRPr="00BB20BD">
        <w:rPr>
          <w:rFonts w:ascii="Times New Roman" w:hAnsi="Times New Roman" w:cs="Times New Roman"/>
          <w:sz w:val="28"/>
          <w:szCs w:val="28"/>
          <w:u w:val="single"/>
        </w:rPr>
        <w:t xml:space="preserve">Для предупреждения аварий (ЧС) на объектах </w:t>
      </w:r>
      <w:r>
        <w:rPr>
          <w:rFonts w:ascii="Times New Roman" w:hAnsi="Times New Roman" w:cs="Times New Roman"/>
          <w:sz w:val="28"/>
          <w:szCs w:val="28"/>
          <w:u w:val="single"/>
        </w:rPr>
        <w:t>ОАО «Оренбург</w:t>
      </w:r>
      <w:r w:rsidR="00BB20BD" w:rsidRPr="00BB20BD">
        <w:rPr>
          <w:rFonts w:ascii="Times New Roman" w:hAnsi="Times New Roman" w:cs="Times New Roman"/>
          <w:sz w:val="28"/>
          <w:szCs w:val="28"/>
          <w:u w:val="single"/>
        </w:rPr>
        <w:t>нефть» предусмотрены следующие организационно-технологические решения:</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соблюдение норм технологического режима;</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подготовка руководящего состава организации и персонала к действиям в условиях ЧС (Н); поддержание технического состояния оборудования в исправном состоянии;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наличие договоров с профессиональными АСФ (Н) (в случае необходимости);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управление технологическим процессом добычи, сбора и транспорта нефти автоматизировано и механизировано в объеме, обеспечивающем «безлюдную» технологию;</w:t>
      </w:r>
    </w:p>
    <w:p w:rsidR="00BB20BD" w:rsidRPr="00BB20BD" w:rsidRDefault="00A6127A" w:rsidP="007F71D6">
      <w:pPr>
        <w:tabs>
          <w:tab w:val="left" w:pos="567"/>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регулярное проведение технического освидетельствования  и профилактического осмотра оборудования и трубопроводов;</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lastRenderedPageBreak/>
        <w:t>-</w:t>
      </w:r>
      <w:r w:rsidR="00BB20BD" w:rsidRPr="00BB20BD">
        <w:rPr>
          <w:rFonts w:ascii="Times New Roman" w:hAnsi="Times New Roman" w:cs="Times New Roman"/>
          <w:sz w:val="28"/>
          <w:szCs w:val="28"/>
        </w:rPr>
        <w:t>комплексная диагностика, включающая в себя ежегодный диагностический контроль насосных агрегатов;</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применение  конструкционных материалов по коррозийной стойкости и работоспособности в соответствии с условиями эксплуатации;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защита фланцевых соединений подбором соответствующих конструкций фланцев, прокладочных и крепёжных материалов, систематическим надзором за их состоянием;</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своевременное проведение капремонтов оборудования и трубопроводов;</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арматура выбрана из числа серийно выпускаемой из условия максимального рабочего давления;</w:t>
      </w:r>
    </w:p>
    <w:p w:rsidR="00BB20BD" w:rsidRPr="00BB20BD" w:rsidRDefault="00A6127A" w:rsidP="007F71D6">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секционирование линейной части межпромысловых нефтепроводов и сборных коллекторов;</w:t>
      </w:r>
    </w:p>
    <w:p w:rsidR="00BB20BD" w:rsidRPr="00BB20BD" w:rsidRDefault="00A6127A" w:rsidP="00BB20BD">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размещение технологического оборудования на открытых площадках с обеспечением необходимых (по нормам) проходов, площадок для обслуживания и ремонта, бетонирование площадок, имеющих бордюрное ограждение;</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полная герметизация технологических процессов;</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подземный способ прокладки трубопроводов на минимальной глубине 1,0 м</w:t>
      </w:r>
      <w:r w:rsidR="000763FE">
        <w:rPr>
          <w:rFonts w:ascii="Times New Roman" w:hAnsi="Times New Roman" w:cs="Times New Roman"/>
          <w:sz w:val="28"/>
          <w:szCs w:val="28"/>
        </w:rPr>
        <w:t>.</w:t>
      </w:r>
      <w:r w:rsidR="00BB20BD" w:rsidRPr="00BB20BD">
        <w:rPr>
          <w:rFonts w:ascii="Times New Roman" w:hAnsi="Times New Roman" w:cs="Times New Roman"/>
          <w:sz w:val="28"/>
          <w:szCs w:val="28"/>
        </w:rPr>
        <w:t xml:space="preserve"> до верхней образующей трубы;</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100</w:t>
      </w:r>
      <w:r w:rsidR="000763FE">
        <w:rPr>
          <w:rFonts w:ascii="Times New Roman" w:hAnsi="Times New Roman" w:cs="Times New Roman"/>
          <w:sz w:val="28"/>
          <w:szCs w:val="28"/>
        </w:rPr>
        <w:t xml:space="preserve"> </w:t>
      </w:r>
      <w:r w:rsidR="00BB20BD" w:rsidRPr="00BB20BD">
        <w:rPr>
          <w:rFonts w:ascii="Times New Roman" w:hAnsi="Times New Roman" w:cs="Times New Roman"/>
          <w:sz w:val="28"/>
          <w:szCs w:val="28"/>
        </w:rPr>
        <w:t>% контроль сварных соединений неразрушающими методами;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объезды, обходы, облёт объектов месторождений и трасс нефтепроводов с целью своевременного обнаружения нефтеразливов и несанкционированных действий и работ в коридорах нефтепроводов;</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техническая и физическая охрана объектов нефтедобычи, подготовки и транспортировки нефти. Усиленная охрана нефтепроводо</w:t>
      </w:r>
      <w:r w:rsidR="000763FE">
        <w:rPr>
          <w:rFonts w:ascii="Times New Roman" w:hAnsi="Times New Roman" w:cs="Times New Roman"/>
          <w:sz w:val="28"/>
          <w:szCs w:val="28"/>
        </w:rPr>
        <w:t xml:space="preserve">в от несанкционированных врезок, как </w:t>
      </w:r>
      <w:r w:rsidR="00BB20BD" w:rsidRPr="00BB20BD">
        <w:rPr>
          <w:rFonts w:ascii="Times New Roman" w:hAnsi="Times New Roman" w:cs="Times New Roman"/>
          <w:sz w:val="28"/>
          <w:szCs w:val="28"/>
        </w:rPr>
        <w:t>наиболее опасных и вероятных предпосылок аварийных разливов нефти;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осуществление постоянного контроля наличия и состояния опознавательных знаков на местности, знаков ограждения, предупреждения и запрещающих знаков на переходах через ж/д и автодороги;</w:t>
      </w:r>
    </w:p>
    <w:p w:rsidR="00BB20BD" w:rsidRPr="00BB20BD" w:rsidRDefault="00A6127A" w:rsidP="00BB20BD">
      <w:pPr>
        <w:tabs>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00BB20BD" w:rsidRPr="00BB20BD">
        <w:rPr>
          <w:rFonts w:ascii="Times New Roman" w:hAnsi="Times New Roman" w:cs="Times New Roman"/>
          <w:sz w:val="28"/>
          <w:szCs w:val="28"/>
        </w:rPr>
        <w:t>техническое оснащение аварийно-восстановительных подразделений и нештатных аварийно-спасательных формирований, обучение персонала оперативному выполнению задач по ликвидации разливов нефти и соблюдению установочных мер безопасности.</w:t>
      </w:r>
    </w:p>
    <w:p w:rsidR="00BB20BD" w:rsidRPr="00BB20BD" w:rsidRDefault="00BC21D8" w:rsidP="00BC21D8">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BB20BD">
        <w:rPr>
          <w:rFonts w:ascii="Times New Roman" w:hAnsi="Times New Roman" w:cs="Times New Roman"/>
          <w:sz w:val="28"/>
          <w:szCs w:val="28"/>
        </w:rPr>
        <w:t>В целях локализации разливов нефти в системе сбора, подготовки и транспорта выполняются:</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lastRenderedPageBreak/>
        <w:t>- обвалования скважин, емкостей на территории УКПН, ДНС из непроницаемого слоя грунта; размеры обвалования определены из условия удержания расчетного объема разлившейся нефти;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для сбора дренажей нефти из насосов, трубопроводов, гидрозатворов  предусмотрены дренажные емкости.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p>
    <w:p w:rsidR="00BB20BD" w:rsidRPr="00BB20BD" w:rsidRDefault="00BC21D8" w:rsidP="00BC21D8">
      <w:pPr>
        <w:tabs>
          <w:tab w:val="left" w:pos="709"/>
          <w:tab w:val="left" w:pos="2071"/>
        </w:tabs>
        <w:spacing w:after="0"/>
        <w:ind w:firstLine="567"/>
        <w:jc w:val="both"/>
        <w:rPr>
          <w:rFonts w:ascii="Times New Roman" w:hAnsi="Times New Roman" w:cs="Times New Roman"/>
          <w:sz w:val="28"/>
          <w:szCs w:val="28"/>
          <w:u w:val="single"/>
        </w:rPr>
      </w:pPr>
      <w:r w:rsidRPr="00BC21D8">
        <w:rPr>
          <w:rFonts w:ascii="Times New Roman" w:hAnsi="Times New Roman" w:cs="Times New Roman"/>
          <w:sz w:val="28"/>
          <w:szCs w:val="28"/>
        </w:rPr>
        <w:t xml:space="preserve">  </w:t>
      </w:r>
      <w:r w:rsidR="00BB20BD" w:rsidRPr="00BB20BD">
        <w:rPr>
          <w:rFonts w:ascii="Times New Roman" w:hAnsi="Times New Roman" w:cs="Times New Roman"/>
          <w:sz w:val="28"/>
          <w:szCs w:val="28"/>
          <w:u w:val="single"/>
        </w:rPr>
        <w:t>Для обеспечения контроля за системой автоматики технологических процессов предусмотрено:</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контроль давления в начальных и конечных пунктах транспортировки на межпромысловых нефтепроводах;</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xml:space="preserve">- дистанционный контроль давления в нефтегазосборном коллекторе, на </w:t>
      </w:r>
      <w:r w:rsidR="00AD71A6" w:rsidRPr="00BB20BD">
        <w:rPr>
          <w:rFonts w:ascii="Times New Roman" w:hAnsi="Times New Roman" w:cs="Times New Roman"/>
          <w:sz w:val="28"/>
          <w:szCs w:val="28"/>
        </w:rPr>
        <w:t>выкидке</w:t>
      </w:r>
      <w:r w:rsidRPr="00BB20BD">
        <w:rPr>
          <w:rFonts w:ascii="Times New Roman" w:hAnsi="Times New Roman" w:cs="Times New Roman"/>
          <w:sz w:val="28"/>
          <w:szCs w:val="28"/>
        </w:rPr>
        <w:t xml:space="preserve"> добывающих скважин, в сепараторе замерном С-1;</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xml:space="preserve">- контроль давления с местным отсчетом на </w:t>
      </w:r>
      <w:r w:rsidR="00AD71A6" w:rsidRPr="00BB20BD">
        <w:rPr>
          <w:rFonts w:ascii="Times New Roman" w:hAnsi="Times New Roman" w:cs="Times New Roman"/>
          <w:sz w:val="28"/>
          <w:szCs w:val="28"/>
        </w:rPr>
        <w:t>выкидке</w:t>
      </w:r>
      <w:r w:rsidRPr="00BB20BD">
        <w:rPr>
          <w:rFonts w:ascii="Times New Roman" w:hAnsi="Times New Roman" w:cs="Times New Roman"/>
          <w:sz w:val="28"/>
          <w:szCs w:val="28"/>
        </w:rPr>
        <w:t xml:space="preserve"> добывающих скважин;</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контроль уровня концентрации горючих газов на технологической площадке АГЗУ;</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контроль уровня концентрации горючих газов на технологических площадках добывающих и нагнетательных скважин;</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управление работой ЭЦН по верхнему и нижнему давлению в трубопроводе;</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на скважинах, оборудованных ЭЦН, контролируется затрубное, буферное и линейное давление по месту, а также предусмотрено управление электродвигателем насоса (отключить) при выходе линейного давления за установленные пределы;</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для защиты от поражения электрическим током предусматривается заземление приборов и средств автоматизации.</w:t>
      </w:r>
    </w:p>
    <w:p w:rsidR="00BB20BD" w:rsidRPr="00BB20BD" w:rsidRDefault="00BB20BD" w:rsidP="00BC7CFC">
      <w:pPr>
        <w:tabs>
          <w:tab w:val="left" w:pos="709"/>
          <w:tab w:val="left" w:pos="2071"/>
        </w:tabs>
        <w:spacing w:after="0"/>
        <w:ind w:firstLine="567"/>
        <w:jc w:val="both"/>
        <w:rPr>
          <w:rFonts w:ascii="Times New Roman" w:hAnsi="Times New Roman" w:cs="Times New Roman"/>
          <w:sz w:val="28"/>
          <w:szCs w:val="28"/>
        </w:rPr>
      </w:pPr>
    </w:p>
    <w:p w:rsidR="00BB20BD" w:rsidRPr="00BB20BD" w:rsidRDefault="00BC7CFC" w:rsidP="00BC7CFC">
      <w:pPr>
        <w:tabs>
          <w:tab w:val="left" w:pos="709"/>
          <w:tab w:val="left" w:pos="2071"/>
        </w:tabs>
        <w:spacing w:after="0"/>
        <w:ind w:firstLine="567"/>
        <w:jc w:val="both"/>
        <w:rPr>
          <w:rFonts w:ascii="Times New Roman" w:hAnsi="Times New Roman" w:cs="Times New Roman"/>
          <w:sz w:val="28"/>
          <w:szCs w:val="28"/>
          <w:u w:val="single"/>
        </w:rPr>
      </w:pPr>
      <w:r w:rsidRPr="00BC7CFC">
        <w:rPr>
          <w:rFonts w:ascii="Times New Roman" w:hAnsi="Times New Roman" w:cs="Times New Roman"/>
          <w:sz w:val="28"/>
          <w:szCs w:val="28"/>
        </w:rPr>
        <w:t xml:space="preserve">  </w:t>
      </w:r>
      <w:r w:rsidR="00BB20BD" w:rsidRPr="00BB20BD">
        <w:rPr>
          <w:rFonts w:ascii="Times New Roman" w:hAnsi="Times New Roman" w:cs="Times New Roman"/>
          <w:sz w:val="28"/>
          <w:szCs w:val="28"/>
          <w:u w:val="single"/>
        </w:rPr>
        <w:t>Для обеспечения контроля за системой электроснабжения предусмотрено:</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обеспечение требуемых разрывов и габаритов от токоведущих частей и сооружений в соответствии с требованиями действующих норм и правил;</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соблюдение безопасных допустимых расстояний между электроустановками и электрооборудованием в соответствии с действующими нормами и правилами;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применение электрооборудования, соответствующего по исполнению классу взрывоопасной зоны, группе и категории взрывоопасное, взрывоопасной смеси согласно ПУЭ;</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освещение территории площадок и рабочих мест;</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lastRenderedPageBreak/>
        <w:t>- заземление всех металлических нетоковедущих частей электрооборудования, могущих оказаться под напряжением в результате повреждения изоляции;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соответствующая изоляция токоведущих частей;</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отвод статического электричества, грозозащита от проявления статического электричества;</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предупредительные надписи и плакаты. Электроустановки снабжены противопожарными средствами и инвентарем.</w:t>
      </w:r>
    </w:p>
    <w:p w:rsidR="00BB20BD" w:rsidRPr="00BB20BD" w:rsidRDefault="00BC7CFC" w:rsidP="00BC7CFC">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BB20BD">
        <w:rPr>
          <w:rFonts w:ascii="Times New Roman" w:hAnsi="Times New Roman" w:cs="Times New Roman"/>
          <w:sz w:val="28"/>
          <w:szCs w:val="28"/>
        </w:rPr>
        <w:t>Безопасность электрооборудования обеспечивается путем применения:</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аварийной и предупредительной сигнализации, надписей и плакатов;</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защитных средств.</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p>
    <w:p w:rsidR="00BB20BD" w:rsidRPr="00BB20BD" w:rsidRDefault="00BB19F3" w:rsidP="00BB19F3">
      <w:pPr>
        <w:tabs>
          <w:tab w:val="left" w:pos="709"/>
          <w:tab w:val="left" w:pos="2071"/>
        </w:tabs>
        <w:spacing w:after="0"/>
        <w:ind w:firstLine="567"/>
        <w:jc w:val="both"/>
        <w:rPr>
          <w:rFonts w:ascii="Times New Roman" w:hAnsi="Times New Roman" w:cs="Times New Roman"/>
          <w:sz w:val="28"/>
          <w:szCs w:val="28"/>
          <w:u w:val="single"/>
        </w:rPr>
      </w:pPr>
      <w:r w:rsidRPr="00BB19F3">
        <w:rPr>
          <w:rFonts w:ascii="Times New Roman" w:hAnsi="Times New Roman" w:cs="Times New Roman"/>
          <w:sz w:val="28"/>
          <w:szCs w:val="28"/>
        </w:rPr>
        <w:t xml:space="preserve">  </w:t>
      </w:r>
      <w:r w:rsidR="00BB20BD" w:rsidRPr="00BB20BD">
        <w:rPr>
          <w:rFonts w:ascii="Times New Roman" w:hAnsi="Times New Roman" w:cs="Times New Roman"/>
          <w:sz w:val="28"/>
          <w:szCs w:val="28"/>
          <w:u w:val="single"/>
        </w:rPr>
        <w:t xml:space="preserve">Для обеспечения взрывопожаробезопасности на объектах </w:t>
      </w:r>
      <w:r>
        <w:rPr>
          <w:rFonts w:ascii="Times New Roman" w:hAnsi="Times New Roman" w:cs="Times New Roman"/>
          <w:sz w:val="28"/>
          <w:szCs w:val="28"/>
          <w:u w:val="single"/>
        </w:rPr>
        <w:t>ОАО «Оренбург</w:t>
      </w:r>
      <w:r w:rsidR="00BB20BD" w:rsidRPr="00BB20BD">
        <w:rPr>
          <w:rFonts w:ascii="Times New Roman" w:hAnsi="Times New Roman" w:cs="Times New Roman"/>
          <w:sz w:val="28"/>
          <w:szCs w:val="28"/>
          <w:u w:val="single"/>
        </w:rPr>
        <w:t>нефть» предусмотрено:</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все здания, сооружения и технологическое оборудование располагается с соблюдением противопожарных разрывов согласно действующим нормам;</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молниезащита, защита от статического электричества и защитное заземление и зануление электрооборудования;</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контроль загазованности производственных помещений;</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пожарная сигнализация и система автоматического пожаротушения помещений;</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применение взрывозащищенного электрооборудования;</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производственные площадки укомплектованы первичными средствами пожаротушения, имеется телефонная связь;</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наличие систем приточно-вытяжной вентиляции для предотвращения образования загазованности в насосной;</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соблюдение правил взрывопожаробезопасности, правил огневых и газоопасных работ;</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применение оборудования обеспечивающего его надежную работу в течение расчетного срока службы с учетом заданных условий эксплуатации (расчетное давление, минимальная и максимальная расчетная температура), состав и характера среды (коррозионная активность, взрывоопасность, токсичность и др.) и влияния окружающей среды;</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оснащение оборудование в зависимости от назначения приборами для изменения давления, температуры; предохранительными устройствами; указателями уровня жидкости, а также запорной и запорно-регулирующей аппаратуры;</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lastRenderedPageBreak/>
        <w:t>- сбор утечек и разливов при нарушении технологического режима и дождевых сточных вод, которые могут оказаться загрязненными нефтью в подземные емкости;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соединения трубопроводов преимущественно сварные, фланцевые соединения применяется в основном для присоединения арматуры, приборов КИПиА и оборудования.</w:t>
      </w:r>
    </w:p>
    <w:p w:rsidR="00BB20BD" w:rsidRPr="00BB20BD" w:rsidRDefault="00BB19F3" w:rsidP="00BB19F3">
      <w:pPr>
        <w:tabs>
          <w:tab w:val="left" w:pos="709"/>
          <w:tab w:val="left" w:pos="2071"/>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BB20BD">
        <w:rPr>
          <w:rFonts w:ascii="Times New Roman" w:hAnsi="Times New Roman" w:cs="Times New Roman"/>
          <w:sz w:val="28"/>
          <w:szCs w:val="28"/>
        </w:rPr>
        <w:t>Для обеспечения мероприятий специального характера:</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поддержание в постоянной готовности, совершенствование и расширение существующей объектовой системы оповещения и связи;</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предотвращение несанкционированного антропогенного воздействия на объект;</w:t>
      </w:r>
    </w:p>
    <w:p w:rsidR="00BB20BD" w:rsidRPr="00BB20BD" w:rsidRDefault="00BB20BD" w:rsidP="00BB20BD">
      <w:pPr>
        <w:tabs>
          <w:tab w:val="left" w:pos="2071"/>
        </w:tabs>
        <w:spacing w:after="0"/>
        <w:ind w:firstLine="567"/>
        <w:jc w:val="both"/>
        <w:rPr>
          <w:rFonts w:ascii="Times New Roman" w:hAnsi="Times New Roman" w:cs="Times New Roman"/>
          <w:sz w:val="28"/>
          <w:szCs w:val="28"/>
        </w:rPr>
      </w:pPr>
      <w:r w:rsidRPr="00BB20BD">
        <w:rPr>
          <w:rFonts w:ascii="Times New Roman" w:hAnsi="Times New Roman" w:cs="Times New Roman"/>
          <w:sz w:val="28"/>
          <w:szCs w:val="28"/>
        </w:rPr>
        <w:t>- накопление запасов СИЗ обслуживающего персонала;</w:t>
      </w:r>
    </w:p>
    <w:p w:rsidR="00D71FE1" w:rsidRDefault="00BB20BD" w:rsidP="00D71FE1">
      <w:pPr>
        <w:tabs>
          <w:tab w:val="left" w:pos="2071"/>
        </w:tabs>
        <w:spacing w:after="0"/>
        <w:ind w:firstLine="567"/>
        <w:contextualSpacing/>
        <w:jc w:val="both"/>
        <w:rPr>
          <w:rFonts w:ascii="Times New Roman" w:hAnsi="Times New Roman" w:cs="Times New Roman"/>
          <w:sz w:val="28"/>
          <w:szCs w:val="28"/>
        </w:rPr>
      </w:pPr>
      <w:r w:rsidRPr="00BB20BD">
        <w:rPr>
          <w:rFonts w:ascii="Times New Roman" w:hAnsi="Times New Roman" w:cs="Times New Roman"/>
          <w:sz w:val="28"/>
          <w:szCs w:val="28"/>
        </w:rPr>
        <w:t>- поддержание тесной взаимосвязи с органами МЧС России по вопросам организации оповещения и эвакуации, противопожарных мероприятий.</w:t>
      </w:r>
    </w:p>
    <w:p w:rsidR="00BB20BD" w:rsidRPr="00D71FE1" w:rsidRDefault="00D71FE1" w:rsidP="00D71FE1">
      <w:pPr>
        <w:tabs>
          <w:tab w:val="left" w:pos="709"/>
          <w:tab w:val="left" w:pos="2071"/>
        </w:tabs>
        <w:spacing w:after="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B20BD" w:rsidRPr="00D71FE1">
        <w:rPr>
          <w:rFonts w:ascii="Times New Roman" w:hAnsi="Times New Roman" w:cs="Times New Roman"/>
          <w:sz w:val="28"/>
          <w:szCs w:val="28"/>
        </w:rPr>
        <w:t>Обеспечение благоприятной жизнедеятельности и безопасного проживания людей, достигается реализацией требований градостроительных, противопожарных и экологических нормативов</w:t>
      </w:r>
      <w:r>
        <w:rPr>
          <w:rFonts w:ascii="Times New Roman" w:hAnsi="Times New Roman" w:cs="Times New Roman"/>
          <w:sz w:val="28"/>
          <w:szCs w:val="28"/>
        </w:rPr>
        <w:t>.</w:t>
      </w:r>
    </w:p>
    <w:p w:rsidR="00BB20BD" w:rsidRPr="00BB20BD" w:rsidRDefault="00BB20BD" w:rsidP="00BB20BD">
      <w:pPr>
        <w:ind w:firstLine="567"/>
        <w:rPr>
          <w:rFonts w:ascii="Times New Roman" w:hAnsi="Times New Roman" w:cs="Times New Roman"/>
          <w:b/>
          <w:bCs/>
          <w:sz w:val="28"/>
          <w:szCs w:val="28"/>
        </w:rPr>
      </w:pPr>
    </w:p>
    <w:p w:rsidR="00BB20BD" w:rsidRPr="00BB20BD" w:rsidRDefault="00BB20BD" w:rsidP="00BB20BD">
      <w:pPr>
        <w:ind w:firstLine="567"/>
        <w:rPr>
          <w:rFonts w:ascii="Times New Roman" w:hAnsi="Times New Roman" w:cs="Times New Roman"/>
          <w:b/>
          <w:bCs/>
          <w:sz w:val="28"/>
          <w:szCs w:val="28"/>
        </w:rPr>
      </w:pPr>
    </w:p>
    <w:p w:rsidR="006313AA" w:rsidRPr="00BB20BD" w:rsidRDefault="006313AA" w:rsidP="00BB20BD">
      <w:pPr>
        <w:jc w:val="both"/>
        <w:rPr>
          <w:rFonts w:ascii="Times New Roman" w:hAnsi="Times New Roman" w:cs="Times New Roman"/>
          <w:sz w:val="28"/>
          <w:szCs w:val="28"/>
        </w:rPr>
      </w:pPr>
    </w:p>
    <w:p w:rsidR="006313AA" w:rsidRDefault="006313AA" w:rsidP="006313AA">
      <w:pPr>
        <w:jc w:val="both"/>
        <w:rPr>
          <w:rFonts w:ascii="Times New Roman" w:hAnsi="Times New Roman" w:cs="Times New Roman"/>
          <w:sz w:val="28"/>
          <w:szCs w:val="28"/>
        </w:rPr>
      </w:pPr>
    </w:p>
    <w:p w:rsidR="006313AA" w:rsidRDefault="006313AA" w:rsidP="006313AA">
      <w:pPr>
        <w:jc w:val="both"/>
        <w:rPr>
          <w:rFonts w:ascii="Times New Roman" w:hAnsi="Times New Roman" w:cs="Times New Roman"/>
          <w:sz w:val="28"/>
          <w:szCs w:val="28"/>
        </w:rPr>
      </w:pPr>
    </w:p>
    <w:p w:rsidR="006313AA" w:rsidRDefault="006313AA" w:rsidP="006313AA">
      <w:pPr>
        <w:jc w:val="both"/>
        <w:rPr>
          <w:rFonts w:ascii="Times New Roman" w:hAnsi="Times New Roman" w:cs="Times New Roman"/>
          <w:sz w:val="28"/>
          <w:szCs w:val="28"/>
        </w:rPr>
      </w:pPr>
    </w:p>
    <w:p w:rsidR="006313AA" w:rsidRDefault="006313AA" w:rsidP="006313AA">
      <w:pPr>
        <w:jc w:val="both"/>
        <w:rPr>
          <w:rFonts w:ascii="Times New Roman" w:hAnsi="Times New Roman" w:cs="Times New Roman"/>
          <w:sz w:val="28"/>
          <w:szCs w:val="28"/>
        </w:rPr>
      </w:pPr>
    </w:p>
    <w:p w:rsidR="00FB10DB" w:rsidRDefault="00FB10DB" w:rsidP="006313AA">
      <w:pPr>
        <w:jc w:val="both"/>
        <w:rPr>
          <w:rFonts w:ascii="Times New Roman" w:hAnsi="Times New Roman" w:cs="Times New Roman"/>
          <w:sz w:val="28"/>
          <w:szCs w:val="28"/>
        </w:rPr>
      </w:pPr>
    </w:p>
    <w:p w:rsidR="00D71FE1" w:rsidRDefault="00D71FE1" w:rsidP="006313AA">
      <w:pPr>
        <w:jc w:val="both"/>
        <w:rPr>
          <w:rFonts w:ascii="Times New Roman" w:hAnsi="Times New Roman" w:cs="Times New Roman"/>
          <w:sz w:val="28"/>
          <w:szCs w:val="28"/>
        </w:rPr>
      </w:pPr>
    </w:p>
    <w:p w:rsidR="00126D5B" w:rsidRDefault="00126D5B" w:rsidP="00BB19F3">
      <w:pPr>
        <w:autoSpaceDE w:val="0"/>
        <w:jc w:val="both"/>
        <w:rPr>
          <w:rFonts w:ascii="Times New Roman" w:hAnsi="Times New Roman" w:cs="Times New Roman"/>
          <w:b/>
          <w:bCs/>
          <w:sz w:val="32"/>
          <w:szCs w:val="32"/>
        </w:rPr>
      </w:pPr>
    </w:p>
    <w:p w:rsidR="00DA419C" w:rsidRDefault="00DA419C" w:rsidP="00BB19F3">
      <w:pPr>
        <w:autoSpaceDE w:val="0"/>
        <w:jc w:val="both"/>
        <w:rPr>
          <w:rFonts w:ascii="Times New Roman" w:hAnsi="Times New Roman" w:cs="Times New Roman"/>
          <w:b/>
          <w:bCs/>
          <w:sz w:val="32"/>
          <w:szCs w:val="32"/>
        </w:rPr>
      </w:pPr>
    </w:p>
    <w:p w:rsidR="00DA419C" w:rsidRPr="00EB0F58" w:rsidRDefault="00DA419C" w:rsidP="00BB19F3">
      <w:pPr>
        <w:autoSpaceDE w:val="0"/>
        <w:jc w:val="both"/>
        <w:rPr>
          <w:rFonts w:ascii="Times New Roman" w:hAnsi="Times New Roman" w:cs="Times New Roman"/>
          <w:b/>
          <w:bCs/>
          <w:sz w:val="32"/>
          <w:szCs w:val="32"/>
        </w:rPr>
      </w:pPr>
    </w:p>
    <w:p w:rsidR="00126D5B" w:rsidRPr="00542C08" w:rsidRDefault="00CD13A0" w:rsidP="007A162E">
      <w:pPr>
        <w:pStyle w:val="3"/>
        <w:ind w:firstLine="709"/>
        <w:jc w:val="both"/>
        <w:rPr>
          <w:rStyle w:val="affff2"/>
          <w:b/>
          <w:i w:val="0"/>
          <w:iCs w:val="0"/>
          <w:color w:val="auto"/>
          <w:szCs w:val="32"/>
        </w:rPr>
      </w:pPr>
      <w:bookmarkStart w:id="71" w:name="_Toc359446851"/>
      <w:r w:rsidRPr="00542C08">
        <w:rPr>
          <w:rStyle w:val="affff2"/>
          <w:b/>
          <w:i w:val="0"/>
          <w:iCs w:val="0"/>
          <w:color w:val="auto"/>
          <w:szCs w:val="32"/>
        </w:rPr>
        <w:lastRenderedPageBreak/>
        <w:t>1</w:t>
      </w:r>
      <w:r w:rsidR="006313AA" w:rsidRPr="00542C08">
        <w:rPr>
          <w:rStyle w:val="affff2"/>
          <w:b/>
          <w:i w:val="0"/>
          <w:iCs w:val="0"/>
          <w:color w:val="auto"/>
          <w:szCs w:val="32"/>
        </w:rPr>
        <w:t>5</w:t>
      </w:r>
      <w:r w:rsidRPr="00542C08">
        <w:rPr>
          <w:rStyle w:val="affff2"/>
          <w:b/>
          <w:i w:val="0"/>
          <w:iCs w:val="0"/>
          <w:color w:val="auto"/>
          <w:szCs w:val="32"/>
        </w:rPr>
        <w:t xml:space="preserve">. </w:t>
      </w:r>
      <w:r w:rsidR="00126D5B" w:rsidRPr="00542C08">
        <w:rPr>
          <w:rStyle w:val="affff2"/>
          <w:b/>
          <w:i w:val="0"/>
          <w:iCs w:val="0"/>
          <w:color w:val="auto"/>
          <w:szCs w:val="32"/>
        </w:rPr>
        <w:t>ПЛАНИРУЕМЫЕ ДЛЯ РАЗМЕЩЕНИЯ ОБЪЕКТЫ МЕСТНОГО ЗНАЧЕНИЯ ПОСЕЛЕНИЯ И ОЦЕНКА ВОЗМОЖНОГО ВЛИЯНИЯ НА КОМПЛЕКСНОЕ РАЗВИТИЕ ЭТИХ ТЕРРИТОРИЙ</w:t>
      </w:r>
      <w:bookmarkEnd w:id="71"/>
    </w:p>
    <w:p w:rsidR="00126D5B" w:rsidRPr="00542C08" w:rsidRDefault="000040EA" w:rsidP="007A162E">
      <w:pPr>
        <w:pStyle w:val="3"/>
        <w:ind w:firstLine="709"/>
        <w:jc w:val="both"/>
        <w:rPr>
          <w:rStyle w:val="affff2"/>
          <w:b/>
          <w:i w:val="0"/>
          <w:iCs w:val="0"/>
          <w:color w:val="auto"/>
          <w:szCs w:val="32"/>
        </w:rPr>
      </w:pPr>
      <w:bookmarkStart w:id="72" w:name="_Toc359446852"/>
      <w:r w:rsidRPr="00542C08">
        <w:rPr>
          <w:rStyle w:val="affff2"/>
          <w:b/>
          <w:i w:val="0"/>
          <w:iCs w:val="0"/>
          <w:color w:val="auto"/>
          <w:szCs w:val="32"/>
        </w:rPr>
        <w:t xml:space="preserve">15.1. </w:t>
      </w:r>
      <w:r w:rsidR="00126D5B" w:rsidRPr="00542C08">
        <w:rPr>
          <w:rStyle w:val="affff2"/>
          <w:b/>
          <w:i w:val="0"/>
          <w:iCs w:val="0"/>
          <w:color w:val="auto"/>
          <w:szCs w:val="32"/>
        </w:rPr>
        <w:t>Объекты в экономической сфере</w:t>
      </w:r>
      <w:bookmarkEnd w:id="72"/>
    </w:p>
    <w:p w:rsidR="00DD5292" w:rsidRPr="00DD5292" w:rsidRDefault="00DD5292" w:rsidP="008D6B85">
      <w:pPr>
        <w:pStyle w:val="aa"/>
        <w:tabs>
          <w:tab w:val="left" w:pos="709"/>
        </w:tabs>
        <w:spacing w:after="0"/>
        <w:ind w:left="0" w:right="-1"/>
        <w:jc w:val="both"/>
        <w:rPr>
          <w:rFonts w:ascii="Times New Roman" w:hAnsi="Times New Roman"/>
          <w:sz w:val="28"/>
          <w:szCs w:val="28"/>
        </w:rPr>
      </w:pPr>
      <w:r w:rsidRPr="00DD5292">
        <w:rPr>
          <w:rFonts w:ascii="Times New Roman" w:hAnsi="Times New Roman"/>
          <w:sz w:val="28"/>
          <w:szCs w:val="28"/>
        </w:rPr>
        <w:t xml:space="preserve">          </w:t>
      </w:r>
      <w:r w:rsidRPr="005B1673">
        <w:rPr>
          <w:rFonts w:ascii="Times New Roman" w:hAnsi="Times New Roman"/>
          <w:sz w:val="28"/>
          <w:szCs w:val="28"/>
        </w:rPr>
        <w:t>На данн</w:t>
      </w:r>
      <w:r>
        <w:rPr>
          <w:rFonts w:ascii="Times New Roman" w:hAnsi="Times New Roman"/>
          <w:sz w:val="28"/>
          <w:szCs w:val="28"/>
        </w:rPr>
        <w:t>ой</w:t>
      </w:r>
      <w:r w:rsidRPr="005B1673">
        <w:rPr>
          <w:rFonts w:ascii="Times New Roman" w:hAnsi="Times New Roman"/>
          <w:sz w:val="28"/>
          <w:szCs w:val="28"/>
        </w:rPr>
        <w:t xml:space="preserve"> территори</w:t>
      </w:r>
      <w:r>
        <w:rPr>
          <w:rFonts w:ascii="Times New Roman" w:hAnsi="Times New Roman"/>
          <w:sz w:val="28"/>
          <w:szCs w:val="28"/>
        </w:rPr>
        <w:t>и</w:t>
      </w:r>
      <w:r w:rsidRPr="005B1673">
        <w:rPr>
          <w:rFonts w:ascii="Times New Roman" w:hAnsi="Times New Roman"/>
          <w:sz w:val="28"/>
          <w:szCs w:val="28"/>
        </w:rPr>
        <w:t xml:space="preserve"> возможно размещение </w:t>
      </w:r>
      <w:r>
        <w:rPr>
          <w:rFonts w:ascii="Times New Roman" w:hAnsi="Times New Roman"/>
          <w:sz w:val="28"/>
          <w:szCs w:val="28"/>
        </w:rPr>
        <w:t xml:space="preserve">объектов и производств агропромышленного комплекса и малого предпринимательства, соответствующих </w:t>
      </w:r>
      <w:r>
        <w:rPr>
          <w:rFonts w:ascii="Times New Roman" w:hAnsi="Times New Roman"/>
          <w:sz w:val="28"/>
          <w:szCs w:val="28"/>
          <w:lang w:val="en-US"/>
        </w:rPr>
        <w:t>III</w:t>
      </w:r>
      <w:r>
        <w:rPr>
          <w:rFonts w:ascii="Times New Roman" w:hAnsi="Times New Roman"/>
          <w:sz w:val="28"/>
          <w:szCs w:val="28"/>
        </w:rPr>
        <w:t>,</w:t>
      </w:r>
      <w:r w:rsidRPr="00F931A3">
        <w:rPr>
          <w:rFonts w:ascii="Times New Roman" w:hAnsi="Times New Roman"/>
          <w:sz w:val="28"/>
          <w:szCs w:val="28"/>
        </w:rPr>
        <w:t xml:space="preserve"> </w:t>
      </w:r>
      <w:r>
        <w:rPr>
          <w:rFonts w:ascii="Times New Roman" w:hAnsi="Times New Roman"/>
          <w:sz w:val="28"/>
          <w:szCs w:val="28"/>
          <w:lang w:val="en-US"/>
        </w:rPr>
        <w:t>IV</w:t>
      </w:r>
      <w:r w:rsidRPr="00F931A3">
        <w:rPr>
          <w:rFonts w:ascii="Times New Roman" w:hAnsi="Times New Roman"/>
          <w:sz w:val="28"/>
          <w:szCs w:val="28"/>
        </w:rPr>
        <w:t xml:space="preserve"> </w:t>
      </w:r>
      <w:r>
        <w:rPr>
          <w:rFonts w:ascii="Times New Roman" w:hAnsi="Times New Roman"/>
          <w:sz w:val="28"/>
          <w:szCs w:val="28"/>
        </w:rPr>
        <w:t xml:space="preserve">и </w:t>
      </w:r>
      <w:r>
        <w:rPr>
          <w:rFonts w:ascii="Times New Roman" w:hAnsi="Times New Roman"/>
          <w:sz w:val="28"/>
          <w:szCs w:val="28"/>
          <w:lang w:val="en-US"/>
        </w:rPr>
        <w:t>V</w:t>
      </w:r>
      <w:r>
        <w:rPr>
          <w:rFonts w:ascii="Times New Roman" w:hAnsi="Times New Roman"/>
          <w:sz w:val="28"/>
          <w:szCs w:val="28"/>
        </w:rPr>
        <w:t xml:space="preserve"> классам санитарной классификации предприятий, сооружений и иных объектов.</w:t>
      </w:r>
    </w:p>
    <w:p w:rsidR="00126D5B" w:rsidRPr="00DD5292" w:rsidRDefault="00DD5292" w:rsidP="00DD5292">
      <w:pPr>
        <w:tabs>
          <w:tab w:val="left" w:pos="709"/>
        </w:tabs>
        <w:spacing w:after="0"/>
        <w:ind w:right="-1"/>
        <w:jc w:val="both"/>
        <w:rPr>
          <w:rFonts w:ascii="Times New Roman" w:hAnsi="Times New Roman" w:cs="Times New Roman"/>
          <w:sz w:val="28"/>
          <w:szCs w:val="28"/>
        </w:rPr>
      </w:pPr>
      <w:r w:rsidRPr="00DD5292">
        <w:rPr>
          <w:rFonts w:ascii="Times New Roman" w:hAnsi="Times New Roman" w:cs="Times New Roman"/>
          <w:sz w:val="28"/>
          <w:szCs w:val="28"/>
        </w:rPr>
        <w:t xml:space="preserve">          </w:t>
      </w:r>
      <w:r w:rsidR="00126D5B" w:rsidRPr="00DD5292">
        <w:rPr>
          <w:rFonts w:ascii="Times New Roman" w:hAnsi="Times New Roman" w:cs="Times New Roman"/>
          <w:sz w:val="28"/>
          <w:szCs w:val="28"/>
        </w:rPr>
        <w:t>На данных территориях возможно размещение следующих объектов: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свинофермы до 4 тыс. голов;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крупного рогатого скота менее 1200 голов (всех специализаций), фермы коневодческие;</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овцеводческие на 5 - 30 тыс. голов;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птицеводческие до 100 тыс. кур-несушек и до 1 млн. бройлеров;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площадки для буртования помета и навоза;</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склады для хранения ядохимикатов и минеральных удобрений до и более 50 т;</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зверофермы;</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гаражи и парки по ремонту, технологическому обслуживанию и хранению грузовых автомобилей и сельскохозяйственной техники;</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тепличные и парниковые хозяйства;</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склады сухих минеральных удобрений и химических средств защиты растений;</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мелиоративные объекты с использованием животноводческих стоков;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цехи по приготовлению кормов, включая использование пищевых отходов;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склады горюче-смазочных материалов;</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хранилища фруктов, овощей, картофеля, зерна;</w:t>
      </w:r>
    </w:p>
    <w:p w:rsidR="00126D5B" w:rsidRPr="005B1673" w:rsidRDefault="00126D5B" w:rsidP="00126D5B">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материальные склады.</w:t>
      </w:r>
    </w:p>
    <w:p w:rsidR="00126D5B" w:rsidRPr="005B1673" w:rsidRDefault="00487156" w:rsidP="00487156">
      <w:pPr>
        <w:pStyle w:val="aa"/>
        <w:tabs>
          <w:tab w:val="left" w:pos="709"/>
        </w:tabs>
        <w:spacing w:before="240" w:after="0"/>
        <w:ind w:left="0" w:right="-1"/>
        <w:jc w:val="both"/>
        <w:rPr>
          <w:rFonts w:ascii="Times New Roman" w:hAnsi="Times New Roman" w:cs="Times New Roman"/>
          <w:sz w:val="28"/>
          <w:szCs w:val="28"/>
        </w:rPr>
      </w:pPr>
      <w:r w:rsidRPr="00487156">
        <w:rPr>
          <w:rFonts w:ascii="Times New Roman" w:hAnsi="Times New Roman" w:cs="Times New Roman"/>
          <w:sz w:val="28"/>
          <w:szCs w:val="28"/>
        </w:rPr>
        <w:t xml:space="preserve">          </w:t>
      </w:r>
      <w:r w:rsidR="00126D5B" w:rsidRPr="005B1673">
        <w:rPr>
          <w:rFonts w:ascii="Times New Roman" w:hAnsi="Times New Roman" w:cs="Times New Roman"/>
          <w:sz w:val="28"/>
          <w:szCs w:val="28"/>
        </w:rPr>
        <w:t>Определение более конкретного использование территории возможно на следующих стадиях проектирования.</w:t>
      </w:r>
    </w:p>
    <w:p w:rsidR="00126D5B" w:rsidRPr="005B1673" w:rsidRDefault="00487156" w:rsidP="00487156">
      <w:pPr>
        <w:pStyle w:val="aa"/>
        <w:tabs>
          <w:tab w:val="left" w:pos="709"/>
        </w:tabs>
        <w:spacing w:after="0"/>
        <w:ind w:left="0" w:right="-1"/>
        <w:jc w:val="both"/>
        <w:rPr>
          <w:rFonts w:ascii="Times New Roman" w:hAnsi="Times New Roman" w:cs="Times New Roman"/>
          <w:sz w:val="28"/>
          <w:szCs w:val="28"/>
        </w:rPr>
      </w:pPr>
      <w:r w:rsidRPr="00487156">
        <w:rPr>
          <w:rFonts w:ascii="Times New Roman" w:hAnsi="Times New Roman" w:cs="Times New Roman"/>
          <w:sz w:val="28"/>
          <w:szCs w:val="28"/>
        </w:rPr>
        <w:t xml:space="preserve">         </w:t>
      </w:r>
      <w:r>
        <w:rPr>
          <w:rFonts w:ascii="Times New Roman" w:hAnsi="Times New Roman" w:cs="Times New Roman"/>
          <w:sz w:val="28"/>
          <w:szCs w:val="28"/>
        </w:rPr>
        <w:t>Перспективы развития МО Кинзельский</w:t>
      </w:r>
      <w:r w:rsidR="00126D5B" w:rsidRPr="005B1673">
        <w:rPr>
          <w:rFonts w:ascii="Times New Roman" w:hAnsi="Times New Roman" w:cs="Times New Roman"/>
          <w:sz w:val="28"/>
          <w:szCs w:val="28"/>
        </w:rPr>
        <w:t xml:space="preserve"> сельсовет связаны с агропромышленным комплексом, растениеводством и мясомолочным животноводством.</w:t>
      </w:r>
    </w:p>
    <w:p w:rsidR="00126D5B" w:rsidRPr="00487156" w:rsidRDefault="00487156" w:rsidP="00487156">
      <w:pPr>
        <w:tabs>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F2B87">
        <w:rPr>
          <w:rFonts w:ascii="Times New Roman" w:hAnsi="Times New Roman" w:cs="Times New Roman"/>
          <w:sz w:val="28"/>
          <w:szCs w:val="28"/>
        </w:rPr>
        <w:t>Основными направлениями развития животноводства в Кинзельском сельсовете остаются сохранение и восстановление поголовья скота, укрепление кормовой базы животноводства и улучшение работы ветеринарной службы.</w:t>
      </w:r>
    </w:p>
    <w:p w:rsidR="00126D5B" w:rsidRPr="005B1673" w:rsidRDefault="00487156" w:rsidP="00487156">
      <w:pPr>
        <w:widowControl w:val="0"/>
        <w:tabs>
          <w:tab w:val="left" w:pos="709"/>
        </w:tabs>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126D5B" w:rsidRPr="005B1673">
        <w:rPr>
          <w:rFonts w:ascii="Times New Roman" w:hAnsi="Times New Roman" w:cs="Times New Roman"/>
          <w:sz w:val="28"/>
          <w:szCs w:val="28"/>
        </w:rPr>
        <w:t>Восстановление сельскохозяйственных предприятий позволит:</w:t>
      </w:r>
    </w:p>
    <w:p w:rsidR="00126D5B" w:rsidRPr="005B1673" w:rsidRDefault="00487156" w:rsidP="00126D5B">
      <w:pPr>
        <w:widowControl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w:t>
      </w:r>
      <w:r w:rsidR="00126D5B" w:rsidRPr="005B1673">
        <w:rPr>
          <w:rFonts w:ascii="Times New Roman" w:hAnsi="Times New Roman" w:cs="Times New Roman"/>
          <w:sz w:val="28"/>
          <w:szCs w:val="28"/>
        </w:rPr>
        <w:t>увеличить объемы сельскохозяйственного производства;</w:t>
      </w:r>
    </w:p>
    <w:p w:rsidR="00126D5B" w:rsidRPr="005B1673" w:rsidRDefault="00487156" w:rsidP="00126D5B">
      <w:pPr>
        <w:widowControl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w:t>
      </w:r>
      <w:r w:rsidR="00126D5B" w:rsidRPr="005B1673">
        <w:rPr>
          <w:rFonts w:ascii="Times New Roman" w:hAnsi="Times New Roman" w:cs="Times New Roman"/>
          <w:sz w:val="28"/>
          <w:szCs w:val="28"/>
        </w:rPr>
        <w:t>задействовать неиспользуемые сельскохозяйственные угодия (пашни, сенокосы, пастбища, залежи, земли) с целью обеспечения устойчивых темпов экономического роста;</w:t>
      </w:r>
    </w:p>
    <w:p w:rsidR="00744BE6" w:rsidRDefault="00487156" w:rsidP="002320D9">
      <w:pPr>
        <w:widowControl w:val="0"/>
        <w:adjustRightInd w:val="0"/>
        <w:spacing w:after="0"/>
        <w:ind w:firstLine="851"/>
        <w:contextualSpacing/>
        <w:jc w:val="both"/>
        <w:rPr>
          <w:rFonts w:ascii="Times New Roman" w:hAnsi="Times New Roman" w:cs="Times New Roman"/>
          <w:sz w:val="28"/>
          <w:szCs w:val="28"/>
        </w:rPr>
      </w:pPr>
      <w:r>
        <w:rPr>
          <w:rFonts w:ascii="Times New Roman" w:hAnsi="Times New Roman" w:cs="Times New Roman"/>
          <w:sz w:val="28"/>
          <w:szCs w:val="28"/>
        </w:rPr>
        <w:t>-</w:t>
      </w:r>
      <w:r w:rsidR="00126D5B" w:rsidRPr="005B1673">
        <w:rPr>
          <w:rFonts w:ascii="Times New Roman" w:hAnsi="Times New Roman" w:cs="Times New Roman"/>
          <w:sz w:val="28"/>
          <w:szCs w:val="28"/>
        </w:rPr>
        <w:t>повысить уровень оплаты труда в сельском хозяйстве, снизить отток специалистов и молодых кадров.</w:t>
      </w:r>
    </w:p>
    <w:p w:rsidR="000040EA" w:rsidRPr="005B1673" w:rsidRDefault="000040EA" w:rsidP="00744BE6">
      <w:pPr>
        <w:widowControl w:val="0"/>
        <w:adjustRightInd w:val="0"/>
        <w:spacing w:after="0"/>
        <w:ind w:firstLine="851"/>
        <w:contextualSpacing/>
        <w:jc w:val="both"/>
        <w:rPr>
          <w:rFonts w:ascii="Times New Roman" w:hAnsi="Times New Roman" w:cs="Times New Roman"/>
          <w:sz w:val="28"/>
          <w:szCs w:val="28"/>
        </w:rPr>
      </w:pPr>
    </w:p>
    <w:p w:rsidR="00126D5B" w:rsidRPr="00542C08" w:rsidRDefault="000040EA" w:rsidP="007A162E">
      <w:pPr>
        <w:pStyle w:val="3"/>
        <w:tabs>
          <w:tab w:val="left" w:pos="709"/>
        </w:tabs>
        <w:rPr>
          <w:rStyle w:val="affff2"/>
          <w:b/>
          <w:i w:val="0"/>
          <w:iCs w:val="0"/>
          <w:color w:val="auto"/>
          <w:szCs w:val="32"/>
        </w:rPr>
      </w:pPr>
      <w:r w:rsidRPr="00542C08">
        <w:rPr>
          <w:rStyle w:val="affff2"/>
          <w:b/>
          <w:i w:val="0"/>
          <w:iCs w:val="0"/>
          <w:color w:val="auto"/>
          <w:szCs w:val="32"/>
        </w:rPr>
        <w:t xml:space="preserve">         </w:t>
      </w:r>
      <w:r w:rsidR="007A162E" w:rsidRPr="00542C08">
        <w:rPr>
          <w:rStyle w:val="affff2"/>
          <w:b/>
          <w:i w:val="0"/>
          <w:iCs w:val="0"/>
          <w:color w:val="auto"/>
          <w:szCs w:val="32"/>
        </w:rPr>
        <w:t xml:space="preserve">   </w:t>
      </w:r>
      <w:bookmarkStart w:id="73" w:name="_Toc359446853"/>
      <w:r w:rsidRPr="00542C08">
        <w:rPr>
          <w:rStyle w:val="affff2"/>
          <w:b/>
          <w:i w:val="0"/>
          <w:iCs w:val="0"/>
          <w:color w:val="auto"/>
          <w:szCs w:val="32"/>
        </w:rPr>
        <w:t xml:space="preserve">15.2. </w:t>
      </w:r>
      <w:r w:rsidR="00126D5B" w:rsidRPr="00542C08">
        <w:rPr>
          <w:rStyle w:val="affff2"/>
          <w:b/>
          <w:i w:val="0"/>
          <w:iCs w:val="0"/>
          <w:color w:val="auto"/>
          <w:szCs w:val="32"/>
        </w:rPr>
        <w:t>Объекты социальной сферы</w:t>
      </w:r>
      <w:bookmarkEnd w:id="73"/>
    </w:p>
    <w:p w:rsidR="00167FBC" w:rsidRPr="00687435" w:rsidRDefault="00046E54" w:rsidP="00167FBC">
      <w:pPr>
        <w:tabs>
          <w:tab w:val="left" w:pos="709"/>
        </w:tabs>
        <w:contextualSpacing/>
        <w:rPr>
          <w:rFonts w:ascii="Times New Roman" w:hAnsi="Times New Roman"/>
          <w:b/>
          <w:sz w:val="28"/>
          <w:szCs w:val="28"/>
        </w:rPr>
      </w:pPr>
      <w:r>
        <w:rPr>
          <w:rFonts w:ascii="Times New Roman" w:hAnsi="Times New Roman"/>
          <w:sz w:val="28"/>
          <w:szCs w:val="28"/>
        </w:rPr>
        <w:t xml:space="preserve">         </w:t>
      </w:r>
      <w:r w:rsidR="00167FBC">
        <w:rPr>
          <w:rFonts w:ascii="Times New Roman" w:hAnsi="Times New Roman"/>
          <w:sz w:val="28"/>
          <w:szCs w:val="28"/>
        </w:rPr>
        <w:t xml:space="preserve"> </w:t>
      </w:r>
      <w:r w:rsidR="00167FBC">
        <w:rPr>
          <w:rFonts w:ascii="Times New Roman" w:hAnsi="Times New Roman"/>
          <w:b/>
          <w:sz w:val="28"/>
          <w:szCs w:val="28"/>
        </w:rPr>
        <w:t>Образование</w:t>
      </w:r>
    </w:p>
    <w:p w:rsidR="00046E54" w:rsidRDefault="00167FBC" w:rsidP="00167FBC">
      <w:pPr>
        <w:tabs>
          <w:tab w:val="left" w:pos="709"/>
        </w:tabs>
        <w:contextualSpacing/>
        <w:jc w:val="both"/>
        <w:rPr>
          <w:rFonts w:ascii="Times New Roman" w:hAnsi="Times New Roman"/>
          <w:sz w:val="28"/>
          <w:szCs w:val="28"/>
        </w:rPr>
      </w:pPr>
      <w:r>
        <w:rPr>
          <w:rFonts w:ascii="Times New Roman" w:hAnsi="Times New Roman" w:cs="Times New Roman"/>
          <w:bCs/>
          <w:sz w:val="28"/>
          <w:szCs w:val="28"/>
        </w:rPr>
        <w:t xml:space="preserve">         </w:t>
      </w:r>
      <w:r w:rsidR="00253C27" w:rsidRPr="00253C27">
        <w:rPr>
          <w:rFonts w:ascii="Times New Roman" w:hAnsi="Times New Roman" w:cs="Times New Roman"/>
          <w:bCs/>
          <w:sz w:val="28"/>
          <w:szCs w:val="28"/>
        </w:rPr>
        <w:t>В связи с повышением рождаемости появилась необходимость и</w:t>
      </w:r>
      <w:r w:rsidR="00253C27">
        <w:rPr>
          <w:rFonts w:cs="Times New Roman"/>
          <w:bCs/>
          <w:sz w:val="28"/>
          <w:szCs w:val="28"/>
        </w:rPr>
        <w:t xml:space="preserve"> </w:t>
      </w:r>
      <w:r w:rsidR="00253C27">
        <w:rPr>
          <w:rFonts w:ascii="Times New Roman" w:hAnsi="Times New Roman"/>
          <w:sz w:val="28"/>
          <w:szCs w:val="28"/>
        </w:rPr>
        <w:t>п</w:t>
      </w:r>
      <w:r w:rsidR="00046E54">
        <w:rPr>
          <w:rFonts w:ascii="Times New Roman" w:hAnsi="Times New Roman"/>
          <w:sz w:val="28"/>
          <w:szCs w:val="28"/>
        </w:rPr>
        <w:t>роектом предлагается строительство одного детского сада в с. Ки</w:t>
      </w:r>
      <w:r w:rsidR="009F1018">
        <w:rPr>
          <w:rFonts w:ascii="Times New Roman" w:hAnsi="Times New Roman"/>
          <w:sz w:val="28"/>
          <w:szCs w:val="28"/>
        </w:rPr>
        <w:t>нзелька на 74</w:t>
      </w:r>
      <w:r w:rsidR="00046E54">
        <w:rPr>
          <w:rFonts w:ascii="Times New Roman" w:hAnsi="Times New Roman"/>
          <w:sz w:val="28"/>
          <w:szCs w:val="28"/>
        </w:rPr>
        <w:t xml:space="preserve"> мест</w:t>
      </w:r>
      <w:r w:rsidR="009F1018">
        <w:rPr>
          <w:rFonts w:ascii="Times New Roman" w:hAnsi="Times New Roman"/>
          <w:sz w:val="28"/>
          <w:szCs w:val="28"/>
        </w:rPr>
        <w:t>а</w:t>
      </w:r>
      <w:r w:rsidR="00046E54">
        <w:rPr>
          <w:rFonts w:ascii="Times New Roman" w:hAnsi="Times New Roman"/>
          <w:sz w:val="28"/>
          <w:szCs w:val="28"/>
        </w:rPr>
        <w:t>.</w:t>
      </w:r>
    </w:p>
    <w:p w:rsidR="00046E54" w:rsidRDefault="00046E54" w:rsidP="00253C27">
      <w:pPr>
        <w:tabs>
          <w:tab w:val="left" w:pos="709"/>
        </w:tabs>
        <w:spacing w:after="0"/>
        <w:ind w:firstLine="708"/>
        <w:contextualSpacing/>
        <w:jc w:val="both"/>
        <w:rPr>
          <w:rFonts w:ascii="Times New Roman" w:hAnsi="Times New Roman"/>
          <w:sz w:val="28"/>
          <w:szCs w:val="28"/>
        </w:rPr>
      </w:pPr>
      <w:r>
        <w:rPr>
          <w:rFonts w:ascii="Times New Roman" w:hAnsi="Times New Roman"/>
          <w:sz w:val="28"/>
          <w:szCs w:val="28"/>
        </w:rPr>
        <w:t>В области дополнительного образования и развития детей проектом предлагается организация в сельских домах культуры помещений для развития творчества детей и подростков на 140 мест. Это могут быть художественные, дизайнерские,  и т. д. классы.</w:t>
      </w:r>
    </w:p>
    <w:p w:rsidR="00167FBC" w:rsidRDefault="00167FBC" w:rsidP="00253C27">
      <w:pPr>
        <w:tabs>
          <w:tab w:val="left" w:pos="709"/>
        </w:tabs>
        <w:spacing w:after="0"/>
        <w:ind w:firstLine="708"/>
        <w:contextualSpacing/>
        <w:jc w:val="both"/>
        <w:rPr>
          <w:rFonts w:ascii="Times New Roman" w:hAnsi="Times New Roman"/>
          <w:sz w:val="28"/>
          <w:szCs w:val="28"/>
        </w:rPr>
      </w:pPr>
    </w:p>
    <w:p w:rsidR="00167FBC" w:rsidRPr="00167FBC" w:rsidRDefault="00167FBC" w:rsidP="00167FBC">
      <w:pPr>
        <w:tabs>
          <w:tab w:val="left" w:pos="709"/>
        </w:tabs>
        <w:spacing w:before="240" w:after="0"/>
        <w:contextualSpacing/>
        <w:rPr>
          <w:rFonts w:ascii="Times New Roman" w:hAnsi="Times New Roman"/>
          <w:b/>
          <w:sz w:val="28"/>
          <w:szCs w:val="28"/>
        </w:rPr>
      </w:pPr>
      <w:r>
        <w:rPr>
          <w:rFonts w:ascii="Times New Roman" w:hAnsi="Times New Roman"/>
          <w:b/>
          <w:sz w:val="28"/>
          <w:szCs w:val="28"/>
        </w:rPr>
        <w:t xml:space="preserve">          </w:t>
      </w:r>
      <w:r w:rsidRPr="00687435">
        <w:rPr>
          <w:rFonts w:ascii="Times New Roman" w:hAnsi="Times New Roman"/>
          <w:b/>
          <w:sz w:val="28"/>
          <w:szCs w:val="28"/>
        </w:rPr>
        <w:t>Культура</w:t>
      </w:r>
    </w:p>
    <w:p w:rsidR="00C3565D" w:rsidRPr="005F2F8B" w:rsidRDefault="009F1018" w:rsidP="009F1018">
      <w:pPr>
        <w:widowControl w:val="0"/>
        <w:tabs>
          <w:tab w:val="left" w:pos="567"/>
          <w:tab w:val="left" w:pos="709"/>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3565D" w:rsidRPr="00C3565D">
        <w:rPr>
          <w:rFonts w:ascii="Times New Roman" w:hAnsi="Times New Roman" w:cs="Times New Roman"/>
          <w:sz w:val="28"/>
          <w:szCs w:val="28"/>
        </w:rPr>
        <w:t>Проектом</w:t>
      </w:r>
      <w:r w:rsidR="00C3565D">
        <w:t xml:space="preserve"> </w:t>
      </w:r>
      <w:r w:rsidR="00C3565D">
        <w:rPr>
          <w:rFonts w:ascii="Times New Roman" w:hAnsi="Times New Roman" w:cs="Times New Roman"/>
          <w:sz w:val="28"/>
          <w:szCs w:val="28"/>
        </w:rPr>
        <w:t>планируется</w:t>
      </w:r>
      <w:r w:rsidR="00C3565D" w:rsidRPr="005F2F8B">
        <w:rPr>
          <w:rFonts w:ascii="Times New Roman" w:hAnsi="Times New Roman" w:cs="Times New Roman"/>
          <w:sz w:val="28"/>
          <w:szCs w:val="28"/>
        </w:rPr>
        <w:t xml:space="preserve"> </w:t>
      </w:r>
      <w:r w:rsidR="00C3565D">
        <w:rPr>
          <w:rFonts w:ascii="Times New Roman" w:hAnsi="Times New Roman" w:cs="Times New Roman"/>
          <w:sz w:val="28"/>
          <w:szCs w:val="28"/>
        </w:rPr>
        <w:t xml:space="preserve">строительство </w:t>
      </w:r>
      <w:r>
        <w:rPr>
          <w:rFonts w:ascii="Times New Roman" w:hAnsi="Times New Roman" w:cs="Times New Roman"/>
          <w:sz w:val="28"/>
          <w:szCs w:val="28"/>
        </w:rPr>
        <w:t xml:space="preserve">Дома культуры </w:t>
      </w:r>
      <w:r w:rsidR="00C3565D">
        <w:rPr>
          <w:rFonts w:ascii="Times New Roman" w:hAnsi="Times New Roman" w:cs="Times New Roman"/>
          <w:sz w:val="28"/>
          <w:szCs w:val="28"/>
        </w:rPr>
        <w:t>в с.</w:t>
      </w:r>
      <w:r w:rsidR="008E4DEC">
        <w:rPr>
          <w:rFonts w:ascii="Times New Roman" w:hAnsi="Times New Roman" w:cs="Times New Roman"/>
          <w:sz w:val="28"/>
          <w:szCs w:val="28"/>
        </w:rPr>
        <w:t xml:space="preserve"> </w:t>
      </w:r>
      <w:r>
        <w:rPr>
          <w:rFonts w:ascii="Times New Roman" w:hAnsi="Times New Roman" w:cs="Times New Roman"/>
          <w:sz w:val="28"/>
          <w:szCs w:val="28"/>
        </w:rPr>
        <w:t>Кинзелька</w:t>
      </w:r>
      <w:r w:rsidR="00C3565D">
        <w:rPr>
          <w:rFonts w:ascii="Times New Roman" w:hAnsi="Times New Roman" w:cs="Times New Roman"/>
          <w:sz w:val="28"/>
          <w:szCs w:val="28"/>
        </w:rPr>
        <w:t>, проект</w:t>
      </w:r>
      <w:r>
        <w:rPr>
          <w:rFonts w:ascii="Times New Roman" w:hAnsi="Times New Roman" w:cs="Times New Roman"/>
          <w:sz w:val="28"/>
          <w:szCs w:val="28"/>
        </w:rPr>
        <w:t>ная мощность которого составит 36</w:t>
      </w:r>
      <w:r w:rsidR="00C3565D">
        <w:rPr>
          <w:rFonts w:ascii="Times New Roman" w:hAnsi="Times New Roman" w:cs="Times New Roman"/>
          <w:sz w:val="28"/>
          <w:szCs w:val="28"/>
        </w:rPr>
        <w:t>0 мест.</w:t>
      </w:r>
    </w:p>
    <w:p w:rsidR="00C3565D" w:rsidRDefault="00C3565D" w:rsidP="002454F9">
      <w:pPr>
        <w:widowControl w:val="0"/>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454F9">
        <w:rPr>
          <w:rFonts w:ascii="Times New Roman" w:hAnsi="Times New Roman" w:cs="Times New Roman"/>
          <w:sz w:val="28"/>
          <w:szCs w:val="28"/>
        </w:rPr>
        <w:t xml:space="preserve"> </w:t>
      </w:r>
      <w:r w:rsidRPr="00D37A98">
        <w:rPr>
          <w:rFonts w:ascii="Times New Roman" w:hAnsi="Times New Roman" w:cs="Times New Roman"/>
          <w:sz w:val="28"/>
          <w:szCs w:val="28"/>
        </w:rPr>
        <w:t>Необходимо пополн</w:t>
      </w:r>
      <w:r>
        <w:rPr>
          <w:rFonts w:ascii="Times New Roman" w:hAnsi="Times New Roman" w:cs="Times New Roman"/>
          <w:sz w:val="28"/>
          <w:szCs w:val="28"/>
        </w:rPr>
        <w:t>ение</w:t>
      </w:r>
      <w:r w:rsidRPr="00D37A98">
        <w:rPr>
          <w:rFonts w:ascii="Times New Roman" w:hAnsi="Times New Roman" w:cs="Times New Roman"/>
          <w:sz w:val="28"/>
          <w:szCs w:val="28"/>
        </w:rPr>
        <w:t xml:space="preserve"> фонда существующих библиотек специальной, детской и учебной литературой, а также документами на различных носителях, в том числе обучающими и развле</w:t>
      </w:r>
      <w:r>
        <w:rPr>
          <w:rFonts w:ascii="Times New Roman" w:hAnsi="Times New Roman" w:cs="Times New Roman"/>
          <w:sz w:val="28"/>
          <w:szCs w:val="28"/>
        </w:rPr>
        <w:t>кательными программами и играми.</w:t>
      </w:r>
    </w:p>
    <w:p w:rsidR="00167FBC" w:rsidRPr="00D37A98" w:rsidRDefault="00167FBC" w:rsidP="002454F9">
      <w:pPr>
        <w:widowControl w:val="0"/>
        <w:tabs>
          <w:tab w:val="left" w:pos="709"/>
        </w:tabs>
        <w:spacing w:after="0"/>
        <w:contextualSpacing/>
        <w:jc w:val="both"/>
        <w:rPr>
          <w:rFonts w:ascii="Times New Roman" w:hAnsi="Times New Roman" w:cs="Times New Roman"/>
          <w:sz w:val="28"/>
          <w:szCs w:val="28"/>
        </w:rPr>
      </w:pPr>
    </w:p>
    <w:p w:rsidR="00167FBC" w:rsidRDefault="00167FBC" w:rsidP="000571F0">
      <w:pPr>
        <w:tabs>
          <w:tab w:val="left" w:pos="709"/>
        </w:tabs>
        <w:contextualSpacing/>
        <w:jc w:val="both"/>
        <w:rPr>
          <w:rFonts w:ascii="Times New Roman" w:hAnsi="Times New Roman"/>
          <w:b/>
          <w:sz w:val="28"/>
          <w:szCs w:val="28"/>
        </w:rPr>
      </w:pPr>
      <w:r>
        <w:rPr>
          <w:rFonts w:ascii="Times New Roman" w:hAnsi="Times New Roman"/>
          <w:b/>
          <w:sz w:val="28"/>
          <w:szCs w:val="28"/>
        </w:rPr>
        <w:t xml:space="preserve">         </w:t>
      </w:r>
      <w:r w:rsidRPr="00E27DF0">
        <w:rPr>
          <w:rFonts w:ascii="Times New Roman" w:hAnsi="Times New Roman"/>
          <w:b/>
          <w:sz w:val="28"/>
          <w:szCs w:val="28"/>
        </w:rPr>
        <w:t>Спорт</w:t>
      </w:r>
    </w:p>
    <w:p w:rsidR="000571F0" w:rsidRPr="00AE29C7" w:rsidRDefault="000571F0" w:rsidP="006060AE">
      <w:pPr>
        <w:tabs>
          <w:tab w:val="left" w:pos="709"/>
        </w:tabs>
        <w:spacing w:before="240" w:after="0"/>
        <w:contextualSpacing/>
        <w:jc w:val="both"/>
        <w:rPr>
          <w:rFonts w:ascii="Times New Roman" w:hAnsi="Times New Roman" w:cs="Times New Roman"/>
          <w:sz w:val="28"/>
          <w:szCs w:val="28"/>
        </w:rPr>
      </w:pPr>
      <w:r>
        <w:rPr>
          <w:rFonts w:ascii="Times New Roman" w:hAnsi="Times New Roman" w:cs="Times New Roman"/>
          <w:sz w:val="28"/>
          <w:szCs w:val="28"/>
        </w:rPr>
        <w:t xml:space="preserve">         П</w:t>
      </w:r>
      <w:r w:rsidRPr="00686E6E">
        <w:rPr>
          <w:rFonts w:ascii="Times New Roman" w:hAnsi="Times New Roman" w:cs="Times New Roman"/>
          <w:sz w:val="28"/>
          <w:szCs w:val="28"/>
        </w:rPr>
        <w:t>ри планируемом росте населения на расчетный срок спортивных учреждений будет недостаточно</w:t>
      </w:r>
      <w:r w:rsidRPr="00AE29C7">
        <w:rPr>
          <w:rFonts w:ascii="Times New Roman" w:hAnsi="Times New Roman" w:cs="Times New Roman"/>
          <w:sz w:val="28"/>
          <w:szCs w:val="28"/>
        </w:rPr>
        <w:t xml:space="preserve">, </w:t>
      </w:r>
      <w:r>
        <w:rPr>
          <w:rFonts w:ascii="Times New Roman" w:hAnsi="Times New Roman" w:cs="Times New Roman"/>
          <w:sz w:val="28"/>
          <w:szCs w:val="28"/>
        </w:rPr>
        <w:t xml:space="preserve">поэтому </w:t>
      </w:r>
      <w:r>
        <w:rPr>
          <w:rFonts w:ascii="Times New Roman" w:hAnsi="Times New Roman" w:cs="Times New Roman"/>
          <w:iCs/>
          <w:sz w:val="28"/>
          <w:szCs w:val="28"/>
        </w:rPr>
        <w:t xml:space="preserve">проектом предлагается </w:t>
      </w:r>
      <w:r w:rsidR="009F1018">
        <w:rPr>
          <w:rFonts w:ascii="Times New Roman" w:hAnsi="Times New Roman" w:cs="Times New Roman"/>
          <w:iCs/>
          <w:sz w:val="28"/>
          <w:szCs w:val="28"/>
        </w:rPr>
        <w:t xml:space="preserve">строительство </w:t>
      </w:r>
      <w:r>
        <w:rPr>
          <w:rFonts w:ascii="Times New Roman" w:hAnsi="Times New Roman" w:cs="Times New Roman"/>
          <w:iCs/>
          <w:sz w:val="28"/>
          <w:szCs w:val="28"/>
        </w:rPr>
        <w:t xml:space="preserve">в с. Кинзелька </w:t>
      </w:r>
      <w:r w:rsidR="009F1018">
        <w:rPr>
          <w:rFonts w:ascii="Times New Roman" w:hAnsi="Times New Roman" w:cs="Times New Roman"/>
          <w:iCs/>
          <w:sz w:val="28"/>
          <w:szCs w:val="28"/>
        </w:rPr>
        <w:t>спортивного комплекса</w:t>
      </w:r>
      <w:r>
        <w:rPr>
          <w:rFonts w:ascii="Times New Roman" w:hAnsi="Times New Roman" w:cs="Times New Roman"/>
          <w:iCs/>
          <w:sz w:val="28"/>
          <w:szCs w:val="28"/>
        </w:rPr>
        <w:t>.</w:t>
      </w:r>
    </w:p>
    <w:p w:rsidR="000571F0" w:rsidRDefault="000571F0" w:rsidP="006060AE">
      <w:pPr>
        <w:tabs>
          <w:tab w:val="left" w:pos="709"/>
        </w:tabs>
        <w:contextualSpacing/>
        <w:jc w:val="both"/>
        <w:rPr>
          <w:rFonts w:ascii="Times New Roman" w:hAnsi="Times New Roman"/>
          <w:b/>
          <w:sz w:val="28"/>
          <w:szCs w:val="28"/>
        </w:rPr>
      </w:pPr>
    </w:p>
    <w:p w:rsidR="006060AE" w:rsidRPr="006060AE" w:rsidRDefault="006060AE" w:rsidP="006060AE">
      <w:pPr>
        <w:widowControl w:val="0"/>
        <w:tabs>
          <w:tab w:val="left" w:pos="709"/>
        </w:tabs>
        <w:spacing w:before="240"/>
        <w:ind w:right="-2"/>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Pr="006060AE">
        <w:rPr>
          <w:rFonts w:ascii="Times New Roman" w:hAnsi="Times New Roman" w:cs="Times New Roman"/>
          <w:b/>
          <w:sz w:val="28"/>
          <w:szCs w:val="28"/>
        </w:rPr>
        <w:t>Здравоохранение</w:t>
      </w:r>
    </w:p>
    <w:p w:rsidR="006060AE" w:rsidRPr="002B1DED" w:rsidRDefault="006060AE" w:rsidP="008E4DEC">
      <w:pPr>
        <w:shd w:val="clear" w:color="auto" w:fill="FFFFFF" w:themeFill="background1"/>
        <w:tabs>
          <w:tab w:val="left" w:pos="709"/>
          <w:tab w:val="num" w:pos="851"/>
        </w:tabs>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4F222B">
        <w:rPr>
          <w:rFonts w:ascii="Times New Roman" w:hAnsi="Times New Roman" w:cs="Times New Roman"/>
          <w:sz w:val="28"/>
          <w:szCs w:val="28"/>
        </w:rPr>
        <w:t xml:space="preserve">При росте числа жителей потребность в медицинской обеспеченности возрастет и возникнет необходимость в расширении </w:t>
      </w:r>
      <w:r w:rsidR="009F1018">
        <w:rPr>
          <w:rFonts w:ascii="Times New Roman" w:hAnsi="Times New Roman" w:cs="Times New Roman"/>
          <w:sz w:val="28"/>
          <w:szCs w:val="28"/>
        </w:rPr>
        <w:t>путем реконструкции существующего здания</w:t>
      </w:r>
      <w:r w:rsidRPr="004F222B">
        <w:rPr>
          <w:rFonts w:ascii="Times New Roman" w:hAnsi="Times New Roman" w:cs="Times New Roman"/>
          <w:sz w:val="28"/>
          <w:szCs w:val="28"/>
        </w:rPr>
        <w:t xml:space="preserve"> ФАП</w:t>
      </w:r>
      <w:r w:rsidR="002B1DED">
        <w:rPr>
          <w:rFonts w:ascii="Times New Roman" w:hAnsi="Times New Roman" w:cs="Times New Roman"/>
          <w:sz w:val="28"/>
          <w:szCs w:val="28"/>
        </w:rPr>
        <w:t xml:space="preserve"> в с. Кинзелька,</w:t>
      </w:r>
      <w:r w:rsidR="002B1DED" w:rsidRPr="002B1DED">
        <w:rPr>
          <w:rFonts w:ascii="Times New Roman" w:hAnsi="Times New Roman"/>
          <w:sz w:val="28"/>
          <w:szCs w:val="28"/>
        </w:rPr>
        <w:t xml:space="preserve"> с целью расширения площади и увеличения количества посещений в смену</w:t>
      </w:r>
      <w:r w:rsidR="002B1DED">
        <w:rPr>
          <w:rFonts w:ascii="Times New Roman" w:hAnsi="Times New Roman" w:cs="Times New Roman"/>
          <w:sz w:val="28"/>
          <w:szCs w:val="28"/>
        </w:rPr>
        <w:t xml:space="preserve">, а также размещение аптеки </w:t>
      </w:r>
      <w:r w:rsidR="008D6B85">
        <w:rPr>
          <w:rFonts w:ascii="Times New Roman" w:hAnsi="Times New Roman" w:cs="Times New Roman"/>
          <w:sz w:val="28"/>
          <w:szCs w:val="28"/>
        </w:rPr>
        <w:t>и строительство ФАП в пос. Александровка</w:t>
      </w:r>
      <w:r w:rsidRPr="004F222B">
        <w:rPr>
          <w:rFonts w:ascii="Times New Roman" w:hAnsi="Times New Roman" w:cs="Times New Roman"/>
          <w:sz w:val="28"/>
          <w:szCs w:val="28"/>
        </w:rPr>
        <w:t xml:space="preserve">. </w:t>
      </w:r>
      <w:r w:rsidRPr="007723CC">
        <w:rPr>
          <w:rFonts w:ascii="Times New Roman" w:hAnsi="Times New Roman" w:cs="Times New Roman"/>
          <w:color w:val="000000" w:themeColor="text1"/>
          <w:sz w:val="28"/>
          <w:szCs w:val="28"/>
        </w:rPr>
        <w:t>Нормативная потребност</w:t>
      </w:r>
      <w:r w:rsidR="008E4DEC">
        <w:rPr>
          <w:rFonts w:ascii="Times New Roman" w:hAnsi="Times New Roman" w:cs="Times New Roman"/>
          <w:color w:val="000000" w:themeColor="text1"/>
          <w:sz w:val="28"/>
          <w:szCs w:val="28"/>
        </w:rPr>
        <w:t>ь в ФАП составляет 25  посещений</w:t>
      </w:r>
      <w:r w:rsidRPr="007723CC">
        <w:rPr>
          <w:rFonts w:ascii="Times New Roman" w:hAnsi="Times New Roman" w:cs="Times New Roman"/>
          <w:color w:val="000000" w:themeColor="text1"/>
          <w:sz w:val="28"/>
          <w:szCs w:val="28"/>
        </w:rPr>
        <w:t xml:space="preserve"> в день.</w:t>
      </w:r>
    </w:p>
    <w:p w:rsidR="006A7F45" w:rsidRDefault="006A7F45" w:rsidP="006A7F45">
      <w:pPr>
        <w:shd w:val="clear" w:color="auto" w:fill="FFFFFF" w:themeFill="background1"/>
        <w:tabs>
          <w:tab w:val="left" w:pos="709"/>
          <w:tab w:val="num" w:pos="851"/>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C20EF">
        <w:rPr>
          <w:rFonts w:ascii="Times New Roman" w:hAnsi="Times New Roman" w:cs="Times New Roman"/>
          <w:sz w:val="28"/>
          <w:szCs w:val="28"/>
        </w:rPr>
        <w:t>Необходимо обновление и пополнение материально-технической базы учреждений здравоохранения.</w:t>
      </w:r>
    </w:p>
    <w:p w:rsidR="00125872" w:rsidRDefault="00125872" w:rsidP="006A7F45">
      <w:pPr>
        <w:shd w:val="clear" w:color="auto" w:fill="FFFFFF" w:themeFill="background1"/>
        <w:tabs>
          <w:tab w:val="left" w:pos="709"/>
          <w:tab w:val="num" w:pos="851"/>
        </w:tabs>
        <w:contextualSpacing/>
        <w:jc w:val="both"/>
        <w:rPr>
          <w:rFonts w:ascii="Times New Roman" w:hAnsi="Times New Roman" w:cs="Times New Roman"/>
          <w:sz w:val="28"/>
          <w:szCs w:val="28"/>
        </w:rPr>
      </w:pPr>
    </w:p>
    <w:p w:rsidR="00125872" w:rsidRPr="00E27DF0" w:rsidRDefault="00125872" w:rsidP="00125872">
      <w:pPr>
        <w:tabs>
          <w:tab w:val="left" w:pos="709"/>
        </w:tabs>
        <w:contextualSpacing/>
        <w:rPr>
          <w:rFonts w:ascii="Times New Roman" w:hAnsi="Times New Roman"/>
          <w:b/>
          <w:sz w:val="28"/>
          <w:szCs w:val="28"/>
        </w:rPr>
      </w:pPr>
      <w:r>
        <w:rPr>
          <w:rFonts w:ascii="Times New Roman" w:hAnsi="Times New Roman"/>
          <w:b/>
          <w:sz w:val="28"/>
          <w:szCs w:val="28"/>
        </w:rPr>
        <w:t xml:space="preserve">          </w:t>
      </w:r>
      <w:r w:rsidRPr="00E27DF0">
        <w:rPr>
          <w:rFonts w:ascii="Times New Roman" w:hAnsi="Times New Roman"/>
          <w:b/>
          <w:sz w:val="28"/>
          <w:szCs w:val="28"/>
        </w:rPr>
        <w:t>Предприятия о</w:t>
      </w:r>
      <w:r>
        <w:rPr>
          <w:rFonts w:ascii="Times New Roman" w:hAnsi="Times New Roman"/>
          <w:b/>
          <w:sz w:val="28"/>
          <w:szCs w:val="28"/>
        </w:rPr>
        <w:t>бщественного питания и торговли</w:t>
      </w:r>
    </w:p>
    <w:p w:rsidR="00125872" w:rsidRDefault="00125872" w:rsidP="00125872">
      <w:pPr>
        <w:tabs>
          <w:tab w:val="left" w:pos="709"/>
        </w:tabs>
        <w:ind w:firstLine="708"/>
        <w:contextualSpacing/>
        <w:jc w:val="both"/>
        <w:rPr>
          <w:rFonts w:ascii="Times New Roman" w:hAnsi="Times New Roman"/>
          <w:sz w:val="28"/>
          <w:szCs w:val="28"/>
        </w:rPr>
      </w:pPr>
      <w:r>
        <w:rPr>
          <w:rFonts w:ascii="Times New Roman" w:hAnsi="Times New Roman"/>
          <w:sz w:val="28"/>
          <w:szCs w:val="28"/>
        </w:rPr>
        <w:t xml:space="preserve">Согласно местных нормативов градостроительного проектирования муниципального образования Кинзельский сельсовет, население сельсовета недообеспечено предприятиями общественного питания и торговли: магазинами и кафе. </w:t>
      </w:r>
    </w:p>
    <w:p w:rsidR="00125872" w:rsidRPr="00125872" w:rsidRDefault="00125872" w:rsidP="00125872">
      <w:pPr>
        <w:ind w:firstLine="708"/>
        <w:contextualSpacing/>
        <w:jc w:val="both"/>
        <w:rPr>
          <w:rFonts w:ascii="Times New Roman" w:hAnsi="Times New Roman"/>
          <w:sz w:val="28"/>
          <w:szCs w:val="28"/>
        </w:rPr>
      </w:pPr>
      <w:r>
        <w:rPr>
          <w:rFonts w:ascii="Times New Roman" w:hAnsi="Times New Roman"/>
          <w:sz w:val="28"/>
          <w:szCs w:val="28"/>
        </w:rPr>
        <w:t>В связи с этим проектом предлагается организация кафе на 17 посадочных мест. Так же предлагается размещение двух  магазинов продовольственных и непродовольственных товаров общей площадью 75,6 м</w:t>
      </w:r>
      <w:r w:rsidRPr="002B61F1">
        <w:rPr>
          <w:rFonts w:ascii="Times New Roman" w:hAnsi="Times New Roman"/>
          <w:sz w:val="28"/>
          <w:szCs w:val="28"/>
          <w:vertAlign w:val="superscript"/>
        </w:rPr>
        <w:t xml:space="preserve">2 </w:t>
      </w:r>
      <w:r>
        <w:rPr>
          <w:rFonts w:ascii="Times New Roman" w:hAnsi="Times New Roman"/>
          <w:sz w:val="28"/>
          <w:szCs w:val="28"/>
          <w:vertAlign w:val="superscript"/>
        </w:rPr>
        <w:t xml:space="preserve"> </w:t>
      </w:r>
      <w:r>
        <w:rPr>
          <w:rFonts w:ascii="Times New Roman" w:hAnsi="Times New Roman"/>
          <w:sz w:val="28"/>
          <w:szCs w:val="28"/>
        </w:rPr>
        <w:t xml:space="preserve">. </w:t>
      </w:r>
    </w:p>
    <w:p w:rsidR="00125872" w:rsidRPr="007903FA" w:rsidRDefault="00125872" w:rsidP="00125872">
      <w:pPr>
        <w:shd w:val="clear" w:color="auto" w:fill="FFFFFF" w:themeFill="background1"/>
        <w:tabs>
          <w:tab w:val="left" w:pos="709"/>
          <w:tab w:val="num" w:pos="851"/>
          <w:tab w:val="left" w:pos="1843"/>
        </w:tabs>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903FA">
        <w:rPr>
          <w:rFonts w:ascii="Times New Roman" w:hAnsi="Times New Roman" w:cs="Times New Roman"/>
          <w:sz w:val="28"/>
          <w:szCs w:val="28"/>
        </w:rPr>
        <w:t>Данные вопросы решаются  администрацией муниципального образования, после проведения соответствующего анализа</w:t>
      </w:r>
      <w:r>
        <w:rPr>
          <w:rFonts w:ascii="Times New Roman" w:hAnsi="Times New Roman" w:cs="Times New Roman"/>
          <w:sz w:val="28"/>
          <w:szCs w:val="28"/>
        </w:rPr>
        <w:t>.</w:t>
      </w:r>
    </w:p>
    <w:p w:rsidR="0031023F" w:rsidRPr="0031023F" w:rsidRDefault="0031023F" w:rsidP="008620B7">
      <w:pPr>
        <w:widowControl w:val="0"/>
        <w:tabs>
          <w:tab w:val="left" w:pos="709"/>
        </w:tabs>
        <w:spacing w:after="0"/>
        <w:ind w:firstLine="567"/>
        <w:contextualSpacing/>
        <w:jc w:val="both"/>
        <w:rPr>
          <w:rFonts w:ascii="Times New Roman" w:hAnsi="Times New Roman" w:cs="Times New Roman"/>
          <w:sz w:val="28"/>
          <w:szCs w:val="28"/>
          <w:lang w:eastAsia="ru-RU"/>
        </w:rPr>
      </w:pPr>
      <w:r>
        <w:rPr>
          <w:rFonts w:cs="Times New Roman"/>
          <w:sz w:val="28"/>
          <w:szCs w:val="28"/>
          <w:lang w:eastAsia="ru-RU"/>
        </w:rPr>
        <w:t xml:space="preserve">  </w:t>
      </w:r>
      <w:r w:rsidRPr="0031023F">
        <w:rPr>
          <w:rFonts w:ascii="Times New Roman" w:hAnsi="Times New Roman" w:cs="Times New Roman"/>
          <w:sz w:val="28"/>
          <w:szCs w:val="28"/>
          <w:lang w:eastAsia="ru-RU"/>
        </w:rPr>
        <w:t>Так же потребуется резервирование террит</w:t>
      </w:r>
      <w:r>
        <w:rPr>
          <w:rFonts w:ascii="Times New Roman" w:hAnsi="Times New Roman" w:cs="Times New Roman"/>
          <w:sz w:val="28"/>
          <w:szCs w:val="28"/>
          <w:lang w:eastAsia="ru-RU"/>
        </w:rPr>
        <w:t>орий для объектов обслуживания:</w:t>
      </w:r>
      <w:r w:rsidRPr="0031023F">
        <w:rPr>
          <w:rFonts w:ascii="Times New Roman" w:hAnsi="Times New Roman" w:cs="Times New Roman"/>
          <w:sz w:val="28"/>
          <w:szCs w:val="28"/>
          <w:lang w:eastAsia="ru-RU"/>
        </w:rPr>
        <w:t xml:space="preserve"> прачечной, химчисткой</w:t>
      </w:r>
      <w:r>
        <w:rPr>
          <w:rFonts w:ascii="Times New Roman" w:hAnsi="Times New Roman" w:cs="Times New Roman"/>
          <w:sz w:val="28"/>
          <w:szCs w:val="28"/>
          <w:lang w:eastAsia="ru-RU"/>
        </w:rPr>
        <w:t>, баней, гостиницей.</w:t>
      </w:r>
    </w:p>
    <w:p w:rsidR="0031023F" w:rsidRDefault="0031023F" w:rsidP="008620B7">
      <w:pPr>
        <w:pStyle w:val="af6"/>
        <w:tabs>
          <w:tab w:val="left" w:pos="709"/>
        </w:tabs>
        <w:spacing w:after="0"/>
        <w:contextualSpacing/>
        <w:jc w:val="both"/>
        <w:rPr>
          <w:rFonts w:ascii="Times New Roman" w:hAnsi="Times New Roman" w:cs="Times New Roman"/>
          <w:sz w:val="28"/>
        </w:rPr>
      </w:pPr>
      <w:r w:rsidRPr="0031023F">
        <w:rPr>
          <w:rFonts w:ascii="Times New Roman" w:hAnsi="Times New Roman" w:cs="Times New Roman"/>
          <w:sz w:val="28"/>
        </w:rPr>
        <w:t xml:space="preserve">         Организация зон с особыми условиями использования территорий от данных объектов не требуется.</w:t>
      </w:r>
    </w:p>
    <w:p w:rsidR="008620B7" w:rsidRPr="002320D9" w:rsidRDefault="0031023F" w:rsidP="002320D9">
      <w:pPr>
        <w:pStyle w:val="af6"/>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rPr>
        <w:t xml:space="preserve">         </w:t>
      </w:r>
      <w:r w:rsidR="00126D5B" w:rsidRPr="00202BBF">
        <w:rPr>
          <w:rFonts w:ascii="Times New Roman" w:hAnsi="Times New Roman" w:cs="Times New Roman"/>
          <w:sz w:val="28"/>
          <w:szCs w:val="28"/>
        </w:rPr>
        <w:t>Развитие социальной инфраструктуры предусматривает повышение качества жизни населения, что в свою очередь ведет к стабилизации численности населения и создает условия для ее последующего роста.</w:t>
      </w:r>
    </w:p>
    <w:p w:rsidR="007A162E" w:rsidRPr="007A162E" w:rsidRDefault="007A162E" w:rsidP="007A162E"/>
    <w:p w:rsidR="00126D5B" w:rsidRPr="00542C08" w:rsidRDefault="000040EA" w:rsidP="007A162E">
      <w:pPr>
        <w:pStyle w:val="3"/>
        <w:tabs>
          <w:tab w:val="left" w:pos="709"/>
        </w:tabs>
        <w:rPr>
          <w:rStyle w:val="affff2"/>
          <w:b/>
          <w:i w:val="0"/>
          <w:iCs w:val="0"/>
          <w:color w:val="auto"/>
          <w:szCs w:val="32"/>
        </w:rPr>
      </w:pPr>
      <w:r w:rsidRPr="00542C08">
        <w:rPr>
          <w:rStyle w:val="affff2"/>
          <w:b/>
          <w:i w:val="0"/>
          <w:iCs w:val="0"/>
          <w:color w:val="auto"/>
          <w:szCs w:val="32"/>
        </w:rPr>
        <w:t xml:space="preserve">         </w:t>
      </w:r>
      <w:r w:rsidR="007A162E" w:rsidRPr="00542C08">
        <w:rPr>
          <w:rStyle w:val="affff2"/>
          <w:b/>
          <w:i w:val="0"/>
          <w:iCs w:val="0"/>
          <w:color w:val="auto"/>
          <w:szCs w:val="32"/>
        </w:rPr>
        <w:t xml:space="preserve">   </w:t>
      </w:r>
      <w:bookmarkStart w:id="74" w:name="_Toc359446854"/>
      <w:r w:rsidRPr="00542C08">
        <w:rPr>
          <w:rStyle w:val="affff2"/>
          <w:b/>
          <w:i w:val="0"/>
          <w:iCs w:val="0"/>
          <w:color w:val="auto"/>
          <w:szCs w:val="32"/>
        </w:rPr>
        <w:t xml:space="preserve">15.3. </w:t>
      </w:r>
      <w:r w:rsidR="00915921" w:rsidRPr="00542C08">
        <w:rPr>
          <w:rStyle w:val="affff2"/>
          <w:b/>
          <w:i w:val="0"/>
          <w:iCs w:val="0"/>
          <w:color w:val="auto"/>
          <w:szCs w:val="32"/>
        </w:rPr>
        <w:t xml:space="preserve"> </w:t>
      </w:r>
      <w:r w:rsidR="00126D5B" w:rsidRPr="00542C08">
        <w:rPr>
          <w:rStyle w:val="affff2"/>
          <w:b/>
          <w:i w:val="0"/>
          <w:iCs w:val="0"/>
          <w:color w:val="auto"/>
          <w:szCs w:val="32"/>
        </w:rPr>
        <w:t>Объекты транспортной инфраструктуры</w:t>
      </w:r>
      <w:bookmarkEnd w:id="74"/>
    </w:p>
    <w:p w:rsidR="00B27C5A" w:rsidRPr="00B27C5A" w:rsidRDefault="00B27C5A" w:rsidP="00B27C5A">
      <w:pPr>
        <w:pStyle w:val="21"/>
        <w:tabs>
          <w:tab w:val="left" w:pos="709"/>
        </w:tabs>
        <w:spacing w:line="276" w:lineRule="auto"/>
        <w:ind w:firstLine="0"/>
        <w:jc w:val="both"/>
        <w:rPr>
          <w:bCs/>
          <w:sz w:val="28"/>
          <w:szCs w:val="28"/>
        </w:rPr>
      </w:pPr>
      <w:r>
        <w:rPr>
          <w:color w:val="000000"/>
          <w:sz w:val="28"/>
          <w:szCs w:val="28"/>
        </w:rPr>
        <w:t xml:space="preserve">         </w:t>
      </w:r>
      <w:r w:rsidRPr="00B27C5A">
        <w:rPr>
          <w:bCs/>
          <w:sz w:val="28"/>
          <w:szCs w:val="28"/>
        </w:rPr>
        <w:t>Проектом предлагается:</w:t>
      </w:r>
    </w:p>
    <w:p w:rsidR="00B27C5A" w:rsidRPr="009A5254" w:rsidRDefault="00B32019" w:rsidP="00B27C5A">
      <w:pPr>
        <w:pStyle w:val="21"/>
        <w:tabs>
          <w:tab w:val="left" w:pos="709"/>
        </w:tabs>
        <w:spacing w:line="276" w:lineRule="auto"/>
        <w:ind w:firstLine="709"/>
        <w:jc w:val="both"/>
        <w:rPr>
          <w:sz w:val="28"/>
          <w:szCs w:val="28"/>
        </w:rPr>
      </w:pPr>
      <w:r>
        <w:rPr>
          <w:sz w:val="28"/>
          <w:szCs w:val="28"/>
        </w:rPr>
        <w:t>1</w:t>
      </w:r>
      <w:r w:rsidR="00B27C5A">
        <w:rPr>
          <w:sz w:val="28"/>
          <w:szCs w:val="28"/>
        </w:rPr>
        <w:t>.</w:t>
      </w:r>
      <w:r w:rsidR="00B27C5A" w:rsidRPr="003A2C17">
        <w:rPr>
          <w:sz w:val="28"/>
          <w:szCs w:val="28"/>
        </w:rPr>
        <w:t xml:space="preserve">Реконструировать и привести в соответствии с ГОСТом поселковые дороги всех населенных пунктов МО. </w:t>
      </w:r>
    </w:p>
    <w:p w:rsidR="00B27C5A" w:rsidRPr="003A2C17" w:rsidRDefault="00B32019" w:rsidP="00B27C5A">
      <w:pPr>
        <w:pStyle w:val="21"/>
        <w:spacing w:line="276" w:lineRule="auto"/>
        <w:ind w:firstLine="709"/>
        <w:jc w:val="both"/>
        <w:rPr>
          <w:sz w:val="28"/>
          <w:szCs w:val="28"/>
        </w:rPr>
      </w:pPr>
      <w:r>
        <w:rPr>
          <w:sz w:val="28"/>
          <w:szCs w:val="28"/>
        </w:rPr>
        <w:t>2</w:t>
      </w:r>
      <w:r w:rsidR="00B27C5A" w:rsidRPr="003A2C17">
        <w:rPr>
          <w:sz w:val="28"/>
          <w:szCs w:val="28"/>
        </w:rPr>
        <w:t>. Сформировать дорожную сеть в новых жилых райо</w:t>
      </w:r>
      <w:r w:rsidR="00B27C5A">
        <w:rPr>
          <w:sz w:val="28"/>
          <w:szCs w:val="28"/>
        </w:rPr>
        <w:t>нах сельсовета с шириной улиц от 20 до 3</w:t>
      </w:r>
      <w:r w:rsidR="00B27C5A" w:rsidRPr="003A2C17">
        <w:rPr>
          <w:sz w:val="28"/>
          <w:szCs w:val="28"/>
        </w:rPr>
        <w:t>0 метров.</w:t>
      </w:r>
    </w:p>
    <w:p w:rsidR="00744BE6" w:rsidRPr="002320D9" w:rsidRDefault="00B32019" w:rsidP="002320D9">
      <w:pPr>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sidR="00B27C5A" w:rsidRPr="003A2C17">
        <w:rPr>
          <w:rFonts w:ascii="Times New Roman" w:hAnsi="Times New Roman" w:cs="Times New Roman"/>
          <w:sz w:val="28"/>
          <w:szCs w:val="28"/>
        </w:rPr>
        <w:t xml:space="preserve">. В новых районах </w:t>
      </w:r>
      <w:r w:rsidR="00B27C5A">
        <w:rPr>
          <w:rFonts w:ascii="Times New Roman" w:hAnsi="Times New Roman" w:cs="Times New Roman"/>
          <w:sz w:val="28"/>
          <w:szCs w:val="28"/>
        </w:rPr>
        <w:t>Кинзельского сельсовета</w:t>
      </w:r>
      <w:r w:rsidR="00B27C5A" w:rsidRPr="003A2C17">
        <w:rPr>
          <w:rFonts w:ascii="Times New Roman" w:hAnsi="Times New Roman" w:cs="Times New Roman"/>
          <w:sz w:val="28"/>
          <w:szCs w:val="28"/>
        </w:rPr>
        <w:t xml:space="preserve"> предусмотреть зоны транспортной инфраструктуры: разворотные площадки, площадки кратковременного и долговременного хранения транспорта.</w:t>
      </w:r>
    </w:p>
    <w:p w:rsidR="000040EA" w:rsidRPr="00B27C5A" w:rsidRDefault="000040EA" w:rsidP="00744BE6">
      <w:pPr>
        <w:ind w:firstLine="709"/>
        <w:contextualSpacing/>
        <w:jc w:val="both"/>
        <w:rPr>
          <w:rFonts w:ascii="Times New Roman" w:hAnsi="Times New Roman" w:cs="Times New Roman"/>
          <w:sz w:val="28"/>
          <w:szCs w:val="28"/>
          <w:highlight w:val="yellow"/>
        </w:rPr>
      </w:pPr>
    </w:p>
    <w:p w:rsidR="00126D5B" w:rsidRPr="00542C08" w:rsidRDefault="000040EA" w:rsidP="007A162E">
      <w:pPr>
        <w:pStyle w:val="3"/>
        <w:tabs>
          <w:tab w:val="left" w:pos="567"/>
          <w:tab w:val="left" w:pos="709"/>
        </w:tabs>
        <w:rPr>
          <w:rStyle w:val="affff2"/>
          <w:b/>
          <w:i w:val="0"/>
          <w:iCs w:val="0"/>
          <w:color w:val="auto"/>
          <w:szCs w:val="32"/>
        </w:rPr>
      </w:pPr>
      <w:r w:rsidRPr="00542C08">
        <w:rPr>
          <w:rStyle w:val="affff2"/>
          <w:b/>
          <w:i w:val="0"/>
          <w:iCs w:val="0"/>
          <w:color w:val="auto"/>
          <w:szCs w:val="32"/>
        </w:rPr>
        <w:t xml:space="preserve">        </w:t>
      </w:r>
      <w:r w:rsidR="007A162E" w:rsidRPr="00542C08">
        <w:rPr>
          <w:rStyle w:val="affff2"/>
          <w:b/>
          <w:i w:val="0"/>
          <w:iCs w:val="0"/>
          <w:color w:val="auto"/>
          <w:szCs w:val="32"/>
        </w:rPr>
        <w:t xml:space="preserve">    </w:t>
      </w:r>
      <w:r w:rsidRPr="00542C08">
        <w:rPr>
          <w:rStyle w:val="affff2"/>
          <w:b/>
          <w:i w:val="0"/>
          <w:iCs w:val="0"/>
          <w:color w:val="auto"/>
          <w:szCs w:val="32"/>
        </w:rPr>
        <w:t xml:space="preserve"> </w:t>
      </w:r>
      <w:bookmarkStart w:id="75" w:name="_Toc359446855"/>
      <w:r w:rsidRPr="00542C08">
        <w:rPr>
          <w:rStyle w:val="affff2"/>
          <w:b/>
          <w:i w:val="0"/>
          <w:iCs w:val="0"/>
          <w:color w:val="auto"/>
          <w:szCs w:val="32"/>
        </w:rPr>
        <w:t xml:space="preserve">15.4. </w:t>
      </w:r>
      <w:r w:rsidR="00126D5B" w:rsidRPr="00542C08">
        <w:rPr>
          <w:rStyle w:val="affff2"/>
          <w:b/>
          <w:i w:val="0"/>
          <w:iCs w:val="0"/>
          <w:color w:val="auto"/>
          <w:szCs w:val="32"/>
        </w:rPr>
        <w:t>Объекты инженерной инфраструктуры</w:t>
      </w:r>
      <w:bookmarkEnd w:id="75"/>
    </w:p>
    <w:p w:rsidR="00B27C5A" w:rsidRDefault="00B27C5A" w:rsidP="00542C08">
      <w:pPr>
        <w:pStyle w:val="25"/>
      </w:pPr>
      <w:r>
        <w:rPr>
          <w:b/>
        </w:rPr>
        <w:t xml:space="preserve">         </w:t>
      </w:r>
      <w:hyperlink w:anchor="_Toc275955855" w:history="1">
        <w:r w:rsidRPr="007208D5">
          <w:rPr>
            <w:rStyle w:val="aff4"/>
            <w:b/>
            <w:color w:val="000000" w:themeColor="text1"/>
            <w:u w:val="none"/>
          </w:rPr>
          <w:t>Водоснабжение</w:t>
        </w:r>
      </w:hyperlink>
    </w:p>
    <w:p w:rsidR="00B27C5A" w:rsidRDefault="000040EA" w:rsidP="00542C08">
      <w:pPr>
        <w:pStyle w:val="25"/>
      </w:pPr>
      <w:r>
        <w:t xml:space="preserve">         </w:t>
      </w:r>
      <w:r w:rsidR="00B27C5A">
        <w:t xml:space="preserve"> </w:t>
      </w:r>
      <w:r w:rsidR="00B27C5A" w:rsidRPr="00695592">
        <w:t xml:space="preserve">Для бесперебойного водоснабжения и обеспечения потребностей водой в полном объеме при максимальном водопотреблении необходимо: </w:t>
      </w:r>
    </w:p>
    <w:p w:rsidR="00D56C77" w:rsidRPr="00D56C77" w:rsidRDefault="00D56C77" w:rsidP="00D56C77">
      <w:pPr>
        <w:tabs>
          <w:tab w:val="left" w:pos="709"/>
        </w:tabs>
        <w:spacing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56C77">
        <w:rPr>
          <w:rFonts w:ascii="Times New Roman" w:hAnsi="Times New Roman" w:cs="Times New Roman"/>
          <w:sz w:val="28"/>
          <w:szCs w:val="28"/>
        </w:rPr>
        <w:t>водозабор села Вознесенка находится в СЗЗ скотомогильника  необходимо произвести вынос водозабора;</w:t>
      </w:r>
    </w:p>
    <w:p w:rsidR="00B27C5A" w:rsidRPr="00695592" w:rsidRDefault="00B27C5A" w:rsidP="00D76203">
      <w:pPr>
        <w:spacing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-реконструкция  водозабора и водопроводной сети в селах МО;</w:t>
      </w:r>
    </w:p>
    <w:p w:rsidR="00B27C5A" w:rsidRDefault="00B27C5A" w:rsidP="00B27C5A">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-внедрение на водозаборах станций водоподготовки;</w:t>
      </w:r>
    </w:p>
    <w:p w:rsidR="00035161" w:rsidRPr="00035161" w:rsidRDefault="00035161" w:rsidP="00035161">
      <w:pPr>
        <w:spacing w:before="100" w:beforeAutospacing="1"/>
        <w:ind w:firstLine="709"/>
        <w:contextualSpacing/>
        <w:jc w:val="both"/>
        <w:rPr>
          <w:rFonts w:ascii="Times New Roman" w:hAnsi="Times New Roman" w:cs="Times New Roman"/>
          <w:sz w:val="28"/>
          <w:szCs w:val="28"/>
          <w:lang w:eastAsia="ru-RU"/>
        </w:rPr>
      </w:pPr>
      <w:r w:rsidRPr="00035161">
        <w:rPr>
          <w:rFonts w:ascii="Times New Roman" w:hAnsi="Times New Roman" w:cs="Times New Roman"/>
          <w:sz w:val="28"/>
          <w:szCs w:val="28"/>
          <w:lang w:eastAsia="ru-RU"/>
        </w:rPr>
        <w:t>-размещение скважины в с. Кинзелька для новой жилой застройки;</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выделение целенаправленного финансирования на улучшение санитарно-технического состояния объектов водоснабжения (проведение планово - профилактических работ по замене водопроводных сетей, благоустройство зон санитарной охраны источников водоснабжения);</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передать «бесхозные» водопроводы на баланс МО сельсоветов или служб ЖКХ;</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вести перекладку изношенных сетей водопровода и строительство новых участков из современных материалов;</w:t>
      </w:r>
    </w:p>
    <w:p w:rsidR="00B27C5A" w:rsidRPr="00695592" w:rsidRDefault="00B27C5A" w:rsidP="00B27C5A">
      <w:pPr>
        <w:tabs>
          <w:tab w:val="left" w:pos="709"/>
        </w:tabs>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проводить мероприятия по поддержанию производительности действующих водозаборов и их развитию;</w:t>
      </w:r>
    </w:p>
    <w:p w:rsidR="00B27C5A" w:rsidRDefault="00B27C5A" w:rsidP="00B27C5A">
      <w:pPr>
        <w:spacing w:before="100" w:beforeAutospacing="1" w:after="0"/>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вести модернизацию сооружений водопровода с заменой морально устаревшего технологического оборудования.</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p>
    <w:p w:rsidR="00B27C5A" w:rsidRDefault="00B27C5A" w:rsidP="00542C08">
      <w:pPr>
        <w:pStyle w:val="25"/>
      </w:pPr>
      <w:r>
        <w:rPr>
          <w:b/>
        </w:rPr>
        <w:t xml:space="preserve">         </w:t>
      </w:r>
      <w:hyperlink w:anchor="_Toc275955856" w:history="1">
        <w:r w:rsidRPr="007208D5">
          <w:rPr>
            <w:rStyle w:val="aff4"/>
            <w:b/>
            <w:color w:val="000000" w:themeColor="text1"/>
            <w:u w:val="none"/>
          </w:rPr>
          <w:t>Водоотведение</w:t>
        </w:r>
      </w:hyperlink>
    </w:p>
    <w:p w:rsidR="00B27C5A" w:rsidRPr="00B27C5A" w:rsidRDefault="00B27C5A" w:rsidP="00542C08">
      <w:pPr>
        <w:pStyle w:val="25"/>
        <w:rPr>
          <w:b/>
        </w:rPr>
      </w:pPr>
      <w:r>
        <w:t xml:space="preserve">          </w:t>
      </w:r>
      <w:r w:rsidRPr="00695592">
        <w:t>С целью улучшения санитарной обстановки, уменьшения загрязнения водных объектов, необходимо выполнить следующие мероприятия:</w:t>
      </w:r>
    </w:p>
    <w:p w:rsidR="00B27C5A" w:rsidRPr="00100CC9" w:rsidRDefault="00B27C5A" w:rsidP="00304B86">
      <w:pPr>
        <w:pStyle w:val="aa"/>
        <w:numPr>
          <w:ilvl w:val="0"/>
          <w:numId w:val="48"/>
        </w:numPr>
        <w:spacing w:before="100" w:beforeAutospacing="1" w:after="0"/>
        <w:jc w:val="both"/>
        <w:rPr>
          <w:rFonts w:ascii="Times New Roman" w:hAnsi="Times New Roman" w:cs="Times New Roman"/>
          <w:sz w:val="28"/>
          <w:szCs w:val="28"/>
          <w:lang w:eastAsia="ru-RU"/>
        </w:rPr>
      </w:pPr>
      <w:r w:rsidRPr="00100CC9">
        <w:rPr>
          <w:rFonts w:ascii="Times New Roman" w:hAnsi="Times New Roman" w:cs="Times New Roman"/>
          <w:color w:val="000000"/>
          <w:sz w:val="28"/>
          <w:szCs w:val="28"/>
          <w:lang w:eastAsia="ru-RU"/>
        </w:rPr>
        <w:t>организация централизованной хозяйственно-бытовой системы водоотведения, включающей проектирование и строительство сборных и отводящих коллекторов, насосных станций и очистных сооружений хозяйственно-бытового стока в селе и проектируемой жилой застройке. Все выпуски очищенных стоков должны быть расположены в строгом соответствии со СНиП 2.04.03-85 и др. нормативными документами;</w:t>
      </w:r>
    </w:p>
    <w:p w:rsidR="00B27C5A" w:rsidRPr="00100CC9" w:rsidRDefault="00B27C5A" w:rsidP="00304B86">
      <w:pPr>
        <w:pStyle w:val="aa"/>
        <w:numPr>
          <w:ilvl w:val="0"/>
          <w:numId w:val="47"/>
        </w:numPr>
        <w:spacing w:before="100" w:beforeAutospacing="1" w:after="0"/>
        <w:contextualSpacing/>
        <w:jc w:val="both"/>
        <w:rPr>
          <w:rFonts w:ascii="Times New Roman" w:hAnsi="Times New Roman" w:cs="Times New Roman"/>
          <w:sz w:val="28"/>
          <w:szCs w:val="28"/>
          <w:lang w:eastAsia="ru-RU"/>
        </w:rPr>
      </w:pPr>
      <w:r w:rsidRPr="00100CC9">
        <w:rPr>
          <w:rFonts w:ascii="Times New Roman" w:hAnsi="Times New Roman" w:cs="Times New Roman"/>
          <w:color w:val="000000"/>
          <w:sz w:val="28"/>
          <w:szCs w:val="28"/>
          <w:lang w:eastAsia="ru-RU"/>
        </w:rPr>
        <w:t xml:space="preserve">в целях защиты поверхностных и подземных вод в зоне хозяйственной деятельности предусматривается строительство сливных станций для не канализованной части поселений и </w:t>
      </w:r>
      <w:r w:rsidRPr="00100CC9">
        <w:rPr>
          <w:rFonts w:ascii="Times New Roman" w:hAnsi="Times New Roman" w:cs="Times New Roman"/>
          <w:color w:val="000000"/>
          <w:sz w:val="28"/>
          <w:szCs w:val="28"/>
          <w:lang w:eastAsia="ru-RU"/>
        </w:rPr>
        <w:lastRenderedPageBreak/>
        <w:t>специальных очистных сооружений канализации животноводческих ферм.</w:t>
      </w:r>
    </w:p>
    <w:p w:rsidR="00B27C5A" w:rsidRPr="007208D5" w:rsidRDefault="00B27C5A" w:rsidP="00B27C5A">
      <w:pPr>
        <w:contextualSpacing/>
      </w:pPr>
    </w:p>
    <w:p w:rsidR="00B27C5A" w:rsidRPr="009D4346" w:rsidRDefault="00B27C5A" w:rsidP="00542C08">
      <w:pPr>
        <w:pStyle w:val="25"/>
      </w:pPr>
      <w:r>
        <w:rPr>
          <w:b/>
        </w:rPr>
        <w:t xml:space="preserve">         </w:t>
      </w:r>
      <w:hyperlink w:anchor="_Toc275955857" w:history="1">
        <w:r w:rsidRPr="00473B05">
          <w:rPr>
            <w:rStyle w:val="aff4"/>
            <w:b/>
            <w:color w:val="000000" w:themeColor="text1"/>
            <w:u w:val="none"/>
          </w:rPr>
          <w:t>Газоснабжение</w:t>
        </w:r>
      </w:hyperlink>
    </w:p>
    <w:p w:rsidR="00B27C5A" w:rsidRPr="00542C08" w:rsidRDefault="00B27C5A" w:rsidP="00542C08">
      <w:pPr>
        <w:pStyle w:val="25"/>
        <w:rPr>
          <w:b/>
          <w:u w:val="single"/>
        </w:rPr>
      </w:pPr>
      <w:r w:rsidRPr="00542C08">
        <w:rPr>
          <w:bCs/>
        </w:rPr>
        <w:t xml:space="preserve">        </w:t>
      </w:r>
      <w:r w:rsidRPr="00542C08">
        <w:t xml:space="preserve"> 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высокого и низкого давления.</w:t>
      </w:r>
    </w:p>
    <w:p w:rsidR="00B27C5A" w:rsidRPr="00695592" w:rsidRDefault="00B27C5A" w:rsidP="008620B7">
      <w:pPr>
        <w:tabs>
          <w:tab w:val="left" w:pos="709"/>
        </w:tabs>
        <w:spacing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На перспективу расход газа учитывается на коммунально-бытовые нужды из расчета 200 м</w:t>
      </w:r>
      <w:r w:rsidRPr="00695592">
        <w:rPr>
          <w:rFonts w:ascii="Times New Roman" w:hAnsi="Times New Roman" w:cs="Times New Roman"/>
          <w:sz w:val="28"/>
          <w:szCs w:val="28"/>
          <w:vertAlign w:val="superscript"/>
          <w:lang w:eastAsia="ru-RU"/>
        </w:rPr>
        <w:t>3</w:t>
      </w:r>
      <w:r w:rsidRPr="00695592">
        <w:rPr>
          <w:rFonts w:ascii="Times New Roman" w:hAnsi="Times New Roman" w:cs="Times New Roman"/>
          <w:sz w:val="28"/>
          <w:szCs w:val="28"/>
          <w:lang w:eastAsia="ru-RU"/>
        </w:rPr>
        <w:t>/год на одного жителя и отопления малоэтажной застройки исходя из месячной нормы расхода 8,5 м</w:t>
      </w:r>
      <w:r w:rsidRPr="00695592">
        <w:rPr>
          <w:rFonts w:ascii="Times New Roman" w:hAnsi="Times New Roman" w:cs="Times New Roman"/>
          <w:sz w:val="28"/>
          <w:szCs w:val="28"/>
          <w:vertAlign w:val="superscript"/>
          <w:lang w:eastAsia="ru-RU"/>
        </w:rPr>
        <w:t>3</w:t>
      </w:r>
      <w:r w:rsidRPr="00695592">
        <w:rPr>
          <w:rFonts w:ascii="Times New Roman" w:hAnsi="Times New Roman" w:cs="Times New Roman"/>
          <w:sz w:val="28"/>
          <w:szCs w:val="28"/>
          <w:lang w:eastAsia="ru-RU"/>
        </w:rPr>
        <w:t xml:space="preserve"> на 1 м</w:t>
      </w:r>
      <w:r w:rsidRPr="00695592">
        <w:rPr>
          <w:rFonts w:ascii="Times New Roman" w:hAnsi="Times New Roman" w:cs="Times New Roman"/>
          <w:sz w:val="28"/>
          <w:szCs w:val="28"/>
          <w:vertAlign w:val="superscript"/>
          <w:lang w:eastAsia="ru-RU"/>
        </w:rPr>
        <w:t>2</w:t>
      </w:r>
      <w:r w:rsidRPr="00695592">
        <w:rPr>
          <w:rFonts w:ascii="Times New Roman" w:hAnsi="Times New Roman" w:cs="Times New Roman"/>
          <w:sz w:val="28"/>
          <w:szCs w:val="28"/>
          <w:lang w:eastAsia="ru-RU"/>
        </w:rPr>
        <w:t xml:space="preserve"> обтапливаемой общей площади в месяц.</w:t>
      </w:r>
    </w:p>
    <w:p w:rsidR="00B27C5A" w:rsidRPr="00695592" w:rsidRDefault="00B27C5A" w:rsidP="00B27C5A">
      <w:pPr>
        <w:tabs>
          <w:tab w:val="left" w:pos="709"/>
        </w:tabs>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Дополнительный годовой расход газа для новой жилой застройки будет составлять:</w:t>
      </w:r>
    </w:p>
    <w:p w:rsidR="00B27C5A" w:rsidRPr="00695592" w:rsidRDefault="00B27C5A" w:rsidP="00B27C5A">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на коммунально-бытовые нужды 2032</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 76400 м</w:t>
      </w:r>
      <w:r w:rsidRPr="00695592">
        <w:rPr>
          <w:rFonts w:ascii="Times New Roman" w:hAnsi="Times New Roman" w:cs="Times New Roman"/>
          <w:sz w:val="28"/>
          <w:szCs w:val="28"/>
          <w:vertAlign w:val="superscript"/>
          <w:lang w:eastAsia="ru-RU"/>
        </w:rPr>
        <w:t>3</w:t>
      </w: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 xml:space="preserve"> </w:t>
      </w:r>
    </w:p>
    <w:p w:rsidR="00B27C5A" w:rsidRPr="000F5ECF" w:rsidRDefault="00B27C5A" w:rsidP="00B27C5A">
      <w:pPr>
        <w:spacing w:before="100" w:beforeAutospacing="1" w:after="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695592">
        <w:rPr>
          <w:rFonts w:ascii="Times New Roman" w:hAnsi="Times New Roman" w:cs="Times New Roman"/>
          <w:sz w:val="28"/>
          <w:szCs w:val="28"/>
          <w:lang w:eastAsia="ru-RU"/>
        </w:rPr>
        <w:t>на отопление малоэтажной застройки 2032</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 682870м</w:t>
      </w:r>
      <w:r w:rsidRPr="00695592">
        <w:rPr>
          <w:rFonts w:ascii="Times New Roman" w:hAnsi="Times New Roman" w:cs="Times New Roman"/>
          <w:sz w:val="28"/>
          <w:szCs w:val="28"/>
          <w:vertAlign w:val="superscript"/>
          <w:lang w:eastAsia="ru-RU"/>
        </w:rPr>
        <w:t>3</w:t>
      </w:r>
      <w:r>
        <w:rPr>
          <w:rFonts w:ascii="Times New Roman" w:hAnsi="Times New Roman" w:cs="Times New Roman"/>
          <w:sz w:val="28"/>
          <w:szCs w:val="28"/>
          <w:lang w:eastAsia="ru-RU"/>
        </w:rPr>
        <w:t>.</w:t>
      </w:r>
    </w:p>
    <w:p w:rsidR="00B27C5A" w:rsidRPr="000F5ECF" w:rsidRDefault="00B27C5A" w:rsidP="00B27C5A">
      <w:pPr>
        <w:spacing w:before="100" w:beforeAutospacing="1" w:after="0"/>
        <w:contextualSpacing/>
        <w:jc w:val="both"/>
        <w:outlineLvl w:val="0"/>
        <w:rPr>
          <w:rFonts w:ascii="Times New Roman" w:hAnsi="Times New Roman" w:cs="Times New Roman"/>
          <w:sz w:val="28"/>
          <w:szCs w:val="28"/>
          <w:lang w:eastAsia="ru-RU"/>
        </w:rPr>
      </w:pPr>
      <w:r w:rsidRPr="00695592">
        <w:rPr>
          <w:rFonts w:ascii="Times New Roman" w:hAnsi="Times New Roman" w:cs="Times New Roman"/>
          <w:sz w:val="28"/>
          <w:szCs w:val="28"/>
          <w:lang w:eastAsia="ru-RU"/>
        </w:rPr>
        <w:t xml:space="preserve"> </w:t>
      </w:r>
      <w:bookmarkStart w:id="76" w:name="_Toc359446856"/>
      <w:r w:rsidRPr="00695592">
        <w:rPr>
          <w:rFonts w:ascii="Times New Roman" w:hAnsi="Times New Roman" w:cs="Times New Roman"/>
          <w:sz w:val="28"/>
          <w:szCs w:val="28"/>
          <w:lang w:eastAsia="ru-RU"/>
        </w:rPr>
        <w:t>Итого: 2032</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–758270 м</w:t>
      </w:r>
      <w:r w:rsidRPr="00695592">
        <w:rPr>
          <w:rFonts w:ascii="Times New Roman" w:hAnsi="Times New Roman" w:cs="Times New Roman"/>
          <w:sz w:val="28"/>
          <w:szCs w:val="28"/>
          <w:vertAlign w:val="superscript"/>
          <w:lang w:eastAsia="ru-RU"/>
        </w:rPr>
        <w:t>3</w:t>
      </w:r>
      <w:r>
        <w:rPr>
          <w:rFonts w:ascii="Times New Roman" w:hAnsi="Times New Roman" w:cs="Times New Roman"/>
          <w:sz w:val="28"/>
          <w:szCs w:val="28"/>
          <w:lang w:eastAsia="ru-RU"/>
        </w:rPr>
        <w:t>.</w:t>
      </w:r>
      <w:bookmarkEnd w:id="76"/>
    </w:p>
    <w:p w:rsidR="00B27C5A" w:rsidRPr="000F5ECF" w:rsidRDefault="00B27C5A" w:rsidP="00B27C5A">
      <w:pPr>
        <w:tabs>
          <w:tab w:val="left" w:pos="709"/>
        </w:tabs>
        <w:spacing w:before="100" w:beforeAutospacing="1" w:after="0"/>
        <w:contextualSpacing/>
        <w:jc w:val="both"/>
        <w:rPr>
          <w:rFonts w:ascii="Times New Roman" w:hAnsi="Times New Roman" w:cs="Times New Roman"/>
          <w:sz w:val="28"/>
          <w:szCs w:val="28"/>
          <w:lang w:eastAsia="ru-RU"/>
        </w:rPr>
      </w:pPr>
      <w:r w:rsidRPr="00695592">
        <w:rPr>
          <w:rFonts w:ascii="Times New Roman" w:hAnsi="Times New Roman" w:cs="Times New Roman"/>
          <w:b/>
          <w:bCs/>
          <w:sz w:val="28"/>
          <w:szCs w:val="28"/>
          <w:lang w:eastAsia="ru-RU"/>
        </w:rPr>
        <w:t xml:space="preserve">Всего: </w:t>
      </w:r>
      <w:r w:rsidRPr="00695592">
        <w:rPr>
          <w:rFonts w:ascii="Times New Roman" w:hAnsi="Times New Roman" w:cs="Times New Roman"/>
          <w:sz w:val="28"/>
          <w:szCs w:val="28"/>
          <w:lang w:eastAsia="ru-RU"/>
        </w:rPr>
        <w:t>включая неучтенные расходы 10 %: 2032</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г. – 834097 м</w:t>
      </w:r>
      <w:r w:rsidRPr="00695592">
        <w:rPr>
          <w:rFonts w:ascii="Times New Roman" w:hAnsi="Times New Roman" w:cs="Times New Roman"/>
          <w:sz w:val="28"/>
          <w:szCs w:val="28"/>
          <w:vertAlign w:val="superscript"/>
          <w:lang w:eastAsia="ru-RU"/>
        </w:rPr>
        <w:t>3</w:t>
      </w:r>
      <w:r>
        <w:rPr>
          <w:rFonts w:ascii="Times New Roman" w:hAnsi="Times New Roman" w:cs="Times New Roman"/>
          <w:sz w:val="28"/>
          <w:szCs w:val="28"/>
          <w:lang w:eastAsia="ru-RU"/>
        </w:rPr>
        <w:t>.</w:t>
      </w:r>
    </w:p>
    <w:p w:rsidR="00B27C5A" w:rsidRDefault="00B27C5A" w:rsidP="00542C08">
      <w:pPr>
        <w:pStyle w:val="25"/>
      </w:pPr>
    </w:p>
    <w:p w:rsidR="00B27C5A" w:rsidRDefault="00B27C5A" w:rsidP="00542C08">
      <w:pPr>
        <w:pStyle w:val="25"/>
      </w:pPr>
      <w:r>
        <w:t xml:space="preserve">         </w:t>
      </w:r>
      <w:hyperlink w:anchor="_Toc275955859" w:history="1">
        <w:r w:rsidRPr="00184ED8">
          <w:rPr>
            <w:rStyle w:val="aff4"/>
            <w:b/>
            <w:color w:val="000000" w:themeColor="text1"/>
            <w:u w:val="none"/>
          </w:rPr>
          <w:t>Теплоснабжение</w:t>
        </w:r>
      </w:hyperlink>
    </w:p>
    <w:p w:rsidR="00B27C5A" w:rsidRDefault="00B27C5A" w:rsidP="00542C08">
      <w:pPr>
        <w:pStyle w:val="25"/>
      </w:pPr>
      <w:r>
        <w:t xml:space="preserve">          </w:t>
      </w:r>
      <w:r w:rsidRPr="00695592">
        <w:t>Теплоснабжение новой малоэтажной застройки осуществлять от АОГВ, а новых общественных зданий от экологически чистых мини-котельных.</w:t>
      </w:r>
    </w:p>
    <w:p w:rsidR="00B27C5A" w:rsidRDefault="00B27C5A" w:rsidP="00542C08">
      <w:pPr>
        <w:pStyle w:val="25"/>
      </w:pPr>
      <w:r>
        <w:t xml:space="preserve">          </w:t>
      </w:r>
      <w:r w:rsidRPr="00695592">
        <w:t>Проводить регулярную перекладку тепловых сетей, их ремонт с целью снижения потерь тепла.</w:t>
      </w:r>
    </w:p>
    <w:p w:rsidR="00B27C5A" w:rsidRPr="00B27C5A" w:rsidRDefault="00B27C5A" w:rsidP="00542C08">
      <w:pPr>
        <w:pStyle w:val="25"/>
        <w:rPr>
          <w:u w:val="single"/>
        </w:rPr>
      </w:pPr>
      <w:r>
        <w:t xml:space="preserve">         </w:t>
      </w:r>
      <w:r w:rsidRPr="00695592">
        <w:t xml:space="preserve">Проводить модернизацию существующих котельных с целью увеличения их эффективности и снижения вредного воздействия на окружающую среду. </w:t>
      </w:r>
    </w:p>
    <w:p w:rsidR="00B27C5A" w:rsidRPr="00473B05" w:rsidRDefault="00B27C5A" w:rsidP="00BB3F3B">
      <w:pPr>
        <w:contextualSpacing/>
      </w:pPr>
    </w:p>
    <w:p w:rsidR="00B27C5A" w:rsidRDefault="00B27C5A" w:rsidP="00BB3F3B">
      <w:pPr>
        <w:shd w:val="clear" w:color="auto" w:fill="FFFFFF" w:themeFill="background1"/>
        <w:tabs>
          <w:tab w:val="left" w:pos="709"/>
        </w:tabs>
        <w:spacing w:after="0"/>
        <w:ind w:right="-428"/>
        <w:contextualSpacing/>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Электроснабжение</w:t>
      </w:r>
    </w:p>
    <w:p w:rsidR="00B27C5A" w:rsidRPr="00695592" w:rsidRDefault="00B27C5A" w:rsidP="00BB3F3B">
      <w:pPr>
        <w:tabs>
          <w:tab w:val="left" w:pos="709"/>
        </w:tabs>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Проектные решения и удельные нормативные показатели,  положенные в основу проекта, приняты в соответствии со СНиП 2.07.01-89*.</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t>Дополнительная потребность в электроэнергии на расчетный период, при норме электропотребления для сельских поселений 950 кВт час/год на 1 человека, составит -</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362900 кВт час/год.  Данная потребность покрывается имеющейся установленной мощностью источников электроснабжения.</w:t>
      </w:r>
    </w:p>
    <w:p w:rsidR="00B27C5A" w:rsidRPr="00695592" w:rsidRDefault="00B27C5A" w:rsidP="00B27C5A">
      <w:pPr>
        <w:spacing w:before="100" w:beforeAutospacing="1" w:after="0"/>
        <w:ind w:firstLine="709"/>
        <w:contextualSpacing/>
        <w:jc w:val="both"/>
        <w:rPr>
          <w:rFonts w:ascii="Times New Roman" w:hAnsi="Times New Roman" w:cs="Times New Roman"/>
          <w:sz w:val="28"/>
          <w:szCs w:val="28"/>
          <w:lang w:eastAsia="ru-RU"/>
        </w:rPr>
      </w:pPr>
      <w:r w:rsidRPr="00695592">
        <w:rPr>
          <w:rFonts w:ascii="Times New Roman" w:hAnsi="Times New Roman" w:cs="Times New Roman"/>
          <w:sz w:val="28"/>
          <w:szCs w:val="28"/>
          <w:lang w:eastAsia="ru-RU"/>
        </w:rPr>
        <w:lastRenderedPageBreak/>
        <w:t>Для обеспечения электрической энергией новой жилой застройки, объектов соцкультбыта и других необходимо предусмотреть строительство  отпаечных ВЛ-10 кВ к трансформаторным подстанциям. А также строительство ВЛ-0,4</w:t>
      </w:r>
      <w:r>
        <w:rPr>
          <w:rFonts w:ascii="Times New Roman" w:hAnsi="Times New Roman" w:cs="Times New Roman"/>
          <w:sz w:val="28"/>
          <w:szCs w:val="28"/>
          <w:lang w:eastAsia="ru-RU"/>
        </w:rPr>
        <w:t xml:space="preserve"> </w:t>
      </w:r>
      <w:r w:rsidRPr="00695592">
        <w:rPr>
          <w:rFonts w:ascii="Times New Roman" w:hAnsi="Times New Roman" w:cs="Times New Roman"/>
          <w:sz w:val="28"/>
          <w:szCs w:val="28"/>
          <w:lang w:eastAsia="ru-RU"/>
        </w:rPr>
        <w:t>кВ от ТП к жилому сектору и другим объектам.</w:t>
      </w:r>
    </w:p>
    <w:p w:rsidR="00B27C5A" w:rsidRDefault="00B27C5A" w:rsidP="00B27C5A">
      <w:pPr>
        <w:shd w:val="clear" w:color="auto" w:fill="FFFFFF" w:themeFill="background1"/>
        <w:tabs>
          <w:tab w:val="left" w:pos="709"/>
        </w:tabs>
        <w:spacing w:after="0"/>
        <w:ind w:right="-428"/>
        <w:jc w:val="both"/>
        <w:rPr>
          <w:rFonts w:ascii="Times New Roman" w:hAnsi="Times New Roman" w:cs="Times New Roman"/>
          <w:b/>
          <w:color w:val="000000" w:themeColor="text1"/>
          <w:sz w:val="28"/>
          <w:szCs w:val="28"/>
        </w:rPr>
      </w:pPr>
    </w:p>
    <w:p w:rsidR="00B27C5A" w:rsidRDefault="00BB3F3B" w:rsidP="00BB3F3B">
      <w:pPr>
        <w:shd w:val="clear" w:color="auto" w:fill="FFFFFF" w:themeFill="background1"/>
        <w:tabs>
          <w:tab w:val="left" w:pos="709"/>
        </w:tabs>
        <w:spacing w:after="0"/>
        <w:ind w:right="-428"/>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r w:rsidR="00B27C5A" w:rsidRPr="007208D5">
        <w:rPr>
          <w:rFonts w:ascii="Times New Roman" w:hAnsi="Times New Roman" w:cs="Times New Roman"/>
          <w:b/>
          <w:color w:val="000000" w:themeColor="text1"/>
          <w:sz w:val="28"/>
          <w:szCs w:val="28"/>
        </w:rPr>
        <w:t>Средства связи</w:t>
      </w:r>
    </w:p>
    <w:p w:rsidR="00B27C5A" w:rsidRPr="00695592" w:rsidRDefault="00B27C5A" w:rsidP="00BB3F3B">
      <w:pPr>
        <w:tabs>
          <w:tab w:val="left" w:pos="709"/>
        </w:tabs>
        <w:spacing w:before="240"/>
        <w:contextualSpacing/>
        <w:jc w:val="both"/>
        <w:outlineLvl w:val="0"/>
        <w:rPr>
          <w:rFonts w:ascii="Times New Roman" w:hAnsi="Times New Roman" w:cs="Times New Roman"/>
          <w:b/>
          <w:i/>
          <w:sz w:val="28"/>
          <w:szCs w:val="28"/>
        </w:rPr>
      </w:pPr>
      <w:r>
        <w:rPr>
          <w:rFonts w:ascii="Times New Roman" w:hAnsi="Times New Roman" w:cs="Times New Roman"/>
          <w:sz w:val="28"/>
          <w:szCs w:val="28"/>
          <w:lang w:eastAsia="ru-RU"/>
        </w:rPr>
        <w:t xml:space="preserve">         </w:t>
      </w:r>
      <w:bookmarkStart w:id="77" w:name="_Toc359446857"/>
      <w:r w:rsidRPr="00695592">
        <w:rPr>
          <w:rFonts w:ascii="Times New Roman" w:hAnsi="Times New Roman" w:cs="Times New Roman"/>
          <w:sz w:val="28"/>
          <w:szCs w:val="28"/>
          <w:lang w:eastAsia="ru-RU"/>
        </w:rPr>
        <w:t>Для развития связи необходимы следующие мероприятия:</w:t>
      </w:r>
      <w:bookmarkEnd w:id="77"/>
      <w:r w:rsidRPr="00695592">
        <w:rPr>
          <w:rFonts w:ascii="Times New Roman" w:hAnsi="Times New Roman" w:cs="Times New Roman"/>
          <w:b/>
          <w:i/>
          <w:sz w:val="28"/>
          <w:szCs w:val="28"/>
        </w:rPr>
        <w:t xml:space="preserve"> </w:t>
      </w:r>
    </w:p>
    <w:p w:rsidR="00B27C5A" w:rsidRPr="00695592" w:rsidRDefault="00B27C5A" w:rsidP="00304B86">
      <w:pPr>
        <w:pStyle w:val="a"/>
        <w:numPr>
          <w:ilvl w:val="0"/>
          <w:numId w:val="46"/>
        </w:numPr>
        <w:spacing w:line="276" w:lineRule="auto"/>
        <w:rPr>
          <w:sz w:val="28"/>
          <w:szCs w:val="28"/>
        </w:rPr>
      </w:pPr>
      <w:r w:rsidRPr="00695592">
        <w:rPr>
          <w:sz w:val="28"/>
          <w:szCs w:val="28"/>
        </w:rPr>
        <w:t>перевод аналогового оборудования АТС на цифровое станционное с использованием, по возможности, оптико-волоконных линейных сооружений;</w:t>
      </w:r>
    </w:p>
    <w:p w:rsidR="00B27C5A" w:rsidRPr="00695592" w:rsidRDefault="00B27C5A" w:rsidP="00304B86">
      <w:pPr>
        <w:pStyle w:val="a"/>
        <w:numPr>
          <w:ilvl w:val="0"/>
          <w:numId w:val="46"/>
        </w:numPr>
        <w:spacing w:line="276" w:lineRule="auto"/>
        <w:rPr>
          <w:sz w:val="28"/>
          <w:szCs w:val="28"/>
        </w:rPr>
      </w:pPr>
      <w:r w:rsidRPr="00695592">
        <w:rPr>
          <w:sz w:val="28"/>
          <w:szCs w:val="28"/>
        </w:rPr>
        <w:t>расширение существующих АТС, емкостей которых недостаточно для обеспечения телефонной связью новых абонентов на прилегающих территориях;</w:t>
      </w:r>
    </w:p>
    <w:p w:rsidR="00B27C5A" w:rsidRPr="00695592" w:rsidRDefault="00B27C5A" w:rsidP="00304B86">
      <w:pPr>
        <w:pStyle w:val="a"/>
        <w:numPr>
          <w:ilvl w:val="0"/>
          <w:numId w:val="46"/>
        </w:numPr>
        <w:spacing w:line="276" w:lineRule="auto"/>
        <w:rPr>
          <w:sz w:val="28"/>
          <w:szCs w:val="28"/>
        </w:rPr>
      </w:pPr>
      <w:r w:rsidRPr="00695592">
        <w:rPr>
          <w:sz w:val="28"/>
          <w:szCs w:val="28"/>
        </w:rPr>
        <w:t>строительство АТС в новых жилых районах и населенных пунктах, не имеющих выхода в телефонную сеть связи общего пользования;</w:t>
      </w:r>
    </w:p>
    <w:p w:rsidR="00B27C5A" w:rsidRPr="00695592" w:rsidRDefault="00B27C5A" w:rsidP="00304B86">
      <w:pPr>
        <w:pStyle w:val="a"/>
        <w:numPr>
          <w:ilvl w:val="0"/>
          <w:numId w:val="46"/>
        </w:numPr>
        <w:spacing w:line="276" w:lineRule="auto"/>
        <w:rPr>
          <w:sz w:val="28"/>
          <w:szCs w:val="28"/>
        </w:rPr>
      </w:pPr>
      <w:r w:rsidRPr="00695592">
        <w:rPr>
          <w:sz w:val="28"/>
          <w:szCs w:val="28"/>
        </w:rPr>
        <w:t>строительство телефонных сетей должно вестись по шкафной системе с организацией межшкафных связей, что повышает гибкость и надежность эксплуатационных сетей;</w:t>
      </w:r>
    </w:p>
    <w:p w:rsidR="00744BE6" w:rsidRPr="002320D9" w:rsidRDefault="00B27C5A" w:rsidP="002320D9">
      <w:pPr>
        <w:pStyle w:val="a"/>
        <w:numPr>
          <w:ilvl w:val="0"/>
          <w:numId w:val="46"/>
        </w:numPr>
        <w:spacing w:line="276" w:lineRule="auto"/>
        <w:contextualSpacing/>
        <w:rPr>
          <w:sz w:val="28"/>
          <w:szCs w:val="28"/>
        </w:rPr>
      </w:pPr>
      <w:r w:rsidRPr="00695592">
        <w:rPr>
          <w:sz w:val="28"/>
          <w:szCs w:val="28"/>
        </w:rPr>
        <w:t xml:space="preserve">развитие оптико-волоконной связи, сотовой связи, </w:t>
      </w:r>
      <w:r w:rsidRPr="00695592">
        <w:rPr>
          <w:sz w:val="28"/>
          <w:szCs w:val="28"/>
          <w:lang w:val="en-US"/>
        </w:rPr>
        <w:t>IP</w:t>
      </w:r>
      <w:r w:rsidRPr="00695592">
        <w:rPr>
          <w:sz w:val="28"/>
          <w:szCs w:val="28"/>
        </w:rPr>
        <w:t xml:space="preserve">-телефонии, сети </w:t>
      </w:r>
      <w:r>
        <w:rPr>
          <w:sz w:val="28"/>
          <w:szCs w:val="28"/>
          <w:lang w:val="en-US"/>
        </w:rPr>
        <w:t>Inter</w:t>
      </w:r>
      <w:r w:rsidRPr="00695592">
        <w:rPr>
          <w:sz w:val="28"/>
          <w:szCs w:val="28"/>
          <w:lang w:val="en-US"/>
        </w:rPr>
        <w:t>et</w:t>
      </w:r>
      <w:r w:rsidRPr="00695592">
        <w:rPr>
          <w:sz w:val="28"/>
          <w:szCs w:val="28"/>
        </w:rPr>
        <w:t>.</w:t>
      </w:r>
    </w:p>
    <w:p w:rsidR="000040EA" w:rsidRPr="00695592" w:rsidRDefault="000040EA" w:rsidP="00744BE6">
      <w:pPr>
        <w:pStyle w:val="a"/>
        <w:numPr>
          <w:ilvl w:val="0"/>
          <w:numId w:val="0"/>
        </w:numPr>
        <w:spacing w:line="276" w:lineRule="auto"/>
        <w:ind w:left="360"/>
        <w:contextualSpacing/>
        <w:rPr>
          <w:sz w:val="28"/>
          <w:szCs w:val="28"/>
        </w:rPr>
      </w:pPr>
    </w:p>
    <w:p w:rsidR="00126D5B" w:rsidRPr="002320D9" w:rsidRDefault="000040EA" w:rsidP="007A162E">
      <w:pPr>
        <w:pStyle w:val="3"/>
        <w:tabs>
          <w:tab w:val="left" w:pos="709"/>
        </w:tabs>
        <w:rPr>
          <w:rStyle w:val="affff2"/>
          <w:b/>
          <w:i w:val="0"/>
          <w:iCs w:val="0"/>
          <w:color w:val="auto"/>
          <w:szCs w:val="32"/>
        </w:rPr>
      </w:pPr>
      <w:r w:rsidRPr="002320D9">
        <w:rPr>
          <w:rStyle w:val="affff2"/>
          <w:b/>
          <w:i w:val="0"/>
          <w:iCs w:val="0"/>
          <w:color w:val="auto"/>
          <w:szCs w:val="32"/>
        </w:rPr>
        <w:t xml:space="preserve">         </w:t>
      </w:r>
      <w:r w:rsidR="007A162E" w:rsidRPr="002320D9">
        <w:rPr>
          <w:rStyle w:val="affff2"/>
          <w:b/>
          <w:i w:val="0"/>
          <w:iCs w:val="0"/>
          <w:color w:val="auto"/>
          <w:szCs w:val="32"/>
        </w:rPr>
        <w:t xml:space="preserve">   </w:t>
      </w:r>
      <w:bookmarkStart w:id="78" w:name="_Toc359446858"/>
      <w:r w:rsidRPr="002320D9">
        <w:rPr>
          <w:rStyle w:val="affff2"/>
          <w:b/>
          <w:i w:val="0"/>
          <w:iCs w:val="0"/>
          <w:color w:val="auto"/>
          <w:szCs w:val="32"/>
        </w:rPr>
        <w:t xml:space="preserve">15.5. </w:t>
      </w:r>
      <w:r w:rsidR="00E131A2" w:rsidRPr="002320D9">
        <w:rPr>
          <w:rStyle w:val="affff2"/>
          <w:b/>
          <w:i w:val="0"/>
          <w:iCs w:val="0"/>
          <w:color w:val="auto"/>
          <w:szCs w:val="32"/>
        </w:rPr>
        <w:t xml:space="preserve"> </w:t>
      </w:r>
      <w:r w:rsidR="00126D5B" w:rsidRPr="002320D9">
        <w:rPr>
          <w:rStyle w:val="affff2"/>
          <w:b/>
          <w:i w:val="0"/>
          <w:iCs w:val="0"/>
          <w:color w:val="auto"/>
          <w:szCs w:val="32"/>
        </w:rPr>
        <w:t>Гидротехнические сооружения</w:t>
      </w:r>
      <w:bookmarkEnd w:id="78"/>
    </w:p>
    <w:p w:rsidR="00126D5B" w:rsidRDefault="00D76203" w:rsidP="00D76203">
      <w:pPr>
        <w:pStyle w:val="af6"/>
        <w:tabs>
          <w:tab w:val="left" w:pos="709"/>
        </w:tabs>
        <w:spacing w:before="240" w:after="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26D5B" w:rsidRPr="003A30BF">
        <w:rPr>
          <w:rFonts w:ascii="Times New Roman" w:hAnsi="Times New Roman" w:cs="Times New Roman"/>
          <w:sz w:val="28"/>
          <w:szCs w:val="28"/>
        </w:rPr>
        <w:t>Пр</w:t>
      </w:r>
      <w:r w:rsidR="00EB3794">
        <w:rPr>
          <w:rFonts w:ascii="Times New Roman" w:hAnsi="Times New Roman" w:cs="Times New Roman"/>
          <w:sz w:val="28"/>
          <w:szCs w:val="28"/>
        </w:rPr>
        <w:t>оектом генерального плана предла</w:t>
      </w:r>
      <w:r w:rsidR="00126D5B">
        <w:rPr>
          <w:rFonts w:ascii="Times New Roman" w:hAnsi="Times New Roman" w:cs="Times New Roman"/>
          <w:sz w:val="28"/>
          <w:szCs w:val="28"/>
        </w:rPr>
        <w:t xml:space="preserve">гается </w:t>
      </w:r>
      <w:r w:rsidR="00EB3794" w:rsidRPr="009D4346">
        <w:rPr>
          <w:rFonts w:ascii="Times New Roman" w:hAnsi="Times New Roman" w:cs="Times New Roman"/>
          <w:color w:val="000000" w:themeColor="text1"/>
          <w:sz w:val="28"/>
          <w:szCs w:val="28"/>
        </w:rPr>
        <w:t>реконструкция существующих земляных плотин на ручье Ольховка в  0,5 км. севернее с. Кинзелька и на ручье Кинзелька на северо-западе окраины с. Кинзелька</w:t>
      </w:r>
      <w:r w:rsidR="00EB3794">
        <w:rPr>
          <w:rFonts w:ascii="Times New Roman" w:hAnsi="Times New Roman" w:cs="Times New Roman"/>
          <w:color w:val="FF0000"/>
          <w:sz w:val="28"/>
          <w:szCs w:val="28"/>
        </w:rPr>
        <w:t xml:space="preserve"> </w:t>
      </w:r>
      <w:r w:rsidR="00EB3794" w:rsidRPr="003A30BF">
        <w:rPr>
          <w:rFonts w:ascii="Times New Roman" w:hAnsi="Times New Roman" w:cs="Times New Roman"/>
          <w:sz w:val="28"/>
          <w:szCs w:val="28"/>
        </w:rPr>
        <w:t>для защиты от затопления жилой застройки</w:t>
      </w:r>
      <w:r w:rsidR="00EB3794">
        <w:rPr>
          <w:rFonts w:ascii="Times New Roman" w:hAnsi="Times New Roman" w:cs="Times New Roman"/>
          <w:sz w:val="28"/>
          <w:szCs w:val="28"/>
        </w:rPr>
        <w:t>.</w:t>
      </w:r>
    </w:p>
    <w:p w:rsidR="00744BE6" w:rsidRDefault="00744BE6" w:rsidP="00744BE6">
      <w:pPr>
        <w:pStyle w:val="af6"/>
        <w:spacing w:before="240" w:after="0"/>
        <w:ind w:firstLine="851"/>
        <w:contextualSpacing/>
        <w:jc w:val="both"/>
        <w:rPr>
          <w:rFonts w:ascii="Times New Roman" w:hAnsi="Times New Roman" w:cs="Times New Roman"/>
          <w:sz w:val="28"/>
          <w:szCs w:val="28"/>
        </w:rPr>
      </w:pPr>
    </w:p>
    <w:p w:rsidR="000040EA" w:rsidRDefault="000040EA" w:rsidP="00744BE6">
      <w:pPr>
        <w:pStyle w:val="af6"/>
        <w:spacing w:before="240" w:after="0"/>
        <w:ind w:firstLine="851"/>
        <w:contextualSpacing/>
        <w:jc w:val="both"/>
        <w:rPr>
          <w:rFonts w:ascii="Times New Roman" w:hAnsi="Times New Roman" w:cs="Times New Roman"/>
          <w:sz w:val="28"/>
          <w:szCs w:val="28"/>
        </w:rPr>
      </w:pPr>
    </w:p>
    <w:p w:rsidR="00126D5B" w:rsidRPr="00542C08" w:rsidRDefault="000040EA" w:rsidP="007A162E">
      <w:pPr>
        <w:pStyle w:val="3"/>
        <w:tabs>
          <w:tab w:val="left" w:pos="709"/>
        </w:tabs>
        <w:jc w:val="both"/>
        <w:rPr>
          <w:rStyle w:val="affff2"/>
          <w:b/>
          <w:i w:val="0"/>
          <w:iCs w:val="0"/>
          <w:color w:val="auto"/>
          <w:szCs w:val="32"/>
        </w:rPr>
      </w:pPr>
      <w:r w:rsidRPr="00542C08">
        <w:rPr>
          <w:rStyle w:val="affff2"/>
          <w:rFonts w:ascii="Times New Roman" w:hAnsi="Times New Roman"/>
          <w:b/>
          <w:sz w:val="32"/>
          <w:szCs w:val="32"/>
        </w:rPr>
        <w:t xml:space="preserve">         </w:t>
      </w:r>
      <w:bookmarkStart w:id="79" w:name="_Toc359446859"/>
      <w:r w:rsidRPr="00542C08">
        <w:rPr>
          <w:rStyle w:val="affff2"/>
          <w:b/>
          <w:i w:val="0"/>
          <w:iCs w:val="0"/>
          <w:color w:val="auto"/>
          <w:szCs w:val="32"/>
        </w:rPr>
        <w:t>15.6.</w:t>
      </w:r>
      <w:r w:rsidR="00744BE6" w:rsidRPr="00542C08">
        <w:rPr>
          <w:rStyle w:val="affff2"/>
          <w:b/>
          <w:i w:val="0"/>
          <w:iCs w:val="0"/>
          <w:color w:val="auto"/>
          <w:szCs w:val="32"/>
        </w:rPr>
        <w:t xml:space="preserve"> </w:t>
      </w:r>
      <w:r w:rsidR="00126D5B" w:rsidRPr="00542C08">
        <w:rPr>
          <w:rStyle w:val="affff2"/>
          <w:b/>
          <w:i w:val="0"/>
          <w:iCs w:val="0"/>
          <w:color w:val="auto"/>
          <w:szCs w:val="32"/>
        </w:rPr>
        <w:t>Объекты утилизации и переработки бытовых и промышленных отходов</w:t>
      </w:r>
      <w:bookmarkEnd w:id="79"/>
    </w:p>
    <w:p w:rsidR="00744BE6" w:rsidRPr="001A3687" w:rsidRDefault="00744BE6" w:rsidP="008561DC">
      <w:pPr>
        <w:pStyle w:val="Standard"/>
        <w:tabs>
          <w:tab w:val="left" w:pos="709"/>
        </w:tabs>
        <w:spacing w:before="240" w:line="276" w:lineRule="auto"/>
        <w:contextualSpacing/>
        <w:jc w:val="both"/>
        <w:rPr>
          <w:rFonts w:cs="Times New Roman"/>
          <w:sz w:val="28"/>
          <w:szCs w:val="28"/>
        </w:rPr>
      </w:pPr>
      <w:r>
        <w:rPr>
          <w:rFonts w:cs="Times New Roman"/>
          <w:sz w:val="28"/>
          <w:szCs w:val="28"/>
        </w:rPr>
        <w:t xml:space="preserve">         Размещение самостоятельных объектов утилизации и переработки бытовых и промышленных отхо</w:t>
      </w:r>
      <w:r w:rsidR="008561DC">
        <w:rPr>
          <w:rFonts w:cs="Times New Roman"/>
          <w:sz w:val="28"/>
          <w:szCs w:val="28"/>
        </w:rPr>
        <w:t xml:space="preserve">дов на территории </w:t>
      </w:r>
      <w:r w:rsidR="00A720C7">
        <w:rPr>
          <w:rFonts w:cs="Times New Roman"/>
          <w:sz w:val="28"/>
          <w:szCs w:val="28"/>
        </w:rPr>
        <w:t>Кинзельского</w:t>
      </w:r>
      <w:r>
        <w:rPr>
          <w:rFonts w:cs="Times New Roman"/>
          <w:sz w:val="28"/>
          <w:szCs w:val="28"/>
        </w:rPr>
        <w:t xml:space="preserve"> сельсовет</w:t>
      </w:r>
      <w:r w:rsidR="00A720C7">
        <w:rPr>
          <w:rFonts w:cs="Times New Roman"/>
          <w:sz w:val="28"/>
          <w:szCs w:val="28"/>
        </w:rPr>
        <w:t>а</w:t>
      </w:r>
      <w:r>
        <w:rPr>
          <w:rFonts w:cs="Times New Roman"/>
          <w:sz w:val="28"/>
          <w:szCs w:val="28"/>
        </w:rPr>
        <w:t xml:space="preserve"> проектом не запланировано.</w:t>
      </w:r>
    </w:p>
    <w:p w:rsidR="001A3687" w:rsidRDefault="001A3687" w:rsidP="001A3687">
      <w:pPr>
        <w:tabs>
          <w:tab w:val="left" w:pos="709"/>
          <w:tab w:val="left" w:pos="851"/>
        </w:tabs>
        <w:contextualSpacing/>
        <w:jc w:val="both"/>
        <w:rPr>
          <w:rFonts w:ascii="Times New Roman" w:hAnsi="Times New Roman"/>
          <w:sz w:val="28"/>
          <w:szCs w:val="28"/>
        </w:rPr>
      </w:pPr>
      <w:r w:rsidRPr="00B518C1">
        <w:rPr>
          <w:rFonts w:ascii="Times New Roman" w:hAnsi="Times New Roman"/>
          <w:color w:val="000000"/>
          <w:sz w:val="28"/>
          <w:szCs w:val="28"/>
        </w:rPr>
        <w:lastRenderedPageBreak/>
        <w:t xml:space="preserve">         </w:t>
      </w:r>
      <w:r>
        <w:rPr>
          <w:rFonts w:ascii="Times New Roman" w:hAnsi="Times New Roman"/>
          <w:sz w:val="28"/>
          <w:szCs w:val="28"/>
        </w:rPr>
        <w:t>Необходимо привести существующие</w:t>
      </w:r>
      <w:r w:rsidRPr="00B518C1">
        <w:rPr>
          <w:rFonts w:ascii="Times New Roman" w:hAnsi="Times New Roman"/>
          <w:sz w:val="28"/>
          <w:szCs w:val="28"/>
        </w:rPr>
        <w:t xml:space="preserve">  </w:t>
      </w:r>
      <w:r>
        <w:rPr>
          <w:rFonts w:ascii="Times New Roman" w:hAnsi="Times New Roman"/>
          <w:sz w:val="28"/>
          <w:szCs w:val="28"/>
        </w:rPr>
        <w:t xml:space="preserve">полигоны ТБО </w:t>
      </w:r>
      <w:r w:rsidRPr="00B518C1">
        <w:rPr>
          <w:rFonts w:ascii="Times New Roman" w:hAnsi="Times New Roman"/>
          <w:sz w:val="28"/>
          <w:szCs w:val="28"/>
        </w:rPr>
        <w:t>в</w:t>
      </w:r>
      <w:r>
        <w:rPr>
          <w:rFonts w:ascii="Times New Roman" w:hAnsi="Times New Roman"/>
          <w:sz w:val="28"/>
          <w:szCs w:val="28"/>
        </w:rPr>
        <w:t xml:space="preserve"> соответствие с </w:t>
      </w:r>
      <w:r w:rsidRPr="002107DE">
        <w:rPr>
          <w:rFonts w:ascii="Times New Roman" w:hAnsi="Times New Roman"/>
          <w:sz w:val="28"/>
          <w:szCs w:val="28"/>
        </w:rPr>
        <w:t>установленные требования СанПиН 2.1.7.1038-01</w:t>
      </w:r>
      <w:r w:rsidRPr="0012575E">
        <w:rPr>
          <w:rFonts w:ascii="Times New Roman" w:hAnsi="Times New Roman"/>
          <w:sz w:val="28"/>
          <w:szCs w:val="28"/>
        </w:rPr>
        <w:t xml:space="preserve"> "Гигиенические требования к устройству и содержанию полигонов для твердых бытовых отходов".</w:t>
      </w:r>
    </w:p>
    <w:p w:rsidR="001A3687" w:rsidRPr="001A3687" w:rsidRDefault="001A3687" w:rsidP="001A3687">
      <w:pPr>
        <w:tabs>
          <w:tab w:val="left" w:pos="709"/>
          <w:tab w:val="left" w:pos="851"/>
        </w:tabs>
        <w:contextualSpacing/>
        <w:jc w:val="both"/>
        <w:rPr>
          <w:rFonts w:ascii="Times New Roman" w:hAnsi="Times New Roman"/>
          <w:sz w:val="28"/>
          <w:szCs w:val="28"/>
        </w:rPr>
      </w:pPr>
      <w:r>
        <w:rPr>
          <w:rFonts w:ascii="Times New Roman" w:hAnsi="Times New Roman"/>
          <w:sz w:val="28"/>
          <w:szCs w:val="28"/>
        </w:rPr>
        <w:t xml:space="preserve">          Необходимо привести существующие</w:t>
      </w:r>
      <w:r w:rsidRPr="00B518C1">
        <w:rPr>
          <w:rFonts w:ascii="Times New Roman" w:hAnsi="Times New Roman"/>
          <w:sz w:val="28"/>
          <w:szCs w:val="28"/>
        </w:rPr>
        <w:t xml:space="preserve">  скотомогильник</w:t>
      </w:r>
      <w:r>
        <w:rPr>
          <w:rFonts w:ascii="Times New Roman" w:hAnsi="Times New Roman"/>
          <w:sz w:val="28"/>
          <w:szCs w:val="28"/>
        </w:rPr>
        <w:t>и</w:t>
      </w:r>
      <w:r w:rsidR="00F9121F">
        <w:rPr>
          <w:rFonts w:ascii="Times New Roman" w:hAnsi="Times New Roman"/>
          <w:sz w:val="28"/>
          <w:szCs w:val="28"/>
        </w:rPr>
        <w:t xml:space="preserve"> и ямы Беккари</w:t>
      </w:r>
      <w:r w:rsidR="00547BEB">
        <w:rPr>
          <w:rFonts w:ascii="Times New Roman" w:hAnsi="Times New Roman"/>
          <w:sz w:val="28"/>
          <w:szCs w:val="28"/>
        </w:rPr>
        <w:t xml:space="preserve"> и скотомогильники</w:t>
      </w:r>
      <w:r>
        <w:rPr>
          <w:rFonts w:ascii="Times New Roman" w:hAnsi="Times New Roman"/>
          <w:sz w:val="28"/>
          <w:szCs w:val="28"/>
        </w:rPr>
        <w:t xml:space="preserve"> в соответствие с требованиями</w:t>
      </w:r>
      <w:r w:rsidRPr="002107DE">
        <w:rPr>
          <w:rFonts w:ascii="Times New Roman" w:hAnsi="Times New Roman"/>
          <w:sz w:val="28"/>
          <w:szCs w:val="28"/>
        </w:rPr>
        <w:t xml:space="preserve"> </w:t>
      </w:r>
      <w:r w:rsidRPr="002107DE">
        <w:rPr>
          <w:rFonts w:ascii="Times New Roman" w:eastAsia="MS Mincho" w:hAnsi="Times New Roman"/>
          <w:sz w:val="28"/>
          <w:szCs w:val="28"/>
        </w:rPr>
        <w:t>СанПин 2.2.1/2.1.1.1200-03</w:t>
      </w:r>
      <w:r w:rsidRPr="002107DE">
        <w:rPr>
          <w:rFonts w:ascii="Times New Roman" w:hAnsi="Times New Roman"/>
          <w:sz w:val="28"/>
          <w:szCs w:val="28"/>
        </w:rPr>
        <w:t xml:space="preserve"> и ветеринарно-санитарным правилам сбора, утилизации и уничтожения биологических отходов</w:t>
      </w:r>
      <w:r>
        <w:rPr>
          <w:rFonts w:ascii="Times New Roman" w:hAnsi="Times New Roman"/>
          <w:sz w:val="28"/>
          <w:szCs w:val="28"/>
        </w:rPr>
        <w:t xml:space="preserve"> </w:t>
      </w:r>
      <w:r w:rsidRPr="000D1DFF">
        <w:rPr>
          <w:rFonts w:ascii="Times New Roman" w:hAnsi="Times New Roman"/>
          <w:bCs/>
          <w:sz w:val="28"/>
          <w:szCs w:val="28"/>
        </w:rPr>
        <w:t>(в ред. Приказ</w:t>
      </w:r>
      <w:r>
        <w:rPr>
          <w:rFonts w:ascii="Times New Roman" w:hAnsi="Times New Roman"/>
          <w:bCs/>
          <w:sz w:val="28"/>
          <w:szCs w:val="28"/>
        </w:rPr>
        <w:t>а Минсельхоза РФ от 16.08.2007 №</w:t>
      </w:r>
      <w:r w:rsidRPr="000D1DFF">
        <w:rPr>
          <w:rFonts w:ascii="Times New Roman" w:hAnsi="Times New Roman"/>
          <w:bCs/>
          <w:sz w:val="28"/>
          <w:szCs w:val="28"/>
        </w:rPr>
        <w:t xml:space="preserve"> 400,с изм., внесенными Определением Ве</w:t>
      </w:r>
      <w:r>
        <w:rPr>
          <w:rFonts w:ascii="Times New Roman" w:hAnsi="Times New Roman"/>
          <w:bCs/>
          <w:sz w:val="28"/>
          <w:szCs w:val="28"/>
        </w:rPr>
        <w:t>рховного Суда РФ от 13.06.2006 №</w:t>
      </w:r>
      <w:r w:rsidRPr="000D1DFF">
        <w:rPr>
          <w:rFonts w:ascii="Times New Roman" w:hAnsi="Times New Roman"/>
          <w:bCs/>
          <w:sz w:val="28"/>
          <w:szCs w:val="28"/>
        </w:rPr>
        <w:t xml:space="preserve"> КАС06-193)</w:t>
      </w:r>
      <w:r w:rsidRPr="0012575E">
        <w:rPr>
          <w:rFonts w:ascii="Times New Roman" w:hAnsi="Times New Roman"/>
          <w:sz w:val="28"/>
          <w:szCs w:val="24"/>
        </w:rPr>
        <w:t xml:space="preserve">. </w:t>
      </w:r>
    </w:p>
    <w:p w:rsidR="001A3687" w:rsidRPr="00095157" w:rsidRDefault="001A3687" w:rsidP="001A3687">
      <w:pPr>
        <w:shd w:val="clear" w:color="auto" w:fill="FFFFFF" w:themeFill="background1"/>
        <w:tabs>
          <w:tab w:val="left" w:pos="709"/>
        </w:tabs>
        <w:contextualSpacing/>
        <w:jc w:val="both"/>
        <w:rPr>
          <w:rFonts w:ascii="Times New Roman" w:hAnsi="Times New Roman"/>
          <w:color w:val="000000" w:themeColor="text1"/>
          <w:sz w:val="28"/>
          <w:szCs w:val="28"/>
        </w:rPr>
      </w:pPr>
    </w:p>
    <w:p w:rsidR="00744BE6" w:rsidRDefault="00744BE6" w:rsidP="00126D5B">
      <w:pPr>
        <w:pStyle w:val="Standard"/>
        <w:spacing w:line="276" w:lineRule="auto"/>
        <w:ind w:firstLine="851"/>
        <w:jc w:val="both"/>
        <w:rPr>
          <w:rFonts w:cs="Times New Roman"/>
          <w:sz w:val="28"/>
          <w:szCs w:val="28"/>
        </w:rPr>
      </w:pPr>
    </w:p>
    <w:p w:rsidR="00F02291" w:rsidRDefault="00F02291" w:rsidP="00126D5B">
      <w:pPr>
        <w:pStyle w:val="Standard"/>
        <w:spacing w:line="276" w:lineRule="auto"/>
        <w:ind w:firstLine="851"/>
        <w:jc w:val="both"/>
        <w:rPr>
          <w:rFonts w:cs="Times New Roman"/>
          <w:sz w:val="28"/>
          <w:szCs w:val="28"/>
        </w:rPr>
      </w:pPr>
    </w:p>
    <w:p w:rsidR="00F02291" w:rsidRDefault="00F02291"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68636E" w:rsidRDefault="0068636E" w:rsidP="00126D5B">
      <w:pPr>
        <w:pStyle w:val="Standard"/>
        <w:spacing w:line="276" w:lineRule="auto"/>
        <w:ind w:firstLine="851"/>
        <w:jc w:val="both"/>
        <w:rPr>
          <w:rFonts w:cs="Times New Roman"/>
          <w:sz w:val="28"/>
          <w:szCs w:val="28"/>
        </w:rPr>
      </w:pPr>
    </w:p>
    <w:p w:rsidR="002708F7" w:rsidRDefault="002708F7" w:rsidP="00126D5B">
      <w:pPr>
        <w:pStyle w:val="Standard"/>
        <w:spacing w:line="276" w:lineRule="auto"/>
        <w:ind w:firstLine="851"/>
        <w:jc w:val="both"/>
        <w:rPr>
          <w:rFonts w:cs="Times New Roman"/>
          <w:sz w:val="28"/>
          <w:szCs w:val="28"/>
        </w:rPr>
      </w:pPr>
    </w:p>
    <w:p w:rsidR="002708F7" w:rsidRDefault="002708F7" w:rsidP="00126D5B">
      <w:pPr>
        <w:pStyle w:val="Standard"/>
        <w:spacing w:line="276" w:lineRule="auto"/>
        <w:ind w:firstLine="851"/>
        <w:jc w:val="both"/>
        <w:rPr>
          <w:rFonts w:cs="Times New Roman"/>
          <w:sz w:val="28"/>
          <w:szCs w:val="28"/>
        </w:rPr>
      </w:pPr>
    </w:p>
    <w:p w:rsidR="002708F7" w:rsidRDefault="002708F7" w:rsidP="00126D5B">
      <w:pPr>
        <w:pStyle w:val="Standard"/>
        <w:spacing w:line="276" w:lineRule="auto"/>
        <w:ind w:firstLine="851"/>
        <w:jc w:val="both"/>
        <w:rPr>
          <w:rFonts w:cs="Times New Roman"/>
          <w:sz w:val="28"/>
          <w:szCs w:val="28"/>
        </w:rPr>
      </w:pPr>
    </w:p>
    <w:p w:rsidR="002708F7" w:rsidRDefault="002708F7"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2320D9" w:rsidRDefault="002320D9" w:rsidP="00126D5B">
      <w:pPr>
        <w:pStyle w:val="Standard"/>
        <w:spacing w:line="276" w:lineRule="auto"/>
        <w:ind w:firstLine="851"/>
        <w:jc w:val="both"/>
        <w:rPr>
          <w:rFonts w:cs="Times New Roman"/>
          <w:sz w:val="28"/>
          <w:szCs w:val="28"/>
        </w:rPr>
      </w:pPr>
    </w:p>
    <w:p w:rsidR="00F02291" w:rsidRDefault="00F02291" w:rsidP="00126D5B">
      <w:pPr>
        <w:pStyle w:val="Standard"/>
        <w:spacing w:line="276" w:lineRule="auto"/>
        <w:ind w:firstLine="851"/>
        <w:jc w:val="both"/>
        <w:rPr>
          <w:rFonts w:cs="Times New Roman"/>
          <w:sz w:val="28"/>
          <w:szCs w:val="28"/>
        </w:rPr>
      </w:pPr>
    </w:p>
    <w:p w:rsidR="009D4346" w:rsidRDefault="009D4346" w:rsidP="001A3687">
      <w:pPr>
        <w:pStyle w:val="Standard"/>
        <w:spacing w:line="276" w:lineRule="auto"/>
        <w:jc w:val="both"/>
        <w:rPr>
          <w:rFonts w:cs="Times New Roman"/>
          <w:sz w:val="28"/>
          <w:szCs w:val="28"/>
        </w:rPr>
      </w:pPr>
    </w:p>
    <w:p w:rsidR="00126D5B" w:rsidRPr="00542C08" w:rsidRDefault="00E209E9" w:rsidP="007A162E">
      <w:pPr>
        <w:pStyle w:val="3"/>
        <w:tabs>
          <w:tab w:val="left" w:pos="709"/>
        </w:tabs>
        <w:jc w:val="both"/>
        <w:rPr>
          <w:rStyle w:val="affff2"/>
          <w:b/>
          <w:i w:val="0"/>
          <w:iCs w:val="0"/>
          <w:color w:val="auto"/>
          <w:szCs w:val="32"/>
        </w:rPr>
      </w:pPr>
      <w:r w:rsidRPr="00542C08">
        <w:rPr>
          <w:rStyle w:val="affff2"/>
          <w:b/>
          <w:i w:val="0"/>
          <w:iCs w:val="0"/>
          <w:color w:val="auto"/>
          <w:szCs w:val="32"/>
        </w:rPr>
        <w:lastRenderedPageBreak/>
        <w:t xml:space="preserve">         </w:t>
      </w:r>
      <w:r w:rsidR="007A162E" w:rsidRPr="00542C08">
        <w:rPr>
          <w:rStyle w:val="affff2"/>
          <w:b/>
          <w:i w:val="0"/>
          <w:iCs w:val="0"/>
          <w:color w:val="auto"/>
          <w:szCs w:val="32"/>
        </w:rPr>
        <w:t xml:space="preserve">   </w:t>
      </w:r>
      <w:bookmarkStart w:id="80" w:name="_Toc359446860"/>
      <w:r w:rsidR="004B282A" w:rsidRPr="00542C08">
        <w:rPr>
          <w:rStyle w:val="affff2"/>
          <w:b/>
          <w:i w:val="0"/>
          <w:iCs w:val="0"/>
          <w:color w:val="auto"/>
          <w:szCs w:val="32"/>
        </w:rPr>
        <w:t>16</w:t>
      </w:r>
      <w:r w:rsidR="00126D5B" w:rsidRPr="00542C08">
        <w:rPr>
          <w:rStyle w:val="affff2"/>
          <w:b/>
          <w:i w:val="0"/>
          <w:iCs w:val="0"/>
          <w:color w:val="auto"/>
          <w:szCs w:val="32"/>
        </w:rPr>
        <w:t>. СВЕДЕНИЯ О ВИДАХ, НАЗНАЧЕНИИ, И НАИМЕНОВАНИИ ПЛАНИРУЕМЫХ ДЛЯ РАЗМЕЩЕНИЯ НА ТЕРРИТОРИИ ПОСЕЛЕНИЯ, ОБЪЕКТОВ РЕГИОНАЛЬНОГО ЗНАЧЕНИЯ И ОБЪЕКТОВ МЕСТНОГО ЗНАЧЕНИ</w:t>
      </w:r>
      <w:r w:rsidR="00357C13" w:rsidRPr="00542C08">
        <w:rPr>
          <w:rStyle w:val="affff2"/>
          <w:b/>
          <w:i w:val="0"/>
          <w:iCs w:val="0"/>
          <w:color w:val="auto"/>
          <w:szCs w:val="32"/>
        </w:rPr>
        <w:t>Я МУНИЦИПАЛЬНОГО РАЙОНА, СОГЛАС</w:t>
      </w:r>
      <w:r w:rsidR="00126D5B" w:rsidRPr="00542C08">
        <w:rPr>
          <w:rStyle w:val="affff2"/>
          <w:b/>
          <w:i w:val="0"/>
          <w:iCs w:val="0"/>
          <w:color w:val="auto"/>
          <w:szCs w:val="32"/>
        </w:rPr>
        <w:t>НО УТВЕРЖДЕННЫХ ДОКУМЕНТО</w:t>
      </w:r>
      <w:r w:rsidR="004B282A" w:rsidRPr="00542C08">
        <w:rPr>
          <w:rStyle w:val="affff2"/>
          <w:b/>
          <w:i w:val="0"/>
          <w:iCs w:val="0"/>
          <w:color w:val="auto"/>
          <w:szCs w:val="32"/>
        </w:rPr>
        <w:t>В ТЕРРИТОРИАЛЬНОГО ПЛАНИРОВАНИЯ</w:t>
      </w:r>
      <w:bookmarkEnd w:id="80"/>
    </w:p>
    <w:p w:rsidR="00126D5B" w:rsidRPr="00542C08" w:rsidRDefault="000040EA" w:rsidP="007A162E">
      <w:pPr>
        <w:pStyle w:val="3"/>
        <w:tabs>
          <w:tab w:val="left" w:pos="709"/>
        </w:tabs>
        <w:jc w:val="both"/>
        <w:rPr>
          <w:b w:val="0"/>
        </w:rPr>
      </w:pPr>
      <w:r w:rsidRPr="00542C08">
        <w:rPr>
          <w:rStyle w:val="affff2"/>
          <w:b/>
          <w:i w:val="0"/>
          <w:iCs w:val="0"/>
          <w:color w:val="auto"/>
          <w:szCs w:val="32"/>
        </w:rPr>
        <w:t xml:space="preserve">         </w:t>
      </w:r>
      <w:r w:rsidR="007A162E" w:rsidRPr="00542C08">
        <w:rPr>
          <w:rStyle w:val="affff2"/>
          <w:b/>
          <w:i w:val="0"/>
          <w:iCs w:val="0"/>
          <w:color w:val="auto"/>
          <w:szCs w:val="32"/>
        </w:rPr>
        <w:t xml:space="preserve">   </w:t>
      </w:r>
      <w:bookmarkStart w:id="81" w:name="_Toc359446861"/>
      <w:r w:rsidRPr="00542C08">
        <w:rPr>
          <w:rStyle w:val="affff2"/>
          <w:b/>
          <w:i w:val="0"/>
          <w:iCs w:val="0"/>
          <w:color w:val="auto"/>
          <w:szCs w:val="32"/>
        </w:rPr>
        <w:t xml:space="preserve">16.1. </w:t>
      </w:r>
      <w:r w:rsidR="00126D5B" w:rsidRPr="00542C08">
        <w:rPr>
          <w:rStyle w:val="affff2"/>
          <w:b/>
          <w:i w:val="0"/>
          <w:iCs w:val="0"/>
          <w:color w:val="auto"/>
          <w:szCs w:val="32"/>
        </w:rPr>
        <w:t xml:space="preserve">Планируемые для размещения объекты регионального значения, </w:t>
      </w:r>
      <w:r w:rsidR="00357C13" w:rsidRPr="00542C08">
        <w:rPr>
          <w:rStyle w:val="affff2"/>
          <w:b/>
          <w:i w:val="0"/>
          <w:iCs w:val="0"/>
          <w:color w:val="auto"/>
          <w:szCs w:val="32"/>
        </w:rPr>
        <w:t>согласно</w:t>
      </w:r>
      <w:r w:rsidR="00126D5B" w:rsidRPr="00542C08">
        <w:rPr>
          <w:rStyle w:val="affff2"/>
          <w:b/>
          <w:i w:val="0"/>
          <w:iCs w:val="0"/>
          <w:color w:val="auto"/>
          <w:szCs w:val="32"/>
        </w:rPr>
        <w:t xml:space="preserve"> Схемы территориального планирования Оренбургской области</w:t>
      </w:r>
      <w:bookmarkEnd w:id="81"/>
    </w:p>
    <w:p w:rsidR="0079328C" w:rsidRPr="0079328C" w:rsidRDefault="0079328C" w:rsidP="0079328C">
      <w:pPr>
        <w:autoSpaceDE w:val="0"/>
        <w:autoSpaceDN w:val="0"/>
        <w:adjustRightInd w:val="0"/>
        <w:spacing w:after="0"/>
        <w:jc w:val="both"/>
        <w:rPr>
          <w:rFonts w:ascii="Times New Roman" w:hAnsi="Times New Roman" w:cs="Times New Roman"/>
          <w:sz w:val="28"/>
        </w:rPr>
      </w:pPr>
      <w:r>
        <w:rPr>
          <w:rFonts w:ascii="Times New Roman" w:hAnsi="Times New Roman" w:cs="Times New Roman"/>
          <w:sz w:val="28"/>
        </w:rPr>
        <w:t xml:space="preserve">1. </w:t>
      </w:r>
      <w:r w:rsidRPr="0079328C">
        <w:rPr>
          <w:rFonts w:ascii="Times New Roman" w:hAnsi="Times New Roman" w:cs="Times New Roman"/>
          <w:sz w:val="28"/>
        </w:rPr>
        <w:t>В Красногвардейском</w:t>
      </w:r>
      <w:r w:rsidR="00126D5B" w:rsidRPr="0079328C">
        <w:rPr>
          <w:rFonts w:ascii="Times New Roman" w:hAnsi="Times New Roman" w:cs="Times New Roman"/>
          <w:sz w:val="28"/>
        </w:rPr>
        <w:t xml:space="preserve"> районе планируется строительство мусоронакопительного пункта для сбора и дальнейшей транспортировки отходов на мусороперерабатывающий завод. Более подробные данные о месторасположении данного объекта отсутствуют. </w:t>
      </w:r>
    </w:p>
    <w:p w:rsidR="00173C17" w:rsidRPr="00173C17" w:rsidRDefault="0079328C" w:rsidP="00173C17">
      <w:pPr>
        <w:pStyle w:val="a"/>
        <w:numPr>
          <w:ilvl w:val="0"/>
          <w:numId w:val="0"/>
        </w:numPr>
        <w:tabs>
          <w:tab w:val="clear" w:pos="357"/>
          <w:tab w:val="left" w:pos="0"/>
        </w:tabs>
        <w:spacing w:line="276" w:lineRule="auto"/>
      </w:pPr>
      <w:r w:rsidRPr="00173C17">
        <w:rPr>
          <w:sz w:val="28"/>
          <w:szCs w:val="28"/>
        </w:rPr>
        <w:t>2</w:t>
      </w:r>
      <w:r>
        <w:t xml:space="preserve">. </w:t>
      </w:r>
      <w:r w:rsidRPr="0079328C">
        <w:rPr>
          <w:sz w:val="28"/>
          <w:szCs w:val="28"/>
        </w:rPr>
        <w:t>В Красногвардейском районе планируется</w:t>
      </w:r>
      <w:r>
        <w:t xml:space="preserve"> </w:t>
      </w:r>
      <w:r>
        <w:rPr>
          <w:sz w:val="28"/>
          <w:szCs w:val="28"/>
        </w:rPr>
        <w:t>с</w:t>
      </w:r>
      <w:r w:rsidRPr="0079328C">
        <w:rPr>
          <w:sz w:val="28"/>
          <w:szCs w:val="28"/>
        </w:rPr>
        <w:t>троительство небольшого мусороперерабатывающего завода с установками для сортировки втор</w:t>
      </w:r>
      <w:r w:rsidR="00B233D8">
        <w:rPr>
          <w:sz w:val="28"/>
          <w:szCs w:val="28"/>
        </w:rPr>
        <w:t>ичного</w:t>
      </w:r>
      <w:r w:rsidRPr="0079328C">
        <w:rPr>
          <w:sz w:val="28"/>
          <w:szCs w:val="28"/>
        </w:rPr>
        <w:t xml:space="preserve"> сырья и строительство нового полигона</w:t>
      </w:r>
      <w:r>
        <w:rPr>
          <w:sz w:val="28"/>
          <w:szCs w:val="28"/>
        </w:rPr>
        <w:t>.</w:t>
      </w:r>
      <w:r w:rsidRPr="0079328C">
        <w:rPr>
          <w:sz w:val="28"/>
          <w:szCs w:val="28"/>
        </w:rPr>
        <w:t xml:space="preserve"> </w:t>
      </w:r>
    </w:p>
    <w:p w:rsidR="00173C17" w:rsidRDefault="00173C17" w:rsidP="00173C17">
      <w:pPr>
        <w:pStyle w:val="a"/>
        <w:numPr>
          <w:ilvl w:val="0"/>
          <w:numId w:val="0"/>
        </w:numPr>
        <w:tabs>
          <w:tab w:val="clear" w:pos="357"/>
          <w:tab w:val="left" w:pos="0"/>
        </w:tabs>
        <w:spacing w:line="276" w:lineRule="auto"/>
        <w:rPr>
          <w:sz w:val="28"/>
          <w:szCs w:val="28"/>
        </w:rPr>
      </w:pPr>
      <w:r w:rsidRPr="00173C17">
        <w:rPr>
          <w:sz w:val="28"/>
          <w:szCs w:val="28"/>
        </w:rPr>
        <w:t>3. Для усилени</w:t>
      </w:r>
      <w:r>
        <w:rPr>
          <w:sz w:val="28"/>
          <w:szCs w:val="28"/>
        </w:rPr>
        <w:t>я электроснабжения Красногвардейского района</w:t>
      </w:r>
      <w:r w:rsidRPr="00173C17">
        <w:rPr>
          <w:sz w:val="28"/>
          <w:szCs w:val="28"/>
        </w:rPr>
        <w:t xml:space="preserve"> необходимо строительство ВЛ 110 кВ «Нов. Тепловка – Грачевка – Плешановская – Залесовская – Каликино» с переводом п/ст 35 кВ «Грачевка» и п/ст 35 кВ «Залесовская» на напряжение 110 кВ. Для покрытия возрастающих нагрузок в этих районах планируется сооружение новой п/ст 110 кВ «Ерховская» с запиткой по отпайке от ВЛ 110 кВ «Нов. Тепловка – Грачевка», новой п/ст 110 кВ «Новоникольская» с запиткой по отпайке от ВЛ 110 кВ «Грачевка – Плешановская».</w:t>
      </w:r>
    </w:p>
    <w:p w:rsidR="004701D7" w:rsidRDefault="004701D7" w:rsidP="004701D7">
      <w:pPr>
        <w:pStyle w:val="21"/>
        <w:tabs>
          <w:tab w:val="left" w:pos="709"/>
        </w:tabs>
        <w:spacing w:line="276" w:lineRule="auto"/>
        <w:ind w:firstLine="0"/>
        <w:jc w:val="both"/>
        <w:rPr>
          <w:color w:val="000000" w:themeColor="text1"/>
          <w:sz w:val="28"/>
          <w:szCs w:val="28"/>
        </w:rPr>
      </w:pPr>
      <w:r w:rsidRPr="004701D7">
        <w:rPr>
          <w:color w:val="000000" w:themeColor="text1"/>
          <w:sz w:val="28"/>
          <w:szCs w:val="28"/>
        </w:rPr>
        <w:t>4. Предлагается строительство автомобильной дороги регионального значения Сорочинск-Пронькино-Грачевка и строительство подъезда к пос. Степной от а/д Грачевка-Сорочинск.</w:t>
      </w:r>
    </w:p>
    <w:p w:rsidR="0068636E" w:rsidRPr="004701D7" w:rsidRDefault="0068636E" w:rsidP="004701D7">
      <w:pPr>
        <w:pStyle w:val="21"/>
        <w:tabs>
          <w:tab w:val="left" w:pos="709"/>
        </w:tabs>
        <w:spacing w:line="276" w:lineRule="auto"/>
        <w:ind w:firstLine="0"/>
        <w:jc w:val="both"/>
        <w:rPr>
          <w:color w:val="000000" w:themeColor="text1"/>
          <w:sz w:val="28"/>
          <w:szCs w:val="28"/>
        </w:rPr>
      </w:pPr>
      <w:r>
        <w:rPr>
          <w:color w:val="000000" w:themeColor="text1"/>
          <w:sz w:val="28"/>
          <w:szCs w:val="28"/>
        </w:rPr>
        <w:t>5. Предлагается газификация пос. Александровка и пос. Степной.</w:t>
      </w:r>
    </w:p>
    <w:p w:rsidR="004701D7" w:rsidRPr="00173C17" w:rsidRDefault="004701D7" w:rsidP="00173C17">
      <w:pPr>
        <w:pStyle w:val="a"/>
        <w:numPr>
          <w:ilvl w:val="0"/>
          <w:numId w:val="0"/>
        </w:numPr>
        <w:tabs>
          <w:tab w:val="clear" w:pos="357"/>
          <w:tab w:val="left" w:pos="0"/>
        </w:tabs>
        <w:spacing w:line="276" w:lineRule="auto"/>
        <w:rPr>
          <w:sz w:val="28"/>
          <w:szCs w:val="28"/>
        </w:rPr>
      </w:pPr>
    </w:p>
    <w:p w:rsidR="0079328C" w:rsidRDefault="0079328C" w:rsidP="00173C17">
      <w:pPr>
        <w:jc w:val="both"/>
        <w:rPr>
          <w:rFonts w:ascii="Times New Roman" w:hAnsi="Times New Roman" w:cs="Times New Roman"/>
          <w:sz w:val="28"/>
          <w:szCs w:val="28"/>
        </w:rPr>
      </w:pPr>
    </w:p>
    <w:p w:rsidR="00A96A97" w:rsidRDefault="00A96A97" w:rsidP="0087590B">
      <w:pPr>
        <w:jc w:val="both"/>
        <w:rPr>
          <w:rFonts w:ascii="Times New Roman" w:hAnsi="Times New Roman" w:cs="Times New Roman"/>
          <w:sz w:val="28"/>
          <w:szCs w:val="28"/>
        </w:rPr>
      </w:pPr>
    </w:p>
    <w:sectPr w:rsidR="00A96A97" w:rsidSect="00B90BA8">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4972" w:rsidRDefault="00194972" w:rsidP="00DC7F85">
      <w:pPr>
        <w:spacing w:after="0" w:line="240" w:lineRule="auto"/>
        <w:rPr>
          <w:rFonts w:cs="Times New Roman"/>
        </w:rPr>
      </w:pPr>
      <w:r>
        <w:rPr>
          <w:rFonts w:cs="Times New Roman"/>
        </w:rPr>
        <w:separator/>
      </w:r>
    </w:p>
  </w:endnote>
  <w:endnote w:type="continuationSeparator" w:id="1">
    <w:p w:rsidR="00194972" w:rsidRDefault="00194972" w:rsidP="00DC7F85">
      <w:pPr>
        <w:spacing w:after="0" w:line="240" w:lineRule="auto"/>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altName w:val="Times New Roman"/>
    <w:charset w:val="0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Lucida Sans Unicode">
    <w:panose1 w:val="020B0602030504020204"/>
    <w:charset w:val="CC"/>
    <w:family w:val="swiss"/>
    <w:pitch w:val="variable"/>
    <w:sig w:usb0="80000AFF" w:usb1="0000396B" w:usb2="00000000" w:usb3="00000000" w:csb0="0000003F" w:csb1="00000000"/>
  </w:font>
  <w:font w:name="Mangal">
    <w:panose1 w:val="00000400000000000000"/>
    <w:charset w:val="00"/>
    <w:family w:val="auto"/>
    <w:pitch w:val="variable"/>
    <w:sig w:usb0="00008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Century Schoolbook">
    <w:charset w:val="CC"/>
    <w:family w:val="roman"/>
    <w:pitch w:val="variable"/>
    <w:sig w:usb0="00000287" w:usb1="00000000" w:usb2="00000000" w:usb3="00000000" w:csb0="0000009F" w:csb1="00000000"/>
  </w:font>
  <w:font w:name="Franklin Gothic Demi">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TimesNewRomanOOEnc">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853" w:rsidRDefault="003F1853" w:rsidP="00EA1852">
    <w:pPr>
      <w:pStyle w:val="a8"/>
      <w:pBdr>
        <w:top w:val="thinThickSmallGap" w:sz="24" w:space="1" w:color="622423"/>
      </w:pBdr>
      <w:tabs>
        <w:tab w:val="clear" w:pos="4677"/>
      </w:tabs>
      <w:rPr>
        <w:rFonts w:ascii="Cambria" w:hAnsi="Cambria" w:cs="Cambria"/>
      </w:rPr>
    </w:pPr>
    <w:r>
      <w:rPr>
        <w:rFonts w:ascii="Cambria" w:hAnsi="Cambria" w:cs="Cambria"/>
      </w:rPr>
      <w:t>ГЕОГРАД 2013 г.</w:t>
    </w:r>
    <w:r>
      <w:rPr>
        <w:rFonts w:ascii="Cambria" w:hAnsi="Cambria" w:cs="Cambria"/>
      </w:rPr>
      <w:tab/>
    </w:r>
    <w:r w:rsidRPr="00E81537">
      <w:fldChar w:fldCharType="begin"/>
    </w:r>
    <w:r>
      <w:instrText xml:space="preserve"> PAGE   \* MERGEFORMAT </w:instrText>
    </w:r>
    <w:r w:rsidRPr="00E81537">
      <w:fldChar w:fldCharType="separate"/>
    </w:r>
    <w:r w:rsidRPr="003F1853">
      <w:rPr>
        <w:rFonts w:ascii="Cambria" w:hAnsi="Cambria" w:cs="Cambria"/>
        <w:noProof/>
      </w:rPr>
      <w:t>13</w:t>
    </w:r>
    <w:r>
      <w:rPr>
        <w:rFonts w:ascii="Cambria" w:hAnsi="Cambria" w:cs="Cambria"/>
        <w:noProof/>
      </w:rPr>
      <w:fldChar w:fldCharType="end"/>
    </w:r>
  </w:p>
  <w:p w:rsidR="003F1853" w:rsidRDefault="003F1853">
    <w:pPr>
      <w:pStyle w:val="a8"/>
      <w:rPr>
        <w:rFonts w:cs="Times New Roman"/>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853" w:rsidRDefault="003F1853" w:rsidP="00EA1852">
    <w:pPr>
      <w:pStyle w:val="a8"/>
      <w:pBdr>
        <w:top w:val="thinThickSmallGap" w:sz="24" w:space="1" w:color="622423"/>
      </w:pBdr>
      <w:tabs>
        <w:tab w:val="clear" w:pos="4677"/>
      </w:tabs>
      <w:rPr>
        <w:rFonts w:ascii="Cambria" w:hAnsi="Cambria" w:cs="Cambria"/>
      </w:rPr>
    </w:pPr>
    <w:r>
      <w:rPr>
        <w:rFonts w:ascii="Cambria" w:hAnsi="Cambria" w:cs="Cambria"/>
      </w:rPr>
      <w:t>ГЕОГРАД 2013 г.</w:t>
    </w:r>
    <w:r>
      <w:rPr>
        <w:rFonts w:ascii="Cambria" w:hAnsi="Cambria" w:cs="Cambria"/>
      </w:rPr>
      <w:tab/>
    </w:r>
    <w:r w:rsidRPr="00E81537">
      <w:fldChar w:fldCharType="begin"/>
    </w:r>
    <w:r>
      <w:instrText xml:space="preserve"> PAGE   \* MERGEFORMAT </w:instrText>
    </w:r>
    <w:r w:rsidRPr="00E81537">
      <w:fldChar w:fldCharType="separate"/>
    </w:r>
    <w:r w:rsidR="00612A60" w:rsidRPr="00612A60">
      <w:rPr>
        <w:rFonts w:ascii="Cambria" w:hAnsi="Cambria" w:cs="Cambria"/>
        <w:noProof/>
      </w:rPr>
      <w:t>73</w:t>
    </w:r>
    <w:r>
      <w:rPr>
        <w:rFonts w:ascii="Cambria" w:hAnsi="Cambria" w:cs="Cambria"/>
        <w:noProof/>
      </w:rPr>
      <w:fldChar w:fldCharType="end"/>
    </w:r>
  </w:p>
  <w:p w:rsidR="003F1853" w:rsidRDefault="003F1853">
    <w:pPr>
      <w:pStyle w:val="a8"/>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4972" w:rsidRDefault="00194972" w:rsidP="00DC7F85">
      <w:pPr>
        <w:spacing w:after="0" w:line="240" w:lineRule="auto"/>
        <w:rPr>
          <w:rFonts w:cs="Times New Roman"/>
        </w:rPr>
      </w:pPr>
      <w:r>
        <w:rPr>
          <w:rFonts w:cs="Times New Roman"/>
        </w:rPr>
        <w:separator/>
      </w:r>
    </w:p>
  </w:footnote>
  <w:footnote w:type="continuationSeparator" w:id="1">
    <w:p w:rsidR="00194972" w:rsidRDefault="00194972" w:rsidP="00DC7F85">
      <w:pPr>
        <w:spacing w:after="0" w:line="240" w:lineRule="auto"/>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853" w:rsidRPr="00E62D5B" w:rsidRDefault="003F1853" w:rsidP="001F1583">
    <w:pPr>
      <w:pStyle w:val="a6"/>
      <w:pBdr>
        <w:bottom w:val="thickThinSmallGap" w:sz="24" w:space="1" w:color="622423"/>
      </w:pBdr>
      <w:jc w:val="center"/>
      <w:rPr>
        <w:rFonts w:ascii="Cambria" w:hAnsi="Cambria" w:cs="Times New Roman"/>
        <w:sz w:val="28"/>
        <w:szCs w:val="28"/>
      </w:rPr>
    </w:pPr>
    <w:r w:rsidRPr="00E62D5B">
      <w:rPr>
        <w:rFonts w:ascii="Times New Roman" w:hAnsi="Times New Roman" w:cs="Times New Roman"/>
        <w:sz w:val="28"/>
        <w:szCs w:val="28"/>
      </w:rPr>
      <w:t>Кинзельский сельсовет</w:t>
    </w:r>
    <w:r w:rsidRPr="00E62D5B">
      <w:rPr>
        <w:rFonts w:ascii="Cambria" w:hAnsi="Cambria" w:cs="Times New Roman"/>
        <w:sz w:val="28"/>
        <w:szCs w:val="28"/>
      </w:rPr>
      <w:t>. Генеральный план. Материалы по обоснованию.</w:t>
    </w:r>
  </w:p>
  <w:p w:rsidR="003F1853" w:rsidRDefault="003F1853">
    <w:pPr>
      <w:pStyle w:val="a6"/>
      <w:rPr>
        <w:rFonts w:cs="Times New Roman"/>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853" w:rsidRPr="00653059" w:rsidRDefault="003F1853" w:rsidP="001F1583">
    <w:pPr>
      <w:pStyle w:val="a6"/>
      <w:pBdr>
        <w:bottom w:val="thickThinSmallGap" w:sz="24" w:space="1" w:color="622423"/>
      </w:pBdr>
      <w:jc w:val="center"/>
      <w:rPr>
        <w:rFonts w:ascii="Times New Roman" w:hAnsi="Times New Roman" w:cs="Times New Roman"/>
        <w:sz w:val="28"/>
        <w:szCs w:val="28"/>
      </w:rPr>
    </w:pPr>
    <w:r w:rsidRPr="00653059">
      <w:rPr>
        <w:rFonts w:ascii="Times New Roman" w:hAnsi="Times New Roman" w:cs="Times New Roman"/>
        <w:sz w:val="28"/>
        <w:szCs w:val="28"/>
      </w:rPr>
      <w:t>Кинзельский сельсовет. Генеральный план. Материалы по обоснованию.</w:t>
    </w:r>
  </w:p>
  <w:p w:rsidR="003F1853" w:rsidRDefault="003F1853">
    <w:pPr>
      <w:pStyle w:val="a6"/>
      <w:rPr>
        <w:rFonts w:cs="Times New Roma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94C7D6E"/>
    <w:lvl w:ilvl="0">
      <w:start w:val="1"/>
      <w:numFmt w:val="bullet"/>
      <w:pStyle w:val="a"/>
      <w:lvlText w:val="−"/>
      <w:lvlJc w:val="left"/>
      <w:pPr>
        <w:tabs>
          <w:tab w:val="num" w:pos="284"/>
        </w:tabs>
        <w:ind w:left="454" w:hanging="170"/>
      </w:pPr>
      <w:rPr>
        <w:rFonts w:ascii="Courier New" w:hAnsi="Courier New" w:hint="default"/>
      </w:rPr>
    </w:lvl>
  </w:abstractNum>
  <w:abstractNum w:abstractNumId="1">
    <w:nsid w:val="00000001"/>
    <w:multiLevelType w:val="singleLevel"/>
    <w:tmpl w:val="00000001"/>
    <w:name w:val="RTF_Num 2"/>
    <w:lvl w:ilvl="0">
      <w:start w:val="1"/>
      <w:numFmt w:val="none"/>
      <w:suff w:val="nothing"/>
      <w:lvlText w:val="·"/>
      <w:lvlJc w:val="left"/>
      <w:pPr>
        <w:tabs>
          <w:tab w:val="num" w:pos="360"/>
        </w:tabs>
        <w:ind w:left="360" w:hanging="360"/>
      </w:pPr>
      <w:rPr>
        <w:rFonts w:ascii="Symbol" w:hAnsi="Symbol"/>
      </w:rPr>
    </w:lvl>
  </w:abstractNum>
  <w:abstractNum w:abstractNumId="2">
    <w:nsid w:val="00000002"/>
    <w:multiLevelType w:val="singleLevel"/>
    <w:tmpl w:val="00000002"/>
    <w:name w:val="WW8Num2"/>
    <w:lvl w:ilvl="0">
      <w:start w:val="1"/>
      <w:numFmt w:val="bullet"/>
      <w:lvlText w:val=""/>
      <w:lvlJc w:val="left"/>
      <w:pPr>
        <w:tabs>
          <w:tab w:val="num" w:pos="1260"/>
        </w:tabs>
        <w:ind w:left="1260" w:hanging="360"/>
      </w:pPr>
      <w:rPr>
        <w:rFonts w:ascii="Symbol" w:hAnsi="Symbol"/>
        <w:color w:val="auto"/>
      </w:rPr>
    </w:lvl>
  </w:abstractNum>
  <w:abstractNum w:abstractNumId="3">
    <w:nsid w:val="00000003"/>
    <w:multiLevelType w:val="multilevel"/>
    <w:tmpl w:val="00000003"/>
    <w:name w:val="WW8Num3"/>
    <w:lvl w:ilvl="0">
      <w:start w:val="1"/>
      <w:numFmt w:val="bullet"/>
      <w:lvlText w:val=""/>
      <w:lvlJc w:val="left"/>
      <w:pPr>
        <w:tabs>
          <w:tab w:val="num" w:pos="786"/>
        </w:tabs>
        <w:ind w:left="786" w:hanging="360"/>
      </w:pPr>
      <w:rPr>
        <w:rFonts w:ascii="Wingdings 2" w:hAnsi="Wingdings 2" w:cs="OpenSymbol"/>
      </w:rPr>
    </w:lvl>
    <w:lvl w:ilvl="1">
      <w:start w:val="1"/>
      <w:numFmt w:val="bullet"/>
      <w:lvlText w:val="◦"/>
      <w:lvlJc w:val="left"/>
      <w:pPr>
        <w:tabs>
          <w:tab w:val="num" w:pos="1146"/>
        </w:tabs>
        <w:ind w:left="1146" w:hanging="360"/>
      </w:pPr>
      <w:rPr>
        <w:rFonts w:ascii="OpenSymbol" w:hAnsi="OpenSymbol" w:cs="OpenSymbol"/>
      </w:rPr>
    </w:lvl>
    <w:lvl w:ilvl="2">
      <w:start w:val="1"/>
      <w:numFmt w:val="bullet"/>
      <w:lvlText w:val="▪"/>
      <w:lvlJc w:val="left"/>
      <w:pPr>
        <w:tabs>
          <w:tab w:val="num" w:pos="1506"/>
        </w:tabs>
        <w:ind w:left="1506" w:hanging="360"/>
      </w:pPr>
      <w:rPr>
        <w:rFonts w:ascii="OpenSymbol" w:hAnsi="OpenSymbol" w:cs="OpenSymbol"/>
      </w:rPr>
    </w:lvl>
    <w:lvl w:ilvl="3">
      <w:start w:val="1"/>
      <w:numFmt w:val="bullet"/>
      <w:lvlText w:val=""/>
      <w:lvlJc w:val="left"/>
      <w:pPr>
        <w:tabs>
          <w:tab w:val="num" w:pos="1866"/>
        </w:tabs>
        <w:ind w:left="1866" w:hanging="360"/>
      </w:pPr>
      <w:rPr>
        <w:rFonts w:ascii="Wingdings 2" w:hAnsi="Wingdings 2" w:cs="OpenSymbol"/>
      </w:rPr>
    </w:lvl>
    <w:lvl w:ilvl="4">
      <w:start w:val="1"/>
      <w:numFmt w:val="bullet"/>
      <w:lvlText w:val="◦"/>
      <w:lvlJc w:val="left"/>
      <w:pPr>
        <w:tabs>
          <w:tab w:val="num" w:pos="2226"/>
        </w:tabs>
        <w:ind w:left="2226" w:hanging="360"/>
      </w:pPr>
      <w:rPr>
        <w:rFonts w:ascii="OpenSymbol" w:hAnsi="OpenSymbol" w:cs="OpenSymbol"/>
      </w:rPr>
    </w:lvl>
    <w:lvl w:ilvl="5">
      <w:start w:val="1"/>
      <w:numFmt w:val="bullet"/>
      <w:lvlText w:val="▪"/>
      <w:lvlJc w:val="left"/>
      <w:pPr>
        <w:tabs>
          <w:tab w:val="num" w:pos="2586"/>
        </w:tabs>
        <w:ind w:left="2586" w:hanging="360"/>
      </w:pPr>
      <w:rPr>
        <w:rFonts w:ascii="OpenSymbol" w:hAnsi="OpenSymbol" w:cs="OpenSymbol"/>
      </w:rPr>
    </w:lvl>
    <w:lvl w:ilvl="6">
      <w:start w:val="1"/>
      <w:numFmt w:val="bullet"/>
      <w:lvlText w:val=""/>
      <w:lvlJc w:val="left"/>
      <w:pPr>
        <w:tabs>
          <w:tab w:val="num" w:pos="2946"/>
        </w:tabs>
        <w:ind w:left="2946" w:hanging="360"/>
      </w:pPr>
      <w:rPr>
        <w:rFonts w:ascii="Wingdings 2" w:hAnsi="Wingdings 2" w:cs="OpenSymbol"/>
      </w:rPr>
    </w:lvl>
    <w:lvl w:ilvl="7">
      <w:start w:val="1"/>
      <w:numFmt w:val="bullet"/>
      <w:lvlText w:val="◦"/>
      <w:lvlJc w:val="left"/>
      <w:pPr>
        <w:tabs>
          <w:tab w:val="num" w:pos="3306"/>
        </w:tabs>
        <w:ind w:left="3306" w:hanging="360"/>
      </w:pPr>
      <w:rPr>
        <w:rFonts w:ascii="OpenSymbol" w:hAnsi="OpenSymbol" w:cs="OpenSymbol"/>
      </w:rPr>
    </w:lvl>
    <w:lvl w:ilvl="8">
      <w:start w:val="1"/>
      <w:numFmt w:val="bullet"/>
      <w:lvlText w:val="▪"/>
      <w:lvlJc w:val="left"/>
      <w:pPr>
        <w:tabs>
          <w:tab w:val="num" w:pos="3666"/>
        </w:tabs>
        <w:ind w:left="3666" w:hanging="360"/>
      </w:pPr>
      <w:rPr>
        <w:rFonts w:ascii="OpenSymbol" w:hAnsi="OpenSymbol" w:cs="OpenSymbol"/>
      </w:rPr>
    </w:lvl>
  </w:abstractNum>
  <w:abstractNum w:abstractNumId="4">
    <w:nsid w:val="00000004"/>
    <w:multiLevelType w:val="singleLevel"/>
    <w:tmpl w:val="00000004"/>
    <w:name w:val="WW8Num4"/>
    <w:lvl w:ilvl="0">
      <w:start w:val="1"/>
      <w:numFmt w:val="decimal"/>
      <w:lvlText w:val="%1."/>
      <w:lvlJc w:val="left"/>
      <w:pPr>
        <w:tabs>
          <w:tab w:val="num" w:pos="0"/>
        </w:tabs>
        <w:ind w:left="720" w:hanging="360"/>
      </w:pPr>
    </w:lvl>
  </w:abstractNum>
  <w:abstractNum w:abstractNumId="5">
    <w:nsid w:val="00000005"/>
    <w:multiLevelType w:val="multilevel"/>
    <w:tmpl w:val="00000005"/>
    <w:name w:val="WW8Num5"/>
    <w:lvl w:ilvl="0">
      <w:start w:val="1"/>
      <w:numFmt w:val="decimal"/>
      <w:lvlText w:val="%1."/>
      <w:lvlJc w:val="left"/>
      <w:pPr>
        <w:tabs>
          <w:tab w:val="num" w:pos="0"/>
        </w:tabs>
        <w:ind w:left="928" w:hanging="360"/>
      </w:pPr>
      <w:rPr>
        <w:rFonts w:ascii="Symbol" w:hAnsi="Symbol"/>
        <w:color w:val="auto"/>
      </w:rPr>
    </w:lvl>
    <w:lvl w:ilvl="1">
      <w:start w:val="6"/>
      <w:numFmt w:val="decimal"/>
      <w:lvlText w:val="%1.%2"/>
      <w:lvlJc w:val="left"/>
      <w:pPr>
        <w:tabs>
          <w:tab w:val="num" w:pos="0"/>
        </w:tabs>
        <w:ind w:left="1035" w:hanging="675"/>
      </w:pPr>
      <w:rPr>
        <w:rFonts w:ascii="Symbol" w:hAnsi="Symbol"/>
        <w:color w:val="auto"/>
      </w:rPr>
    </w:lvl>
    <w:lvl w:ilvl="2">
      <w:start w:val="1"/>
      <w:numFmt w:val="decimal"/>
      <w:lvlText w:val="%1.%2.%3"/>
      <w:lvlJc w:val="left"/>
      <w:pPr>
        <w:tabs>
          <w:tab w:val="num" w:pos="0"/>
        </w:tabs>
        <w:ind w:left="1080" w:hanging="720"/>
      </w:pPr>
      <w:rPr>
        <w:rFonts w:ascii="Symbol" w:hAnsi="Symbol"/>
        <w:color w:val="auto"/>
      </w:rPr>
    </w:lvl>
    <w:lvl w:ilvl="3">
      <w:start w:val="1"/>
      <w:numFmt w:val="decimal"/>
      <w:lvlText w:val="%1.%2.%3.%4"/>
      <w:lvlJc w:val="left"/>
      <w:pPr>
        <w:tabs>
          <w:tab w:val="num" w:pos="0"/>
        </w:tabs>
        <w:ind w:left="1440" w:hanging="1080"/>
      </w:pPr>
      <w:rPr>
        <w:rFonts w:ascii="Symbol" w:hAnsi="Symbol"/>
        <w:color w:val="auto"/>
      </w:rPr>
    </w:lvl>
    <w:lvl w:ilvl="4">
      <w:start w:val="1"/>
      <w:numFmt w:val="decimal"/>
      <w:lvlText w:val="%1.%2.%3.%4.%5"/>
      <w:lvlJc w:val="left"/>
      <w:pPr>
        <w:tabs>
          <w:tab w:val="num" w:pos="0"/>
        </w:tabs>
        <w:ind w:left="1440" w:hanging="1080"/>
      </w:pPr>
      <w:rPr>
        <w:rFonts w:ascii="Symbol" w:hAnsi="Symbol"/>
        <w:color w:val="auto"/>
      </w:rPr>
    </w:lvl>
    <w:lvl w:ilvl="5">
      <w:start w:val="1"/>
      <w:numFmt w:val="decimal"/>
      <w:lvlText w:val="%1.%2.%3.%4.%5.%6"/>
      <w:lvlJc w:val="left"/>
      <w:pPr>
        <w:tabs>
          <w:tab w:val="num" w:pos="0"/>
        </w:tabs>
        <w:ind w:left="1800" w:hanging="1440"/>
      </w:pPr>
      <w:rPr>
        <w:rFonts w:ascii="Symbol" w:hAnsi="Symbol"/>
        <w:color w:val="auto"/>
      </w:rPr>
    </w:lvl>
    <w:lvl w:ilvl="6">
      <w:start w:val="1"/>
      <w:numFmt w:val="decimal"/>
      <w:lvlText w:val="%1.%2.%3.%4.%5.%6.%7"/>
      <w:lvlJc w:val="left"/>
      <w:pPr>
        <w:tabs>
          <w:tab w:val="num" w:pos="0"/>
        </w:tabs>
        <w:ind w:left="1800" w:hanging="1440"/>
      </w:pPr>
      <w:rPr>
        <w:rFonts w:ascii="Symbol" w:hAnsi="Symbol"/>
        <w:color w:val="auto"/>
      </w:rPr>
    </w:lvl>
    <w:lvl w:ilvl="7">
      <w:start w:val="1"/>
      <w:numFmt w:val="decimal"/>
      <w:lvlText w:val="%1.%2.%3.%4.%5.%6.%7.%8"/>
      <w:lvlJc w:val="left"/>
      <w:pPr>
        <w:tabs>
          <w:tab w:val="num" w:pos="0"/>
        </w:tabs>
        <w:ind w:left="2160" w:hanging="1800"/>
      </w:pPr>
      <w:rPr>
        <w:rFonts w:ascii="Symbol" w:hAnsi="Symbol"/>
        <w:color w:val="auto"/>
      </w:rPr>
    </w:lvl>
    <w:lvl w:ilvl="8">
      <w:start w:val="1"/>
      <w:numFmt w:val="decimal"/>
      <w:lvlText w:val="%1.%2.%3.%4.%5.%6.%7.%8.%9"/>
      <w:lvlJc w:val="left"/>
      <w:pPr>
        <w:tabs>
          <w:tab w:val="num" w:pos="0"/>
        </w:tabs>
        <w:ind w:left="2520" w:hanging="2160"/>
      </w:pPr>
      <w:rPr>
        <w:rFonts w:ascii="Symbol" w:hAnsi="Symbol"/>
        <w:color w:val="auto"/>
      </w:rPr>
    </w:lvl>
  </w:abstractNum>
  <w:abstractNum w:abstractNumId="6">
    <w:nsid w:val="00000006"/>
    <w:multiLevelType w:val="multilevel"/>
    <w:tmpl w:val="94ECB408"/>
    <w:lvl w:ilvl="0">
      <w:start w:val="2"/>
      <w:numFmt w:val="decimal"/>
      <w:lvlText w:val="%1."/>
      <w:lvlJc w:val="left"/>
      <w:pPr>
        <w:tabs>
          <w:tab w:val="num" w:pos="0"/>
        </w:tabs>
        <w:ind w:left="928" w:hanging="360"/>
      </w:pPr>
    </w:lvl>
    <w:lvl w:ilvl="1">
      <w:start w:val="1"/>
      <w:numFmt w:val="decimal"/>
      <w:lvlText w:val="%1.%2."/>
      <w:lvlJc w:val="left"/>
      <w:pPr>
        <w:tabs>
          <w:tab w:val="num" w:pos="0"/>
        </w:tabs>
        <w:ind w:left="1713"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7">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8">
    <w:nsid w:val="00000009"/>
    <w:multiLevelType w:val="multilevel"/>
    <w:tmpl w:val="61045468"/>
    <w:name w:val="WW8Num11"/>
    <w:lvl w:ilvl="0">
      <w:start w:val="1"/>
      <w:numFmt w:val="decimal"/>
      <w:lvlText w:val="%1."/>
      <w:lvlJc w:val="left"/>
      <w:pPr>
        <w:tabs>
          <w:tab w:val="num" w:pos="0"/>
        </w:tabs>
        <w:ind w:left="720" w:hanging="360"/>
      </w:pPr>
    </w:lvl>
    <w:lvl w:ilvl="1">
      <w:start w:val="2"/>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9">
    <w:nsid w:val="0000000E"/>
    <w:multiLevelType w:val="singleLevel"/>
    <w:tmpl w:val="0000000E"/>
    <w:name w:val="WW8Num21"/>
    <w:lvl w:ilvl="0">
      <w:start w:val="1"/>
      <w:numFmt w:val="bullet"/>
      <w:lvlText w:val=""/>
      <w:lvlJc w:val="left"/>
      <w:pPr>
        <w:tabs>
          <w:tab w:val="num" w:pos="360"/>
        </w:tabs>
        <w:ind w:left="340" w:hanging="340"/>
      </w:pPr>
      <w:rPr>
        <w:rFonts w:ascii="Symbol" w:hAnsi="Symbol"/>
      </w:rPr>
    </w:lvl>
  </w:abstractNum>
  <w:abstractNum w:abstractNumId="10">
    <w:nsid w:val="00000010"/>
    <w:multiLevelType w:val="multilevel"/>
    <w:tmpl w:val="00000010"/>
    <w:name w:val="WW8Num23"/>
    <w:lvl w:ilvl="0">
      <w:start w:val="1"/>
      <w:numFmt w:val="decimal"/>
      <w:lvlText w:val="%1."/>
      <w:lvlJc w:val="left"/>
      <w:pPr>
        <w:tabs>
          <w:tab w:val="num" w:pos="-1"/>
        </w:tabs>
        <w:ind w:left="927" w:hanging="360"/>
      </w:pPr>
    </w:lvl>
    <w:lvl w:ilvl="1">
      <w:start w:val="1"/>
      <w:numFmt w:val="decimal"/>
      <w:lvlText w:val="%1.%2."/>
      <w:lvlJc w:val="left"/>
      <w:pPr>
        <w:tabs>
          <w:tab w:val="num" w:pos="0"/>
        </w:tabs>
        <w:ind w:left="1713"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11">
    <w:nsid w:val="00000012"/>
    <w:multiLevelType w:val="singleLevel"/>
    <w:tmpl w:val="00000012"/>
    <w:name w:val="WW8Num28"/>
    <w:lvl w:ilvl="0">
      <w:start w:val="1"/>
      <w:numFmt w:val="decimal"/>
      <w:lvlText w:val="%1."/>
      <w:lvlJc w:val="left"/>
      <w:pPr>
        <w:tabs>
          <w:tab w:val="num" w:pos="360"/>
        </w:tabs>
        <w:ind w:left="360" w:hanging="360"/>
      </w:pPr>
      <w:rPr>
        <w:rFonts w:ascii="Times New Roman" w:hAnsi="Times New Roman" w:cs="Times New Roman"/>
        <w:sz w:val="28"/>
        <w:szCs w:val="28"/>
      </w:rPr>
    </w:lvl>
  </w:abstractNum>
  <w:abstractNum w:abstractNumId="12">
    <w:nsid w:val="00000017"/>
    <w:multiLevelType w:val="multilevel"/>
    <w:tmpl w:val="26A86008"/>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bullet"/>
      <w:lvlText w:val=""/>
      <w:lvlJc w:val="left"/>
      <w:pPr>
        <w:tabs>
          <w:tab w:val="num" w:pos="1440"/>
        </w:tabs>
        <w:ind w:left="1440" w:hanging="360"/>
      </w:pPr>
      <w:rPr>
        <w:rFonts w:ascii="Wingdings" w:hAnsi="Wingdings" w:hint="default"/>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38"/>
    <w:multiLevelType w:val="singleLevel"/>
    <w:tmpl w:val="00000038"/>
    <w:name w:val="WW8Num56"/>
    <w:lvl w:ilvl="0">
      <w:start w:val="1"/>
      <w:numFmt w:val="bullet"/>
      <w:lvlText w:val=""/>
      <w:lvlJc w:val="left"/>
      <w:pPr>
        <w:tabs>
          <w:tab w:val="num" w:pos="0"/>
        </w:tabs>
        <w:ind w:left="720" w:hanging="360"/>
      </w:pPr>
      <w:rPr>
        <w:rFonts w:ascii="Symbol" w:hAnsi="Symbol"/>
      </w:rPr>
    </w:lvl>
  </w:abstractNum>
  <w:abstractNum w:abstractNumId="14">
    <w:nsid w:val="00BE3229"/>
    <w:multiLevelType w:val="hybridMultilevel"/>
    <w:tmpl w:val="AB6E29EC"/>
    <w:lvl w:ilvl="0" w:tplc="FFFFFFFF">
      <w:start w:val="1"/>
      <w:numFmt w:val="bullet"/>
      <w:lvlText w:val=""/>
      <w:lvlJc w:val="left"/>
      <w:pPr>
        <w:tabs>
          <w:tab w:val="num" w:pos="360"/>
        </w:tabs>
        <w:ind w:left="340" w:hanging="340"/>
      </w:pPr>
      <w:rPr>
        <w:rFonts w:ascii="Symbol" w:hAnsi="Symbol" w:hint="default"/>
      </w:rPr>
    </w:lvl>
    <w:lvl w:ilvl="1" w:tplc="FFFFFFFF">
      <w:start w:val="1"/>
      <w:numFmt w:val="bullet"/>
      <w:lvlText w:val=""/>
      <w:lvlJc w:val="left"/>
      <w:pPr>
        <w:tabs>
          <w:tab w:val="num" w:pos="360"/>
        </w:tabs>
        <w:ind w:left="340" w:hanging="340"/>
      </w:pPr>
      <w:rPr>
        <w:rFonts w:ascii="Symbol" w:hAnsi="Symbol" w:hint="default"/>
        <w:sz w:val="24"/>
      </w:rPr>
    </w:lvl>
    <w:lvl w:ilvl="2" w:tplc="FFFFFFFF">
      <w:numFmt w:val="bullet"/>
      <w:lvlText w:val="-"/>
      <w:lvlJc w:val="left"/>
      <w:pPr>
        <w:tabs>
          <w:tab w:val="num" w:pos="2160"/>
        </w:tabs>
        <w:ind w:left="2160" w:hanging="360"/>
      </w:pPr>
      <w:rPr>
        <w:rFonts w:ascii="Times New Roman" w:eastAsia="Times New Roman" w:hAnsi="Times New Roman" w:cs="Times New Roman"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nsid w:val="03EB757B"/>
    <w:multiLevelType w:val="hybridMultilevel"/>
    <w:tmpl w:val="7E98F160"/>
    <w:lvl w:ilvl="0" w:tplc="882203A8">
      <w:start w:val="1"/>
      <w:numFmt w:val="bullet"/>
      <w:lvlText w:val=""/>
      <w:lvlJc w:val="left"/>
      <w:pPr>
        <w:ind w:left="720" w:hanging="360"/>
      </w:pPr>
      <w:rPr>
        <w:rFonts w:ascii="Symbol" w:hAnsi="Symbol" w:hint="default"/>
      </w:rPr>
    </w:lvl>
    <w:lvl w:ilvl="1" w:tplc="A4C0D278" w:tentative="1">
      <w:start w:val="1"/>
      <w:numFmt w:val="bullet"/>
      <w:lvlText w:val="o"/>
      <w:lvlJc w:val="left"/>
      <w:pPr>
        <w:ind w:left="1440" w:hanging="360"/>
      </w:pPr>
      <w:rPr>
        <w:rFonts w:ascii="Courier New" w:hAnsi="Courier New" w:cs="Courier New" w:hint="default"/>
      </w:rPr>
    </w:lvl>
    <w:lvl w:ilvl="2" w:tplc="C368DE84" w:tentative="1">
      <w:start w:val="1"/>
      <w:numFmt w:val="bullet"/>
      <w:lvlText w:val=""/>
      <w:lvlJc w:val="left"/>
      <w:pPr>
        <w:ind w:left="2160" w:hanging="360"/>
      </w:pPr>
      <w:rPr>
        <w:rFonts w:ascii="Wingdings" w:hAnsi="Wingdings" w:hint="default"/>
      </w:rPr>
    </w:lvl>
    <w:lvl w:ilvl="3" w:tplc="32C40C6C" w:tentative="1">
      <w:start w:val="1"/>
      <w:numFmt w:val="bullet"/>
      <w:lvlText w:val=""/>
      <w:lvlJc w:val="left"/>
      <w:pPr>
        <w:ind w:left="2880" w:hanging="360"/>
      </w:pPr>
      <w:rPr>
        <w:rFonts w:ascii="Symbol" w:hAnsi="Symbol" w:hint="default"/>
      </w:rPr>
    </w:lvl>
    <w:lvl w:ilvl="4" w:tplc="DDDCE410" w:tentative="1">
      <w:start w:val="1"/>
      <w:numFmt w:val="bullet"/>
      <w:lvlText w:val="o"/>
      <w:lvlJc w:val="left"/>
      <w:pPr>
        <w:ind w:left="3600" w:hanging="360"/>
      </w:pPr>
      <w:rPr>
        <w:rFonts w:ascii="Courier New" w:hAnsi="Courier New" w:cs="Courier New" w:hint="default"/>
      </w:rPr>
    </w:lvl>
    <w:lvl w:ilvl="5" w:tplc="B6F421FE" w:tentative="1">
      <w:start w:val="1"/>
      <w:numFmt w:val="bullet"/>
      <w:lvlText w:val=""/>
      <w:lvlJc w:val="left"/>
      <w:pPr>
        <w:ind w:left="4320" w:hanging="360"/>
      </w:pPr>
      <w:rPr>
        <w:rFonts w:ascii="Wingdings" w:hAnsi="Wingdings" w:hint="default"/>
      </w:rPr>
    </w:lvl>
    <w:lvl w:ilvl="6" w:tplc="7DAA6570" w:tentative="1">
      <w:start w:val="1"/>
      <w:numFmt w:val="bullet"/>
      <w:lvlText w:val=""/>
      <w:lvlJc w:val="left"/>
      <w:pPr>
        <w:ind w:left="5040" w:hanging="360"/>
      </w:pPr>
      <w:rPr>
        <w:rFonts w:ascii="Symbol" w:hAnsi="Symbol" w:hint="default"/>
      </w:rPr>
    </w:lvl>
    <w:lvl w:ilvl="7" w:tplc="1870CE00" w:tentative="1">
      <w:start w:val="1"/>
      <w:numFmt w:val="bullet"/>
      <w:lvlText w:val="o"/>
      <w:lvlJc w:val="left"/>
      <w:pPr>
        <w:ind w:left="5760" w:hanging="360"/>
      </w:pPr>
      <w:rPr>
        <w:rFonts w:ascii="Courier New" w:hAnsi="Courier New" w:cs="Courier New" w:hint="default"/>
      </w:rPr>
    </w:lvl>
    <w:lvl w:ilvl="8" w:tplc="6CA42CBC" w:tentative="1">
      <w:start w:val="1"/>
      <w:numFmt w:val="bullet"/>
      <w:lvlText w:val=""/>
      <w:lvlJc w:val="left"/>
      <w:pPr>
        <w:ind w:left="6480" w:hanging="360"/>
      </w:pPr>
      <w:rPr>
        <w:rFonts w:ascii="Wingdings" w:hAnsi="Wingdings" w:hint="default"/>
      </w:rPr>
    </w:lvl>
  </w:abstractNum>
  <w:abstractNum w:abstractNumId="16">
    <w:nsid w:val="048922F1"/>
    <w:multiLevelType w:val="hybridMultilevel"/>
    <w:tmpl w:val="62BAD35E"/>
    <w:lvl w:ilvl="0" w:tplc="FFFFFFFF">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hint="default"/>
      </w:rPr>
    </w:lvl>
    <w:lvl w:ilvl="8" w:tplc="FFFFFFFF">
      <w:start w:val="1"/>
      <w:numFmt w:val="bullet"/>
      <w:lvlText w:val=""/>
      <w:lvlJc w:val="left"/>
      <w:pPr>
        <w:ind w:left="7200" w:hanging="360"/>
      </w:pPr>
      <w:rPr>
        <w:rFonts w:ascii="Wingdings" w:hAnsi="Wingdings" w:hint="default"/>
      </w:rPr>
    </w:lvl>
  </w:abstractNum>
  <w:abstractNum w:abstractNumId="17">
    <w:nsid w:val="06E828E0"/>
    <w:multiLevelType w:val="hybridMultilevel"/>
    <w:tmpl w:val="E0083982"/>
    <w:lvl w:ilvl="0" w:tplc="8E7CD468">
      <w:start w:val="1"/>
      <w:numFmt w:val="decimal"/>
      <w:lvlText w:val="%1."/>
      <w:lvlJc w:val="left"/>
      <w:pPr>
        <w:ind w:left="786" w:hanging="360"/>
      </w:pPr>
      <w:rPr>
        <w:rFonts w:hint="default"/>
      </w:rPr>
    </w:lvl>
    <w:lvl w:ilvl="1" w:tplc="3B98C8D4">
      <w:numFmt w:val="none"/>
      <w:lvlText w:val=""/>
      <w:lvlJc w:val="left"/>
      <w:pPr>
        <w:tabs>
          <w:tab w:val="num" w:pos="360"/>
        </w:tabs>
      </w:pPr>
    </w:lvl>
    <w:lvl w:ilvl="2" w:tplc="EEA02EAE">
      <w:numFmt w:val="none"/>
      <w:lvlText w:val=""/>
      <w:lvlJc w:val="left"/>
      <w:pPr>
        <w:tabs>
          <w:tab w:val="num" w:pos="360"/>
        </w:tabs>
      </w:pPr>
    </w:lvl>
    <w:lvl w:ilvl="3" w:tplc="16369798">
      <w:numFmt w:val="none"/>
      <w:lvlText w:val=""/>
      <w:lvlJc w:val="left"/>
      <w:pPr>
        <w:tabs>
          <w:tab w:val="num" w:pos="360"/>
        </w:tabs>
      </w:pPr>
    </w:lvl>
    <w:lvl w:ilvl="4" w:tplc="26167FCE">
      <w:numFmt w:val="none"/>
      <w:lvlText w:val=""/>
      <w:lvlJc w:val="left"/>
      <w:pPr>
        <w:tabs>
          <w:tab w:val="num" w:pos="360"/>
        </w:tabs>
      </w:pPr>
    </w:lvl>
    <w:lvl w:ilvl="5" w:tplc="701A1DB4">
      <w:numFmt w:val="none"/>
      <w:lvlText w:val=""/>
      <w:lvlJc w:val="left"/>
      <w:pPr>
        <w:tabs>
          <w:tab w:val="num" w:pos="360"/>
        </w:tabs>
      </w:pPr>
    </w:lvl>
    <w:lvl w:ilvl="6" w:tplc="0BAE5F4E">
      <w:numFmt w:val="none"/>
      <w:lvlText w:val=""/>
      <w:lvlJc w:val="left"/>
      <w:pPr>
        <w:tabs>
          <w:tab w:val="num" w:pos="360"/>
        </w:tabs>
      </w:pPr>
    </w:lvl>
    <w:lvl w:ilvl="7" w:tplc="B21EBEC8">
      <w:numFmt w:val="none"/>
      <w:lvlText w:val=""/>
      <w:lvlJc w:val="left"/>
      <w:pPr>
        <w:tabs>
          <w:tab w:val="num" w:pos="360"/>
        </w:tabs>
      </w:pPr>
    </w:lvl>
    <w:lvl w:ilvl="8" w:tplc="A9A6C0E2">
      <w:numFmt w:val="none"/>
      <w:lvlText w:val=""/>
      <w:lvlJc w:val="left"/>
      <w:pPr>
        <w:tabs>
          <w:tab w:val="num" w:pos="360"/>
        </w:tabs>
      </w:pPr>
    </w:lvl>
  </w:abstractNum>
  <w:abstractNum w:abstractNumId="18">
    <w:nsid w:val="08C52D15"/>
    <w:multiLevelType w:val="hybridMultilevel"/>
    <w:tmpl w:val="76F03596"/>
    <w:lvl w:ilvl="0" w:tplc="8E7CD468">
      <w:start w:val="1"/>
      <w:numFmt w:val="bullet"/>
      <w:lvlText w:val=""/>
      <w:lvlJc w:val="left"/>
      <w:pPr>
        <w:tabs>
          <w:tab w:val="num" w:pos="397"/>
        </w:tabs>
        <w:ind w:left="397" w:hanging="397"/>
      </w:pPr>
      <w:rPr>
        <w:rFonts w:ascii="Symbol" w:hAnsi="Symbol" w:hint="default"/>
      </w:rPr>
    </w:lvl>
    <w:lvl w:ilvl="1" w:tplc="3B98C8D4" w:tentative="1">
      <w:start w:val="1"/>
      <w:numFmt w:val="bullet"/>
      <w:lvlText w:val="o"/>
      <w:lvlJc w:val="left"/>
      <w:pPr>
        <w:tabs>
          <w:tab w:val="num" w:pos="1100"/>
        </w:tabs>
        <w:ind w:left="1100" w:hanging="360"/>
      </w:pPr>
      <w:rPr>
        <w:rFonts w:ascii="Courier New" w:hAnsi="Courier New" w:hint="default"/>
      </w:rPr>
    </w:lvl>
    <w:lvl w:ilvl="2" w:tplc="EEA02EAE" w:tentative="1">
      <w:start w:val="1"/>
      <w:numFmt w:val="bullet"/>
      <w:lvlText w:val=""/>
      <w:lvlJc w:val="left"/>
      <w:pPr>
        <w:tabs>
          <w:tab w:val="num" w:pos="1820"/>
        </w:tabs>
        <w:ind w:left="1820" w:hanging="360"/>
      </w:pPr>
      <w:rPr>
        <w:rFonts w:ascii="Wingdings" w:hAnsi="Wingdings" w:hint="default"/>
      </w:rPr>
    </w:lvl>
    <w:lvl w:ilvl="3" w:tplc="16369798" w:tentative="1">
      <w:start w:val="1"/>
      <w:numFmt w:val="bullet"/>
      <w:lvlText w:val=""/>
      <w:lvlJc w:val="left"/>
      <w:pPr>
        <w:tabs>
          <w:tab w:val="num" w:pos="2540"/>
        </w:tabs>
        <w:ind w:left="2540" w:hanging="360"/>
      </w:pPr>
      <w:rPr>
        <w:rFonts w:ascii="Symbol" w:hAnsi="Symbol" w:hint="default"/>
      </w:rPr>
    </w:lvl>
    <w:lvl w:ilvl="4" w:tplc="26167FCE" w:tentative="1">
      <w:start w:val="1"/>
      <w:numFmt w:val="bullet"/>
      <w:lvlText w:val="o"/>
      <w:lvlJc w:val="left"/>
      <w:pPr>
        <w:tabs>
          <w:tab w:val="num" w:pos="3260"/>
        </w:tabs>
        <w:ind w:left="3260" w:hanging="360"/>
      </w:pPr>
      <w:rPr>
        <w:rFonts w:ascii="Courier New" w:hAnsi="Courier New" w:hint="default"/>
      </w:rPr>
    </w:lvl>
    <w:lvl w:ilvl="5" w:tplc="701A1DB4" w:tentative="1">
      <w:start w:val="1"/>
      <w:numFmt w:val="bullet"/>
      <w:lvlText w:val=""/>
      <w:lvlJc w:val="left"/>
      <w:pPr>
        <w:tabs>
          <w:tab w:val="num" w:pos="3980"/>
        </w:tabs>
        <w:ind w:left="3980" w:hanging="360"/>
      </w:pPr>
      <w:rPr>
        <w:rFonts w:ascii="Wingdings" w:hAnsi="Wingdings" w:hint="default"/>
      </w:rPr>
    </w:lvl>
    <w:lvl w:ilvl="6" w:tplc="0BAE5F4E" w:tentative="1">
      <w:start w:val="1"/>
      <w:numFmt w:val="bullet"/>
      <w:lvlText w:val=""/>
      <w:lvlJc w:val="left"/>
      <w:pPr>
        <w:tabs>
          <w:tab w:val="num" w:pos="4700"/>
        </w:tabs>
        <w:ind w:left="4700" w:hanging="360"/>
      </w:pPr>
      <w:rPr>
        <w:rFonts w:ascii="Symbol" w:hAnsi="Symbol" w:hint="default"/>
      </w:rPr>
    </w:lvl>
    <w:lvl w:ilvl="7" w:tplc="B21EBEC8" w:tentative="1">
      <w:start w:val="1"/>
      <w:numFmt w:val="bullet"/>
      <w:lvlText w:val="o"/>
      <w:lvlJc w:val="left"/>
      <w:pPr>
        <w:tabs>
          <w:tab w:val="num" w:pos="5420"/>
        </w:tabs>
        <w:ind w:left="5420" w:hanging="360"/>
      </w:pPr>
      <w:rPr>
        <w:rFonts w:ascii="Courier New" w:hAnsi="Courier New" w:hint="default"/>
      </w:rPr>
    </w:lvl>
    <w:lvl w:ilvl="8" w:tplc="A9A6C0E2" w:tentative="1">
      <w:start w:val="1"/>
      <w:numFmt w:val="bullet"/>
      <w:lvlText w:val=""/>
      <w:lvlJc w:val="left"/>
      <w:pPr>
        <w:tabs>
          <w:tab w:val="num" w:pos="6140"/>
        </w:tabs>
        <w:ind w:left="6140" w:hanging="360"/>
      </w:pPr>
      <w:rPr>
        <w:rFonts w:ascii="Wingdings" w:hAnsi="Wingdings" w:hint="default"/>
      </w:rPr>
    </w:lvl>
  </w:abstractNum>
  <w:abstractNum w:abstractNumId="19">
    <w:nsid w:val="0C3A4F27"/>
    <w:multiLevelType w:val="hybridMultilevel"/>
    <w:tmpl w:val="9434347E"/>
    <w:lvl w:ilvl="0" w:tplc="462098F2">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10A53E88"/>
    <w:multiLevelType w:val="hybridMultilevel"/>
    <w:tmpl w:val="3AE8567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144C5E8E"/>
    <w:multiLevelType w:val="hybridMultilevel"/>
    <w:tmpl w:val="58505F80"/>
    <w:lvl w:ilvl="0" w:tplc="04190005">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2">
    <w:nsid w:val="14E97006"/>
    <w:multiLevelType w:val="hybridMultilevel"/>
    <w:tmpl w:val="3C2CC7BC"/>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1643484D"/>
    <w:multiLevelType w:val="hybridMultilevel"/>
    <w:tmpl w:val="E1C499C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9767D19"/>
    <w:multiLevelType w:val="hybridMultilevel"/>
    <w:tmpl w:val="1774278E"/>
    <w:lvl w:ilvl="0" w:tplc="EEC0C9AA">
      <w:start w:val="1"/>
      <w:numFmt w:val="bullet"/>
      <w:lvlText w:val=""/>
      <w:lvlJc w:val="left"/>
      <w:pPr>
        <w:ind w:left="1429" w:hanging="360"/>
      </w:pPr>
      <w:rPr>
        <w:rFonts w:ascii="Wingdings" w:hAnsi="Wingdings" w:hint="default"/>
      </w:rPr>
    </w:lvl>
    <w:lvl w:ilvl="1" w:tplc="02C6A21E" w:tentative="1">
      <w:start w:val="1"/>
      <w:numFmt w:val="bullet"/>
      <w:lvlText w:val="o"/>
      <w:lvlJc w:val="left"/>
      <w:pPr>
        <w:ind w:left="2149" w:hanging="360"/>
      </w:pPr>
      <w:rPr>
        <w:rFonts w:ascii="Courier New" w:hAnsi="Courier New" w:cs="Courier New" w:hint="default"/>
      </w:rPr>
    </w:lvl>
    <w:lvl w:ilvl="2" w:tplc="E5441DD0" w:tentative="1">
      <w:start w:val="1"/>
      <w:numFmt w:val="bullet"/>
      <w:lvlText w:val=""/>
      <w:lvlJc w:val="left"/>
      <w:pPr>
        <w:ind w:left="2869" w:hanging="360"/>
      </w:pPr>
      <w:rPr>
        <w:rFonts w:ascii="Wingdings" w:hAnsi="Wingdings" w:hint="default"/>
      </w:rPr>
    </w:lvl>
    <w:lvl w:ilvl="3" w:tplc="33C2E08A" w:tentative="1">
      <w:start w:val="1"/>
      <w:numFmt w:val="bullet"/>
      <w:lvlText w:val=""/>
      <w:lvlJc w:val="left"/>
      <w:pPr>
        <w:ind w:left="3589" w:hanging="360"/>
      </w:pPr>
      <w:rPr>
        <w:rFonts w:ascii="Symbol" w:hAnsi="Symbol" w:hint="default"/>
      </w:rPr>
    </w:lvl>
    <w:lvl w:ilvl="4" w:tplc="BC9AEDD2" w:tentative="1">
      <w:start w:val="1"/>
      <w:numFmt w:val="bullet"/>
      <w:lvlText w:val="o"/>
      <w:lvlJc w:val="left"/>
      <w:pPr>
        <w:ind w:left="4309" w:hanging="360"/>
      </w:pPr>
      <w:rPr>
        <w:rFonts w:ascii="Courier New" w:hAnsi="Courier New" w:cs="Courier New" w:hint="default"/>
      </w:rPr>
    </w:lvl>
    <w:lvl w:ilvl="5" w:tplc="4C027114" w:tentative="1">
      <w:start w:val="1"/>
      <w:numFmt w:val="bullet"/>
      <w:lvlText w:val=""/>
      <w:lvlJc w:val="left"/>
      <w:pPr>
        <w:ind w:left="5029" w:hanging="360"/>
      </w:pPr>
      <w:rPr>
        <w:rFonts w:ascii="Wingdings" w:hAnsi="Wingdings" w:hint="default"/>
      </w:rPr>
    </w:lvl>
    <w:lvl w:ilvl="6" w:tplc="71C043C8" w:tentative="1">
      <w:start w:val="1"/>
      <w:numFmt w:val="bullet"/>
      <w:lvlText w:val=""/>
      <w:lvlJc w:val="left"/>
      <w:pPr>
        <w:ind w:left="5749" w:hanging="360"/>
      </w:pPr>
      <w:rPr>
        <w:rFonts w:ascii="Symbol" w:hAnsi="Symbol" w:hint="default"/>
      </w:rPr>
    </w:lvl>
    <w:lvl w:ilvl="7" w:tplc="E5B03BD0" w:tentative="1">
      <w:start w:val="1"/>
      <w:numFmt w:val="bullet"/>
      <w:lvlText w:val="o"/>
      <w:lvlJc w:val="left"/>
      <w:pPr>
        <w:ind w:left="6469" w:hanging="360"/>
      </w:pPr>
      <w:rPr>
        <w:rFonts w:ascii="Courier New" w:hAnsi="Courier New" w:cs="Courier New" w:hint="default"/>
      </w:rPr>
    </w:lvl>
    <w:lvl w:ilvl="8" w:tplc="EC9E150C" w:tentative="1">
      <w:start w:val="1"/>
      <w:numFmt w:val="bullet"/>
      <w:lvlText w:val=""/>
      <w:lvlJc w:val="left"/>
      <w:pPr>
        <w:ind w:left="7189" w:hanging="360"/>
      </w:pPr>
      <w:rPr>
        <w:rFonts w:ascii="Wingdings" w:hAnsi="Wingdings" w:hint="default"/>
      </w:rPr>
    </w:lvl>
  </w:abstractNum>
  <w:abstractNum w:abstractNumId="25">
    <w:nsid w:val="1A9909C5"/>
    <w:multiLevelType w:val="hybridMultilevel"/>
    <w:tmpl w:val="D67CD614"/>
    <w:lvl w:ilvl="0" w:tplc="0419000D">
      <w:start w:val="1"/>
      <w:numFmt w:val="bullet"/>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B0F38F6"/>
    <w:multiLevelType w:val="hybridMultilevel"/>
    <w:tmpl w:val="464435C8"/>
    <w:lvl w:ilvl="0" w:tplc="00000008">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1BFB31D7"/>
    <w:multiLevelType w:val="multilevel"/>
    <w:tmpl w:val="99561BFE"/>
    <w:lvl w:ilvl="0">
      <w:start w:val="2"/>
      <w:numFmt w:val="decimal"/>
      <w:lvlText w:val="%1."/>
      <w:lvlJc w:val="left"/>
      <w:pPr>
        <w:ind w:left="450" w:hanging="450"/>
      </w:pPr>
      <w:rPr>
        <w:rFonts w:hint="default"/>
      </w:rPr>
    </w:lvl>
    <w:lvl w:ilvl="1">
      <w:start w:val="3"/>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10308" w:hanging="180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504" w:hanging="2160"/>
      </w:pPr>
      <w:rPr>
        <w:rFonts w:hint="default"/>
      </w:rPr>
    </w:lvl>
  </w:abstractNum>
  <w:abstractNum w:abstractNumId="28">
    <w:nsid w:val="22F96B98"/>
    <w:multiLevelType w:val="hybridMultilevel"/>
    <w:tmpl w:val="0812F94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27D6034B"/>
    <w:multiLevelType w:val="hybridMultilevel"/>
    <w:tmpl w:val="28745B1E"/>
    <w:lvl w:ilvl="0" w:tplc="1C30A21E">
      <w:start w:val="1"/>
      <w:numFmt w:val="decimal"/>
      <w:pStyle w:val="1"/>
      <w:lvlText w:val="%1."/>
      <w:lvlJc w:val="left"/>
      <w:pPr>
        <w:ind w:left="720" w:hanging="360"/>
      </w:pPr>
      <w:rPr>
        <w:rFonts w:cs="Times New Roman"/>
      </w:rPr>
    </w:lvl>
    <w:lvl w:ilvl="1" w:tplc="EA94CD14">
      <w:start w:val="1"/>
      <w:numFmt w:val="lowerLetter"/>
      <w:lvlText w:val="%2."/>
      <w:lvlJc w:val="left"/>
      <w:pPr>
        <w:ind w:left="1440" w:hanging="360"/>
      </w:pPr>
      <w:rPr>
        <w:rFonts w:cs="Times New Roman"/>
      </w:rPr>
    </w:lvl>
    <w:lvl w:ilvl="2" w:tplc="12047FB4">
      <w:start w:val="1"/>
      <w:numFmt w:val="lowerRoman"/>
      <w:lvlText w:val="%3."/>
      <w:lvlJc w:val="right"/>
      <w:pPr>
        <w:ind w:left="2160" w:hanging="180"/>
      </w:pPr>
      <w:rPr>
        <w:rFonts w:cs="Times New Roman"/>
      </w:rPr>
    </w:lvl>
    <w:lvl w:ilvl="3" w:tplc="C0867C20">
      <w:start w:val="1"/>
      <w:numFmt w:val="decimal"/>
      <w:lvlText w:val="%4."/>
      <w:lvlJc w:val="left"/>
      <w:pPr>
        <w:ind w:left="2880" w:hanging="360"/>
      </w:pPr>
      <w:rPr>
        <w:rFonts w:cs="Times New Roman"/>
      </w:rPr>
    </w:lvl>
    <w:lvl w:ilvl="4" w:tplc="3F367494">
      <w:start w:val="1"/>
      <w:numFmt w:val="lowerLetter"/>
      <w:lvlText w:val="%5."/>
      <w:lvlJc w:val="left"/>
      <w:pPr>
        <w:ind w:left="3600" w:hanging="360"/>
      </w:pPr>
      <w:rPr>
        <w:rFonts w:cs="Times New Roman"/>
      </w:rPr>
    </w:lvl>
    <w:lvl w:ilvl="5" w:tplc="CB86543C">
      <w:start w:val="1"/>
      <w:numFmt w:val="lowerRoman"/>
      <w:lvlText w:val="%6."/>
      <w:lvlJc w:val="right"/>
      <w:pPr>
        <w:ind w:left="4320" w:hanging="180"/>
      </w:pPr>
      <w:rPr>
        <w:rFonts w:cs="Times New Roman"/>
      </w:rPr>
    </w:lvl>
    <w:lvl w:ilvl="6" w:tplc="F6B047A8">
      <w:start w:val="1"/>
      <w:numFmt w:val="decimal"/>
      <w:lvlText w:val="%7."/>
      <w:lvlJc w:val="left"/>
      <w:pPr>
        <w:ind w:left="5040" w:hanging="360"/>
      </w:pPr>
      <w:rPr>
        <w:rFonts w:cs="Times New Roman"/>
      </w:rPr>
    </w:lvl>
    <w:lvl w:ilvl="7" w:tplc="60921F72">
      <w:start w:val="1"/>
      <w:numFmt w:val="lowerLetter"/>
      <w:lvlText w:val="%8."/>
      <w:lvlJc w:val="left"/>
      <w:pPr>
        <w:ind w:left="5760" w:hanging="360"/>
      </w:pPr>
      <w:rPr>
        <w:rFonts w:cs="Times New Roman"/>
      </w:rPr>
    </w:lvl>
    <w:lvl w:ilvl="8" w:tplc="9C5AACCA">
      <w:start w:val="1"/>
      <w:numFmt w:val="lowerRoman"/>
      <w:lvlText w:val="%9."/>
      <w:lvlJc w:val="right"/>
      <w:pPr>
        <w:ind w:left="6480" w:hanging="180"/>
      </w:pPr>
      <w:rPr>
        <w:rFonts w:cs="Times New Roman"/>
      </w:rPr>
    </w:lvl>
  </w:abstractNum>
  <w:abstractNum w:abstractNumId="30">
    <w:nsid w:val="27E12FAE"/>
    <w:multiLevelType w:val="hybridMultilevel"/>
    <w:tmpl w:val="E23A5B24"/>
    <w:lvl w:ilvl="0" w:tplc="7C30E4FA">
      <w:start w:val="1"/>
      <w:numFmt w:val="bullet"/>
      <w:lvlText w:val="−"/>
      <w:lvlJc w:val="left"/>
      <w:pPr>
        <w:ind w:left="720" w:hanging="360"/>
      </w:pPr>
      <w:rPr>
        <w:rFonts w:ascii="Courier New" w:hAnsi="Courier New"/>
      </w:rPr>
    </w:lvl>
    <w:lvl w:ilvl="1" w:tplc="D8DE570C" w:tentative="1">
      <w:start w:val="1"/>
      <w:numFmt w:val="bullet"/>
      <w:lvlText w:val="o"/>
      <w:lvlJc w:val="left"/>
      <w:pPr>
        <w:ind w:left="1440" w:hanging="360"/>
      </w:pPr>
      <w:rPr>
        <w:rFonts w:ascii="Courier New" w:hAnsi="Courier New" w:cs="Courier New" w:hint="default"/>
      </w:rPr>
    </w:lvl>
    <w:lvl w:ilvl="2" w:tplc="F0208BEA" w:tentative="1">
      <w:start w:val="1"/>
      <w:numFmt w:val="bullet"/>
      <w:lvlText w:val=""/>
      <w:lvlJc w:val="left"/>
      <w:pPr>
        <w:ind w:left="2160" w:hanging="360"/>
      </w:pPr>
      <w:rPr>
        <w:rFonts w:ascii="Wingdings" w:hAnsi="Wingdings" w:hint="default"/>
      </w:rPr>
    </w:lvl>
    <w:lvl w:ilvl="3" w:tplc="18C6D2AA" w:tentative="1">
      <w:start w:val="1"/>
      <w:numFmt w:val="bullet"/>
      <w:lvlText w:val=""/>
      <w:lvlJc w:val="left"/>
      <w:pPr>
        <w:ind w:left="2880" w:hanging="360"/>
      </w:pPr>
      <w:rPr>
        <w:rFonts w:ascii="Symbol" w:hAnsi="Symbol" w:hint="default"/>
      </w:rPr>
    </w:lvl>
    <w:lvl w:ilvl="4" w:tplc="7340CF30" w:tentative="1">
      <w:start w:val="1"/>
      <w:numFmt w:val="bullet"/>
      <w:lvlText w:val="o"/>
      <w:lvlJc w:val="left"/>
      <w:pPr>
        <w:ind w:left="3600" w:hanging="360"/>
      </w:pPr>
      <w:rPr>
        <w:rFonts w:ascii="Courier New" w:hAnsi="Courier New" w:cs="Courier New" w:hint="default"/>
      </w:rPr>
    </w:lvl>
    <w:lvl w:ilvl="5" w:tplc="0F744F4A" w:tentative="1">
      <w:start w:val="1"/>
      <w:numFmt w:val="bullet"/>
      <w:lvlText w:val=""/>
      <w:lvlJc w:val="left"/>
      <w:pPr>
        <w:ind w:left="4320" w:hanging="360"/>
      </w:pPr>
      <w:rPr>
        <w:rFonts w:ascii="Wingdings" w:hAnsi="Wingdings" w:hint="default"/>
      </w:rPr>
    </w:lvl>
    <w:lvl w:ilvl="6" w:tplc="5178C3F2" w:tentative="1">
      <w:start w:val="1"/>
      <w:numFmt w:val="bullet"/>
      <w:lvlText w:val=""/>
      <w:lvlJc w:val="left"/>
      <w:pPr>
        <w:ind w:left="5040" w:hanging="360"/>
      </w:pPr>
      <w:rPr>
        <w:rFonts w:ascii="Symbol" w:hAnsi="Symbol" w:hint="default"/>
      </w:rPr>
    </w:lvl>
    <w:lvl w:ilvl="7" w:tplc="9592A388" w:tentative="1">
      <w:start w:val="1"/>
      <w:numFmt w:val="bullet"/>
      <w:lvlText w:val="o"/>
      <w:lvlJc w:val="left"/>
      <w:pPr>
        <w:ind w:left="5760" w:hanging="360"/>
      </w:pPr>
      <w:rPr>
        <w:rFonts w:ascii="Courier New" w:hAnsi="Courier New" w:cs="Courier New" w:hint="default"/>
      </w:rPr>
    </w:lvl>
    <w:lvl w:ilvl="8" w:tplc="48568B6A" w:tentative="1">
      <w:start w:val="1"/>
      <w:numFmt w:val="bullet"/>
      <w:lvlText w:val=""/>
      <w:lvlJc w:val="left"/>
      <w:pPr>
        <w:ind w:left="6480" w:hanging="360"/>
      </w:pPr>
      <w:rPr>
        <w:rFonts w:ascii="Wingdings" w:hAnsi="Wingdings" w:hint="default"/>
      </w:rPr>
    </w:lvl>
  </w:abstractNum>
  <w:abstractNum w:abstractNumId="31">
    <w:nsid w:val="291D7F0A"/>
    <w:multiLevelType w:val="hybridMultilevel"/>
    <w:tmpl w:val="DF322DB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B17596F"/>
    <w:multiLevelType w:val="hybridMultilevel"/>
    <w:tmpl w:val="7DC68956"/>
    <w:lvl w:ilvl="0" w:tplc="FFFFFFFF">
      <w:start w:val="1"/>
      <w:numFmt w:val="bullet"/>
      <w:lvlText w:val=""/>
      <w:lvlJc w:val="left"/>
      <w:pPr>
        <w:ind w:left="773" w:hanging="360"/>
      </w:pPr>
      <w:rPr>
        <w:rFonts w:ascii="Symbol" w:hAnsi="Symbol" w:hint="default"/>
      </w:rPr>
    </w:lvl>
    <w:lvl w:ilvl="1" w:tplc="FFFFFFFF" w:tentative="1">
      <w:start w:val="1"/>
      <w:numFmt w:val="bullet"/>
      <w:lvlText w:val="o"/>
      <w:lvlJc w:val="left"/>
      <w:pPr>
        <w:ind w:left="1493" w:hanging="360"/>
      </w:pPr>
      <w:rPr>
        <w:rFonts w:ascii="Courier New" w:hAnsi="Courier New" w:cs="Courier New" w:hint="default"/>
      </w:rPr>
    </w:lvl>
    <w:lvl w:ilvl="2" w:tplc="FFFFFFFF" w:tentative="1">
      <w:start w:val="1"/>
      <w:numFmt w:val="bullet"/>
      <w:lvlText w:val=""/>
      <w:lvlJc w:val="left"/>
      <w:pPr>
        <w:ind w:left="2213" w:hanging="360"/>
      </w:pPr>
      <w:rPr>
        <w:rFonts w:ascii="Wingdings" w:hAnsi="Wingdings" w:hint="default"/>
      </w:rPr>
    </w:lvl>
    <w:lvl w:ilvl="3" w:tplc="FFFFFFFF" w:tentative="1">
      <w:start w:val="1"/>
      <w:numFmt w:val="bullet"/>
      <w:lvlText w:val=""/>
      <w:lvlJc w:val="left"/>
      <w:pPr>
        <w:ind w:left="2933" w:hanging="360"/>
      </w:pPr>
      <w:rPr>
        <w:rFonts w:ascii="Symbol" w:hAnsi="Symbol" w:hint="default"/>
      </w:rPr>
    </w:lvl>
    <w:lvl w:ilvl="4" w:tplc="FFFFFFFF" w:tentative="1">
      <w:start w:val="1"/>
      <w:numFmt w:val="bullet"/>
      <w:lvlText w:val="o"/>
      <w:lvlJc w:val="left"/>
      <w:pPr>
        <w:ind w:left="3653" w:hanging="360"/>
      </w:pPr>
      <w:rPr>
        <w:rFonts w:ascii="Courier New" w:hAnsi="Courier New" w:cs="Courier New" w:hint="default"/>
      </w:rPr>
    </w:lvl>
    <w:lvl w:ilvl="5" w:tplc="FFFFFFFF" w:tentative="1">
      <w:start w:val="1"/>
      <w:numFmt w:val="bullet"/>
      <w:lvlText w:val=""/>
      <w:lvlJc w:val="left"/>
      <w:pPr>
        <w:ind w:left="4373" w:hanging="360"/>
      </w:pPr>
      <w:rPr>
        <w:rFonts w:ascii="Wingdings" w:hAnsi="Wingdings" w:hint="default"/>
      </w:rPr>
    </w:lvl>
    <w:lvl w:ilvl="6" w:tplc="FFFFFFFF" w:tentative="1">
      <w:start w:val="1"/>
      <w:numFmt w:val="bullet"/>
      <w:lvlText w:val=""/>
      <w:lvlJc w:val="left"/>
      <w:pPr>
        <w:ind w:left="5093" w:hanging="360"/>
      </w:pPr>
      <w:rPr>
        <w:rFonts w:ascii="Symbol" w:hAnsi="Symbol" w:hint="default"/>
      </w:rPr>
    </w:lvl>
    <w:lvl w:ilvl="7" w:tplc="FFFFFFFF" w:tentative="1">
      <w:start w:val="1"/>
      <w:numFmt w:val="bullet"/>
      <w:lvlText w:val="o"/>
      <w:lvlJc w:val="left"/>
      <w:pPr>
        <w:ind w:left="5813" w:hanging="360"/>
      </w:pPr>
      <w:rPr>
        <w:rFonts w:ascii="Courier New" w:hAnsi="Courier New" w:cs="Courier New" w:hint="default"/>
      </w:rPr>
    </w:lvl>
    <w:lvl w:ilvl="8" w:tplc="FFFFFFFF" w:tentative="1">
      <w:start w:val="1"/>
      <w:numFmt w:val="bullet"/>
      <w:lvlText w:val=""/>
      <w:lvlJc w:val="left"/>
      <w:pPr>
        <w:ind w:left="6533" w:hanging="360"/>
      </w:pPr>
      <w:rPr>
        <w:rFonts w:ascii="Wingdings" w:hAnsi="Wingdings" w:hint="default"/>
      </w:rPr>
    </w:lvl>
  </w:abstractNum>
  <w:abstractNum w:abstractNumId="33">
    <w:nsid w:val="2BBF7811"/>
    <w:multiLevelType w:val="hybridMultilevel"/>
    <w:tmpl w:val="D1067A84"/>
    <w:lvl w:ilvl="0" w:tplc="FFFFFFFF">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C0D2C90"/>
    <w:multiLevelType w:val="hybridMultilevel"/>
    <w:tmpl w:val="8C02B14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2CCC3AAA"/>
    <w:multiLevelType w:val="hybridMultilevel"/>
    <w:tmpl w:val="C9A2E688"/>
    <w:lvl w:ilvl="0" w:tplc="0419000D">
      <w:start w:val="1"/>
      <w:numFmt w:val="bullet"/>
      <w:lvlText w:val=""/>
      <w:lvlJc w:val="left"/>
      <w:pPr>
        <w:tabs>
          <w:tab w:val="num" w:pos="360"/>
        </w:tabs>
        <w:ind w:left="340" w:hanging="340"/>
      </w:pPr>
      <w:rPr>
        <w:rFonts w:ascii="Wingdings" w:hAnsi="Wingdings" w:hint="default"/>
        <w:sz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nsid w:val="2E51054D"/>
    <w:multiLevelType w:val="hybridMultilevel"/>
    <w:tmpl w:val="241EEE8E"/>
    <w:lvl w:ilvl="0" w:tplc="0419000F">
      <w:start w:val="1"/>
      <w:numFmt w:val="bullet"/>
      <w:lvlText w:val=""/>
      <w:lvlJc w:val="left"/>
      <w:pPr>
        <w:ind w:left="360" w:hanging="360"/>
      </w:pPr>
      <w:rPr>
        <w:rFonts w:ascii="Symbol" w:hAnsi="Symbol"/>
        <w:color w:val="auto"/>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37">
    <w:nsid w:val="30A01A9F"/>
    <w:multiLevelType w:val="hybridMultilevel"/>
    <w:tmpl w:val="DBB42CB8"/>
    <w:lvl w:ilvl="0" w:tplc="0419000D">
      <w:start w:val="1"/>
      <w:numFmt w:val="bullet"/>
      <w:lvlText w:val=""/>
      <w:lvlJc w:val="left"/>
      <w:pPr>
        <w:tabs>
          <w:tab w:val="num" w:pos="360"/>
        </w:tabs>
        <w:ind w:left="340" w:hanging="34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nsid w:val="337D0433"/>
    <w:multiLevelType w:val="multilevel"/>
    <w:tmpl w:val="B3EE2FB0"/>
    <w:lvl w:ilvl="0">
      <w:start w:val="1"/>
      <w:numFmt w:val="bullet"/>
      <w:pStyle w:val="10"/>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lvl>
    <w:lvl w:ilvl="2">
      <w:start w:val="3"/>
      <w:numFmt w:val="decimal"/>
      <w:lvlText w:val="%1.%2.%3."/>
      <w:lvlJc w:val="left"/>
      <w:pPr>
        <w:tabs>
          <w:tab w:val="num" w:pos="1224"/>
        </w:tabs>
        <w:ind w:left="1224" w:hanging="504"/>
      </w:pPr>
    </w:lvl>
    <w:lvl w:ilvl="3">
      <w:start w:val="9"/>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9">
    <w:nsid w:val="33B265E8"/>
    <w:multiLevelType w:val="hybridMultilevel"/>
    <w:tmpl w:val="F8486688"/>
    <w:lvl w:ilvl="0" w:tplc="FFFFFFFF">
      <w:start w:val="1"/>
      <w:numFmt w:val="bullet"/>
      <w:lvlText w:val=""/>
      <w:lvlJc w:val="left"/>
      <w:pPr>
        <w:tabs>
          <w:tab w:val="num" w:pos="360"/>
        </w:tabs>
        <w:ind w:left="340" w:hanging="340"/>
      </w:pPr>
      <w:rPr>
        <w:rFonts w:ascii="Symbol" w:hAnsi="Symbol" w:hint="default"/>
      </w:rPr>
    </w:lvl>
    <w:lvl w:ilvl="1" w:tplc="FFFFFFFF">
      <w:start w:val="1"/>
      <w:numFmt w:val="bullet"/>
      <w:lvlText w:val=""/>
      <w:lvlJc w:val="left"/>
      <w:pPr>
        <w:tabs>
          <w:tab w:val="num" w:pos="1440"/>
        </w:tabs>
        <w:ind w:left="1420" w:hanging="340"/>
      </w:pPr>
      <w:rPr>
        <w:rFonts w:ascii="Symbol" w:hAnsi="Symbol" w:hint="default"/>
        <w:sz w:val="24"/>
      </w:rPr>
    </w:lvl>
    <w:lvl w:ilvl="2" w:tplc="FFFFFFFF">
      <w:numFmt w:val="bullet"/>
      <w:lvlText w:val="-"/>
      <w:lvlJc w:val="left"/>
      <w:pPr>
        <w:tabs>
          <w:tab w:val="num" w:pos="2160"/>
        </w:tabs>
        <w:ind w:left="2160" w:hanging="360"/>
      </w:pPr>
      <w:rPr>
        <w:rFonts w:ascii="Times New Roman CYR" w:eastAsia="Times New Roman" w:hAnsi="Times New Roman CYR" w:cs="Times New Roman"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nsid w:val="353C7ECE"/>
    <w:multiLevelType w:val="hybridMultilevel"/>
    <w:tmpl w:val="FBFEC60E"/>
    <w:lvl w:ilvl="0" w:tplc="698E0EDA">
      <w:start w:val="1"/>
      <w:numFmt w:val="bullet"/>
      <w:lvlText w:val="−"/>
      <w:lvlJc w:val="left"/>
      <w:pPr>
        <w:ind w:left="720" w:hanging="360"/>
      </w:pPr>
      <w:rPr>
        <w:rFonts w:ascii="Courier New" w:hAnsi="Courier New"/>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1">
    <w:nsid w:val="37B30936"/>
    <w:multiLevelType w:val="singleLevel"/>
    <w:tmpl w:val="3DA43AB4"/>
    <w:lvl w:ilvl="0">
      <w:start w:val="2001"/>
      <w:numFmt w:val="bullet"/>
      <w:lvlText w:val="-"/>
      <w:lvlJc w:val="left"/>
      <w:pPr>
        <w:tabs>
          <w:tab w:val="num" w:pos="660"/>
        </w:tabs>
        <w:ind w:left="660" w:hanging="360"/>
      </w:pPr>
    </w:lvl>
  </w:abstractNum>
  <w:abstractNum w:abstractNumId="42">
    <w:nsid w:val="38345307"/>
    <w:multiLevelType w:val="multilevel"/>
    <w:tmpl w:val="D7F2FCDE"/>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3">
    <w:nsid w:val="3A3C3E4C"/>
    <w:multiLevelType w:val="hybridMultilevel"/>
    <w:tmpl w:val="5D307FB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2311173"/>
    <w:multiLevelType w:val="hybridMultilevel"/>
    <w:tmpl w:val="4CF498B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46683AE1"/>
    <w:multiLevelType w:val="hybridMultilevel"/>
    <w:tmpl w:val="270A3632"/>
    <w:lvl w:ilvl="0" w:tplc="0419000D">
      <w:start w:val="1"/>
      <w:numFmt w:val="bullet"/>
      <w:lvlText w:val=""/>
      <w:lvlJc w:val="left"/>
      <w:pPr>
        <w:ind w:left="1429" w:hanging="360"/>
      </w:pPr>
      <w:rPr>
        <w:rFonts w:ascii="Wingdings" w:hAnsi="Wingdings"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4A960F98"/>
    <w:multiLevelType w:val="hybridMultilevel"/>
    <w:tmpl w:val="BEDC99DC"/>
    <w:lvl w:ilvl="0" w:tplc="612AE8E6">
      <w:start w:val="1"/>
      <w:numFmt w:val="bullet"/>
      <w:lvlText w:val=""/>
      <w:lvlJc w:val="left"/>
      <w:pPr>
        <w:tabs>
          <w:tab w:val="num" w:pos="1980"/>
        </w:tabs>
        <w:ind w:left="1980" w:hanging="360"/>
      </w:pPr>
      <w:rPr>
        <w:rFonts w:ascii="Symbol" w:hAnsi="Symbol" w:cs="Symbol"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47">
    <w:nsid w:val="55636D0F"/>
    <w:multiLevelType w:val="hybridMultilevel"/>
    <w:tmpl w:val="5226D92C"/>
    <w:lvl w:ilvl="0" w:tplc="00000005">
      <w:start w:val="1"/>
      <w:numFmt w:val="bullet"/>
      <w:lvlText w:val=""/>
      <w:lvlJc w:val="left"/>
      <w:pPr>
        <w:ind w:left="720" w:hanging="360"/>
      </w:pPr>
      <w:rPr>
        <w:rFonts w:ascii="Symbol" w:hAnsi="Symbol" w:cs="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55BD03AA"/>
    <w:multiLevelType w:val="hybridMultilevel"/>
    <w:tmpl w:val="91F4B4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68C704C"/>
    <w:multiLevelType w:val="hybridMultilevel"/>
    <w:tmpl w:val="A1E07564"/>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0">
    <w:nsid w:val="5B173C4C"/>
    <w:multiLevelType w:val="hybridMultilevel"/>
    <w:tmpl w:val="FA8EBD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5BF63E48"/>
    <w:multiLevelType w:val="hybridMultilevel"/>
    <w:tmpl w:val="13E48184"/>
    <w:lvl w:ilvl="0" w:tplc="09E024E8">
      <w:start w:val="1"/>
      <w:numFmt w:val="bullet"/>
      <w:lvlText w:val=""/>
      <w:lvlJc w:val="left"/>
      <w:pPr>
        <w:tabs>
          <w:tab w:val="num" w:pos="397"/>
        </w:tabs>
        <w:ind w:left="397" w:hanging="397"/>
      </w:pPr>
      <w:rPr>
        <w:rFonts w:ascii="Symbol" w:hAnsi="Symbol" w:hint="default"/>
      </w:rPr>
    </w:lvl>
    <w:lvl w:ilvl="1" w:tplc="04190003" w:tentative="1">
      <w:start w:val="1"/>
      <w:numFmt w:val="bullet"/>
      <w:lvlText w:val="o"/>
      <w:lvlJc w:val="left"/>
      <w:pPr>
        <w:tabs>
          <w:tab w:val="num" w:pos="1100"/>
        </w:tabs>
        <w:ind w:left="1100" w:hanging="360"/>
      </w:pPr>
      <w:rPr>
        <w:rFonts w:ascii="Courier New" w:hAnsi="Courier New" w:hint="default"/>
      </w:rPr>
    </w:lvl>
    <w:lvl w:ilvl="2" w:tplc="04190005" w:tentative="1">
      <w:start w:val="1"/>
      <w:numFmt w:val="bullet"/>
      <w:lvlText w:val=""/>
      <w:lvlJc w:val="left"/>
      <w:pPr>
        <w:tabs>
          <w:tab w:val="num" w:pos="1820"/>
        </w:tabs>
        <w:ind w:left="1820" w:hanging="360"/>
      </w:pPr>
      <w:rPr>
        <w:rFonts w:ascii="Wingdings" w:hAnsi="Wingdings" w:hint="default"/>
      </w:rPr>
    </w:lvl>
    <w:lvl w:ilvl="3" w:tplc="04190001" w:tentative="1">
      <w:start w:val="1"/>
      <w:numFmt w:val="bullet"/>
      <w:lvlText w:val=""/>
      <w:lvlJc w:val="left"/>
      <w:pPr>
        <w:tabs>
          <w:tab w:val="num" w:pos="2540"/>
        </w:tabs>
        <w:ind w:left="2540" w:hanging="360"/>
      </w:pPr>
      <w:rPr>
        <w:rFonts w:ascii="Symbol" w:hAnsi="Symbol" w:hint="default"/>
      </w:rPr>
    </w:lvl>
    <w:lvl w:ilvl="4" w:tplc="04190003" w:tentative="1">
      <w:start w:val="1"/>
      <w:numFmt w:val="bullet"/>
      <w:lvlText w:val="o"/>
      <w:lvlJc w:val="left"/>
      <w:pPr>
        <w:tabs>
          <w:tab w:val="num" w:pos="3260"/>
        </w:tabs>
        <w:ind w:left="3260" w:hanging="360"/>
      </w:pPr>
      <w:rPr>
        <w:rFonts w:ascii="Courier New" w:hAnsi="Courier New" w:hint="default"/>
      </w:rPr>
    </w:lvl>
    <w:lvl w:ilvl="5" w:tplc="04190005" w:tentative="1">
      <w:start w:val="1"/>
      <w:numFmt w:val="bullet"/>
      <w:lvlText w:val=""/>
      <w:lvlJc w:val="left"/>
      <w:pPr>
        <w:tabs>
          <w:tab w:val="num" w:pos="3980"/>
        </w:tabs>
        <w:ind w:left="3980" w:hanging="360"/>
      </w:pPr>
      <w:rPr>
        <w:rFonts w:ascii="Wingdings" w:hAnsi="Wingdings" w:hint="default"/>
      </w:rPr>
    </w:lvl>
    <w:lvl w:ilvl="6" w:tplc="04190001" w:tentative="1">
      <w:start w:val="1"/>
      <w:numFmt w:val="bullet"/>
      <w:lvlText w:val=""/>
      <w:lvlJc w:val="left"/>
      <w:pPr>
        <w:tabs>
          <w:tab w:val="num" w:pos="4700"/>
        </w:tabs>
        <w:ind w:left="4700" w:hanging="360"/>
      </w:pPr>
      <w:rPr>
        <w:rFonts w:ascii="Symbol" w:hAnsi="Symbol" w:hint="default"/>
      </w:rPr>
    </w:lvl>
    <w:lvl w:ilvl="7" w:tplc="04190003" w:tentative="1">
      <w:start w:val="1"/>
      <w:numFmt w:val="bullet"/>
      <w:lvlText w:val="o"/>
      <w:lvlJc w:val="left"/>
      <w:pPr>
        <w:tabs>
          <w:tab w:val="num" w:pos="5420"/>
        </w:tabs>
        <w:ind w:left="5420" w:hanging="360"/>
      </w:pPr>
      <w:rPr>
        <w:rFonts w:ascii="Courier New" w:hAnsi="Courier New" w:hint="default"/>
      </w:rPr>
    </w:lvl>
    <w:lvl w:ilvl="8" w:tplc="04190005" w:tentative="1">
      <w:start w:val="1"/>
      <w:numFmt w:val="bullet"/>
      <w:lvlText w:val=""/>
      <w:lvlJc w:val="left"/>
      <w:pPr>
        <w:tabs>
          <w:tab w:val="num" w:pos="6140"/>
        </w:tabs>
        <w:ind w:left="6140" w:hanging="360"/>
      </w:pPr>
      <w:rPr>
        <w:rFonts w:ascii="Wingdings" w:hAnsi="Wingdings" w:hint="default"/>
      </w:rPr>
    </w:lvl>
  </w:abstractNum>
  <w:abstractNum w:abstractNumId="52">
    <w:nsid w:val="5C9A4349"/>
    <w:multiLevelType w:val="hybridMultilevel"/>
    <w:tmpl w:val="16EA907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nsid w:val="5E2B5B83"/>
    <w:multiLevelType w:val="hybridMultilevel"/>
    <w:tmpl w:val="F5926B6E"/>
    <w:lvl w:ilvl="0" w:tplc="23969B46">
      <w:start w:val="1"/>
      <w:numFmt w:val="bullet"/>
      <w:lvlText w:val=""/>
      <w:lvlJc w:val="left"/>
      <w:pPr>
        <w:ind w:left="360" w:hanging="360"/>
      </w:pPr>
      <w:rPr>
        <w:rFonts w:ascii="Symbol" w:hAnsi="Symbol"/>
        <w:color w:val="auto"/>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54">
    <w:nsid w:val="5E8B5603"/>
    <w:multiLevelType w:val="hybridMultilevel"/>
    <w:tmpl w:val="FCC4A7AE"/>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nsid w:val="634D4284"/>
    <w:multiLevelType w:val="hybridMultilevel"/>
    <w:tmpl w:val="076E798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3994276"/>
    <w:multiLevelType w:val="hybridMultilevel"/>
    <w:tmpl w:val="F8486688"/>
    <w:lvl w:ilvl="0" w:tplc="FFFFFFFF">
      <w:start w:val="1"/>
      <w:numFmt w:val="bullet"/>
      <w:lvlText w:val=""/>
      <w:lvlJc w:val="left"/>
      <w:pPr>
        <w:tabs>
          <w:tab w:val="num" w:pos="360"/>
        </w:tabs>
        <w:ind w:left="340" w:hanging="340"/>
      </w:pPr>
      <w:rPr>
        <w:rFonts w:ascii="Symbol" w:hAnsi="Symbol" w:hint="default"/>
        <w:sz w:val="24"/>
      </w:rPr>
    </w:lvl>
    <w:lvl w:ilvl="1" w:tplc="FFFFFFFF">
      <w:start w:val="1"/>
      <w:numFmt w:val="bullet"/>
      <w:lvlText w:val=""/>
      <w:lvlJc w:val="left"/>
      <w:pPr>
        <w:tabs>
          <w:tab w:val="num" w:pos="1440"/>
        </w:tabs>
        <w:ind w:left="1420" w:hanging="340"/>
      </w:pPr>
      <w:rPr>
        <w:rFonts w:ascii="Symbol" w:hAnsi="Symbol" w:hint="default"/>
        <w:sz w:val="24"/>
      </w:rPr>
    </w:lvl>
    <w:lvl w:ilvl="2" w:tplc="FFFFFFFF">
      <w:numFmt w:val="bullet"/>
      <w:lvlText w:val="-"/>
      <w:lvlJc w:val="left"/>
      <w:pPr>
        <w:tabs>
          <w:tab w:val="num" w:pos="2160"/>
        </w:tabs>
        <w:ind w:left="2160" w:hanging="360"/>
      </w:pPr>
      <w:rPr>
        <w:rFonts w:ascii="Times New Roman CYR" w:eastAsia="Times New Roman" w:hAnsi="Times New Roman CYR" w:cs="Times New Roman"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7">
    <w:nsid w:val="65EE379D"/>
    <w:multiLevelType w:val="hybridMultilevel"/>
    <w:tmpl w:val="A710A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BD51D39"/>
    <w:multiLevelType w:val="hybridMultilevel"/>
    <w:tmpl w:val="7A34B8C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702E69D8"/>
    <w:multiLevelType w:val="hybridMultilevel"/>
    <w:tmpl w:val="88CEBCF0"/>
    <w:lvl w:ilvl="0" w:tplc="0419000B">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60">
    <w:nsid w:val="70570369"/>
    <w:multiLevelType w:val="hybridMultilevel"/>
    <w:tmpl w:val="B316C6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70F71369"/>
    <w:multiLevelType w:val="hybridMultilevel"/>
    <w:tmpl w:val="8BE2D6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71132534"/>
    <w:multiLevelType w:val="hybridMultilevel"/>
    <w:tmpl w:val="015C95F6"/>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num w:numId="1">
    <w:abstractNumId w:val="29"/>
  </w:num>
  <w:num w:numId="2">
    <w:abstractNumId w:val="0"/>
  </w:num>
  <w:num w:numId="3">
    <w:abstractNumId w:val="38"/>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46"/>
  </w:num>
  <w:num w:numId="10">
    <w:abstractNumId w:val="42"/>
  </w:num>
  <w:num w:numId="11">
    <w:abstractNumId w:val="6"/>
  </w:num>
  <w:num w:numId="12">
    <w:abstractNumId w:val="27"/>
  </w:num>
  <w:num w:numId="13">
    <w:abstractNumId w:val="51"/>
  </w:num>
  <w:num w:numId="14">
    <w:abstractNumId w:val="18"/>
  </w:num>
  <w:num w:numId="15">
    <w:abstractNumId w:val="41"/>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45"/>
  </w:num>
  <w:num w:numId="20">
    <w:abstractNumId w:val="21"/>
  </w:num>
  <w:num w:numId="21">
    <w:abstractNumId w:val="16"/>
  </w:num>
  <w:num w:numId="22">
    <w:abstractNumId w:val="23"/>
  </w:num>
  <w:num w:numId="23">
    <w:abstractNumId w:val="32"/>
  </w:num>
  <w:num w:numId="24">
    <w:abstractNumId w:val="61"/>
  </w:num>
  <w:num w:numId="25">
    <w:abstractNumId w:val="4"/>
  </w:num>
  <w:num w:numId="26">
    <w:abstractNumId w:val="36"/>
  </w:num>
  <w:num w:numId="27">
    <w:abstractNumId w:val="53"/>
  </w:num>
  <w:num w:numId="28">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4"/>
  </w:num>
  <w:num w:numId="30">
    <w:abstractNumId w:val="11"/>
  </w:num>
  <w:num w:numId="31">
    <w:abstractNumId w:val="30"/>
  </w:num>
  <w:num w:numId="32">
    <w:abstractNumId w:val="40"/>
  </w:num>
  <w:num w:numId="33">
    <w:abstractNumId w:val="25"/>
  </w:num>
  <w:num w:numId="34">
    <w:abstractNumId w:val="52"/>
  </w:num>
  <w:num w:numId="35">
    <w:abstractNumId w:val="31"/>
  </w:num>
  <w:num w:numId="36">
    <w:abstractNumId w:val="24"/>
  </w:num>
  <w:num w:numId="37">
    <w:abstractNumId w:val="17"/>
  </w:num>
  <w:num w:numId="38">
    <w:abstractNumId w:val="44"/>
  </w:num>
  <w:num w:numId="39">
    <w:abstractNumId w:val="50"/>
  </w:num>
  <w:num w:numId="40">
    <w:abstractNumId w:val="43"/>
  </w:num>
  <w:num w:numId="41">
    <w:abstractNumId w:val="12"/>
  </w:num>
  <w:num w:numId="42">
    <w:abstractNumId w:val="49"/>
  </w:num>
  <w:num w:numId="43">
    <w:abstractNumId w:val="59"/>
  </w:num>
  <w:num w:numId="44">
    <w:abstractNumId w:val="57"/>
  </w:num>
  <w:num w:numId="45">
    <w:abstractNumId w:val="55"/>
  </w:num>
  <w:num w:numId="46">
    <w:abstractNumId w:val="15"/>
  </w:num>
  <w:num w:numId="47">
    <w:abstractNumId w:val="62"/>
  </w:num>
  <w:num w:numId="48">
    <w:abstractNumId w:val="58"/>
  </w:num>
  <w:num w:numId="49">
    <w:abstractNumId w:val="20"/>
  </w:num>
  <w:num w:numId="50">
    <w:abstractNumId w:val="28"/>
  </w:num>
  <w:num w:numId="51">
    <w:abstractNumId w:val="34"/>
  </w:num>
  <w:num w:numId="52">
    <w:abstractNumId w:val="1"/>
  </w:num>
  <w:num w:numId="53">
    <w:abstractNumId w:val="48"/>
  </w:num>
  <w:num w:numId="54">
    <w:abstractNumId w:val="60"/>
  </w:num>
  <w:num w:numId="55">
    <w:abstractNumId w:val="19"/>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rawingGridHorizontalSpacing w:val="110"/>
  <w:displayHorizontalDrawingGridEvery w:val="2"/>
  <w:characterSpacingControl w:val="doNotCompress"/>
  <w:doNotValidateAgainstSchema/>
  <w:doNotDemarcateInvalidXml/>
  <w:hdrShapeDefaults>
    <o:shapedefaults v:ext="edit" spidmax="251906"/>
  </w:hdrShapeDefaults>
  <w:footnotePr>
    <w:footnote w:id="0"/>
    <w:footnote w:id="1"/>
  </w:footnotePr>
  <w:endnotePr>
    <w:endnote w:id="0"/>
    <w:endnote w:id="1"/>
  </w:endnotePr>
  <w:compat/>
  <w:rsids>
    <w:rsidRoot w:val="00DC7F85"/>
    <w:rsid w:val="000016AE"/>
    <w:rsid w:val="000016D4"/>
    <w:rsid w:val="00002BA3"/>
    <w:rsid w:val="000030D1"/>
    <w:rsid w:val="0000354B"/>
    <w:rsid w:val="00003D42"/>
    <w:rsid w:val="00003ECB"/>
    <w:rsid w:val="000040EA"/>
    <w:rsid w:val="00004833"/>
    <w:rsid w:val="00004978"/>
    <w:rsid w:val="00005024"/>
    <w:rsid w:val="00006357"/>
    <w:rsid w:val="00006F2D"/>
    <w:rsid w:val="0000722B"/>
    <w:rsid w:val="000074DB"/>
    <w:rsid w:val="000076A1"/>
    <w:rsid w:val="00007FBA"/>
    <w:rsid w:val="00010149"/>
    <w:rsid w:val="00010571"/>
    <w:rsid w:val="00011360"/>
    <w:rsid w:val="00011841"/>
    <w:rsid w:val="000124AD"/>
    <w:rsid w:val="0001277D"/>
    <w:rsid w:val="00012BEE"/>
    <w:rsid w:val="00013F22"/>
    <w:rsid w:val="00014061"/>
    <w:rsid w:val="0001482A"/>
    <w:rsid w:val="00014E6E"/>
    <w:rsid w:val="00014F94"/>
    <w:rsid w:val="00015377"/>
    <w:rsid w:val="0001585B"/>
    <w:rsid w:val="00016364"/>
    <w:rsid w:val="000164A8"/>
    <w:rsid w:val="00016650"/>
    <w:rsid w:val="000175AE"/>
    <w:rsid w:val="00017BF1"/>
    <w:rsid w:val="00020CAD"/>
    <w:rsid w:val="00021AF2"/>
    <w:rsid w:val="00022F07"/>
    <w:rsid w:val="00023834"/>
    <w:rsid w:val="0002521D"/>
    <w:rsid w:val="0002634B"/>
    <w:rsid w:val="0002641B"/>
    <w:rsid w:val="00026502"/>
    <w:rsid w:val="000267E4"/>
    <w:rsid w:val="00030101"/>
    <w:rsid w:val="00030118"/>
    <w:rsid w:val="000314DD"/>
    <w:rsid w:val="0003151D"/>
    <w:rsid w:val="00031A79"/>
    <w:rsid w:val="00031D6F"/>
    <w:rsid w:val="00031F88"/>
    <w:rsid w:val="00032064"/>
    <w:rsid w:val="000335A8"/>
    <w:rsid w:val="00034E2A"/>
    <w:rsid w:val="00035161"/>
    <w:rsid w:val="00036214"/>
    <w:rsid w:val="00036247"/>
    <w:rsid w:val="00037164"/>
    <w:rsid w:val="000376CF"/>
    <w:rsid w:val="00037C61"/>
    <w:rsid w:val="00040227"/>
    <w:rsid w:val="00040BC5"/>
    <w:rsid w:val="00040D92"/>
    <w:rsid w:val="00042526"/>
    <w:rsid w:val="00042B01"/>
    <w:rsid w:val="0004340C"/>
    <w:rsid w:val="000435F7"/>
    <w:rsid w:val="00043BAA"/>
    <w:rsid w:val="000443CD"/>
    <w:rsid w:val="000444C7"/>
    <w:rsid w:val="000444F1"/>
    <w:rsid w:val="0004490C"/>
    <w:rsid w:val="00044E7F"/>
    <w:rsid w:val="00046E54"/>
    <w:rsid w:val="000507F3"/>
    <w:rsid w:val="00051538"/>
    <w:rsid w:val="0005244A"/>
    <w:rsid w:val="0005310F"/>
    <w:rsid w:val="00053DE0"/>
    <w:rsid w:val="000545FF"/>
    <w:rsid w:val="0005496C"/>
    <w:rsid w:val="00055006"/>
    <w:rsid w:val="00055D2E"/>
    <w:rsid w:val="00055D33"/>
    <w:rsid w:val="0005683C"/>
    <w:rsid w:val="00056D88"/>
    <w:rsid w:val="000571F0"/>
    <w:rsid w:val="00057245"/>
    <w:rsid w:val="000572C0"/>
    <w:rsid w:val="00057A11"/>
    <w:rsid w:val="00057C6B"/>
    <w:rsid w:val="00060916"/>
    <w:rsid w:val="00061305"/>
    <w:rsid w:val="00061A10"/>
    <w:rsid w:val="00061E66"/>
    <w:rsid w:val="0006295A"/>
    <w:rsid w:val="00063317"/>
    <w:rsid w:val="0006333D"/>
    <w:rsid w:val="000634F5"/>
    <w:rsid w:val="000636A2"/>
    <w:rsid w:val="000654F1"/>
    <w:rsid w:val="00065E17"/>
    <w:rsid w:val="00066146"/>
    <w:rsid w:val="00066F28"/>
    <w:rsid w:val="00066FB9"/>
    <w:rsid w:val="00067360"/>
    <w:rsid w:val="00067A73"/>
    <w:rsid w:val="000706D5"/>
    <w:rsid w:val="0007098B"/>
    <w:rsid w:val="00071913"/>
    <w:rsid w:val="00071B38"/>
    <w:rsid w:val="000720DD"/>
    <w:rsid w:val="000724A5"/>
    <w:rsid w:val="000724EA"/>
    <w:rsid w:val="00072982"/>
    <w:rsid w:val="00073095"/>
    <w:rsid w:val="00073FCB"/>
    <w:rsid w:val="00073FFB"/>
    <w:rsid w:val="00075B1A"/>
    <w:rsid w:val="00075F4D"/>
    <w:rsid w:val="000762FB"/>
    <w:rsid w:val="000763FE"/>
    <w:rsid w:val="000769B3"/>
    <w:rsid w:val="00077761"/>
    <w:rsid w:val="00081A3E"/>
    <w:rsid w:val="00081DCF"/>
    <w:rsid w:val="000821F1"/>
    <w:rsid w:val="00082A81"/>
    <w:rsid w:val="00082BBD"/>
    <w:rsid w:val="00082C40"/>
    <w:rsid w:val="00082EA4"/>
    <w:rsid w:val="000830D9"/>
    <w:rsid w:val="00083612"/>
    <w:rsid w:val="0008383E"/>
    <w:rsid w:val="00083F94"/>
    <w:rsid w:val="0008427D"/>
    <w:rsid w:val="00084DD2"/>
    <w:rsid w:val="00085785"/>
    <w:rsid w:val="00085CCA"/>
    <w:rsid w:val="000860D8"/>
    <w:rsid w:val="000860FA"/>
    <w:rsid w:val="00086610"/>
    <w:rsid w:val="00086AF7"/>
    <w:rsid w:val="0008763A"/>
    <w:rsid w:val="00087705"/>
    <w:rsid w:val="00087FB3"/>
    <w:rsid w:val="00087FBD"/>
    <w:rsid w:val="00087FD7"/>
    <w:rsid w:val="00090270"/>
    <w:rsid w:val="000909A3"/>
    <w:rsid w:val="00090CB3"/>
    <w:rsid w:val="0009231D"/>
    <w:rsid w:val="00092524"/>
    <w:rsid w:val="000931BD"/>
    <w:rsid w:val="0009371C"/>
    <w:rsid w:val="00094D00"/>
    <w:rsid w:val="00095157"/>
    <w:rsid w:val="0009577F"/>
    <w:rsid w:val="00095867"/>
    <w:rsid w:val="00095C56"/>
    <w:rsid w:val="00095DC0"/>
    <w:rsid w:val="0009665F"/>
    <w:rsid w:val="00096B01"/>
    <w:rsid w:val="000970D7"/>
    <w:rsid w:val="0009725C"/>
    <w:rsid w:val="00097728"/>
    <w:rsid w:val="00097961"/>
    <w:rsid w:val="000A008E"/>
    <w:rsid w:val="000A06CB"/>
    <w:rsid w:val="000A0775"/>
    <w:rsid w:val="000A1036"/>
    <w:rsid w:val="000A14BC"/>
    <w:rsid w:val="000A194B"/>
    <w:rsid w:val="000A2150"/>
    <w:rsid w:val="000A3E05"/>
    <w:rsid w:val="000A41F1"/>
    <w:rsid w:val="000A42EB"/>
    <w:rsid w:val="000A482D"/>
    <w:rsid w:val="000A5342"/>
    <w:rsid w:val="000A55FB"/>
    <w:rsid w:val="000A6276"/>
    <w:rsid w:val="000A679B"/>
    <w:rsid w:val="000A7104"/>
    <w:rsid w:val="000A7D14"/>
    <w:rsid w:val="000B061B"/>
    <w:rsid w:val="000B0889"/>
    <w:rsid w:val="000B11EB"/>
    <w:rsid w:val="000B1865"/>
    <w:rsid w:val="000B1992"/>
    <w:rsid w:val="000B1CF0"/>
    <w:rsid w:val="000B1D92"/>
    <w:rsid w:val="000B20D5"/>
    <w:rsid w:val="000B2C75"/>
    <w:rsid w:val="000B2F6F"/>
    <w:rsid w:val="000B370D"/>
    <w:rsid w:val="000B3851"/>
    <w:rsid w:val="000B3937"/>
    <w:rsid w:val="000B42B4"/>
    <w:rsid w:val="000B4715"/>
    <w:rsid w:val="000B5119"/>
    <w:rsid w:val="000B5227"/>
    <w:rsid w:val="000B5790"/>
    <w:rsid w:val="000B5D86"/>
    <w:rsid w:val="000B6CFE"/>
    <w:rsid w:val="000C00B3"/>
    <w:rsid w:val="000C0D2A"/>
    <w:rsid w:val="000C1003"/>
    <w:rsid w:val="000C1A0B"/>
    <w:rsid w:val="000C1C76"/>
    <w:rsid w:val="000C1D7F"/>
    <w:rsid w:val="000C25C3"/>
    <w:rsid w:val="000C2F9E"/>
    <w:rsid w:val="000C3741"/>
    <w:rsid w:val="000C3AC2"/>
    <w:rsid w:val="000C4208"/>
    <w:rsid w:val="000C4829"/>
    <w:rsid w:val="000C6238"/>
    <w:rsid w:val="000C6E88"/>
    <w:rsid w:val="000C7275"/>
    <w:rsid w:val="000C7A9C"/>
    <w:rsid w:val="000D05E3"/>
    <w:rsid w:val="000D0D2B"/>
    <w:rsid w:val="000D15DB"/>
    <w:rsid w:val="000D199E"/>
    <w:rsid w:val="000D1AF3"/>
    <w:rsid w:val="000D1B76"/>
    <w:rsid w:val="000D1C65"/>
    <w:rsid w:val="000D259D"/>
    <w:rsid w:val="000D3C8D"/>
    <w:rsid w:val="000D3D19"/>
    <w:rsid w:val="000D40F2"/>
    <w:rsid w:val="000D4698"/>
    <w:rsid w:val="000D4CC4"/>
    <w:rsid w:val="000D57D4"/>
    <w:rsid w:val="000D5AA0"/>
    <w:rsid w:val="000D5B4F"/>
    <w:rsid w:val="000D61A0"/>
    <w:rsid w:val="000D67CE"/>
    <w:rsid w:val="000D6ADB"/>
    <w:rsid w:val="000D7459"/>
    <w:rsid w:val="000D778F"/>
    <w:rsid w:val="000D7E84"/>
    <w:rsid w:val="000E02E1"/>
    <w:rsid w:val="000E0AD7"/>
    <w:rsid w:val="000E0E64"/>
    <w:rsid w:val="000E0EB5"/>
    <w:rsid w:val="000E0EE4"/>
    <w:rsid w:val="000E2336"/>
    <w:rsid w:val="000E28FA"/>
    <w:rsid w:val="000E290D"/>
    <w:rsid w:val="000E2B24"/>
    <w:rsid w:val="000E361D"/>
    <w:rsid w:val="000E3F65"/>
    <w:rsid w:val="000E3F6D"/>
    <w:rsid w:val="000E4111"/>
    <w:rsid w:val="000E43AA"/>
    <w:rsid w:val="000E49B1"/>
    <w:rsid w:val="000E4A7A"/>
    <w:rsid w:val="000E4BB9"/>
    <w:rsid w:val="000E4C12"/>
    <w:rsid w:val="000E5370"/>
    <w:rsid w:val="000E5B95"/>
    <w:rsid w:val="000E692D"/>
    <w:rsid w:val="000E6F96"/>
    <w:rsid w:val="000E7A38"/>
    <w:rsid w:val="000F0834"/>
    <w:rsid w:val="000F0DF3"/>
    <w:rsid w:val="000F1314"/>
    <w:rsid w:val="000F179F"/>
    <w:rsid w:val="000F189E"/>
    <w:rsid w:val="000F1F17"/>
    <w:rsid w:val="000F2A96"/>
    <w:rsid w:val="000F2B87"/>
    <w:rsid w:val="000F5E11"/>
    <w:rsid w:val="000F5ECF"/>
    <w:rsid w:val="000F5F23"/>
    <w:rsid w:val="000F6C17"/>
    <w:rsid w:val="000F7728"/>
    <w:rsid w:val="000F7753"/>
    <w:rsid w:val="000F7C27"/>
    <w:rsid w:val="000F7FF4"/>
    <w:rsid w:val="00100617"/>
    <w:rsid w:val="001009EA"/>
    <w:rsid w:val="00100CC9"/>
    <w:rsid w:val="00101767"/>
    <w:rsid w:val="001027D7"/>
    <w:rsid w:val="001028F4"/>
    <w:rsid w:val="0010302D"/>
    <w:rsid w:val="0010366C"/>
    <w:rsid w:val="00104132"/>
    <w:rsid w:val="00104303"/>
    <w:rsid w:val="00104362"/>
    <w:rsid w:val="00104FB5"/>
    <w:rsid w:val="00105394"/>
    <w:rsid w:val="00105469"/>
    <w:rsid w:val="001055EE"/>
    <w:rsid w:val="00105992"/>
    <w:rsid w:val="00106461"/>
    <w:rsid w:val="0010672A"/>
    <w:rsid w:val="0010715D"/>
    <w:rsid w:val="00107217"/>
    <w:rsid w:val="001073FB"/>
    <w:rsid w:val="0010745D"/>
    <w:rsid w:val="00107544"/>
    <w:rsid w:val="00107564"/>
    <w:rsid w:val="00107EBB"/>
    <w:rsid w:val="00110442"/>
    <w:rsid w:val="0011067E"/>
    <w:rsid w:val="00110C9E"/>
    <w:rsid w:val="00110F19"/>
    <w:rsid w:val="00111260"/>
    <w:rsid w:val="00111D5B"/>
    <w:rsid w:val="001137A6"/>
    <w:rsid w:val="00113834"/>
    <w:rsid w:val="00113D78"/>
    <w:rsid w:val="00113F5C"/>
    <w:rsid w:val="00114987"/>
    <w:rsid w:val="00114B95"/>
    <w:rsid w:val="001156FE"/>
    <w:rsid w:val="00115B27"/>
    <w:rsid w:val="00115D29"/>
    <w:rsid w:val="001167E3"/>
    <w:rsid w:val="001168C7"/>
    <w:rsid w:val="00117040"/>
    <w:rsid w:val="00117346"/>
    <w:rsid w:val="00117F7F"/>
    <w:rsid w:val="001205E7"/>
    <w:rsid w:val="00121174"/>
    <w:rsid w:val="00121DD5"/>
    <w:rsid w:val="00122108"/>
    <w:rsid w:val="00122479"/>
    <w:rsid w:val="001227B8"/>
    <w:rsid w:val="00122CA6"/>
    <w:rsid w:val="00122E6C"/>
    <w:rsid w:val="0012349F"/>
    <w:rsid w:val="00123666"/>
    <w:rsid w:val="001236C2"/>
    <w:rsid w:val="00123929"/>
    <w:rsid w:val="00123B83"/>
    <w:rsid w:val="001240B3"/>
    <w:rsid w:val="0012430A"/>
    <w:rsid w:val="001245F8"/>
    <w:rsid w:val="00125555"/>
    <w:rsid w:val="00125872"/>
    <w:rsid w:val="00125984"/>
    <w:rsid w:val="00126125"/>
    <w:rsid w:val="001268F4"/>
    <w:rsid w:val="00126A6F"/>
    <w:rsid w:val="00126D5B"/>
    <w:rsid w:val="00126E1A"/>
    <w:rsid w:val="001273A2"/>
    <w:rsid w:val="0013042E"/>
    <w:rsid w:val="00130D10"/>
    <w:rsid w:val="00130F69"/>
    <w:rsid w:val="001310A7"/>
    <w:rsid w:val="001311D0"/>
    <w:rsid w:val="001316E1"/>
    <w:rsid w:val="00131A65"/>
    <w:rsid w:val="001325F1"/>
    <w:rsid w:val="00133BE3"/>
    <w:rsid w:val="00133E2A"/>
    <w:rsid w:val="00134A25"/>
    <w:rsid w:val="00134B6F"/>
    <w:rsid w:val="00134E67"/>
    <w:rsid w:val="00135F73"/>
    <w:rsid w:val="00136461"/>
    <w:rsid w:val="0013670B"/>
    <w:rsid w:val="00136CD4"/>
    <w:rsid w:val="001403A9"/>
    <w:rsid w:val="00140C38"/>
    <w:rsid w:val="00140D2E"/>
    <w:rsid w:val="001410D5"/>
    <w:rsid w:val="00141A04"/>
    <w:rsid w:val="00141BCE"/>
    <w:rsid w:val="00144A78"/>
    <w:rsid w:val="00144BE2"/>
    <w:rsid w:val="00145029"/>
    <w:rsid w:val="0014530A"/>
    <w:rsid w:val="00145987"/>
    <w:rsid w:val="00146724"/>
    <w:rsid w:val="0014681D"/>
    <w:rsid w:val="00147146"/>
    <w:rsid w:val="001475AA"/>
    <w:rsid w:val="0014762B"/>
    <w:rsid w:val="001476C2"/>
    <w:rsid w:val="0014773F"/>
    <w:rsid w:val="00147E5D"/>
    <w:rsid w:val="001500E6"/>
    <w:rsid w:val="001500FE"/>
    <w:rsid w:val="001507BD"/>
    <w:rsid w:val="00151ED7"/>
    <w:rsid w:val="00152013"/>
    <w:rsid w:val="001523E1"/>
    <w:rsid w:val="00152903"/>
    <w:rsid w:val="00152AFD"/>
    <w:rsid w:val="00153937"/>
    <w:rsid w:val="00153B44"/>
    <w:rsid w:val="00153CEA"/>
    <w:rsid w:val="00153FC7"/>
    <w:rsid w:val="00154DD8"/>
    <w:rsid w:val="00154F38"/>
    <w:rsid w:val="00155AD5"/>
    <w:rsid w:val="00155BC2"/>
    <w:rsid w:val="00156A71"/>
    <w:rsid w:val="0015739F"/>
    <w:rsid w:val="001577C3"/>
    <w:rsid w:val="00157DBE"/>
    <w:rsid w:val="001608FF"/>
    <w:rsid w:val="001628FD"/>
    <w:rsid w:val="001629E7"/>
    <w:rsid w:val="001631B8"/>
    <w:rsid w:val="00164094"/>
    <w:rsid w:val="001642DB"/>
    <w:rsid w:val="001645A9"/>
    <w:rsid w:val="001646D9"/>
    <w:rsid w:val="00164BEE"/>
    <w:rsid w:val="001654B8"/>
    <w:rsid w:val="001659A5"/>
    <w:rsid w:val="00165CF4"/>
    <w:rsid w:val="00165D62"/>
    <w:rsid w:val="0016639A"/>
    <w:rsid w:val="00166588"/>
    <w:rsid w:val="00166A5B"/>
    <w:rsid w:val="00166C0E"/>
    <w:rsid w:val="00166E48"/>
    <w:rsid w:val="0016732B"/>
    <w:rsid w:val="00167768"/>
    <w:rsid w:val="001677B5"/>
    <w:rsid w:val="00167913"/>
    <w:rsid w:val="00167FBC"/>
    <w:rsid w:val="0017006B"/>
    <w:rsid w:val="00170885"/>
    <w:rsid w:val="00170BEC"/>
    <w:rsid w:val="00170E49"/>
    <w:rsid w:val="00170F7E"/>
    <w:rsid w:val="0017185E"/>
    <w:rsid w:val="00171A3A"/>
    <w:rsid w:val="00172397"/>
    <w:rsid w:val="00172D18"/>
    <w:rsid w:val="00173C17"/>
    <w:rsid w:val="00174486"/>
    <w:rsid w:val="001744C5"/>
    <w:rsid w:val="0017501C"/>
    <w:rsid w:val="00175100"/>
    <w:rsid w:val="00175554"/>
    <w:rsid w:val="00175A52"/>
    <w:rsid w:val="00175E7A"/>
    <w:rsid w:val="00176093"/>
    <w:rsid w:val="001760DE"/>
    <w:rsid w:val="0017631A"/>
    <w:rsid w:val="00176402"/>
    <w:rsid w:val="001765B6"/>
    <w:rsid w:val="00176DBD"/>
    <w:rsid w:val="001770DB"/>
    <w:rsid w:val="0017710E"/>
    <w:rsid w:val="001773BF"/>
    <w:rsid w:val="00177B5F"/>
    <w:rsid w:val="001802DA"/>
    <w:rsid w:val="00180930"/>
    <w:rsid w:val="001813F2"/>
    <w:rsid w:val="00181D63"/>
    <w:rsid w:val="0018352B"/>
    <w:rsid w:val="00183E2C"/>
    <w:rsid w:val="00184ED8"/>
    <w:rsid w:val="00184FBB"/>
    <w:rsid w:val="001857EC"/>
    <w:rsid w:val="00185C64"/>
    <w:rsid w:val="00185D53"/>
    <w:rsid w:val="00185EB9"/>
    <w:rsid w:val="001862A3"/>
    <w:rsid w:val="00186C10"/>
    <w:rsid w:val="00187B7E"/>
    <w:rsid w:val="00187EA8"/>
    <w:rsid w:val="00190916"/>
    <w:rsid w:val="00190A1A"/>
    <w:rsid w:val="00190AEF"/>
    <w:rsid w:val="00191F8D"/>
    <w:rsid w:val="0019246F"/>
    <w:rsid w:val="00192757"/>
    <w:rsid w:val="00192D45"/>
    <w:rsid w:val="0019302C"/>
    <w:rsid w:val="0019305B"/>
    <w:rsid w:val="00193FFA"/>
    <w:rsid w:val="001943B4"/>
    <w:rsid w:val="00194482"/>
    <w:rsid w:val="001945BA"/>
    <w:rsid w:val="00194972"/>
    <w:rsid w:val="00194C39"/>
    <w:rsid w:val="00195449"/>
    <w:rsid w:val="00195583"/>
    <w:rsid w:val="00196E39"/>
    <w:rsid w:val="001975E3"/>
    <w:rsid w:val="001979DF"/>
    <w:rsid w:val="001A08B0"/>
    <w:rsid w:val="001A0FD5"/>
    <w:rsid w:val="001A10D2"/>
    <w:rsid w:val="001A18D8"/>
    <w:rsid w:val="001A2205"/>
    <w:rsid w:val="001A243C"/>
    <w:rsid w:val="001A29E9"/>
    <w:rsid w:val="001A2ADE"/>
    <w:rsid w:val="001A3208"/>
    <w:rsid w:val="001A334E"/>
    <w:rsid w:val="001A3687"/>
    <w:rsid w:val="001A449E"/>
    <w:rsid w:val="001A4AEB"/>
    <w:rsid w:val="001A4CFD"/>
    <w:rsid w:val="001A4E17"/>
    <w:rsid w:val="001A4FFB"/>
    <w:rsid w:val="001A5163"/>
    <w:rsid w:val="001A51C2"/>
    <w:rsid w:val="001A5C73"/>
    <w:rsid w:val="001A5D96"/>
    <w:rsid w:val="001A6CBC"/>
    <w:rsid w:val="001A73D0"/>
    <w:rsid w:val="001A7B83"/>
    <w:rsid w:val="001B024E"/>
    <w:rsid w:val="001B0562"/>
    <w:rsid w:val="001B0F72"/>
    <w:rsid w:val="001B10EF"/>
    <w:rsid w:val="001B143E"/>
    <w:rsid w:val="001B2647"/>
    <w:rsid w:val="001B27D1"/>
    <w:rsid w:val="001B5D74"/>
    <w:rsid w:val="001B6623"/>
    <w:rsid w:val="001B6BC3"/>
    <w:rsid w:val="001B6C2B"/>
    <w:rsid w:val="001B76A3"/>
    <w:rsid w:val="001B7B75"/>
    <w:rsid w:val="001C027C"/>
    <w:rsid w:val="001C03BC"/>
    <w:rsid w:val="001C0BCC"/>
    <w:rsid w:val="001C194B"/>
    <w:rsid w:val="001C1BAB"/>
    <w:rsid w:val="001C23C3"/>
    <w:rsid w:val="001C2AFD"/>
    <w:rsid w:val="001C355D"/>
    <w:rsid w:val="001C3E7F"/>
    <w:rsid w:val="001C3EBF"/>
    <w:rsid w:val="001C4180"/>
    <w:rsid w:val="001C54C3"/>
    <w:rsid w:val="001C6782"/>
    <w:rsid w:val="001C7546"/>
    <w:rsid w:val="001C7764"/>
    <w:rsid w:val="001C7AA2"/>
    <w:rsid w:val="001D0276"/>
    <w:rsid w:val="001D04DA"/>
    <w:rsid w:val="001D04E8"/>
    <w:rsid w:val="001D2969"/>
    <w:rsid w:val="001D2F2A"/>
    <w:rsid w:val="001D3123"/>
    <w:rsid w:val="001D39E6"/>
    <w:rsid w:val="001D465D"/>
    <w:rsid w:val="001D491C"/>
    <w:rsid w:val="001D4ABE"/>
    <w:rsid w:val="001D4F9B"/>
    <w:rsid w:val="001D54B0"/>
    <w:rsid w:val="001D5703"/>
    <w:rsid w:val="001D599E"/>
    <w:rsid w:val="001D5B49"/>
    <w:rsid w:val="001D656D"/>
    <w:rsid w:val="001D6854"/>
    <w:rsid w:val="001D6A9B"/>
    <w:rsid w:val="001D7226"/>
    <w:rsid w:val="001D7741"/>
    <w:rsid w:val="001E11AA"/>
    <w:rsid w:val="001E12CC"/>
    <w:rsid w:val="001E28BC"/>
    <w:rsid w:val="001E291C"/>
    <w:rsid w:val="001E3491"/>
    <w:rsid w:val="001E34BB"/>
    <w:rsid w:val="001E60AE"/>
    <w:rsid w:val="001E6289"/>
    <w:rsid w:val="001E6D48"/>
    <w:rsid w:val="001E755C"/>
    <w:rsid w:val="001E78E5"/>
    <w:rsid w:val="001E7AEA"/>
    <w:rsid w:val="001F0387"/>
    <w:rsid w:val="001F0803"/>
    <w:rsid w:val="001F08C1"/>
    <w:rsid w:val="001F0C80"/>
    <w:rsid w:val="001F13E0"/>
    <w:rsid w:val="001F1583"/>
    <w:rsid w:val="001F1801"/>
    <w:rsid w:val="001F219C"/>
    <w:rsid w:val="001F25DE"/>
    <w:rsid w:val="001F3B02"/>
    <w:rsid w:val="001F4AA6"/>
    <w:rsid w:val="001F61F3"/>
    <w:rsid w:val="001F6611"/>
    <w:rsid w:val="001F683F"/>
    <w:rsid w:val="001F6BB2"/>
    <w:rsid w:val="001F725C"/>
    <w:rsid w:val="001F76A2"/>
    <w:rsid w:val="001F7851"/>
    <w:rsid w:val="001F78CD"/>
    <w:rsid w:val="00200461"/>
    <w:rsid w:val="002004EC"/>
    <w:rsid w:val="002007AE"/>
    <w:rsid w:val="00201A76"/>
    <w:rsid w:val="0020203F"/>
    <w:rsid w:val="00202360"/>
    <w:rsid w:val="002036BD"/>
    <w:rsid w:val="00204270"/>
    <w:rsid w:val="00204526"/>
    <w:rsid w:val="002056A0"/>
    <w:rsid w:val="00205FB9"/>
    <w:rsid w:val="002064B8"/>
    <w:rsid w:val="002070C6"/>
    <w:rsid w:val="00207804"/>
    <w:rsid w:val="00207DBA"/>
    <w:rsid w:val="00210797"/>
    <w:rsid w:val="00210B00"/>
    <w:rsid w:val="00210B8C"/>
    <w:rsid w:val="00212028"/>
    <w:rsid w:val="0021276C"/>
    <w:rsid w:val="002127C5"/>
    <w:rsid w:val="00213785"/>
    <w:rsid w:val="00214279"/>
    <w:rsid w:val="00214E5D"/>
    <w:rsid w:val="00214F1A"/>
    <w:rsid w:val="00215287"/>
    <w:rsid w:val="002156DD"/>
    <w:rsid w:val="0021632E"/>
    <w:rsid w:val="00216905"/>
    <w:rsid w:val="00216E3E"/>
    <w:rsid w:val="00216FE2"/>
    <w:rsid w:val="002172F1"/>
    <w:rsid w:val="0021756B"/>
    <w:rsid w:val="00217A91"/>
    <w:rsid w:val="00220762"/>
    <w:rsid w:val="00220A59"/>
    <w:rsid w:val="00221444"/>
    <w:rsid w:val="00221458"/>
    <w:rsid w:val="00221D84"/>
    <w:rsid w:val="0022227D"/>
    <w:rsid w:val="00222560"/>
    <w:rsid w:val="002230BF"/>
    <w:rsid w:val="00223375"/>
    <w:rsid w:val="002236C3"/>
    <w:rsid w:val="0022377E"/>
    <w:rsid w:val="002244C8"/>
    <w:rsid w:val="00224514"/>
    <w:rsid w:val="002246BA"/>
    <w:rsid w:val="00224B13"/>
    <w:rsid w:val="00224B60"/>
    <w:rsid w:val="0022502A"/>
    <w:rsid w:val="00225064"/>
    <w:rsid w:val="002253C2"/>
    <w:rsid w:val="00225972"/>
    <w:rsid w:val="00226212"/>
    <w:rsid w:val="0022749A"/>
    <w:rsid w:val="00230069"/>
    <w:rsid w:val="002309D5"/>
    <w:rsid w:val="00230BCB"/>
    <w:rsid w:val="00230C0C"/>
    <w:rsid w:val="00231738"/>
    <w:rsid w:val="0023185E"/>
    <w:rsid w:val="00231914"/>
    <w:rsid w:val="002320D9"/>
    <w:rsid w:val="0023338F"/>
    <w:rsid w:val="00233BE5"/>
    <w:rsid w:val="002348C5"/>
    <w:rsid w:val="00235797"/>
    <w:rsid w:val="00235ACD"/>
    <w:rsid w:val="00235F26"/>
    <w:rsid w:val="00236653"/>
    <w:rsid w:val="002367DC"/>
    <w:rsid w:val="0023710A"/>
    <w:rsid w:val="002377FB"/>
    <w:rsid w:val="00240142"/>
    <w:rsid w:val="002404CB"/>
    <w:rsid w:val="002404D2"/>
    <w:rsid w:val="00241260"/>
    <w:rsid w:val="002413B9"/>
    <w:rsid w:val="00241C46"/>
    <w:rsid w:val="00242678"/>
    <w:rsid w:val="002429B3"/>
    <w:rsid w:val="00243543"/>
    <w:rsid w:val="00243CED"/>
    <w:rsid w:val="002441B8"/>
    <w:rsid w:val="002442D8"/>
    <w:rsid w:val="002442E5"/>
    <w:rsid w:val="0024482F"/>
    <w:rsid w:val="00244961"/>
    <w:rsid w:val="002454F9"/>
    <w:rsid w:val="00245EC2"/>
    <w:rsid w:val="0024673C"/>
    <w:rsid w:val="00246BA2"/>
    <w:rsid w:val="002473DB"/>
    <w:rsid w:val="002477D4"/>
    <w:rsid w:val="00252597"/>
    <w:rsid w:val="00252DA3"/>
    <w:rsid w:val="002536B9"/>
    <w:rsid w:val="0025380D"/>
    <w:rsid w:val="00253C27"/>
    <w:rsid w:val="00254338"/>
    <w:rsid w:val="002547FB"/>
    <w:rsid w:val="00254953"/>
    <w:rsid w:val="002551A2"/>
    <w:rsid w:val="00255D5C"/>
    <w:rsid w:val="002566F0"/>
    <w:rsid w:val="0025674F"/>
    <w:rsid w:val="00257A46"/>
    <w:rsid w:val="00257B67"/>
    <w:rsid w:val="00257E05"/>
    <w:rsid w:val="00257F80"/>
    <w:rsid w:val="00260680"/>
    <w:rsid w:val="00261257"/>
    <w:rsid w:val="002619A3"/>
    <w:rsid w:val="002627B7"/>
    <w:rsid w:val="00263EA6"/>
    <w:rsid w:val="00264749"/>
    <w:rsid w:val="00264F9A"/>
    <w:rsid w:val="00265CC4"/>
    <w:rsid w:val="00266569"/>
    <w:rsid w:val="0026747A"/>
    <w:rsid w:val="00267871"/>
    <w:rsid w:val="00270515"/>
    <w:rsid w:val="002708F7"/>
    <w:rsid w:val="00270CF2"/>
    <w:rsid w:val="0027173A"/>
    <w:rsid w:val="00273AE9"/>
    <w:rsid w:val="00273DFB"/>
    <w:rsid w:val="00274F7E"/>
    <w:rsid w:val="002753C1"/>
    <w:rsid w:val="00275942"/>
    <w:rsid w:val="002765F8"/>
    <w:rsid w:val="002766E3"/>
    <w:rsid w:val="00276889"/>
    <w:rsid w:val="00276E49"/>
    <w:rsid w:val="00276F74"/>
    <w:rsid w:val="00276F83"/>
    <w:rsid w:val="00277B35"/>
    <w:rsid w:val="00280A68"/>
    <w:rsid w:val="00281F6D"/>
    <w:rsid w:val="0028239E"/>
    <w:rsid w:val="0028309C"/>
    <w:rsid w:val="0028321E"/>
    <w:rsid w:val="0028370A"/>
    <w:rsid w:val="00283880"/>
    <w:rsid w:val="00283C1F"/>
    <w:rsid w:val="00283E56"/>
    <w:rsid w:val="00284EF7"/>
    <w:rsid w:val="00285BEB"/>
    <w:rsid w:val="00286C6B"/>
    <w:rsid w:val="00286E54"/>
    <w:rsid w:val="00287292"/>
    <w:rsid w:val="00287614"/>
    <w:rsid w:val="002877C3"/>
    <w:rsid w:val="00287A5C"/>
    <w:rsid w:val="00287AB5"/>
    <w:rsid w:val="0029069B"/>
    <w:rsid w:val="002909AA"/>
    <w:rsid w:val="002913FD"/>
    <w:rsid w:val="00292063"/>
    <w:rsid w:val="00292357"/>
    <w:rsid w:val="0029246A"/>
    <w:rsid w:val="00292D95"/>
    <w:rsid w:val="0029312C"/>
    <w:rsid w:val="00293478"/>
    <w:rsid w:val="00293842"/>
    <w:rsid w:val="002939D4"/>
    <w:rsid w:val="00294222"/>
    <w:rsid w:val="00294750"/>
    <w:rsid w:val="00294758"/>
    <w:rsid w:val="00294DF4"/>
    <w:rsid w:val="002959F5"/>
    <w:rsid w:val="00295E8C"/>
    <w:rsid w:val="0029690B"/>
    <w:rsid w:val="00296B93"/>
    <w:rsid w:val="00296F6D"/>
    <w:rsid w:val="002972A4"/>
    <w:rsid w:val="00297C25"/>
    <w:rsid w:val="002A00D6"/>
    <w:rsid w:val="002A0A9E"/>
    <w:rsid w:val="002A1A99"/>
    <w:rsid w:val="002A1E69"/>
    <w:rsid w:val="002A32DA"/>
    <w:rsid w:val="002A3AE6"/>
    <w:rsid w:val="002A4E81"/>
    <w:rsid w:val="002A53A1"/>
    <w:rsid w:val="002A55E7"/>
    <w:rsid w:val="002A60EC"/>
    <w:rsid w:val="002A68AB"/>
    <w:rsid w:val="002A7030"/>
    <w:rsid w:val="002A7340"/>
    <w:rsid w:val="002A75EF"/>
    <w:rsid w:val="002A7C66"/>
    <w:rsid w:val="002B087A"/>
    <w:rsid w:val="002B0A20"/>
    <w:rsid w:val="002B0E47"/>
    <w:rsid w:val="002B0EFC"/>
    <w:rsid w:val="002B1DED"/>
    <w:rsid w:val="002B1F3D"/>
    <w:rsid w:val="002B2519"/>
    <w:rsid w:val="002B3240"/>
    <w:rsid w:val="002B32DD"/>
    <w:rsid w:val="002B487F"/>
    <w:rsid w:val="002B4F05"/>
    <w:rsid w:val="002B54CB"/>
    <w:rsid w:val="002B59AC"/>
    <w:rsid w:val="002B65D8"/>
    <w:rsid w:val="002B68A8"/>
    <w:rsid w:val="002B69E2"/>
    <w:rsid w:val="002B6A0D"/>
    <w:rsid w:val="002B6C02"/>
    <w:rsid w:val="002B7117"/>
    <w:rsid w:val="002B7266"/>
    <w:rsid w:val="002C0076"/>
    <w:rsid w:val="002C0317"/>
    <w:rsid w:val="002C0ABF"/>
    <w:rsid w:val="002C1627"/>
    <w:rsid w:val="002C18CE"/>
    <w:rsid w:val="002C22D5"/>
    <w:rsid w:val="002C2E46"/>
    <w:rsid w:val="002C44B3"/>
    <w:rsid w:val="002C4E6E"/>
    <w:rsid w:val="002C4F51"/>
    <w:rsid w:val="002C5284"/>
    <w:rsid w:val="002C5F69"/>
    <w:rsid w:val="002C5FF3"/>
    <w:rsid w:val="002C60A0"/>
    <w:rsid w:val="002C66BA"/>
    <w:rsid w:val="002C693D"/>
    <w:rsid w:val="002C6F78"/>
    <w:rsid w:val="002C7447"/>
    <w:rsid w:val="002D02FD"/>
    <w:rsid w:val="002D0362"/>
    <w:rsid w:val="002D0B83"/>
    <w:rsid w:val="002D299A"/>
    <w:rsid w:val="002D2AD3"/>
    <w:rsid w:val="002D2BBC"/>
    <w:rsid w:val="002D3454"/>
    <w:rsid w:val="002D3AF4"/>
    <w:rsid w:val="002D405E"/>
    <w:rsid w:val="002D52E0"/>
    <w:rsid w:val="002D5E1A"/>
    <w:rsid w:val="002D5FED"/>
    <w:rsid w:val="002D67A4"/>
    <w:rsid w:val="002D68F9"/>
    <w:rsid w:val="002D6A64"/>
    <w:rsid w:val="002D6F1D"/>
    <w:rsid w:val="002D6F2B"/>
    <w:rsid w:val="002D7254"/>
    <w:rsid w:val="002D7661"/>
    <w:rsid w:val="002D7DC4"/>
    <w:rsid w:val="002D7EAD"/>
    <w:rsid w:val="002E1006"/>
    <w:rsid w:val="002E1853"/>
    <w:rsid w:val="002E1D35"/>
    <w:rsid w:val="002E310D"/>
    <w:rsid w:val="002E3BA7"/>
    <w:rsid w:val="002E40A9"/>
    <w:rsid w:val="002E538E"/>
    <w:rsid w:val="002E5BC7"/>
    <w:rsid w:val="002E6216"/>
    <w:rsid w:val="002E6D9B"/>
    <w:rsid w:val="002E78D0"/>
    <w:rsid w:val="002F0888"/>
    <w:rsid w:val="002F0F10"/>
    <w:rsid w:val="002F1233"/>
    <w:rsid w:val="002F1583"/>
    <w:rsid w:val="002F1D82"/>
    <w:rsid w:val="002F2B5A"/>
    <w:rsid w:val="002F375A"/>
    <w:rsid w:val="002F440D"/>
    <w:rsid w:val="002F467D"/>
    <w:rsid w:val="002F4CC1"/>
    <w:rsid w:val="002F4D70"/>
    <w:rsid w:val="002F4D7E"/>
    <w:rsid w:val="002F529F"/>
    <w:rsid w:val="002F5A2C"/>
    <w:rsid w:val="002F5A85"/>
    <w:rsid w:val="002F5F75"/>
    <w:rsid w:val="002F6A0B"/>
    <w:rsid w:val="002F724A"/>
    <w:rsid w:val="002F7418"/>
    <w:rsid w:val="002F7A8B"/>
    <w:rsid w:val="002F7DF5"/>
    <w:rsid w:val="003011DD"/>
    <w:rsid w:val="00301C45"/>
    <w:rsid w:val="00302221"/>
    <w:rsid w:val="00302419"/>
    <w:rsid w:val="00302BAB"/>
    <w:rsid w:val="003031E8"/>
    <w:rsid w:val="0030325A"/>
    <w:rsid w:val="00303A5C"/>
    <w:rsid w:val="003043C7"/>
    <w:rsid w:val="00304AA7"/>
    <w:rsid w:val="00304B86"/>
    <w:rsid w:val="003050F4"/>
    <w:rsid w:val="00305389"/>
    <w:rsid w:val="003066D7"/>
    <w:rsid w:val="00306E52"/>
    <w:rsid w:val="00307C0F"/>
    <w:rsid w:val="00310087"/>
    <w:rsid w:val="0031023F"/>
    <w:rsid w:val="00310246"/>
    <w:rsid w:val="00310D1B"/>
    <w:rsid w:val="00311066"/>
    <w:rsid w:val="003119B7"/>
    <w:rsid w:val="00311CBF"/>
    <w:rsid w:val="003121DC"/>
    <w:rsid w:val="00312379"/>
    <w:rsid w:val="003124F2"/>
    <w:rsid w:val="00312900"/>
    <w:rsid w:val="003131E2"/>
    <w:rsid w:val="00313221"/>
    <w:rsid w:val="00314781"/>
    <w:rsid w:val="003151CB"/>
    <w:rsid w:val="003164B0"/>
    <w:rsid w:val="003168A0"/>
    <w:rsid w:val="00316C03"/>
    <w:rsid w:val="00316D8A"/>
    <w:rsid w:val="00321413"/>
    <w:rsid w:val="0032158F"/>
    <w:rsid w:val="003216C2"/>
    <w:rsid w:val="00322251"/>
    <w:rsid w:val="00322C1D"/>
    <w:rsid w:val="00322D5B"/>
    <w:rsid w:val="00322E5F"/>
    <w:rsid w:val="003236D4"/>
    <w:rsid w:val="00324102"/>
    <w:rsid w:val="0032426F"/>
    <w:rsid w:val="00324800"/>
    <w:rsid w:val="00324DC6"/>
    <w:rsid w:val="00325AAB"/>
    <w:rsid w:val="0032668A"/>
    <w:rsid w:val="0032673E"/>
    <w:rsid w:val="00326D0D"/>
    <w:rsid w:val="003276A8"/>
    <w:rsid w:val="00327707"/>
    <w:rsid w:val="003279C0"/>
    <w:rsid w:val="0033193B"/>
    <w:rsid w:val="00332170"/>
    <w:rsid w:val="003321B4"/>
    <w:rsid w:val="00332606"/>
    <w:rsid w:val="00332AF7"/>
    <w:rsid w:val="00332D2E"/>
    <w:rsid w:val="00332DB8"/>
    <w:rsid w:val="00333659"/>
    <w:rsid w:val="00333FD5"/>
    <w:rsid w:val="0033406D"/>
    <w:rsid w:val="003349DE"/>
    <w:rsid w:val="00334BA9"/>
    <w:rsid w:val="00334ED9"/>
    <w:rsid w:val="00335A00"/>
    <w:rsid w:val="00336438"/>
    <w:rsid w:val="00336607"/>
    <w:rsid w:val="003370AC"/>
    <w:rsid w:val="00337BD8"/>
    <w:rsid w:val="00340176"/>
    <w:rsid w:val="00340362"/>
    <w:rsid w:val="00340A61"/>
    <w:rsid w:val="00340ACE"/>
    <w:rsid w:val="00340DB6"/>
    <w:rsid w:val="00340DE3"/>
    <w:rsid w:val="00340F3B"/>
    <w:rsid w:val="00342943"/>
    <w:rsid w:val="00342DC0"/>
    <w:rsid w:val="003433AE"/>
    <w:rsid w:val="00343A65"/>
    <w:rsid w:val="0034457B"/>
    <w:rsid w:val="003445A6"/>
    <w:rsid w:val="00344F2C"/>
    <w:rsid w:val="00345124"/>
    <w:rsid w:val="00345BB7"/>
    <w:rsid w:val="00346322"/>
    <w:rsid w:val="00346F2E"/>
    <w:rsid w:val="003470B5"/>
    <w:rsid w:val="00350626"/>
    <w:rsid w:val="00350B79"/>
    <w:rsid w:val="0035119C"/>
    <w:rsid w:val="00351F72"/>
    <w:rsid w:val="00352045"/>
    <w:rsid w:val="00352EA1"/>
    <w:rsid w:val="0035347C"/>
    <w:rsid w:val="00353602"/>
    <w:rsid w:val="003543E4"/>
    <w:rsid w:val="0035445F"/>
    <w:rsid w:val="003544B0"/>
    <w:rsid w:val="00354A35"/>
    <w:rsid w:val="00355070"/>
    <w:rsid w:val="00355592"/>
    <w:rsid w:val="00355C96"/>
    <w:rsid w:val="003564DD"/>
    <w:rsid w:val="003568EC"/>
    <w:rsid w:val="00356C7B"/>
    <w:rsid w:val="00356DD5"/>
    <w:rsid w:val="003575B0"/>
    <w:rsid w:val="0035762B"/>
    <w:rsid w:val="0035790F"/>
    <w:rsid w:val="00357C13"/>
    <w:rsid w:val="00360015"/>
    <w:rsid w:val="0036024A"/>
    <w:rsid w:val="00360510"/>
    <w:rsid w:val="00360805"/>
    <w:rsid w:val="0036088C"/>
    <w:rsid w:val="00361395"/>
    <w:rsid w:val="00361790"/>
    <w:rsid w:val="00361D7F"/>
    <w:rsid w:val="0036202E"/>
    <w:rsid w:val="00362802"/>
    <w:rsid w:val="003629E8"/>
    <w:rsid w:val="00362E60"/>
    <w:rsid w:val="003630C6"/>
    <w:rsid w:val="003632F4"/>
    <w:rsid w:val="00363F37"/>
    <w:rsid w:val="0036403F"/>
    <w:rsid w:val="003641DE"/>
    <w:rsid w:val="00364761"/>
    <w:rsid w:val="00364EC3"/>
    <w:rsid w:val="00365DF7"/>
    <w:rsid w:val="0036675E"/>
    <w:rsid w:val="003669DE"/>
    <w:rsid w:val="00366CB3"/>
    <w:rsid w:val="0036703C"/>
    <w:rsid w:val="003671AB"/>
    <w:rsid w:val="00371626"/>
    <w:rsid w:val="003719B5"/>
    <w:rsid w:val="00371C02"/>
    <w:rsid w:val="00371CE9"/>
    <w:rsid w:val="00372D35"/>
    <w:rsid w:val="00373B49"/>
    <w:rsid w:val="0037409B"/>
    <w:rsid w:val="003747CA"/>
    <w:rsid w:val="00374D1C"/>
    <w:rsid w:val="00375CDC"/>
    <w:rsid w:val="00377EF3"/>
    <w:rsid w:val="00380355"/>
    <w:rsid w:val="003805F7"/>
    <w:rsid w:val="00380997"/>
    <w:rsid w:val="00380D18"/>
    <w:rsid w:val="0038112C"/>
    <w:rsid w:val="00381CB2"/>
    <w:rsid w:val="00381F35"/>
    <w:rsid w:val="003821AA"/>
    <w:rsid w:val="0038328A"/>
    <w:rsid w:val="00383ABA"/>
    <w:rsid w:val="00383AFF"/>
    <w:rsid w:val="0038473C"/>
    <w:rsid w:val="00385321"/>
    <w:rsid w:val="003853AB"/>
    <w:rsid w:val="00385CEE"/>
    <w:rsid w:val="00387442"/>
    <w:rsid w:val="00387CD2"/>
    <w:rsid w:val="00390E2D"/>
    <w:rsid w:val="003920F9"/>
    <w:rsid w:val="003921E4"/>
    <w:rsid w:val="00392C96"/>
    <w:rsid w:val="00393813"/>
    <w:rsid w:val="00393A2D"/>
    <w:rsid w:val="00393FAE"/>
    <w:rsid w:val="00394109"/>
    <w:rsid w:val="00395408"/>
    <w:rsid w:val="00395541"/>
    <w:rsid w:val="00395BD9"/>
    <w:rsid w:val="00396627"/>
    <w:rsid w:val="00397054"/>
    <w:rsid w:val="00397B76"/>
    <w:rsid w:val="003A0884"/>
    <w:rsid w:val="003A10CD"/>
    <w:rsid w:val="003A1576"/>
    <w:rsid w:val="003A1923"/>
    <w:rsid w:val="003A223F"/>
    <w:rsid w:val="003A29C4"/>
    <w:rsid w:val="003A30BF"/>
    <w:rsid w:val="003A3A86"/>
    <w:rsid w:val="003A3B3D"/>
    <w:rsid w:val="003A3F6B"/>
    <w:rsid w:val="003A4512"/>
    <w:rsid w:val="003A5DB2"/>
    <w:rsid w:val="003A6237"/>
    <w:rsid w:val="003A6CE2"/>
    <w:rsid w:val="003A724A"/>
    <w:rsid w:val="003A7268"/>
    <w:rsid w:val="003A79B7"/>
    <w:rsid w:val="003B0700"/>
    <w:rsid w:val="003B0A02"/>
    <w:rsid w:val="003B0F0A"/>
    <w:rsid w:val="003B16A1"/>
    <w:rsid w:val="003B1E06"/>
    <w:rsid w:val="003B1E15"/>
    <w:rsid w:val="003B21EC"/>
    <w:rsid w:val="003B21EE"/>
    <w:rsid w:val="003B2C2A"/>
    <w:rsid w:val="003B352D"/>
    <w:rsid w:val="003B4008"/>
    <w:rsid w:val="003B6234"/>
    <w:rsid w:val="003B62B6"/>
    <w:rsid w:val="003B7743"/>
    <w:rsid w:val="003B7C88"/>
    <w:rsid w:val="003C06F3"/>
    <w:rsid w:val="003C0BC8"/>
    <w:rsid w:val="003C1420"/>
    <w:rsid w:val="003C1CA4"/>
    <w:rsid w:val="003C3929"/>
    <w:rsid w:val="003C4486"/>
    <w:rsid w:val="003C52F6"/>
    <w:rsid w:val="003C5ABD"/>
    <w:rsid w:val="003C5C2D"/>
    <w:rsid w:val="003C5E6A"/>
    <w:rsid w:val="003C67CE"/>
    <w:rsid w:val="003C6AF7"/>
    <w:rsid w:val="003C6BD2"/>
    <w:rsid w:val="003C6C0F"/>
    <w:rsid w:val="003C6CEA"/>
    <w:rsid w:val="003C6D20"/>
    <w:rsid w:val="003C77B6"/>
    <w:rsid w:val="003C79ED"/>
    <w:rsid w:val="003C7A1F"/>
    <w:rsid w:val="003C7D8E"/>
    <w:rsid w:val="003C7EF8"/>
    <w:rsid w:val="003D0305"/>
    <w:rsid w:val="003D040C"/>
    <w:rsid w:val="003D066F"/>
    <w:rsid w:val="003D07ED"/>
    <w:rsid w:val="003D0EF4"/>
    <w:rsid w:val="003D153E"/>
    <w:rsid w:val="003D17CB"/>
    <w:rsid w:val="003D1D81"/>
    <w:rsid w:val="003D204B"/>
    <w:rsid w:val="003D217F"/>
    <w:rsid w:val="003D247C"/>
    <w:rsid w:val="003D2AF4"/>
    <w:rsid w:val="003D37B4"/>
    <w:rsid w:val="003D3906"/>
    <w:rsid w:val="003D3B48"/>
    <w:rsid w:val="003D3DB2"/>
    <w:rsid w:val="003D4243"/>
    <w:rsid w:val="003D460F"/>
    <w:rsid w:val="003D468B"/>
    <w:rsid w:val="003D4A37"/>
    <w:rsid w:val="003D4E1A"/>
    <w:rsid w:val="003D6A32"/>
    <w:rsid w:val="003D6BB8"/>
    <w:rsid w:val="003E01E9"/>
    <w:rsid w:val="003E18F4"/>
    <w:rsid w:val="003E1C35"/>
    <w:rsid w:val="003E204C"/>
    <w:rsid w:val="003E27D4"/>
    <w:rsid w:val="003E28EF"/>
    <w:rsid w:val="003E2BF3"/>
    <w:rsid w:val="003E33D2"/>
    <w:rsid w:val="003E36A4"/>
    <w:rsid w:val="003E41C9"/>
    <w:rsid w:val="003E47E7"/>
    <w:rsid w:val="003E4EEE"/>
    <w:rsid w:val="003E5044"/>
    <w:rsid w:val="003E522A"/>
    <w:rsid w:val="003E57F8"/>
    <w:rsid w:val="003E5A9C"/>
    <w:rsid w:val="003E5B5F"/>
    <w:rsid w:val="003E60D9"/>
    <w:rsid w:val="003E6711"/>
    <w:rsid w:val="003E6D12"/>
    <w:rsid w:val="003E6DE4"/>
    <w:rsid w:val="003E6EE9"/>
    <w:rsid w:val="003E7292"/>
    <w:rsid w:val="003E751A"/>
    <w:rsid w:val="003E7853"/>
    <w:rsid w:val="003E7B93"/>
    <w:rsid w:val="003F036F"/>
    <w:rsid w:val="003F0397"/>
    <w:rsid w:val="003F13AD"/>
    <w:rsid w:val="003F16CC"/>
    <w:rsid w:val="003F1853"/>
    <w:rsid w:val="003F1B17"/>
    <w:rsid w:val="003F2099"/>
    <w:rsid w:val="003F2892"/>
    <w:rsid w:val="003F306F"/>
    <w:rsid w:val="003F50C6"/>
    <w:rsid w:val="003F5EF4"/>
    <w:rsid w:val="003F67E6"/>
    <w:rsid w:val="003F7598"/>
    <w:rsid w:val="003F7C5F"/>
    <w:rsid w:val="00400115"/>
    <w:rsid w:val="00401252"/>
    <w:rsid w:val="00401387"/>
    <w:rsid w:val="00401DCA"/>
    <w:rsid w:val="00401E30"/>
    <w:rsid w:val="0040247A"/>
    <w:rsid w:val="0040341F"/>
    <w:rsid w:val="00403953"/>
    <w:rsid w:val="00404368"/>
    <w:rsid w:val="004047ED"/>
    <w:rsid w:val="00404E74"/>
    <w:rsid w:val="0040566C"/>
    <w:rsid w:val="00405897"/>
    <w:rsid w:val="00406660"/>
    <w:rsid w:val="00406951"/>
    <w:rsid w:val="00406C00"/>
    <w:rsid w:val="0041014E"/>
    <w:rsid w:val="004102DF"/>
    <w:rsid w:val="004105D1"/>
    <w:rsid w:val="0041092C"/>
    <w:rsid w:val="004112A0"/>
    <w:rsid w:val="00411687"/>
    <w:rsid w:val="00411892"/>
    <w:rsid w:val="00412504"/>
    <w:rsid w:val="0041273C"/>
    <w:rsid w:val="00412F69"/>
    <w:rsid w:val="004132F3"/>
    <w:rsid w:val="00413DA9"/>
    <w:rsid w:val="00413DAE"/>
    <w:rsid w:val="004144A2"/>
    <w:rsid w:val="00415047"/>
    <w:rsid w:val="00415546"/>
    <w:rsid w:val="004159AB"/>
    <w:rsid w:val="00415E5F"/>
    <w:rsid w:val="00416149"/>
    <w:rsid w:val="0041657F"/>
    <w:rsid w:val="00416FF8"/>
    <w:rsid w:val="004171F1"/>
    <w:rsid w:val="00417863"/>
    <w:rsid w:val="00417954"/>
    <w:rsid w:val="00420398"/>
    <w:rsid w:val="0042070F"/>
    <w:rsid w:val="00420A24"/>
    <w:rsid w:val="0042174B"/>
    <w:rsid w:val="00422807"/>
    <w:rsid w:val="0042359F"/>
    <w:rsid w:val="00423729"/>
    <w:rsid w:val="0042467E"/>
    <w:rsid w:val="0042482E"/>
    <w:rsid w:val="00424DB7"/>
    <w:rsid w:val="004253AA"/>
    <w:rsid w:val="00425844"/>
    <w:rsid w:val="00425BCF"/>
    <w:rsid w:val="00427663"/>
    <w:rsid w:val="00427AF3"/>
    <w:rsid w:val="00427B07"/>
    <w:rsid w:val="00430699"/>
    <w:rsid w:val="0043087A"/>
    <w:rsid w:val="004309CE"/>
    <w:rsid w:val="004310D3"/>
    <w:rsid w:val="00431B1D"/>
    <w:rsid w:val="00431FF0"/>
    <w:rsid w:val="00432088"/>
    <w:rsid w:val="004322CC"/>
    <w:rsid w:val="0043264F"/>
    <w:rsid w:val="00432C0D"/>
    <w:rsid w:val="00432C3E"/>
    <w:rsid w:val="00433A30"/>
    <w:rsid w:val="00434007"/>
    <w:rsid w:val="0043420D"/>
    <w:rsid w:val="0043473A"/>
    <w:rsid w:val="0043485B"/>
    <w:rsid w:val="00434DC1"/>
    <w:rsid w:val="00435789"/>
    <w:rsid w:val="00435F17"/>
    <w:rsid w:val="0043620A"/>
    <w:rsid w:val="00436378"/>
    <w:rsid w:val="004376E0"/>
    <w:rsid w:val="00437AD3"/>
    <w:rsid w:val="004403FA"/>
    <w:rsid w:val="00440404"/>
    <w:rsid w:val="0044046D"/>
    <w:rsid w:val="00440738"/>
    <w:rsid w:val="004407B2"/>
    <w:rsid w:val="004414D6"/>
    <w:rsid w:val="00441588"/>
    <w:rsid w:val="00441815"/>
    <w:rsid w:val="00441827"/>
    <w:rsid w:val="00441BE0"/>
    <w:rsid w:val="00441E30"/>
    <w:rsid w:val="00441F8E"/>
    <w:rsid w:val="00443421"/>
    <w:rsid w:val="00443CF6"/>
    <w:rsid w:val="00443D1D"/>
    <w:rsid w:val="004444C2"/>
    <w:rsid w:val="0044450E"/>
    <w:rsid w:val="004457D9"/>
    <w:rsid w:val="00445807"/>
    <w:rsid w:val="00446289"/>
    <w:rsid w:val="00446637"/>
    <w:rsid w:val="00447C75"/>
    <w:rsid w:val="00450985"/>
    <w:rsid w:val="00450A08"/>
    <w:rsid w:val="00450BD6"/>
    <w:rsid w:val="00450D32"/>
    <w:rsid w:val="00451114"/>
    <w:rsid w:val="0045169A"/>
    <w:rsid w:val="00451C61"/>
    <w:rsid w:val="004521F2"/>
    <w:rsid w:val="00452A72"/>
    <w:rsid w:val="004531DD"/>
    <w:rsid w:val="00453CAB"/>
    <w:rsid w:val="00454103"/>
    <w:rsid w:val="00454AD8"/>
    <w:rsid w:val="00454CFA"/>
    <w:rsid w:val="00454F2F"/>
    <w:rsid w:val="0045563D"/>
    <w:rsid w:val="0045639E"/>
    <w:rsid w:val="00456F78"/>
    <w:rsid w:val="00456FD4"/>
    <w:rsid w:val="00457661"/>
    <w:rsid w:val="00457BBE"/>
    <w:rsid w:val="00457C4B"/>
    <w:rsid w:val="00457E9D"/>
    <w:rsid w:val="00460156"/>
    <w:rsid w:val="00460637"/>
    <w:rsid w:val="00460A63"/>
    <w:rsid w:val="00460B60"/>
    <w:rsid w:val="00461369"/>
    <w:rsid w:val="00461A49"/>
    <w:rsid w:val="00461F44"/>
    <w:rsid w:val="004622CB"/>
    <w:rsid w:val="00462DE3"/>
    <w:rsid w:val="00463202"/>
    <w:rsid w:val="00463CBA"/>
    <w:rsid w:val="00464638"/>
    <w:rsid w:val="0046475D"/>
    <w:rsid w:val="004647D3"/>
    <w:rsid w:val="00464852"/>
    <w:rsid w:val="004654EC"/>
    <w:rsid w:val="00465A36"/>
    <w:rsid w:val="00465B03"/>
    <w:rsid w:val="0046609A"/>
    <w:rsid w:val="004668C4"/>
    <w:rsid w:val="00466D84"/>
    <w:rsid w:val="00466EB3"/>
    <w:rsid w:val="004670F3"/>
    <w:rsid w:val="004701D7"/>
    <w:rsid w:val="004706EC"/>
    <w:rsid w:val="00470BD6"/>
    <w:rsid w:val="00471735"/>
    <w:rsid w:val="004719E1"/>
    <w:rsid w:val="00471CCB"/>
    <w:rsid w:val="0047218B"/>
    <w:rsid w:val="004723C3"/>
    <w:rsid w:val="00472401"/>
    <w:rsid w:val="0047278E"/>
    <w:rsid w:val="00472E35"/>
    <w:rsid w:val="004735FB"/>
    <w:rsid w:val="00473B05"/>
    <w:rsid w:val="00473CC2"/>
    <w:rsid w:val="00473F5B"/>
    <w:rsid w:val="00474623"/>
    <w:rsid w:val="00474A80"/>
    <w:rsid w:val="00474DA9"/>
    <w:rsid w:val="004752B8"/>
    <w:rsid w:val="0047538E"/>
    <w:rsid w:val="004756FC"/>
    <w:rsid w:val="004762E8"/>
    <w:rsid w:val="004778B3"/>
    <w:rsid w:val="0048071F"/>
    <w:rsid w:val="00480A86"/>
    <w:rsid w:val="00480BC3"/>
    <w:rsid w:val="00482A0A"/>
    <w:rsid w:val="00482B15"/>
    <w:rsid w:val="00482BD9"/>
    <w:rsid w:val="00482E71"/>
    <w:rsid w:val="00483207"/>
    <w:rsid w:val="00483CEA"/>
    <w:rsid w:val="00484578"/>
    <w:rsid w:val="0048518D"/>
    <w:rsid w:val="004852B5"/>
    <w:rsid w:val="0048535E"/>
    <w:rsid w:val="00485525"/>
    <w:rsid w:val="0048587F"/>
    <w:rsid w:val="00486023"/>
    <w:rsid w:val="004860B3"/>
    <w:rsid w:val="004861C4"/>
    <w:rsid w:val="0048667E"/>
    <w:rsid w:val="00487156"/>
    <w:rsid w:val="004879B5"/>
    <w:rsid w:val="0049007E"/>
    <w:rsid w:val="004906BC"/>
    <w:rsid w:val="004908C2"/>
    <w:rsid w:val="00491250"/>
    <w:rsid w:val="00491605"/>
    <w:rsid w:val="0049166B"/>
    <w:rsid w:val="00491EDC"/>
    <w:rsid w:val="00492D33"/>
    <w:rsid w:val="00493BC4"/>
    <w:rsid w:val="0049438C"/>
    <w:rsid w:val="00494999"/>
    <w:rsid w:val="00494D33"/>
    <w:rsid w:val="00495121"/>
    <w:rsid w:val="004953C9"/>
    <w:rsid w:val="004953CF"/>
    <w:rsid w:val="00496322"/>
    <w:rsid w:val="004964F2"/>
    <w:rsid w:val="00496BFD"/>
    <w:rsid w:val="00497053"/>
    <w:rsid w:val="004A0788"/>
    <w:rsid w:val="004A09A3"/>
    <w:rsid w:val="004A1267"/>
    <w:rsid w:val="004A176A"/>
    <w:rsid w:val="004A1867"/>
    <w:rsid w:val="004A1CFD"/>
    <w:rsid w:val="004A2139"/>
    <w:rsid w:val="004A2556"/>
    <w:rsid w:val="004A2BAC"/>
    <w:rsid w:val="004A3722"/>
    <w:rsid w:val="004A3A88"/>
    <w:rsid w:val="004A4023"/>
    <w:rsid w:val="004A456B"/>
    <w:rsid w:val="004A47B6"/>
    <w:rsid w:val="004A4817"/>
    <w:rsid w:val="004A4D01"/>
    <w:rsid w:val="004A51CD"/>
    <w:rsid w:val="004A52E9"/>
    <w:rsid w:val="004A5354"/>
    <w:rsid w:val="004A5DBA"/>
    <w:rsid w:val="004A73DA"/>
    <w:rsid w:val="004A7632"/>
    <w:rsid w:val="004A77BE"/>
    <w:rsid w:val="004B030C"/>
    <w:rsid w:val="004B087F"/>
    <w:rsid w:val="004B1603"/>
    <w:rsid w:val="004B2298"/>
    <w:rsid w:val="004B282A"/>
    <w:rsid w:val="004B33D4"/>
    <w:rsid w:val="004B3697"/>
    <w:rsid w:val="004B385D"/>
    <w:rsid w:val="004B4416"/>
    <w:rsid w:val="004B60C3"/>
    <w:rsid w:val="004B6173"/>
    <w:rsid w:val="004B6ABA"/>
    <w:rsid w:val="004B6CFC"/>
    <w:rsid w:val="004B6E85"/>
    <w:rsid w:val="004B6F30"/>
    <w:rsid w:val="004B70BB"/>
    <w:rsid w:val="004B7593"/>
    <w:rsid w:val="004B7691"/>
    <w:rsid w:val="004B7DA4"/>
    <w:rsid w:val="004C04E4"/>
    <w:rsid w:val="004C058F"/>
    <w:rsid w:val="004C0987"/>
    <w:rsid w:val="004C0EC7"/>
    <w:rsid w:val="004C0FF9"/>
    <w:rsid w:val="004C1215"/>
    <w:rsid w:val="004C1843"/>
    <w:rsid w:val="004C20EF"/>
    <w:rsid w:val="004C2AFB"/>
    <w:rsid w:val="004C372F"/>
    <w:rsid w:val="004C3769"/>
    <w:rsid w:val="004C3858"/>
    <w:rsid w:val="004C3C5A"/>
    <w:rsid w:val="004C56C9"/>
    <w:rsid w:val="004C58B0"/>
    <w:rsid w:val="004C61B7"/>
    <w:rsid w:val="004C70E8"/>
    <w:rsid w:val="004C754E"/>
    <w:rsid w:val="004C792D"/>
    <w:rsid w:val="004D131B"/>
    <w:rsid w:val="004D1A65"/>
    <w:rsid w:val="004D1CA3"/>
    <w:rsid w:val="004D29C6"/>
    <w:rsid w:val="004D3635"/>
    <w:rsid w:val="004D3940"/>
    <w:rsid w:val="004D4D6E"/>
    <w:rsid w:val="004D5F21"/>
    <w:rsid w:val="004D62AD"/>
    <w:rsid w:val="004D79FE"/>
    <w:rsid w:val="004D7B39"/>
    <w:rsid w:val="004D7B9B"/>
    <w:rsid w:val="004E122B"/>
    <w:rsid w:val="004E1490"/>
    <w:rsid w:val="004E14CB"/>
    <w:rsid w:val="004E15A3"/>
    <w:rsid w:val="004E1F07"/>
    <w:rsid w:val="004E2603"/>
    <w:rsid w:val="004E2D23"/>
    <w:rsid w:val="004E3BEB"/>
    <w:rsid w:val="004E3D27"/>
    <w:rsid w:val="004E4C7E"/>
    <w:rsid w:val="004E4EFD"/>
    <w:rsid w:val="004E5493"/>
    <w:rsid w:val="004E6182"/>
    <w:rsid w:val="004E6186"/>
    <w:rsid w:val="004E64B1"/>
    <w:rsid w:val="004E6DD0"/>
    <w:rsid w:val="004E73BC"/>
    <w:rsid w:val="004E7540"/>
    <w:rsid w:val="004F00F0"/>
    <w:rsid w:val="004F0409"/>
    <w:rsid w:val="004F1278"/>
    <w:rsid w:val="004F1EAD"/>
    <w:rsid w:val="004F21D1"/>
    <w:rsid w:val="004F222B"/>
    <w:rsid w:val="004F2517"/>
    <w:rsid w:val="004F2C43"/>
    <w:rsid w:val="004F2EE3"/>
    <w:rsid w:val="004F3178"/>
    <w:rsid w:val="004F3419"/>
    <w:rsid w:val="004F38D3"/>
    <w:rsid w:val="004F3FD1"/>
    <w:rsid w:val="004F4B1F"/>
    <w:rsid w:val="004F56D1"/>
    <w:rsid w:val="004F6192"/>
    <w:rsid w:val="004F66D1"/>
    <w:rsid w:val="004F6992"/>
    <w:rsid w:val="004F6996"/>
    <w:rsid w:val="004F6AB6"/>
    <w:rsid w:val="004F6C19"/>
    <w:rsid w:val="004F715A"/>
    <w:rsid w:val="004F760D"/>
    <w:rsid w:val="00500109"/>
    <w:rsid w:val="00500A96"/>
    <w:rsid w:val="0050109D"/>
    <w:rsid w:val="0050116A"/>
    <w:rsid w:val="005013E3"/>
    <w:rsid w:val="00501BC9"/>
    <w:rsid w:val="00502789"/>
    <w:rsid w:val="00502BCC"/>
    <w:rsid w:val="0050322B"/>
    <w:rsid w:val="00503BD4"/>
    <w:rsid w:val="00504626"/>
    <w:rsid w:val="00505630"/>
    <w:rsid w:val="00505D97"/>
    <w:rsid w:val="005061C5"/>
    <w:rsid w:val="00506361"/>
    <w:rsid w:val="00506A66"/>
    <w:rsid w:val="005079B6"/>
    <w:rsid w:val="005079D7"/>
    <w:rsid w:val="00507AD6"/>
    <w:rsid w:val="00507D4B"/>
    <w:rsid w:val="00507FFD"/>
    <w:rsid w:val="00510523"/>
    <w:rsid w:val="00510872"/>
    <w:rsid w:val="00510A37"/>
    <w:rsid w:val="0051129C"/>
    <w:rsid w:val="00511BE5"/>
    <w:rsid w:val="00511CA7"/>
    <w:rsid w:val="005125C8"/>
    <w:rsid w:val="00512627"/>
    <w:rsid w:val="00513BD5"/>
    <w:rsid w:val="00513F77"/>
    <w:rsid w:val="0051422F"/>
    <w:rsid w:val="005142A1"/>
    <w:rsid w:val="00514AF0"/>
    <w:rsid w:val="005159AC"/>
    <w:rsid w:val="00515A5C"/>
    <w:rsid w:val="00515F34"/>
    <w:rsid w:val="005168CA"/>
    <w:rsid w:val="00517484"/>
    <w:rsid w:val="005174D4"/>
    <w:rsid w:val="00520762"/>
    <w:rsid w:val="00522E58"/>
    <w:rsid w:val="00524CB7"/>
    <w:rsid w:val="005252B0"/>
    <w:rsid w:val="00525835"/>
    <w:rsid w:val="00525DC6"/>
    <w:rsid w:val="00525E37"/>
    <w:rsid w:val="00526120"/>
    <w:rsid w:val="0052636F"/>
    <w:rsid w:val="00526957"/>
    <w:rsid w:val="00526B8D"/>
    <w:rsid w:val="00527259"/>
    <w:rsid w:val="0052736B"/>
    <w:rsid w:val="00527731"/>
    <w:rsid w:val="00527C88"/>
    <w:rsid w:val="0053025D"/>
    <w:rsid w:val="005304E9"/>
    <w:rsid w:val="0053074B"/>
    <w:rsid w:val="00531424"/>
    <w:rsid w:val="00531785"/>
    <w:rsid w:val="005325F8"/>
    <w:rsid w:val="00532F65"/>
    <w:rsid w:val="0053389A"/>
    <w:rsid w:val="00533C9B"/>
    <w:rsid w:val="005343DD"/>
    <w:rsid w:val="00534D26"/>
    <w:rsid w:val="00534D41"/>
    <w:rsid w:val="00534DB0"/>
    <w:rsid w:val="005358AA"/>
    <w:rsid w:val="0053614A"/>
    <w:rsid w:val="005363B2"/>
    <w:rsid w:val="00536574"/>
    <w:rsid w:val="00536A4E"/>
    <w:rsid w:val="00536C67"/>
    <w:rsid w:val="00536DA0"/>
    <w:rsid w:val="00536E77"/>
    <w:rsid w:val="00540346"/>
    <w:rsid w:val="00540374"/>
    <w:rsid w:val="00540E77"/>
    <w:rsid w:val="00541C2A"/>
    <w:rsid w:val="00542234"/>
    <w:rsid w:val="005423B8"/>
    <w:rsid w:val="00542450"/>
    <w:rsid w:val="005426BC"/>
    <w:rsid w:val="00542865"/>
    <w:rsid w:val="00542C08"/>
    <w:rsid w:val="0054330C"/>
    <w:rsid w:val="00543AB2"/>
    <w:rsid w:val="00543E8F"/>
    <w:rsid w:val="005440AB"/>
    <w:rsid w:val="005446CC"/>
    <w:rsid w:val="00544EDF"/>
    <w:rsid w:val="0054602A"/>
    <w:rsid w:val="005461F6"/>
    <w:rsid w:val="00546693"/>
    <w:rsid w:val="00546A89"/>
    <w:rsid w:val="00547006"/>
    <w:rsid w:val="00547BEB"/>
    <w:rsid w:val="00547C2A"/>
    <w:rsid w:val="00550B0A"/>
    <w:rsid w:val="00551206"/>
    <w:rsid w:val="00552E46"/>
    <w:rsid w:val="00552FE2"/>
    <w:rsid w:val="0055327D"/>
    <w:rsid w:val="00553639"/>
    <w:rsid w:val="005538EC"/>
    <w:rsid w:val="00553A99"/>
    <w:rsid w:val="00554788"/>
    <w:rsid w:val="00555053"/>
    <w:rsid w:val="00555090"/>
    <w:rsid w:val="005552D8"/>
    <w:rsid w:val="0055534D"/>
    <w:rsid w:val="00555CCC"/>
    <w:rsid w:val="00557AF7"/>
    <w:rsid w:val="00560CE5"/>
    <w:rsid w:val="00561A72"/>
    <w:rsid w:val="00561CE5"/>
    <w:rsid w:val="00561D07"/>
    <w:rsid w:val="005624BA"/>
    <w:rsid w:val="00562B22"/>
    <w:rsid w:val="0056310B"/>
    <w:rsid w:val="005635C8"/>
    <w:rsid w:val="0056363D"/>
    <w:rsid w:val="0056396F"/>
    <w:rsid w:val="00563B7E"/>
    <w:rsid w:val="00563C2E"/>
    <w:rsid w:val="00564486"/>
    <w:rsid w:val="00565185"/>
    <w:rsid w:val="0056521E"/>
    <w:rsid w:val="00565275"/>
    <w:rsid w:val="0056557D"/>
    <w:rsid w:val="0056597A"/>
    <w:rsid w:val="00565B97"/>
    <w:rsid w:val="00565BDF"/>
    <w:rsid w:val="00565EF7"/>
    <w:rsid w:val="00566BDE"/>
    <w:rsid w:val="00566F2F"/>
    <w:rsid w:val="0056739E"/>
    <w:rsid w:val="0056764E"/>
    <w:rsid w:val="00567BD5"/>
    <w:rsid w:val="00570220"/>
    <w:rsid w:val="00570BB3"/>
    <w:rsid w:val="00571955"/>
    <w:rsid w:val="005719C1"/>
    <w:rsid w:val="00572230"/>
    <w:rsid w:val="00572312"/>
    <w:rsid w:val="00572981"/>
    <w:rsid w:val="00573333"/>
    <w:rsid w:val="00573981"/>
    <w:rsid w:val="00573C03"/>
    <w:rsid w:val="00573CBF"/>
    <w:rsid w:val="00573E71"/>
    <w:rsid w:val="0057483A"/>
    <w:rsid w:val="00574877"/>
    <w:rsid w:val="00575115"/>
    <w:rsid w:val="00575CD5"/>
    <w:rsid w:val="00576C4E"/>
    <w:rsid w:val="00576E4C"/>
    <w:rsid w:val="005774CF"/>
    <w:rsid w:val="00577962"/>
    <w:rsid w:val="0058059B"/>
    <w:rsid w:val="0058081A"/>
    <w:rsid w:val="00581357"/>
    <w:rsid w:val="00581D2D"/>
    <w:rsid w:val="00581E09"/>
    <w:rsid w:val="005822CC"/>
    <w:rsid w:val="00583806"/>
    <w:rsid w:val="005839E5"/>
    <w:rsid w:val="00584165"/>
    <w:rsid w:val="00584947"/>
    <w:rsid w:val="00585279"/>
    <w:rsid w:val="00585C60"/>
    <w:rsid w:val="00585F9E"/>
    <w:rsid w:val="005874A4"/>
    <w:rsid w:val="0058757E"/>
    <w:rsid w:val="0058789D"/>
    <w:rsid w:val="00587AF2"/>
    <w:rsid w:val="005908A4"/>
    <w:rsid w:val="005909B3"/>
    <w:rsid w:val="00591114"/>
    <w:rsid w:val="0059130D"/>
    <w:rsid w:val="005913FA"/>
    <w:rsid w:val="00591899"/>
    <w:rsid w:val="00593128"/>
    <w:rsid w:val="00593171"/>
    <w:rsid w:val="0059343F"/>
    <w:rsid w:val="0059559F"/>
    <w:rsid w:val="0059582C"/>
    <w:rsid w:val="005958E8"/>
    <w:rsid w:val="005960A8"/>
    <w:rsid w:val="005961F8"/>
    <w:rsid w:val="005966DE"/>
    <w:rsid w:val="00596E64"/>
    <w:rsid w:val="005976C5"/>
    <w:rsid w:val="00597ADF"/>
    <w:rsid w:val="005A0127"/>
    <w:rsid w:val="005A0368"/>
    <w:rsid w:val="005A044E"/>
    <w:rsid w:val="005A1AA8"/>
    <w:rsid w:val="005A3205"/>
    <w:rsid w:val="005A3556"/>
    <w:rsid w:val="005A36A7"/>
    <w:rsid w:val="005A396D"/>
    <w:rsid w:val="005A3CC6"/>
    <w:rsid w:val="005A4371"/>
    <w:rsid w:val="005A506A"/>
    <w:rsid w:val="005A5185"/>
    <w:rsid w:val="005A520A"/>
    <w:rsid w:val="005A54C6"/>
    <w:rsid w:val="005A55D6"/>
    <w:rsid w:val="005A597D"/>
    <w:rsid w:val="005A633F"/>
    <w:rsid w:val="005A69D2"/>
    <w:rsid w:val="005A6C29"/>
    <w:rsid w:val="005A700C"/>
    <w:rsid w:val="005A77B3"/>
    <w:rsid w:val="005A7E51"/>
    <w:rsid w:val="005B0292"/>
    <w:rsid w:val="005B0432"/>
    <w:rsid w:val="005B064E"/>
    <w:rsid w:val="005B11C2"/>
    <w:rsid w:val="005B1656"/>
    <w:rsid w:val="005B1673"/>
    <w:rsid w:val="005B2055"/>
    <w:rsid w:val="005B2B30"/>
    <w:rsid w:val="005B36CC"/>
    <w:rsid w:val="005B3AFF"/>
    <w:rsid w:val="005B3D6A"/>
    <w:rsid w:val="005B4050"/>
    <w:rsid w:val="005B57F9"/>
    <w:rsid w:val="005B57FC"/>
    <w:rsid w:val="005B638A"/>
    <w:rsid w:val="005B678C"/>
    <w:rsid w:val="005B6CFB"/>
    <w:rsid w:val="005B7113"/>
    <w:rsid w:val="005B7C2C"/>
    <w:rsid w:val="005C1084"/>
    <w:rsid w:val="005C1545"/>
    <w:rsid w:val="005C1F6C"/>
    <w:rsid w:val="005C31CA"/>
    <w:rsid w:val="005C3A6A"/>
    <w:rsid w:val="005C401F"/>
    <w:rsid w:val="005C4A26"/>
    <w:rsid w:val="005C4D86"/>
    <w:rsid w:val="005C4E11"/>
    <w:rsid w:val="005C51E0"/>
    <w:rsid w:val="005C5458"/>
    <w:rsid w:val="005C550A"/>
    <w:rsid w:val="005C5B26"/>
    <w:rsid w:val="005C5B9D"/>
    <w:rsid w:val="005C5E1D"/>
    <w:rsid w:val="005C6A63"/>
    <w:rsid w:val="005C6DBC"/>
    <w:rsid w:val="005C70DA"/>
    <w:rsid w:val="005C7517"/>
    <w:rsid w:val="005C7B7A"/>
    <w:rsid w:val="005D08D5"/>
    <w:rsid w:val="005D097E"/>
    <w:rsid w:val="005D0E0C"/>
    <w:rsid w:val="005D0E70"/>
    <w:rsid w:val="005D11D7"/>
    <w:rsid w:val="005D179B"/>
    <w:rsid w:val="005D2ED4"/>
    <w:rsid w:val="005D3611"/>
    <w:rsid w:val="005D3D48"/>
    <w:rsid w:val="005D47E6"/>
    <w:rsid w:val="005D57D2"/>
    <w:rsid w:val="005D5BAE"/>
    <w:rsid w:val="005D62DB"/>
    <w:rsid w:val="005D6B5B"/>
    <w:rsid w:val="005D6D0D"/>
    <w:rsid w:val="005D70E7"/>
    <w:rsid w:val="005D7427"/>
    <w:rsid w:val="005E0139"/>
    <w:rsid w:val="005E044E"/>
    <w:rsid w:val="005E0AE4"/>
    <w:rsid w:val="005E0C68"/>
    <w:rsid w:val="005E10B9"/>
    <w:rsid w:val="005E13D7"/>
    <w:rsid w:val="005E1545"/>
    <w:rsid w:val="005E21BA"/>
    <w:rsid w:val="005E23C7"/>
    <w:rsid w:val="005E25F9"/>
    <w:rsid w:val="005E3508"/>
    <w:rsid w:val="005E3AAC"/>
    <w:rsid w:val="005E4579"/>
    <w:rsid w:val="005E4997"/>
    <w:rsid w:val="005E4D65"/>
    <w:rsid w:val="005E5ADA"/>
    <w:rsid w:val="005E5FB6"/>
    <w:rsid w:val="005E65EB"/>
    <w:rsid w:val="005F0C41"/>
    <w:rsid w:val="005F0CC6"/>
    <w:rsid w:val="005F1213"/>
    <w:rsid w:val="005F2D33"/>
    <w:rsid w:val="005F2F8B"/>
    <w:rsid w:val="005F35EC"/>
    <w:rsid w:val="005F41F0"/>
    <w:rsid w:val="005F4422"/>
    <w:rsid w:val="005F4594"/>
    <w:rsid w:val="005F4AC7"/>
    <w:rsid w:val="005F4FDD"/>
    <w:rsid w:val="005F57B1"/>
    <w:rsid w:val="005F60F0"/>
    <w:rsid w:val="005F6EE1"/>
    <w:rsid w:val="005F7960"/>
    <w:rsid w:val="005F79A5"/>
    <w:rsid w:val="005F7F15"/>
    <w:rsid w:val="006003D2"/>
    <w:rsid w:val="00600A85"/>
    <w:rsid w:val="00600C1F"/>
    <w:rsid w:val="00600CCC"/>
    <w:rsid w:val="00601758"/>
    <w:rsid w:val="00601B86"/>
    <w:rsid w:val="00602C31"/>
    <w:rsid w:val="00602E19"/>
    <w:rsid w:val="00604215"/>
    <w:rsid w:val="00604BBA"/>
    <w:rsid w:val="006057A5"/>
    <w:rsid w:val="00605AEC"/>
    <w:rsid w:val="006060AE"/>
    <w:rsid w:val="00606F96"/>
    <w:rsid w:val="00607C0F"/>
    <w:rsid w:val="00607E75"/>
    <w:rsid w:val="0061017C"/>
    <w:rsid w:val="00610924"/>
    <w:rsid w:val="00610957"/>
    <w:rsid w:val="00610BD6"/>
    <w:rsid w:val="0061116E"/>
    <w:rsid w:val="00611541"/>
    <w:rsid w:val="0061169D"/>
    <w:rsid w:val="0061298D"/>
    <w:rsid w:val="00612A60"/>
    <w:rsid w:val="00612BCF"/>
    <w:rsid w:val="006134D3"/>
    <w:rsid w:val="0061378C"/>
    <w:rsid w:val="006137EC"/>
    <w:rsid w:val="00613A02"/>
    <w:rsid w:val="00614365"/>
    <w:rsid w:val="006150F0"/>
    <w:rsid w:val="0061556D"/>
    <w:rsid w:val="006155A6"/>
    <w:rsid w:val="006158DA"/>
    <w:rsid w:val="00615A0B"/>
    <w:rsid w:val="00615A86"/>
    <w:rsid w:val="00615FAF"/>
    <w:rsid w:val="00616D3C"/>
    <w:rsid w:val="00616E4E"/>
    <w:rsid w:val="006178A0"/>
    <w:rsid w:val="00617D13"/>
    <w:rsid w:val="00621C1A"/>
    <w:rsid w:val="00621E22"/>
    <w:rsid w:val="00621F3B"/>
    <w:rsid w:val="00622076"/>
    <w:rsid w:val="006228C1"/>
    <w:rsid w:val="0062412B"/>
    <w:rsid w:val="00624A44"/>
    <w:rsid w:val="00624E90"/>
    <w:rsid w:val="00625484"/>
    <w:rsid w:val="006258F5"/>
    <w:rsid w:val="00625C0A"/>
    <w:rsid w:val="00625C3C"/>
    <w:rsid w:val="00625CC2"/>
    <w:rsid w:val="006261C8"/>
    <w:rsid w:val="00627536"/>
    <w:rsid w:val="00627884"/>
    <w:rsid w:val="00627B23"/>
    <w:rsid w:val="006304F7"/>
    <w:rsid w:val="006313A1"/>
    <w:rsid w:val="006313AA"/>
    <w:rsid w:val="0063152B"/>
    <w:rsid w:val="006316B5"/>
    <w:rsid w:val="00632159"/>
    <w:rsid w:val="00632266"/>
    <w:rsid w:val="0063288E"/>
    <w:rsid w:val="00632F3E"/>
    <w:rsid w:val="00633EE5"/>
    <w:rsid w:val="00635115"/>
    <w:rsid w:val="00635407"/>
    <w:rsid w:val="0063577E"/>
    <w:rsid w:val="00636492"/>
    <w:rsid w:val="0063716C"/>
    <w:rsid w:val="006371CC"/>
    <w:rsid w:val="006402A8"/>
    <w:rsid w:val="00640A73"/>
    <w:rsid w:val="00640C6C"/>
    <w:rsid w:val="00640C75"/>
    <w:rsid w:val="00641F36"/>
    <w:rsid w:val="00642154"/>
    <w:rsid w:val="00642DEE"/>
    <w:rsid w:val="00643070"/>
    <w:rsid w:val="006433AA"/>
    <w:rsid w:val="00644899"/>
    <w:rsid w:val="0064561B"/>
    <w:rsid w:val="00645637"/>
    <w:rsid w:val="0064563F"/>
    <w:rsid w:val="00645730"/>
    <w:rsid w:val="00645772"/>
    <w:rsid w:val="00645F81"/>
    <w:rsid w:val="00646D68"/>
    <w:rsid w:val="00646E36"/>
    <w:rsid w:val="00646E64"/>
    <w:rsid w:val="00647295"/>
    <w:rsid w:val="00647F16"/>
    <w:rsid w:val="006506F2"/>
    <w:rsid w:val="00650DE2"/>
    <w:rsid w:val="00651A05"/>
    <w:rsid w:val="00651A2D"/>
    <w:rsid w:val="00651FF6"/>
    <w:rsid w:val="006522D3"/>
    <w:rsid w:val="00652358"/>
    <w:rsid w:val="00652928"/>
    <w:rsid w:val="00652B5B"/>
    <w:rsid w:val="00652F19"/>
    <w:rsid w:val="00653059"/>
    <w:rsid w:val="00653C69"/>
    <w:rsid w:val="00653ECA"/>
    <w:rsid w:val="00654860"/>
    <w:rsid w:val="0065704F"/>
    <w:rsid w:val="0065792D"/>
    <w:rsid w:val="0065794F"/>
    <w:rsid w:val="00660BFE"/>
    <w:rsid w:val="00662081"/>
    <w:rsid w:val="00662B85"/>
    <w:rsid w:val="006630F6"/>
    <w:rsid w:val="00664798"/>
    <w:rsid w:val="00664A3A"/>
    <w:rsid w:val="00665389"/>
    <w:rsid w:val="00667A27"/>
    <w:rsid w:val="006708F6"/>
    <w:rsid w:val="006720DF"/>
    <w:rsid w:val="0067238A"/>
    <w:rsid w:val="00673227"/>
    <w:rsid w:val="00673BF9"/>
    <w:rsid w:val="00673DF8"/>
    <w:rsid w:val="006740E2"/>
    <w:rsid w:val="00674580"/>
    <w:rsid w:val="006754F2"/>
    <w:rsid w:val="00675F15"/>
    <w:rsid w:val="006777B1"/>
    <w:rsid w:val="00677B03"/>
    <w:rsid w:val="00677C47"/>
    <w:rsid w:val="00677D83"/>
    <w:rsid w:val="00680679"/>
    <w:rsid w:val="00680ED0"/>
    <w:rsid w:val="00681099"/>
    <w:rsid w:val="00681AF8"/>
    <w:rsid w:val="00681B4B"/>
    <w:rsid w:val="006822B1"/>
    <w:rsid w:val="00682498"/>
    <w:rsid w:val="00682956"/>
    <w:rsid w:val="00682A4D"/>
    <w:rsid w:val="0068370B"/>
    <w:rsid w:val="0068436B"/>
    <w:rsid w:val="006847E4"/>
    <w:rsid w:val="00684B41"/>
    <w:rsid w:val="00684C7E"/>
    <w:rsid w:val="00685D9E"/>
    <w:rsid w:val="00685DFB"/>
    <w:rsid w:val="0068636E"/>
    <w:rsid w:val="006863D4"/>
    <w:rsid w:val="00686C95"/>
    <w:rsid w:val="00686E6E"/>
    <w:rsid w:val="006906EE"/>
    <w:rsid w:val="00690B25"/>
    <w:rsid w:val="006918A4"/>
    <w:rsid w:val="00691DB6"/>
    <w:rsid w:val="00692780"/>
    <w:rsid w:val="00692993"/>
    <w:rsid w:val="00692D23"/>
    <w:rsid w:val="00693076"/>
    <w:rsid w:val="006932D2"/>
    <w:rsid w:val="00694D4A"/>
    <w:rsid w:val="00695184"/>
    <w:rsid w:val="00695A73"/>
    <w:rsid w:val="00695CB9"/>
    <w:rsid w:val="00695DA7"/>
    <w:rsid w:val="006975E6"/>
    <w:rsid w:val="00697850"/>
    <w:rsid w:val="006A1696"/>
    <w:rsid w:val="006A2629"/>
    <w:rsid w:val="006A2907"/>
    <w:rsid w:val="006A2AF8"/>
    <w:rsid w:val="006A2CDB"/>
    <w:rsid w:val="006A3258"/>
    <w:rsid w:val="006A3A4D"/>
    <w:rsid w:val="006A3D8A"/>
    <w:rsid w:val="006A404A"/>
    <w:rsid w:val="006A410D"/>
    <w:rsid w:val="006A48EF"/>
    <w:rsid w:val="006A5149"/>
    <w:rsid w:val="006A5324"/>
    <w:rsid w:val="006A5D62"/>
    <w:rsid w:val="006A6344"/>
    <w:rsid w:val="006A6D4E"/>
    <w:rsid w:val="006A6FA8"/>
    <w:rsid w:val="006A71AB"/>
    <w:rsid w:val="006A7A08"/>
    <w:rsid w:val="006A7F45"/>
    <w:rsid w:val="006B0040"/>
    <w:rsid w:val="006B0A8B"/>
    <w:rsid w:val="006B0B9F"/>
    <w:rsid w:val="006B147A"/>
    <w:rsid w:val="006B15B2"/>
    <w:rsid w:val="006B1704"/>
    <w:rsid w:val="006B1E23"/>
    <w:rsid w:val="006B2362"/>
    <w:rsid w:val="006B272D"/>
    <w:rsid w:val="006B2C1C"/>
    <w:rsid w:val="006B2C2E"/>
    <w:rsid w:val="006B3EEB"/>
    <w:rsid w:val="006B4782"/>
    <w:rsid w:val="006B4B6B"/>
    <w:rsid w:val="006B4F03"/>
    <w:rsid w:val="006B5446"/>
    <w:rsid w:val="006B56E1"/>
    <w:rsid w:val="006B5BB8"/>
    <w:rsid w:val="006B632A"/>
    <w:rsid w:val="006B7FE2"/>
    <w:rsid w:val="006C0566"/>
    <w:rsid w:val="006C096E"/>
    <w:rsid w:val="006C159D"/>
    <w:rsid w:val="006C28C0"/>
    <w:rsid w:val="006C3B6C"/>
    <w:rsid w:val="006C3CF2"/>
    <w:rsid w:val="006C4BFC"/>
    <w:rsid w:val="006C6573"/>
    <w:rsid w:val="006C72BF"/>
    <w:rsid w:val="006C75C0"/>
    <w:rsid w:val="006C77B8"/>
    <w:rsid w:val="006C7E77"/>
    <w:rsid w:val="006D0DF8"/>
    <w:rsid w:val="006D0ED7"/>
    <w:rsid w:val="006D1890"/>
    <w:rsid w:val="006D24E9"/>
    <w:rsid w:val="006D2A95"/>
    <w:rsid w:val="006D2B17"/>
    <w:rsid w:val="006D2D54"/>
    <w:rsid w:val="006D2F55"/>
    <w:rsid w:val="006D39BF"/>
    <w:rsid w:val="006D3FEC"/>
    <w:rsid w:val="006D4132"/>
    <w:rsid w:val="006D42EC"/>
    <w:rsid w:val="006D43FE"/>
    <w:rsid w:val="006D5514"/>
    <w:rsid w:val="006D5EB4"/>
    <w:rsid w:val="006D637B"/>
    <w:rsid w:val="006D70B5"/>
    <w:rsid w:val="006D728B"/>
    <w:rsid w:val="006D7901"/>
    <w:rsid w:val="006D7FAE"/>
    <w:rsid w:val="006E0079"/>
    <w:rsid w:val="006E0B98"/>
    <w:rsid w:val="006E0FE5"/>
    <w:rsid w:val="006E12A9"/>
    <w:rsid w:val="006E15B1"/>
    <w:rsid w:val="006E26E2"/>
    <w:rsid w:val="006E2EFB"/>
    <w:rsid w:val="006E304D"/>
    <w:rsid w:val="006E3553"/>
    <w:rsid w:val="006E3DF7"/>
    <w:rsid w:val="006E4456"/>
    <w:rsid w:val="006E489F"/>
    <w:rsid w:val="006E4C5E"/>
    <w:rsid w:val="006E506D"/>
    <w:rsid w:val="006E6258"/>
    <w:rsid w:val="006F1552"/>
    <w:rsid w:val="006F1BED"/>
    <w:rsid w:val="006F1CDC"/>
    <w:rsid w:val="006F1E74"/>
    <w:rsid w:val="006F22B5"/>
    <w:rsid w:val="006F2395"/>
    <w:rsid w:val="006F35BE"/>
    <w:rsid w:val="006F36D6"/>
    <w:rsid w:val="006F3BB7"/>
    <w:rsid w:val="006F3CF5"/>
    <w:rsid w:val="006F4C10"/>
    <w:rsid w:val="006F4EB8"/>
    <w:rsid w:val="006F5A86"/>
    <w:rsid w:val="006F5F1E"/>
    <w:rsid w:val="006F72BA"/>
    <w:rsid w:val="006F7ED2"/>
    <w:rsid w:val="0070020F"/>
    <w:rsid w:val="00700620"/>
    <w:rsid w:val="007008B6"/>
    <w:rsid w:val="00700AB1"/>
    <w:rsid w:val="00700B46"/>
    <w:rsid w:val="0070112D"/>
    <w:rsid w:val="0070152F"/>
    <w:rsid w:val="00701898"/>
    <w:rsid w:val="00701BFF"/>
    <w:rsid w:val="00702ADE"/>
    <w:rsid w:val="00703134"/>
    <w:rsid w:val="0070361E"/>
    <w:rsid w:val="00703A7B"/>
    <w:rsid w:val="00703FB5"/>
    <w:rsid w:val="00704116"/>
    <w:rsid w:val="007042A2"/>
    <w:rsid w:val="00705CF5"/>
    <w:rsid w:val="00706069"/>
    <w:rsid w:val="007068ED"/>
    <w:rsid w:val="00707085"/>
    <w:rsid w:val="0070714C"/>
    <w:rsid w:val="00710299"/>
    <w:rsid w:val="00710EB9"/>
    <w:rsid w:val="0071125D"/>
    <w:rsid w:val="007112F2"/>
    <w:rsid w:val="007113FC"/>
    <w:rsid w:val="00711F11"/>
    <w:rsid w:val="00713578"/>
    <w:rsid w:val="0071387E"/>
    <w:rsid w:val="00715041"/>
    <w:rsid w:val="00717119"/>
    <w:rsid w:val="0071731E"/>
    <w:rsid w:val="007174DD"/>
    <w:rsid w:val="007176A5"/>
    <w:rsid w:val="00717BF8"/>
    <w:rsid w:val="00720369"/>
    <w:rsid w:val="007203A2"/>
    <w:rsid w:val="0072046D"/>
    <w:rsid w:val="00720581"/>
    <w:rsid w:val="007208D5"/>
    <w:rsid w:val="007216D6"/>
    <w:rsid w:val="007219BC"/>
    <w:rsid w:val="00722756"/>
    <w:rsid w:val="00722D7F"/>
    <w:rsid w:val="00722FF5"/>
    <w:rsid w:val="0072346D"/>
    <w:rsid w:val="00723EA0"/>
    <w:rsid w:val="007243BC"/>
    <w:rsid w:val="007253BE"/>
    <w:rsid w:val="007255DB"/>
    <w:rsid w:val="00726F33"/>
    <w:rsid w:val="00727635"/>
    <w:rsid w:val="00731162"/>
    <w:rsid w:val="00731197"/>
    <w:rsid w:val="007318DA"/>
    <w:rsid w:val="00731971"/>
    <w:rsid w:val="00731E97"/>
    <w:rsid w:val="00732BB9"/>
    <w:rsid w:val="00732F69"/>
    <w:rsid w:val="00734099"/>
    <w:rsid w:val="00734B7B"/>
    <w:rsid w:val="007358BA"/>
    <w:rsid w:val="00735903"/>
    <w:rsid w:val="00735CF3"/>
    <w:rsid w:val="007363F9"/>
    <w:rsid w:val="00737211"/>
    <w:rsid w:val="0073736D"/>
    <w:rsid w:val="00740254"/>
    <w:rsid w:val="0074111B"/>
    <w:rsid w:val="0074166F"/>
    <w:rsid w:val="007416C7"/>
    <w:rsid w:val="007419BD"/>
    <w:rsid w:val="00741AF6"/>
    <w:rsid w:val="007420E8"/>
    <w:rsid w:val="00742430"/>
    <w:rsid w:val="00742CE0"/>
    <w:rsid w:val="00742E99"/>
    <w:rsid w:val="007438F6"/>
    <w:rsid w:val="00743AFE"/>
    <w:rsid w:val="00744728"/>
    <w:rsid w:val="0074478E"/>
    <w:rsid w:val="00744B7C"/>
    <w:rsid w:val="00744BE6"/>
    <w:rsid w:val="0074526D"/>
    <w:rsid w:val="00745499"/>
    <w:rsid w:val="0074551F"/>
    <w:rsid w:val="00745580"/>
    <w:rsid w:val="00746712"/>
    <w:rsid w:val="00746A05"/>
    <w:rsid w:val="00746BDE"/>
    <w:rsid w:val="00746F32"/>
    <w:rsid w:val="007502E4"/>
    <w:rsid w:val="00751470"/>
    <w:rsid w:val="00751F48"/>
    <w:rsid w:val="00752CAE"/>
    <w:rsid w:val="00752D54"/>
    <w:rsid w:val="007536B7"/>
    <w:rsid w:val="0075386A"/>
    <w:rsid w:val="00754279"/>
    <w:rsid w:val="00754585"/>
    <w:rsid w:val="00754707"/>
    <w:rsid w:val="007550C9"/>
    <w:rsid w:val="0075531E"/>
    <w:rsid w:val="00755972"/>
    <w:rsid w:val="00756324"/>
    <w:rsid w:val="007564EA"/>
    <w:rsid w:val="007565B3"/>
    <w:rsid w:val="007570FF"/>
    <w:rsid w:val="00757635"/>
    <w:rsid w:val="00757E24"/>
    <w:rsid w:val="00757F11"/>
    <w:rsid w:val="00760227"/>
    <w:rsid w:val="00760257"/>
    <w:rsid w:val="0076057F"/>
    <w:rsid w:val="00760610"/>
    <w:rsid w:val="007606FD"/>
    <w:rsid w:val="00761BA0"/>
    <w:rsid w:val="00762028"/>
    <w:rsid w:val="007624DD"/>
    <w:rsid w:val="0076295A"/>
    <w:rsid w:val="00763558"/>
    <w:rsid w:val="00763697"/>
    <w:rsid w:val="0076370C"/>
    <w:rsid w:val="00763BC0"/>
    <w:rsid w:val="00763EEA"/>
    <w:rsid w:val="007650D8"/>
    <w:rsid w:val="0076631E"/>
    <w:rsid w:val="007670AB"/>
    <w:rsid w:val="00770170"/>
    <w:rsid w:val="00770791"/>
    <w:rsid w:val="00771274"/>
    <w:rsid w:val="007716BC"/>
    <w:rsid w:val="0077174F"/>
    <w:rsid w:val="007723CC"/>
    <w:rsid w:val="00772925"/>
    <w:rsid w:val="00772C75"/>
    <w:rsid w:val="00772E18"/>
    <w:rsid w:val="00773E60"/>
    <w:rsid w:val="00774017"/>
    <w:rsid w:val="007743A7"/>
    <w:rsid w:val="007745D6"/>
    <w:rsid w:val="00774ABE"/>
    <w:rsid w:val="00775859"/>
    <w:rsid w:val="0077593F"/>
    <w:rsid w:val="00776549"/>
    <w:rsid w:val="007770EB"/>
    <w:rsid w:val="007775D1"/>
    <w:rsid w:val="00780004"/>
    <w:rsid w:val="00780FF5"/>
    <w:rsid w:val="007812D2"/>
    <w:rsid w:val="007819F1"/>
    <w:rsid w:val="007820FE"/>
    <w:rsid w:val="00782464"/>
    <w:rsid w:val="0078321E"/>
    <w:rsid w:val="0078463A"/>
    <w:rsid w:val="00784987"/>
    <w:rsid w:val="007855D6"/>
    <w:rsid w:val="00785796"/>
    <w:rsid w:val="00785FF9"/>
    <w:rsid w:val="0078663A"/>
    <w:rsid w:val="00786CD4"/>
    <w:rsid w:val="007875FC"/>
    <w:rsid w:val="007878F0"/>
    <w:rsid w:val="007903FA"/>
    <w:rsid w:val="007905D7"/>
    <w:rsid w:val="00791D83"/>
    <w:rsid w:val="0079284E"/>
    <w:rsid w:val="00792876"/>
    <w:rsid w:val="007928F9"/>
    <w:rsid w:val="0079328C"/>
    <w:rsid w:val="00793CA5"/>
    <w:rsid w:val="0079463E"/>
    <w:rsid w:val="007946E7"/>
    <w:rsid w:val="007948F8"/>
    <w:rsid w:val="00795F29"/>
    <w:rsid w:val="00796AA1"/>
    <w:rsid w:val="00796B00"/>
    <w:rsid w:val="00797FC7"/>
    <w:rsid w:val="007A0419"/>
    <w:rsid w:val="007A1462"/>
    <w:rsid w:val="007A162E"/>
    <w:rsid w:val="007A1680"/>
    <w:rsid w:val="007A17E3"/>
    <w:rsid w:val="007A1B6F"/>
    <w:rsid w:val="007A1C16"/>
    <w:rsid w:val="007A2330"/>
    <w:rsid w:val="007A233E"/>
    <w:rsid w:val="007A247F"/>
    <w:rsid w:val="007A2E2A"/>
    <w:rsid w:val="007A3236"/>
    <w:rsid w:val="007A3368"/>
    <w:rsid w:val="007A34E9"/>
    <w:rsid w:val="007A357C"/>
    <w:rsid w:val="007A360E"/>
    <w:rsid w:val="007A3AC4"/>
    <w:rsid w:val="007A4316"/>
    <w:rsid w:val="007A4B94"/>
    <w:rsid w:val="007A4CEA"/>
    <w:rsid w:val="007A57C2"/>
    <w:rsid w:val="007A5DBD"/>
    <w:rsid w:val="007A5E81"/>
    <w:rsid w:val="007A5F0F"/>
    <w:rsid w:val="007A6BDB"/>
    <w:rsid w:val="007A7370"/>
    <w:rsid w:val="007A74B2"/>
    <w:rsid w:val="007A7DD1"/>
    <w:rsid w:val="007A7EBD"/>
    <w:rsid w:val="007A7F94"/>
    <w:rsid w:val="007B1041"/>
    <w:rsid w:val="007B20E5"/>
    <w:rsid w:val="007B2502"/>
    <w:rsid w:val="007B29E5"/>
    <w:rsid w:val="007B2BA5"/>
    <w:rsid w:val="007B2C84"/>
    <w:rsid w:val="007B3588"/>
    <w:rsid w:val="007B3C78"/>
    <w:rsid w:val="007B4257"/>
    <w:rsid w:val="007B48BF"/>
    <w:rsid w:val="007B5316"/>
    <w:rsid w:val="007B5FA8"/>
    <w:rsid w:val="007B6BC6"/>
    <w:rsid w:val="007B6BEA"/>
    <w:rsid w:val="007B74BE"/>
    <w:rsid w:val="007B7D18"/>
    <w:rsid w:val="007B7D74"/>
    <w:rsid w:val="007B7ECF"/>
    <w:rsid w:val="007B7F4C"/>
    <w:rsid w:val="007C0544"/>
    <w:rsid w:val="007C0563"/>
    <w:rsid w:val="007C06C9"/>
    <w:rsid w:val="007C077D"/>
    <w:rsid w:val="007C0942"/>
    <w:rsid w:val="007C16C5"/>
    <w:rsid w:val="007C1C48"/>
    <w:rsid w:val="007C1DD1"/>
    <w:rsid w:val="007C253C"/>
    <w:rsid w:val="007C2729"/>
    <w:rsid w:val="007C3394"/>
    <w:rsid w:val="007C361C"/>
    <w:rsid w:val="007C3C9D"/>
    <w:rsid w:val="007C3CDF"/>
    <w:rsid w:val="007C3EC2"/>
    <w:rsid w:val="007C4519"/>
    <w:rsid w:val="007C45A0"/>
    <w:rsid w:val="007C4DAF"/>
    <w:rsid w:val="007C4DFF"/>
    <w:rsid w:val="007C6996"/>
    <w:rsid w:val="007C76B3"/>
    <w:rsid w:val="007C7B52"/>
    <w:rsid w:val="007D0E5F"/>
    <w:rsid w:val="007D1CFA"/>
    <w:rsid w:val="007D21EF"/>
    <w:rsid w:val="007D25AF"/>
    <w:rsid w:val="007D48A3"/>
    <w:rsid w:val="007D4D55"/>
    <w:rsid w:val="007D4DF8"/>
    <w:rsid w:val="007D583C"/>
    <w:rsid w:val="007D5B7B"/>
    <w:rsid w:val="007D5E49"/>
    <w:rsid w:val="007D5EEF"/>
    <w:rsid w:val="007D617C"/>
    <w:rsid w:val="007D68E3"/>
    <w:rsid w:val="007D6972"/>
    <w:rsid w:val="007D7143"/>
    <w:rsid w:val="007D7348"/>
    <w:rsid w:val="007D7659"/>
    <w:rsid w:val="007D7F45"/>
    <w:rsid w:val="007D7FE9"/>
    <w:rsid w:val="007E073D"/>
    <w:rsid w:val="007E0794"/>
    <w:rsid w:val="007E1B07"/>
    <w:rsid w:val="007E21DC"/>
    <w:rsid w:val="007E2EE7"/>
    <w:rsid w:val="007E3D1E"/>
    <w:rsid w:val="007E3D6B"/>
    <w:rsid w:val="007E3EAE"/>
    <w:rsid w:val="007E44F4"/>
    <w:rsid w:val="007E47F6"/>
    <w:rsid w:val="007E4837"/>
    <w:rsid w:val="007E5688"/>
    <w:rsid w:val="007E5916"/>
    <w:rsid w:val="007E5C1A"/>
    <w:rsid w:val="007E5DBD"/>
    <w:rsid w:val="007E716D"/>
    <w:rsid w:val="007E754B"/>
    <w:rsid w:val="007E7D4A"/>
    <w:rsid w:val="007E7DCD"/>
    <w:rsid w:val="007F04A6"/>
    <w:rsid w:val="007F0BFC"/>
    <w:rsid w:val="007F17E1"/>
    <w:rsid w:val="007F18D6"/>
    <w:rsid w:val="007F4ACC"/>
    <w:rsid w:val="007F4C21"/>
    <w:rsid w:val="007F6C4F"/>
    <w:rsid w:val="007F6DCE"/>
    <w:rsid w:val="007F6F55"/>
    <w:rsid w:val="007F71D6"/>
    <w:rsid w:val="007F7867"/>
    <w:rsid w:val="007F7A1A"/>
    <w:rsid w:val="00800350"/>
    <w:rsid w:val="008007B6"/>
    <w:rsid w:val="00800874"/>
    <w:rsid w:val="00800B2F"/>
    <w:rsid w:val="0080118C"/>
    <w:rsid w:val="008012D9"/>
    <w:rsid w:val="008017C5"/>
    <w:rsid w:val="00801807"/>
    <w:rsid w:val="00801A86"/>
    <w:rsid w:val="0080236C"/>
    <w:rsid w:val="0080251E"/>
    <w:rsid w:val="00802E6D"/>
    <w:rsid w:val="00802F9A"/>
    <w:rsid w:val="00803070"/>
    <w:rsid w:val="008036BD"/>
    <w:rsid w:val="00803E02"/>
    <w:rsid w:val="008052A2"/>
    <w:rsid w:val="008054B0"/>
    <w:rsid w:val="00805636"/>
    <w:rsid w:val="00805825"/>
    <w:rsid w:val="008062CD"/>
    <w:rsid w:val="008064D5"/>
    <w:rsid w:val="0080669A"/>
    <w:rsid w:val="008066C2"/>
    <w:rsid w:val="00807CB2"/>
    <w:rsid w:val="00810D33"/>
    <w:rsid w:val="008111B5"/>
    <w:rsid w:val="00811A91"/>
    <w:rsid w:val="008120AC"/>
    <w:rsid w:val="0081210D"/>
    <w:rsid w:val="008121DD"/>
    <w:rsid w:val="008126F6"/>
    <w:rsid w:val="008127DD"/>
    <w:rsid w:val="00812878"/>
    <w:rsid w:val="00813499"/>
    <w:rsid w:val="00813926"/>
    <w:rsid w:val="00813B00"/>
    <w:rsid w:val="00813C90"/>
    <w:rsid w:val="00813FAF"/>
    <w:rsid w:val="0081434B"/>
    <w:rsid w:val="008144F3"/>
    <w:rsid w:val="0081494C"/>
    <w:rsid w:val="00814CE4"/>
    <w:rsid w:val="00815064"/>
    <w:rsid w:val="00815A2A"/>
    <w:rsid w:val="008161D9"/>
    <w:rsid w:val="00816853"/>
    <w:rsid w:val="00816AA1"/>
    <w:rsid w:val="0082003B"/>
    <w:rsid w:val="008200E0"/>
    <w:rsid w:val="008216E8"/>
    <w:rsid w:val="00822016"/>
    <w:rsid w:val="00822181"/>
    <w:rsid w:val="008222D7"/>
    <w:rsid w:val="008223B3"/>
    <w:rsid w:val="00822707"/>
    <w:rsid w:val="00823050"/>
    <w:rsid w:val="00824C24"/>
    <w:rsid w:val="00825B17"/>
    <w:rsid w:val="00825CEB"/>
    <w:rsid w:val="00827A26"/>
    <w:rsid w:val="00830070"/>
    <w:rsid w:val="0083012C"/>
    <w:rsid w:val="00831693"/>
    <w:rsid w:val="00831859"/>
    <w:rsid w:val="00831D0A"/>
    <w:rsid w:val="00831D8C"/>
    <w:rsid w:val="00831F9D"/>
    <w:rsid w:val="00831FBF"/>
    <w:rsid w:val="00832043"/>
    <w:rsid w:val="00832904"/>
    <w:rsid w:val="00832BD9"/>
    <w:rsid w:val="00832C2B"/>
    <w:rsid w:val="00832D32"/>
    <w:rsid w:val="00833E23"/>
    <w:rsid w:val="00834079"/>
    <w:rsid w:val="0083550A"/>
    <w:rsid w:val="00836891"/>
    <w:rsid w:val="00836C21"/>
    <w:rsid w:val="00837095"/>
    <w:rsid w:val="0083781B"/>
    <w:rsid w:val="00837DAE"/>
    <w:rsid w:val="00840C05"/>
    <w:rsid w:val="008411D8"/>
    <w:rsid w:val="008411E8"/>
    <w:rsid w:val="0084212F"/>
    <w:rsid w:val="00842143"/>
    <w:rsid w:val="008422EA"/>
    <w:rsid w:val="008430F4"/>
    <w:rsid w:val="008435BE"/>
    <w:rsid w:val="00843A90"/>
    <w:rsid w:val="00844FE1"/>
    <w:rsid w:val="0084557F"/>
    <w:rsid w:val="00846B1B"/>
    <w:rsid w:val="00846F08"/>
    <w:rsid w:val="00847139"/>
    <w:rsid w:val="008472F1"/>
    <w:rsid w:val="00847465"/>
    <w:rsid w:val="008477F2"/>
    <w:rsid w:val="00847AB6"/>
    <w:rsid w:val="00847E83"/>
    <w:rsid w:val="0085024C"/>
    <w:rsid w:val="008506BF"/>
    <w:rsid w:val="0085071E"/>
    <w:rsid w:val="0085127C"/>
    <w:rsid w:val="00851C12"/>
    <w:rsid w:val="008526AB"/>
    <w:rsid w:val="00852E0F"/>
    <w:rsid w:val="0085352C"/>
    <w:rsid w:val="00854136"/>
    <w:rsid w:val="00855592"/>
    <w:rsid w:val="00856115"/>
    <w:rsid w:val="00856154"/>
    <w:rsid w:val="00856198"/>
    <w:rsid w:val="008561DC"/>
    <w:rsid w:val="0085747B"/>
    <w:rsid w:val="008574F9"/>
    <w:rsid w:val="00857B9C"/>
    <w:rsid w:val="00857DD5"/>
    <w:rsid w:val="008606DD"/>
    <w:rsid w:val="0086082C"/>
    <w:rsid w:val="00860BE9"/>
    <w:rsid w:val="00861A1F"/>
    <w:rsid w:val="008620B7"/>
    <w:rsid w:val="00862431"/>
    <w:rsid w:val="008624F2"/>
    <w:rsid w:val="008635FE"/>
    <w:rsid w:val="00863B90"/>
    <w:rsid w:val="008640F3"/>
    <w:rsid w:val="0086507B"/>
    <w:rsid w:val="008650EF"/>
    <w:rsid w:val="008651E0"/>
    <w:rsid w:val="00865898"/>
    <w:rsid w:val="008658B9"/>
    <w:rsid w:val="00865954"/>
    <w:rsid w:val="008667D2"/>
    <w:rsid w:val="0087004B"/>
    <w:rsid w:val="00870346"/>
    <w:rsid w:val="00871351"/>
    <w:rsid w:val="0087155A"/>
    <w:rsid w:val="00872BA3"/>
    <w:rsid w:val="0087418F"/>
    <w:rsid w:val="00875497"/>
    <w:rsid w:val="0087590B"/>
    <w:rsid w:val="00876160"/>
    <w:rsid w:val="00876298"/>
    <w:rsid w:val="008762E5"/>
    <w:rsid w:val="008766ED"/>
    <w:rsid w:val="00876AB3"/>
    <w:rsid w:val="00877479"/>
    <w:rsid w:val="00877E50"/>
    <w:rsid w:val="0088037D"/>
    <w:rsid w:val="0088119F"/>
    <w:rsid w:val="0088131B"/>
    <w:rsid w:val="008816C2"/>
    <w:rsid w:val="00882357"/>
    <w:rsid w:val="00882AAA"/>
    <w:rsid w:val="00882D85"/>
    <w:rsid w:val="008836E8"/>
    <w:rsid w:val="00884247"/>
    <w:rsid w:val="008846CB"/>
    <w:rsid w:val="008847D1"/>
    <w:rsid w:val="008851DB"/>
    <w:rsid w:val="00885248"/>
    <w:rsid w:val="008853AF"/>
    <w:rsid w:val="008878E6"/>
    <w:rsid w:val="00887B68"/>
    <w:rsid w:val="00887D8A"/>
    <w:rsid w:val="0089063A"/>
    <w:rsid w:val="008907ED"/>
    <w:rsid w:val="00890A67"/>
    <w:rsid w:val="00890B04"/>
    <w:rsid w:val="00890D05"/>
    <w:rsid w:val="00890FE3"/>
    <w:rsid w:val="00891A3C"/>
    <w:rsid w:val="00891E6B"/>
    <w:rsid w:val="0089216A"/>
    <w:rsid w:val="008921CF"/>
    <w:rsid w:val="00892ADA"/>
    <w:rsid w:val="00894CE4"/>
    <w:rsid w:val="00895EBD"/>
    <w:rsid w:val="00895F4B"/>
    <w:rsid w:val="0089666B"/>
    <w:rsid w:val="0089701A"/>
    <w:rsid w:val="00897F52"/>
    <w:rsid w:val="00897F57"/>
    <w:rsid w:val="008A097E"/>
    <w:rsid w:val="008A0BDD"/>
    <w:rsid w:val="008A236C"/>
    <w:rsid w:val="008A2A6D"/>
    <w:rsid w:val="008A331D"/>
    <w:rsid w:val="008A389D"/>
    <w:rsid w:val="008A499B"/>
    <w:rsid w:val="008A4A05"/>
    <w:rsid w:val="008A4B83"/>
    <w:rsid w:val="008A5A32"/>
    <w:rsid w:val="008A6343"/>
    <w:rsid w:val="008A6362"/>
    <w:rsid w:val="008A667D"/>
    <w:rsid w:val="008A6CEC"/>
    <w:rsid w:val="008A70FE"/>
    <w:rsid w:val="008A7631"/>
    <w:rsid w:val="008A77B1"/>
    <w:rsid w:val="008A7FFD"/>
    <w:rsid w:val="008B02A0"/>
    <w:rsid w:val="008B07E9"/>
    <w:rsid w:val="008B2C09"/>
    <w:rsid w:val="008B30CC"/>
    <w:rsid w:val="008B36A9"/>
    <w:rsid w:val="008B37EE"/>
    <w:rsid w:val="008B3A1E"/>
    <w:rsid w:val="008B3AA5"/>
    <w:rsid w:val="008B3B82"/>
    <w:rsid w:val="008B46B8"/>
    <w:rsid w:val="008B4873"/>
    <w:rsid w:val="008B4DB7"/>
    <w:rsid w:val="008B502F"/>
    <w:rsid w:val="008B6BBD"/>
    <w:rsid w:val="008B6FDA"/>
    <w:rsid w:val="008B7636"/>
    <w:rsid w:val="008B7D0F"/>
    <w:rsid w:val="008C219E"/>
    <w:rsid w:val="008C239A"/>
    <w:rsid w:val="008C285E"/>
    <w:rsid w:val="008C2B24"/>
    <w:rsid w:val="008C2BB4"/>
    <w:rsid w:val="008C3829"/>
    <w:rsid w:val="008C3FA3"/>
    <w:rsid w:val="008C4020"/>
    <w:rsid w:val="008C44C8"/>
    <w:rsid w:val="008C48BC"/>
    <w:rsid w:val="008C4BD8"/>
    <w:rsid w:val="008C5CD7"/>
    <w:rsid w:val="008C74C3"/>
    <w:rsid w:val="008C7B2C"/>
    <w:rsid w:val="008D02CB"/>
    <w:rsid w:val="008D0348"/>
    <w:rsid w:val="008D099A"/>
    <w:rsid w:val="008D0D0C"/>
    <w:rsid w:val="008D15EF"/>
    <w:rsid w:val="008D216E"/>
    <w:rsid w:val="008D4E0A"/>
    <w:rsid w:val="008D5AA2"/>
    <w:rsid w:val="008D65D5"/>
    <w:rsid w:val="008D681A"/>
    <w:rsid w:val="008D6B85"/>
    <w:rsid w:val="008D72B6"/>
    <w:rsid w:val="008D74B3"/>
    <w:rsid w:val="008E05F9"/>
    <w:rsid w:val="008E0D98"/>
    <w:rsid w:val="008E17AC"/>
    <w:rsid w:val="008E1E5D"/>
    <w:rsid w:val="008E20A3"/>
    <w:rsid w:val="008E2663"/>
    <w:rsid w:val="008E2819"/>
    <w:rsid w:val="008E2AE1"/>
    <w:rsid w:val="008E491B"/>
    <w:rsid w:val="008E4DEC"/>
    <w:rsid w:val="008E4FF6"/>
    <w:rsid w:val="008E5E92"/>
    <w:rsid w:val="008E6433"/>
    <w:rsid w:val="008E6B05"/>
    <w:rsid w:val="008E6C92"/>
    <w:rsid w:val="008E729B"/>
    <w:rsid w:val="008E745C"/>
    <w:rsid w:val="008E77CF"/>
    <w:rsid w:val="008F068D"/>
    <w:rsid w:val="008F0FC1"/>
    <w:rsid w:val="008F32AA"/>
    <w:rsid w:val="008F3A6B"/>
    <w:rsid w:val="008F418A"/>
    <w:rsid w:val="008F4497"/>
    <w:rsid w:val="008F4DA5"/>
    <w:rsid w:val="008F596F"/>
    <w:rsid w:val="008F59C0"/>
    <w:rsid w:val="008F5BBC"/>
    <w:rsid w:val="008F616A"/>
    <w:rsid w:val="008F6DB6"/>
    <w:rsid w:val="009002E8"/>
    <w:rsid w:val="009017E3"/>
    <w:rsid w:val="00902179"/>
    <w:rsid w:val="0090228C"/>
    <w:rsid w:val="00902716"/>
    <w:rsid w:val="00902FF7"/>
    <w:rsid w:val="00903800"/>
    <w:rsid w:val="00903A01"/>
    <w:rsid w:val="00903F2A"/>
    <w:rsid w:val="0090566D"/>
    <w:rsid w:val="009066E9"/>
    <w:rsid w:val="00906BB1"/>
    <w:rsid w:val="00906DFF"/>
    <w:rsid w:val="00906F72"/>
    <w:rsid w:val="00907066"/>
    <w:rsid w:val="009070A3"/>
    <w:rsid w:val="00907442"/>
    <w:rsid w:val="009105F2"/>
    <w:rsid w:val="009106EA"/>
    <w:rsid w:val="00910EDF"/>
    <w:rsid w:val="0091185F"/>
    <w:rsid w:val="00911CCD"/>
    <w:rsid w:val="009122E4"/>
    <w:rsid w:val="0091296F"/>
    <w:rsid w:val="0091303D"/>
    <w:rsid w:val="009140DC"/>
    <w:rsid w:val="009143B5"/>
    <w:rsid w:val="00914833"/>
    <w:rsid w:val="0091532B"/>
    <w:rsid w:val="00915921"/>
    <w:rsid w:val="00915CE7"/>
    <w:rsid w:val="00915D23"/>
    <w:rsid w:val="00915F7F"/>
    <w:rsid w:val="0092073C"/>
    <w:rsid w:val="00920AA2"/>
    <w:rsid w:val="009213F3"/>
    <w:rsid w:val="00921400"/>
    <w:rsid w:val="00921B1C"/>
    <w:rsid w:val="00922E81"/>
    <w:rsid w:val="00922F1A"/>
    <w:rsid w:val="00923F00"/>
    <w:rsid w:val="009262BE"/>
    <w:rsid w:val="0092636D"/>
    <w:rsid w:val="009264B3"/>
    <w:rsid w:val="0092680F"/>
    <w:rsid w:val="00926AF0"/>
    <w:rsid w:val="00930D36"/>
    <w:rsid w:val="00930E99"/>
    <w:rsid w:val="00931913"/>
    <w:rsid w:val="00932589"/>
    <w:rsid w:val="0093295C"/>
    <w:rsid w:val="0093578D"/>
    <w:rsid w:val="009358D6"/>
    <w:rsid w:val="00936CD2"/>
    <w:rsid w:val="00936DCD"/>
    <w:rsid w:val="00936EC8"/>
    <w:rsid w:val="009377D6"/>
    <w:rsid w:val="00937AF5"/>
    <w:rsid w:val="0094048E"/>
    <w:rsid w:val="009418A8"/>
    <w:rsid w:val="00941BDD"/>
    <w:rsid w:val="0094306F"/>
    <w:rsid w:val="009431A6"/>
    <w:rsid w:val="00943689"/>
    <w:rsid w:val="00943D46"/>
    <w:rsid w:val="00943DEE"/>
    <w:rsid w:val="009445CA"/>
    <w:rsid w:val="00944F1E"/>
    <w:rsid w:val="00945168"/>
    <w:rsid w:val="00945A94"/>
    <w:rsid w:val="00945C18"/>
    <w:rsid w:val="00946377"/>
    <w:rsid w:val="00946731"/>
    <w:rsid w:val="00946D2F"/>
    <w:rsid w:val="00947687"/>
    <w:rsid w:val="0094786F"/>
    <w:rsid w:val="00947CA1"/>
    <w:rsid w:val="00951269"/>
    <w:rsid w:val="00951459"/>
    <w:rsid w:val="00952165"/>
    <w:rsid w:val="0095219A"/>
    <w:rsid w:val="00952AEF"/>
    <w:rsid w:val="0095369D"/>
    <w:rsid w:val="00953971"/>
    <w:rsid w:val="00953B54"/>
    <w:rsid w:val="00953CB5"/>
    <w:rsid w:val="00954BA5"/>
    <w:rsid w:val="0095534C"/>
    <w:rsid w:val="009556C0"/>
    <w:rsid w:val="00957270"/>
    <w:rsid w:val="009573F4"/>
    <w:rsid w:val="009601CD"/>
    <w:rsid w:val="00960A4C"/>
    <w:rsid w:val="00960BA8"/>
    <w:rsid w:val="00960DE8"/>
    <w:rsid w:val="0096295C"/>
    <w:rsid w:val="00962E4B"/>
    <w:rsid w:val="00962FA5"/>
    <w:rsid w:val="00963037"/>
    <w:rsid w:val="0096311D"/>
    <w:rsid w:val="00963590"/>
    <w:rsid w:val="00963D59"/>
    <w:rsid w:val="00963ED3"/>
    <w:rsid w:val="00963F0D"/>
    <w:rsid w:val="009640C1"/>
    <w:rsid w:val="00965375"/>
    <w:rsid w:val="009656DC"/>
    <w:rsid w:val="00966E54"/>
    <w:rsid w:val="00967443"/>
    <w:rsid w:val="0096777F"/>
    <w:rsid w:val="00967AA9"/>
    <w:rsid w:val="00970759"/>
    <w:rsid w:val="00970913"/>
    <w:rsid w:val="0097208A"/>
    <w:rsid w:val="00972122"/>
    <w:rsid w:val="009728AD"/>
    <w:rsid w:val="0097312B"/>
    <w:rsid w:val="00973716"/>
    <w:rsid w:val="00973846"/>
    <w:rsid w:val="00973ED9"/>
    <w:rsid w:val="00974D2E"/>
    <w:rsid w:val="00974D71"/>
    <w:rsid w:val="009753AD"/>
    <w:rsid w:val="00975AD4"/>
    <w:rsid w:val="00975E29"/>
    <w:rsid w:val="00976689"/>
    <w:rsid w:val="00976AAF"/>
    <w:rsid w:val="00976DC1"/>
    <w:rsid w:val="00980895"/>
    <w:rsid w:val="009818AE"/>
    <w:rsid w:val="009856F4"/>
    <w:rsid w:val="009858BC"/>
    <w:rsid w:val="00985E1A"/>
    <w:rsid w:val="00986366"/>
    <w:rsid w:val="00986424"/>
    <w:rsid w:val="009865DB"/>
    <w:rsid w:val="00986923"/>
    <w:rsid w:val="00986D40"/>
    <w:rsid w:val="00986EB5"/>
    <w:rsid w:val="009870C7"/>
    <w:rsid w:val="00987738"/>
    <w:rsid w:val="0098776A"/>
    <w:rsid w:val="00990FE2"/>
    <w:rsid w:val="0099107D"/>
    <w:rsid w:val="00991736"/>
    <w:rsid w:val="009918C2"/>
    <w:rsid w:val="009928E4"/>
    <w:rsid w:val="00992F95"/>
    <w:rsid w:val="009935C2"/>
    <w:rsid w:val="0099370B"/>
    <w:rsid w:val="00993769"/>
    <w:rsid w:val="0099387C"/>
    <w:rsid w:val="00993C14"/>
    <w:rsid w:val="00995F43"/>
    <w:rsid w:val="009962DF"/>
    <w:rsid w:val="00997002"/>
    <w:rsid w:val="00997170"/>
    <w:rsid w:val="00997370"/>
    <w:rsid w:val="00997DFA"/>
    <w:rsid w:val="009A0731"/>
    <w:rsid w:val="009A1EE7"/>
    <w:rsid w:val="009A21DF"/>
    <w:rsid w:val="009A267F"/>
    <w:rsid w:val="009A317B"/>
    <w:rsid w:val="009A390B"/>
    <w:rsid w:val="009A3938"/>
    <w:rsid w:val="009A3AF3"/>
    <w:rsid w:val="009A3B85"/>
    <w:rsid w:val="009A4233"/>
    <w:rsid w:val="009A51C1"/>
    <w:rsid w:val="009A53C4"/>
    <w:rsid w:val="009A5D4A"/>
    <w:rsid w:val="009A5F0B"/>
    <w:rsid w:val="009A63B8"/>
    <w:rsid w:val="009A6679"/>
    <w:rsid w:val="009A6A23"/>
    <w:rsid w:val="009A6AE7"/>
    <w:rsid w:val="009A6D80"/>
    <w:rsid w:val="009A6DCE"/>
    <w:rsid w:val="009A74E1"/>
    <w:rsid w:val="009A7FF0"/>
    <w:rsid w:val="009B0022"/>
    <w:rsid w:val="009B0FF3"/>
    <w:rsid w:val="009B1856"/>
    <w:rsid w:val="009B1C1B"/>
    <w:rsid w:val="009B2023"/>
    <w:rsid w:val="009B204F"/>
    <w:rsid w:val="009B21B7"/>
    <w:rsid w:val="009B2FB2"/>
    <w:rsid w:val="009B3984"/>
    <w:rsid w:val="009B3AC3"/>
    <w:rsid w:val="009B56B3"/>
    <w:rsid w:val="009B6201"/>
    <w:rsid w:val="009B643A"/>
    <w:rsid w:val="009B6642"/>
    <w:rsid w:val="009B6EB6"/>
    <w:rsid w:val="009B70AC"/>
    <w:rsid w:val="009B7CC0"/>
    <w:rsid w:val="009C0277"/>
    <w:rsid w:val="009C0417"/>
    <w:rsid w:val="009C0809"/>
    <w:rsid w:val="009C0BD3"/>
    <w:rsid w:val="009C0BFA"/>
    <w:rsid w:val="009C13EC"/>
    <w:rsid w:val="009C1A0C"/>
    <w:rsid w:val="009C20CF"/>
    <w:rsid w:val="009C21F3"/>
    <w:rsid w:val="009C29D0"/>
    <w:rsid w:val="009C33BF"/>
    <w:rsid w:val="009C369A"/>
    <w:rsid w:val="009C3898"/>
    <w:rsid w:val="009C4A44"/>
    <w:rsid w:val="009C5455"/>
    <w:rsid w:val="009C581E"/>
    <w:rsid w:val="009C58E3"/>
    <w:rsid w:val="009C63A4"/>
    <w:rsid w:val="009C67F3"/>
    <w:rsid w:val="009C689F"/>
    <w:rsid w:val="009C6CF0"/>
    <w:rsid w:val="009C72A8"/>
    <w:rsid w:val="009C7439"/>
    <w:rsid w:val="009C750F"/>
    <w:rsid w:val="009C78FD"/>
    <w:rsid w:val="009D073B"/>
    <w:rsid w:val="009D232F"/>
    <w:rsid w:val="009D26E7"/>
    <w:rsid w:val="009D34A8"/>
    <w:rsid w:val="009D4208"/>
    <w:rsid w:val="009D4346"/>
    <w:rsid w:val="009D4C97"/>
    <w:rsid w:val="009D58AF"/>
    <w:rsid w:val="009D6875"/>
    <w:rsid w:val="009D6ADB"/>
    <w:rsid w:val="009D728C"/>
    <w:rsid w:val="009D7EE5"/>
    <w:rsid w:val="009E03D0"/>
    <w:rsid w:val="009E03D6"/>
    <w:rsid w:val="009E2030"/>
    <w:rsid w:val="009E208E"/>
    <w:rsid w:val="009E21FA"/>
    <w:rsid w:val="009E27BC"/>
    <w:rsid w:val="009E3A67"/>
    <w:rsid w:val="009E455B"/>
    <w:rsid w:val="009E4F4B"/>
    <w:rsid w:val="009E50DA"/>
    <w:rsid w:val="009E6131"/>
    <w:rsid w:val="009E73D5"/>
    <w:rsid w:val="009E773D"/>
    <w:rsid w:val="009F01B1"/>
    <w:rsid w:val="009F05C6"/>
    <w:rsid w:val="009F0987"/>
    <w:rsid w:val="009F1018"/>
    <w:rsid w:val="009F12A8"/>
    <w:rsid w:val="009F1380"/>
    <w:rsid w:val="009F1957"/>
    <w:rsid w:val="009F1A6C"/>
    <w:rsid w:val="009F21CC"/>
    <w:rsid w:val="009F2C45"/>
    <w:rsid w:val="009F2C4E"/>
    <w:rsid w:val="009F2FAA"/>
    <w:rsid w:val="009F4266"/>
    <w:rsid w:val="009F56F6"/>
    <w:rsid w:val="009F71A9"/>
    <w:rsid w:val="009F7347"/>
    <w:rsid w:val="009F7D86"/>
    <w:rsid w:val="009F7DB9"/>
    <w:rsid w:val="00A00357"/>
    <w:rsid w:val="00A00AA6"/>
    <w:rsid w:val="00A01035"/>
    <w:rsid w:val="00A0154C"/>
    <w:rsid w:val="00A019DE"/>
    <w:rsid w:val="00A01C36"/>
    <w:rsid w:val="00A0259D"/>
    <w:rsid w:val="00A02C42"/>
    <w:rsid w:val="00A03700"/>
    <w:rsid w:val="00A03899"/>
    <w:rsid w:val="00A04A89"/>
    <w:rsid w:val="00A058E8"/>
    <w:rsid w:val="00A07285"/>
    <w:rsid w:val="00A074A6"/>
    <w:rsid w:val="00A10A65"/>
    <w:rsid w:val="00A10FA7"/>
    <w:rsid w:val="00A129E4"/>
    <w:rsid w:val="00A12A67"/>
    <w:rsid w:val="00A13046"/>
    <w:rsid w:val="00A13122"/>
    <w:rsid w:val="00A13524"/>
    <w:rsid w:val="00A1362F"/>
    <w:rsid w:val="00A13D3F"/>
    <w:rsid w:val="00A14B9B"/>
    <w:rsid w:val="00A15392"/>
    <w:rsid w:val="00A15679"/>
    <w:rsid w:val="00A15F26"/>
    <w:rsid w:val="00A16175"/>
    <w:rsid w:val="00A16301"/>
    <w:rsid w:val="00A164E2"/>
    <w:rsid w:val="00A16C4A"/>
    <w:rsid w:val="00A16CEB"/>
    <w:rsid w:val="00A17240"/>
    <w:rsid w:val="00A20A73"/>
    <w:rsid w:val="00A219BE"/>
    <w:rsid w:val="00A21E6E"/>
    <w:rsid w:val="00A21E7A"/>
    <w:rsid w:val="00A2295E"/>
    <w:rsid w:val="00A229F1"/>
    <w:rsid w:val="00A22BB3"/>
    <w:rsid w:val="00A23221"/>
    <w:rsid w:val="00A24145"/>
    <w:rsid w:val="00A2418C"/>
    <w:rsid w:val="00A247DA"/>
    <w:rsid w:val="00A24E1D"/>
    <w:rsid w:val="00A25728"/>
    <w:rsid w:val="00A25848"/>
    <w:rsid w:val="00A25E51"/>
    <w:rsid w:val="00A26416"/>
    <w:rsid w:val="00A265EA"/>
    <w:rsid w:val="00A2672D"/>
    <w:rsid w:val="00A26864"/>
    <w:rsid w:val="00A26D8F"/>
    <w:rsid w:val="00A277CD"/>
    <w:rsid w:val="00A277F0"/>
    <w:rsid w:val="00A30179"/>
    <w:rsid w:val="00A302D3"/>
    <w:rsid w:val="00A30452"/>
    <w:rsid w:val="00A309C6"/>
    <w:rsid w:val="00A319A7"/>
    <w:rsid w:val="00A31CAC"/>
    <w:rsid w:val="00A3216F"/>
    <w:rsid w:val="00A33D6C"/>
    <w:rsid w:val="00A3443C"/>
    <w:rsid w:val="00A348B4"/>
    <w:rsid w:val="00A349F0"/>
    <w:rsid w:val="00A34CB3"/>
    <w:rsid w:val="00A36092"/>
    <w:rsid w:val="00A36A5E"/>
    <w:rsid w:val="00A37101"/>
    <w:rsid w:val="00A37813"/>
    <w:rsid w:val="00A404F7"/>
    <w:rsid w:val="00A4074C"/>
    <w:rsid w:val="00A408ED"/>
    <w:rsid w:val="00A41D07"/>
    <w:rsid w:val="00A42690"/>
    <w:rsid w:val="00A426A9"/>
    <w:rsid w:val="00A432E6"/>
    <w:rsid w:val="00A4363A"/>
    <w:rsid w:val="00A43A01"/>
    <w:rsid w:val="00A43DD3"/>
    <w:rsid w:val="00A4410A"/>
    <w:rsid w:val="00A4434E"/>
    <w:rsid w:val="00A44437"/>
    <w:rsid w:val="00A44A16"/>
    <w:rsid w:val="00A44BF2"/>
    <w:rsid w:val="00A44FED"/>
    <w:rsid w:val="00A45A2C"/>
    <w:rsid w:val="00A45E98"/>
    <w:rsid w:val="00A471AE"/>
    <w:rsid w:val="00A4780B"/>
    <w:rsid w:val="00A47A54"/>
    <w:rsid w:val="00A47BA3"/>
    <w:rsid w:val="00A47EBA"/>
    <w:rsid w:val="00A50AAB"/>
    <w:rsid w:val="00A521C9"/>
    <w:rsid w:val="00A52313"/>
    <w:rsid w:val="00A525CC"/>
    <w:rsid w:val="00A52AD3"/>
    <w:rsid w:val="00A52E0C"/>
    <w:rsid w:val="00A52FB1"/>
    <w:rsid w:val="00A5330E"/>
    <w:rsid w:val="00A53817"/>
    <w:rsid w:val="00A53B8D"/>
    <w:rsid w:val="00A53D85"/>
    <w:rsid w:val="00A53F56"/>
    <w:rsid w:val="00A5401E"/>
    <w:rsid w:val="00A54402"/>
    <w:rsid w:val="00A54B14"/>
    <w:rsid w:val="00A55008"/>
    <w:rsid w:val="00A556E9"/>
    <w:rsid w:val="00A557CE"/>
    <w:rsid w:val="00A56F41"/>
    <w:rsid w:val="00A57766"/>
    <w:rsid w:val="00A6111A"/>
    <w:rsid w:val="00A6127A"/>
    <w:rsid w:val="00A61655"/>
    <w:rsid w:val="00A61964"/>
    <w:rsid w:val="00A61EB6"/>
    <w:rsid w:val="00A62366"/>
    <w:rsid w:val="00A62832"/>
    <w:rsid w:val="00A62D2E"/>
    <w:rsid w:val="00A636C9"/>
    <w:rsid w:val="00A63899"/>
    <w:rsid w:val="00A64067"/>
    <w:rsid w:val="00A6430B"/>
    <w:rsid w:val="00A649D5"/>
    <w:rsid w:val="00A64B36"/>
    <w:rsid w:val="00A64ED0"/>
    <w:rsid w:val="00A652BD"/>
    <w:rsid w:val="00A7134E"/>
    <w:rsid w:val="00A720C7"/>
    <w:rsid w:val="00A721AB"/>
    <w:rsid w:val="00A72986"/>
    <w:rsid w:val="00A72BCE"/>
    <w:rsid w:val="00A72D31"/>
    <w:rsid w:val="00A732DB"/>
    <w:rsid w:val="00A742A8"/>
    <w:rsid w:val="00A74334"/>
    <w:rsid w:val="00A74C18"/>
    <w:rsid w:val="00A74D22"/>
    <w:rsid w:val="00A75214"/>
    <w:rsid w:val="00A75775"/>
    <w:rsid w:val="00A75910"/>
    <w:rsid w:val="00A75D91"/>
    <w:rsid w:val="00A7605F"/>
    <w:rsid w:val="00A767F7"/>
    <w:rsid w:val="00A76DB3"/>
    <w:rsid w:val="00A774EC"/>
    <w:rsid w:val="00A807B1"/>
    <w:rsid w:val="00A809D2"/>
    <w:rsid w:val="00A8148C"/>
    <w:rsid w:val="00A8235C"/>
    <w:rsid w:val="00A8394A"/>
    <w:rsid w:val="00A83BA6"/>
    <w:rsid w:val="00A83BC4"/>
    <w:rsid w:val="00A83CE6"/>
    <w:rsid w:val="00A83FEC"/>
    <w:rsid w:val="00A841E7"/>
    <w:rsid w:val="00A843E6"/>
    <w:rsid w:val="00A848A8"/>
    <w:rsid w:val="00A84B96"/>
    <w:rsid w:val="00A84E6B"/>
    <w:rsid w:val="00A85164"/>
    <w:rsid w:val="00A859BC"/>
    <w:rsid w:val="00A85B99"/>
    <w:rsid w:val="00A8718C"/>
    <w:rsid w:val="00A873A7"/>
    <w:rsid w:val="00A87716"/>
    <w:rsid w:val="00A87A13"/>
    <w:rsid w:val="00A9017A"/>
    <w:rsid w:val="00A90267"/>
    <w:rsid w:val="00A90896"/>
    <w:rsid w:val="00A90F89"/>
    <w:rsid w:val="00A91CA2"/>
    <w:rsid w:val="00A9202F"/>
    <w:rsid w:val="00A925F8"/>
    <w:rsid w:val="00A9448D"/>
    <w:rsid w:val="00A94DC6"/>
    <w:rsid w:val="00A95DFE"/>
    <w:rsid w:val="00A96A97"/>
    <w:rsid w:val="00A96DE4"/>
    <w:rsid w:val="00A96DEB"/>
    <w:rsid w:val="00A97529"/>
    <w:rsid w:val="00A97BBD"/>
    <w:rsid w:val="00A97BD4"/>
    <w:rsid w:val="00A97E67"/>
    <w:rsid w:val="00AA04A9"/>
    <w:rsid w:val="00AA0EBF"/>
    <w:rsid w:val="00AA1F02"/>
    <w:rsid w:val="00AA395E"/>
    <w:rsid w:val="00AA4105"/>
    <w:rsid w:val="00AA4382"/>
    <w:rsid w:val="00AA4EF2"/>
    <w:rsid w:val="00AA59AD"/>
    <w:rsid w:val="00AA63EB"/>
    <w:rsid w:val="00AA66E7"/>
    <w:rsid w:val="00AA6FDF"/>
    <w:rsid w:val="00AA71D5"/>
    <w:rsid w:val="00AA72F6"/>
    <w:rsid w:val="00AA7378"/>
    <w:rsid w:val="00AA7B41"/>
    <w:rsid w:val="00AA7E52"/>
    <w:rsid w:val="00AB0610"/>
    <w:rsid w:val="00AB0859"/>
    <w:rsid w:val="00AB09FF"/>
    <w:rsid w:val="00AB0DF6"/>
    <w:rsid w:val="00AB0E41"/>
    <w:rsid w:val="00AB16BF"/>
    <w:rsid w:val="00AB1719"/>
    <w:rsid w:val="00AB1D90"/>
    <w:rsid w:val="00AB26BA"/>
    <w:rsid w:val="00AB2BA0"/>
    <w:rsid w:val="00AB2D9B"/>
    <w:rsid w:val="00AB34F2"/>
    <w:rsid w:val="00AB4233"/>
    <w:rsid w:val="00AB516E"/>
    <w:rsid w:val="00AB53CF"/>
    <w:rsid w:val="00AB5883"/>
    <w:rsid w:val="00AB5897"/>
    <w:rsid w:val="00AB6699"/>
    <w:rsid w:val="00AB7C9B"/>
    <w:rsid w:val="00AC01A1"/>
    <w:rsid w:val="00AC0878"/>
    <w:rsid w:val="00AC0EAB"/>
    <w:rsid w:val="00AC183F"/>
    <w:rsid w:val="00AC1BC8"/>
    <w:rsid w:val="00AC1DC2"/>
    <w:rsid w:val="00AC2422"/>
    <w:rsid w:val="00AC295C"/>
    <w:rsid w:val="00AC29B4"/>
    <w:rsid w:val="00AC29B7"/>
    <w:rsid w:val="00AC3A58"/>
    <w:rsid w:val="00AC4895"/>
    <w:rsid w:val="00AC583C"/>
    <w:rsid w:val="00AC5A3F"/>
    <w:rsid w:val="00AC5B0C"/>
    <w:rsid w:val="00AC62AA"/>
    <w:rsid w:val="00AC69B1"/>
    <w:rsid w:val="00AC6BFD"/>
    <w:rsid w:val="00AD0385"/>
    <w:rsid w:val="00AD04F5"/>
    <w:rsid w:val="00AD07BE"/>
    <w:rsid w:val="00AD0906"/>
    <w:rsid w:val="00AD13B0"/>
    <w:rsid w:val="00AD244B"/>
    <w:rsid w:val="00AD2643"/>
    <w:rsid w:val="00AD2CA6"/>
    <w:rsid w:val="00AD3256"/>
    <w:rsid w:val="00AD34B8"/>
    <w:rsid w:val="00AD39EF"/>
    <w:rsid w:val="00AD4033"/>
    <w:rsid w:val="00AD410E"/>
    <w:rsid w:val="00AD4531"/>
    <w:rsid w:val="00AD4753"/>
    <w:rsid w:val="00AD4E7B"/>
    <w:rsid w:val="00AD55C7"/>
    <w:rsid w:val="00AD6174"/>
    <w:rsid w:val="00AD61C8"/>
    <w:rsid w:val="00AD69AE"/>
    <w:rsid w:val="00AD71A6"/>
    <w:rsid w:val="00AD7C35"/>
    <w:rsid w:val="00AD7D9C"/>
    <w:rsid w:val="00AE131B"/>
    <w:rsid w:val="00AE1AC4"/>
    <w:rsid w:val="00AE1D9A"/>
    <w:rsid w:val="00AE29C7"/>
    <w:rsid w:val="00AE36D8"/>
    <w:rsid w:val="00AE4503"/>
    <w:rsid w:val="00AE4AD3"/>
    <w:rsid w:val="00AE51E8"/>
    <w:rsid w:val="00AE52EB"/>
    <w:rsid w:val="00AE535A"/>
    <w:rsid w:val="00AE5737"/>
    <w:rsid w:val="00AE5E89"/>
    <w:rsid w:val="00AE6189"/>
    <w:rsid w:val="00AE66F9"/>
    <w:rsid w:val="00AE6AD7"/>
    <w:rsid w:val="00AE6BE7"/>
    <w:rsid w:val="00AE6C6F"/>
    <w:rsid w:val="00AE772F"/>
    <w:rsid w:val="00AE7A39"/>
    <w:rsid w:val="00AE7F98"/>
    <w:rsid w:val="00AF0AB8"/>
    <w:rsid w:val="00AF0F9D"/>
    <w:rsid w:val="00AF1816"/>
    <w:rsid w:val="00AF1BE5"/>
    <w:rsid w:val="00AF215E"/>
    <w:rsid w:val="00AF2264"/>
    <w:rsid w:val="00AF2A7F"/>
    <w:rsid w:val="00AF2AF7"/>
    <w:rsid w:val="00AF323A"/>
    <w:rsid w:val="00AF3500"/>
    <w:rsid w:val="00AF3B5F"/>
    <w:rsid w:val="00AF3E22"/>
    <w:rsid w:val="00AF3EAB"/>
    <w:rsid w:val="00AF4E5A"/>
    <w:rsid w:val="00AF4F69"/>
    <w:rsid w:val="00AF4FB7"/>
    <w:rsid w:val="00AF512F"/>
    <w:rsid w:val="00AF58D3"/>
    <w:rsid w:val="00AF5A11"/>
    <w:rsid w:val="00AF71E4"/>
    <w:rsid w:val="00AF789C"/>
    <w:rsid w:val="00B005B4"/>
    <w:rsid w:val="00B01187"/>
    <w:rsid w:val="00B015F3"/>
    <w:rsid w:val="00B01659"/>
    <w:rsid w:val="00B01A8F"/>
    <w:rsid w:val="00B0248A"/>
    <w:rsid w:val="00B02833"/>
    <w:rsid w:val="00B02B34"/>
    <w:rsid w:val="00B02D3B"/>
    <w:rsid w:val="00B02F54"/>
    <w:rsid w:val="00B03C0B"/>
    <w:rsid w:val="00B03C40"/>
    <w:rsid w:val="00B044C9"/>
    <w:rsid w:val="00B0504B"/>
    <w:rsid w:val="00B0529A"/>
    <w:rsid w:val="00B0536F"/>
    <w:rsid w:val="00B058BF"/>
    <w:rsid w:val="00B05B3B"/>
    <w:rsid w:val="00B06431"/>
    <w:rsid w:val="00B0645A"/>
    <w:rsid w:val="00B0690D"/>
    <w:rsid w:val="00B0711F"/>
    <w:rsid w:val="00B0712E"/>
    <w:rsid w:val="00B07424"/>
    <w:rsid w:val="00B07772"/>
    <w:rsid w:val="00B07997"/>
    <w:rsid w:val="00B10C67"/>
    <w:rsid w:val="00B10E9C"/>
    <w:rsid w:val="00B10FE1"/>
    <w:rsid w:val="00B114C6"/>
    <w:rsid w:val="00B1186C"/>
    <w:rsid w:val="00B129EB"/>
    <w:rsid w:val="00B1321D"/>
    <w:rsid w:val="00B13BF8"/>
    <w:rsid w:val="00B14789"/>
    <w:rsid w:val="00B16AB0"/>
    <w:rsid w:val="00B16E5A"/>
    <w:rsid w:val="00B17236"/>
    <w:rsid w:val="00B20238"/>
    <w:rsid w:val="00B211B2"/>
    <w:rsid w:val="00B21B30"/>
    <w:rsid w:val="00B21C70"/>
    <w:rsid w:val="00B227E2"/>
    <w:rsid w:val="00B233D8"/>
    <w:rsid w:val="00B23AA8"/>
    <w:rsid w:val="00B254E9"/>
    <w:rsid w:val="00B25C44"/>
    <w:rsid w:val="00B25DA0"/>
    <w:rsid w:val="00B2602D"/>
    <w:rsid w:val="00B2609C"/>
    <w:rsid w:val="00B26C75"/>
    <w:rsid w:val="00B2725D"/>
    <w:rsid w:val="00B27C5A"/>
    <w:rsid w:val="00B30B47"/>
    <w:rsid w:val="00B30E45"/>
    <w:rsid w:val="00B31F79"/>
    <w:rsid w:val="00B32019"/>
    <w:rsid w:val="00B325B0"/>
    <w:rsid w:val="00B33702"/>
    <w:rsid w:val="00B33E5A"/>
    <w:rsid w:val="00B34845"/>
    <w:rsid w:val="00B34F26"/>
    <w:rsid w:val="00B352A6"/>
    <w:rsid w:val="00B35FB5"/>
    <w:rsid w:val="00B36371"/>
    <w:rsid w:val="00B36797"/>
    <w:rsid w:val="00B36909"/>
    <w:rsid w:val="00B378DC"/>
    <w:rsid w:val="00B4134B"/>
    <w:rsid w:val="00B41832"/>
    <w:rsid w:val="00B41DEE"/>
    <w:rsid w:val="00B41E45"/>
    <w:rsid w:val="00B41F4B"/>
    <w:rsid w:val="00B4234B"/>
    <w:rsid w:val="00B42551"/>
    <w:rsid w:val="00B425BE"/>
    <w:rsid w:val="00B42F8F"/>
    <w:rsid w:val="00B438F8"/>
    <w:rsid w:val="00B4394F"/>
    <w:rsid w:val="00B43EC6"/>
    <w:rsid w:val="00B43EFC"/>
    <w:rsid w:val="00B44A31"/>
    <w:rsid w:val="00B44CD7"/>
    <w:rsid w:val="00B45483"/>
    <w:rsid w:val="00B477AD"/>
    <w:rsid w:val="00B47CAE"/>
    <w:rsid w:val="00B47D81"/>
    <w:rsid w:val="00B50008"/>
    <w:rsid w:val="00B50648"/>
    <w:rsid w:val="00B50887"/>
    <w:rsid w:val="00B5166D"/>
    <w:rsid w:val="00B52DA3"/>
    <w:rsid w:val="00B542B6"/>
    <w:rsid w:val="00B542E7"/>
    <w:rsid w:val="00B54FC5"/>
    <w:rsid w:val="00B555B0"/>
    <w:rsid w:val="00B55E85"/>
    <w:rsid w:val="00B56ADC"/>
    <w:rsid w:val="00B570B3"/>
    <w:rsid w:val="00B5780C"/>
    <w:rsid w:val="00B57AE8"/>
    <w:rsid w:val="00B609FF"/>
    <w:rsid w:val="00B62CA5"/>
    <w:rsid w:val="00B6339B"/>
    <w:rsid w:val="00B636E2"/>
    <w:rsid w:val="00B64094"/>
    <w:rsid w:val="00B64BC8"/>
    <w:rsid w:val="00B6580B"/>
    <w:rsid w:val="00B66372"/>
    <w:rsid w:val="00B67598"/>
    <w:rsid w:val="00B675C5"/>
    <w:rsid w:val="00B71812"/>
    <w:rsid w:val="00B71D4E"/>
    <w:rsid w:val="00B71D99"/>
    <w:rsid w:val="00B722DA"/>
    <w:rsid w:val="00B725A7"/>
    <w:rsid w:val="00B72790"/>
    <w:rsid w:val="00B72862"/>
    <w:rsid w:val="00B72A68"/>
    <w:rsid w:val="00B72C8E"/>
    <w:rsid w:val="00B72E92"/>
    <w:rsid w:val="00B734C8"/>
    <w:rsid w:val="00B73846"/>
    <w:rsid w:val="00B749AB"/>
    <w:rsid w:val="00B75419"/>
    <w:rsid w:val="00B7745E"/>
    <w:rsid w:val="00B7747C"/>
    <w:rsid w:val="00B774A9"/>
    <w:rsid w:val="00B7764D"/>
    <w:rsid w:val="00B80070"/>
    <w:rsid w:val="00B80326"/>
    <w:rsid w:val="00B810DE"/>
    <w:rsid w:val="00B812BD"/>
    <w:rsid w:val="00B831E7"/>
    <w:rsid w:val="00B83395"/>
    <w:rsid w:val="00B836CD"/>
    <w:rsid w:val="00B83CFC"/>
    <w:rsid w:val="00B840A8"/>
    <w:rsid w:val="00B84226"/>
    <w:rsid w:val="00B844E0"/>
    <w:rsid w:val="00B84842"/>
    <w:rsid w:val="00B8499D"/>
    <w:rsid w:val="00B853A5"/>
    <w:rsid w:val="00B85516"/>
    <w:rsid w:val="00B85978"/>
    <w:rsid w:val="00B85A6C"/>
    <w:rsid w:val="00B85BC7"/>
    <w:rsid w:val="00B85D0B"/>
    <w:rsid w:val="00B87729"/>
    <w:rsid w:val="00B90288"/>
    <w:rsid w:val="00B90BA8"/>
    <w:rsid w:val="00B91435"/>
    <w:rsid w:val="00B91C44"/>
    <w:rsid w:val="00B92263"/>
    <w:rsid w:val="00B928B0"/>
    <w:rsid w:val="00B93188"/>
    <w:rsid w:val="00B93DBA"/>
    <w:rsid w:val="00B94BC1"/>
    <w:rsid w:val="00B9706B"/>
    <w:rsid w:val="00B9753F"/>
    <w:rsid w:val="00B97BFF"/>
    <w:rsid w:val="00B97DA6"/>
    <w:rsid w:val="00BA091E"/>
    <w:rsid w:val="00BA0C06"/>
    <w:rsid w:val="00BA0CBD"/>
    <w:rsid w:val="00BA2E7B"/>
    <w:rsid w:val="00BA3351"/>
    <w:rsid w:val="00BA3AE4"/>
    <w:rsid w:val="00BA432D"/>
    <w:rsid w:val="00BA462D"/>
    <w:rsid w:val="00BA4BB0"/>
    <w:rsid w:val="00BA4C1D"/>
    <w:rsid w:val="00BA4D30"/>
    <w:rsid w:val="00BA4D78"/>
    <w:rsid w:val="00BA5097"/>
    <w:rsid w:val="00BA6560"/>
    <w:rsid w:val="00BA6C1A"/>
    <w:rsid w:val="00BA6FDC"/>
    <w:rsid w:val="00BA7CF2"/>
    <w:rsid w:val="00BB0078"/>
    <w:rsid w:val="00BB07EB"/>
    <w:rsid w:val="00BB10DD"/>
    <w:rsid w:val="00BB1194"/>
    <w:rsid w:val="00BB153A"/>
    <w:rsid w:val="00BB179D"/>
    <w:rsid w:val="00BB1937"/>
    <w:rsid w:val="00BB19F3"/>
    <w:rsid w:val="00BB20BD"/>
    <w:rsid w:val="00BB2411"/>
    <w:rsid w:val="00BB2B85"/>
    <w:rsid w:val="00BB36B0"/>
    <w:rsid w:val="00BB3F3B"/>
    <w:rsid w:val="00BB40CA"/>
    <w:rsid w:val="00BB5601"/>
    <w:rsid w:val="00BB5825"/>
    <w:rsid w:val="00BB5A98"/>
    <w:rsid w:val="00BB6FE2"/>
    <w:rsid w:val="00BB718B"/>
    <w:rsid w:val="00BB730C"/>
    <w:rsid w:val="00BB7EFB"/>
    <w:rsid w:val="00BC0917"/>
    <w:rsid w:val="00BC09FC"/>
    <w:rsid w:val="00BC0A13"/>
    <w:rsid w:val="00BC0B6D"/>
    <w:rsid w:val="00BC0C13"/>
    <w:rsid w:val="00BC0E08"/>
    <w:rsid w:val="00BC16C0"/>
    <w:rsid w:val="00BC21D8"/>
    <w:rsid w:val="00BC22B2"/>
    <w:rsid w:val="00BC269F"/>
    <w:rsid w:val="00BC2897"/>
    <w:rsid w:val="00BC2DA3"/>
    <w:rsid w:val="00BC3FE5"/>
    <w:rsid w:val="00BC5844"/>
    <w:rsid w:val="00BC584F"/>
    <w:rsid w:val="00BC58F8"/>
    <w:rsid w:val="00BC5C57"/>
    <w:rsid w:val="00BC5C7C"/>
    <w:rsid w:val="00BC73EE"/>
    <w:rsid w:val="00BC796F"/>
    <w:rsid w:val="00BC7C4E"/>
    <w:rsid w:val="00BC7C51"/>
    <w:rsid w:val="00BC7CFC"/>
    <w:rsid w:val="00BD0349"/>
    <w:rsid w:val="00BD03F6"/>
    <w:rsid w:val="00BD070A"/>
    <w:rsid w:val="00BD0757"/>
    <w:rsid w:val="00BD082E"/>
    <w:rsid w:val="00BD10C5"/>
    <w:rsid w:val="00BD1A62"/>
    <w:rsid w:val="00BD25A7"/>
    <w:rsid w:val="00BD29BB"/>
    <w:rsid w:val="00BD2B31"/>
    <w:rsid w:val="00BD2C0B"/>
    <w:rsid w:val="00BD2D28"/>
    <w:rsid w:val="00BD2D60"/>
    <w:rsid w:val="00BD2DF9"/>
    <w:rsid w:val="00BD33C0"/>
    <w:rsid w:val="00BD3B46"/>
    <w:rsid w:val="00BD496F"/>
    <w:rsid w:val="00BD667E"/>
    <w:rsid w:val="00BD6B81"/>
    <w:rsid w:val="00BD6E60"/>
    <w:rsid w:val="00BD7050"/>
    <w:rsid w:val="00BD7189"/>
    <w:rsid w:val="00BD7A82"/>
    <w:rsid w:val="00BE0AFC"/>
    <w:rsid w:val="00BE0F1E"/>
    <w:rsid w:val="00BE26A1"/>
    <w:rsid w:val="00BE307B"/>
    <w:rsid w:val="00BE31E2"/>
    <w:rsid w:val="00BE342E"/>
    <w:rsid w:val="00BE420B"/>
    <w:rsid w:val="00BE4261"/>
    <w:rsid w:val="00BE46CA"/>
    <w:rsid w:val="00BE4C37"/>
    <w:rsid w:val="00BE4EF3"/>
    <w:rsid w:val="00BE4FF6"/>
    <w:rsid w:val="00BE56AE"/>
    <w:rsid w:val="00BE5A57"/>
    <w:rsid w:val="00BE5AC5"/>
    <w:rsid w:val="00BE5CCC"/>
    <w:rsid w:val="00BE5FE1"/>
    <w:rsid w:val="00BE6CFB"/>
    <w:rsid w:val="00BE7812"/>
    <w:rsid w:val="00BF0E1A"/>
    <w:rsid w:val="00BF14D1"/>
    <w:rsid w:val="00BF1544"/>
    <w:rsid w:val="00BF1F40"/>
    <w:rsid w:val="00BF53CA"/>
    <w:rsid w:val="00BF58B4"/>
    <w:rsid w:val="00BF59B9"/>
    <w:rsid w:val="00BF5EE0"/>
    <w:rsid w:val="00BF6360"/>
    <w:rsid w:val="00BF63BC"/>
    <w:rsid w:val="00BF72BE"/>
    <w:rsid w:val="00BF72DB"/>
    <w:rsid w:val="00BF7890"/>
    <w:rsid w:val="00BF7FDB"/>
    <w:rsid w:val="00C0038D"/>
    <w:rsid w:val="00C00E33"/>
    <w:rsid w:val="00C01354"/>
    <w:rsid w:val="00C01731"/>
    <w:rsid w:val="00C01BA4"/>
    <w:rsid w:val="00C02BAD"/>
    <w:rsid w:val="00C02DDC"/>
    <w:rsid w:val="00C037E6"/>
    <w:rsid w:val="00C046F5"/>
    <w:rsid w:val="00C04BD1"/>
    <w:rsid w:val="00C050B5"/>
    <w:rsid w:val="00C057C4"/>
    <w:rsid w:val="00C0605C"/>
    <w:rsid w:val="00C0677E"/>
    <w:rsid w:val="00C06AD2"/>
    <w:rsid w:val="00C106FC"/>
    <w:rsid w:val="00C107FA"/>
    <w:rsid w:val="00C108F8"/>
    <w:rsid w:val="00C10F54"/>
    <w:rsid w:val="00C117B1"/>
    <w:rsid w:val="00C1248D"/>
    <w:rsid w:val="00C12914"/>
    <w:rsid w:val="00C12A13"/>
    <w:rsid w:val="00C12C27"/>
    <w:rsid w:val="00C12FB7"/>
    <w:rsid w:val="00C13967"/>
    <w:rsid w:val="00C13D10"/>
    <w:rsid w:val="00C1411B"/>
    <w:rsid w:val="00C15E85"/>
    <w:rsid w:val="00C1733A"/>
    <w:rsid w:val="00C17FB4"/>
    <w:rsid w:val="00C207F7"/>
    <w:rsid w:val="00C20986"/>
    <w:rsid w:val="00C2110C"/>
    <w:rsid w:val="00C2185F"/>
    <w:rsid w:val="00C21BFB"/>
    <w:rsid w:val="00C23071"/>
    <w:rsid w:val="00C233F0"/>
    <w:rsid w:val="00C2353A"/>
    <w:rsid w:val="00C23B58"/>
    <w:rsid w:val="00C24101"/>
    <w:rsid w:val="00C244AD"/>
    <w:rsid w:val="00C24D59"/>
    <w:rsid w:val="00C25CB0"/>
    <w:rsid w:val="00C26578"/>
    <w:rsid w:val="00C27349"/>
    <w:rsid w:val="00C27481"/>
    <w:rsid w:val="00C277E5"/>
    <w:rsid w:val="00C27E2A"/>
    <w:rsid w:val="00C30075"/>
    <w:rsid w:val="00C30697"/>
    <w:rsid w:val="00C31010"/>
    <w:rsid w:val="00C32F42"/>
    <w:rsid w:val="00C332CA"/>
    <w:rsid w:val="00C332F3"/>
    <w:rsid w:val="00C336DF"/>
    <w:rsid w:val="00C33727"/>
    <w:rsid w:val="00C33B23"/>
    <w:rsid w:val="00C34267"/>
    <w:rsid w:val="00C349B4"/>
    <w:rsid w:val="00C34C97"/>
    <w:rsid w:val="00C3565D"/>
    <w:rsid w:val="00C356C4"/>
    <w:rsid w:val="00C35EF9"/>
    <w:rsid w:val="00C363D7"/>
    <w:rsid w:val="00C37DE2"/>
    <w:rsid w:val="00C40125"/>
    <w:rsid w:val="00C40409"/>
    <w:rsid w:val="00C407BF"/>
    <w:rsid w:val="00C41B53"/>
    <w:rsid w:val="00C41C06"/>
    <w:rsid w:val="00C446BF"/>
    <w:rsid w:val="00C4483D"/>
    <w:rsid w:val="00C44A86"/>
    <w:rsid w:val="00C44C08"/>
    <w:rsid w:val="00C44F85"/>
    <w:rsid w:val="00C4580E"/>
    <w:rsid w:val="00C4619E"/>
    <w:rsid w:val="00C46B83"/>
    <w:rsid w:val="00C47968"/>
    <w:rsid w:val="00C50099"/>
    <w:rsid w:val="00C502A7"/>
    <w:rsid w:val="00C5056C"/>
    <w:rsid w:val="00C50F1F"/>
    <w:rsid w:val="00C51398"/>
    <w:rsid w:val="00C52322"/>
    <w:rsid w:val="00C5250D"/>
    <w:rsid w:val="00C52556"/>
    <w:rsid w:val="00C53556"/>
    <w:rsid w:val="00C54379"/>
    <w:rsid w:val="00C546BC"/>
    <w:rsid w:val="00C54CF9"/>
    <w:rsid w:val="00C55743"/>
    <w:rsid w:val="00C5690F"/>
    <w:rsid w:val="00C57724"/>
    <w:rsid w:val="00C57AF8"/>
    <w:rsid w:val="00C57D10"/>
    <w:rsid w:val="00C57ED7"/>
    <w:rsid w:val="00C604A7"/>
    <w:rsid w:val="00C6079C"/>
    <w:rsid w:val="00C6117B"/>
    <w:rsid w:val="00C6150B"/>
    <w:rsid w:val="00C62471"/>
    <w:rsid w:val="00C63518"/>
    <w:rsid w:val="00C649C0"/>
    <w:rsid w:val="00C64BE5"/>
    <w:rsid w:val="00C64D2D"/>
    <w:rsid w:val="00C65105"/>
    <w:rsid w:val="00C655B7"/>
    <w:rsid w:val="00C657D6"/>
    <w:rsid w:val="00C660C3"/>
    <w:rsid w:val="00C660DB"/>
    <w:rsid w:val="00C66177"/>
    <w:rsid w:val="00C6651A"/>
    <w:rsid w:val="00C67C40"/>
    <w:rsid w:val="00C70A12"/>
    <w:rsid w:val="00C70DE7"/>
    <w:rsid w:val="00C714EA"/>
    <w:rsid w:val="00C7188F"/>
    <w:rsid w:val="00C71942"/>
    <w:rsid w:val="00C71B4F"/>
    <w:rsid w:val="00C71E27"/>
    <w:rsid w:val="00C71FA0"/>
    <w:rsid w:val="00C72232"/>
    <w:rsid w:val="00C73A25"/>
    <w:rsid w:val="00C73ADC"/>
    <w:rsid w:val="00C73DA5"/>
    <w:rsid w:val="00C75511"/>
    <w:rsid w:val="00C769FD"/>
    <w:rsid w:val="00C771EF"/>
    <w:rsid w:val="00C77FD7"/>
    <w:rsid w:val="00C8026B"/>
    <w:rsid w:val="00C80C3C"/>
    <w:rsid w:val="00C80F92"/>
    <w:rsid w:val="00C81AD0"/>
    <w:rsid w:val="00C823F3"/>
    <w:rsid w:val="00C8304C"/>
    <w:rsid w:val="00C83174"/>
    <w:rsid w:val="00C83535"/>
    <w:rsid w:val="00C83DF1"/>
    <w:rsid w:val="00C84810"/>
    <w:rsid w:val="00C85597"/>
    <w:rsid w:val="00C85696"/>
    <w:rsid w:val="00C85C1C"/>
    <w:rsid w:val="00C85E87"/>
    <w:rsid w:val="00C8660A"/>
    <w:rsid w:val="00C86D4E"/>
    <w:rsid w:val="00C86F16"/>
    <w:rsid w:val="00C870D6"/>
    <w:rsid w:val="00C90495"/>
    <w:rsid w:val="00C90BF3"/>
    <w:rsid w:val="00C910E4"/>
    <w:rsid w:val="00C91297"/>
    <w:rsid w:val="00C91AFE"/>
    <w:rsid w:val="00C91B2D"/>
    <w:rsid w:val="00C9276A"/>
    <w:rsid w:val="00C931F5"/>
    <w:rsid w:val="00C9327C"/>
    <w:rsid w:val="00C938A1"/>
    <w:rsid w:val="00C93BCD"/>
    <w:rsid w:val="00C93FA9"/>
    <w:rsid w:val="00C9450E"/>
    <w:rsid w:val="00C94A11"/>
    <w:rsid w:val="00C94FF5"/>
    <w:rsid w:val="00C9504A"/>
    <w:rsid w:val="00C95C73"/>
    <w:rsid w:val="00CA066E"/>
    <w:rsid w:val="00CA12C2"/>
    <w:rsid w:val="00CA1DBA"/>
    <w:rsid w:val="00CA2F02"/>
    <w:rsid w:val="00CA3270"/>
    <w:rsid w:val="00CA38A3"/>
    <w:rsid w:val="00CA4201"/>
    <w:rsid w:val="00CA4AA7"/>
    <w:rsid w:val="00CA4AEC"/>
    <w:rsid w:val="00CA4F02"/>
    <w:rsid w:val="00CA601D"/>
    <w:rsid w:val="00CA63A9"/>
    <w:rsid w:val="00CA65BF"/>
    <w:rsid w:val="00CA77D2"/>
    <w:rsid w:val="00CA7A3A"/>
    <w:rsid w:val="00CB004C"/>
    <w:rsid w:val="00CB05A7"/>
    <w:rsid w:val="00CB15D9"/>
    <w:rsid w:val="00CB21CB"/>
    <w:rsid w:val="00CB2262"/>
    <w:rsid w:val="00CB2787"/>
    <w:rsid w:val="00CB2882"/>
    <w:rsid w:val="00CB303B"/>
    <w:rsid w:val="00CB3414"/>
    <w:rsid w:val="00CB345F"/>
    <w:rsid w:val="00CB3F0B"/>
    <w:rsid w:val="00CB3F7F"/>
    <w:rsid w:val="00CB42C7"/>
    <w:rsid w:val="00CB4418"/>
    <w:rsid w:val="00CB4424"/>
    <w:rsid w:val="00CB451F"/>
    <w:rsid w:val="00CB5390"/>
    <w:rsid w:val="00CB5537"/>
    <w:rsid w:val="00CB5DC6"/>
    <w:rsid w:val="00CB7030"/>
    <w:rsid w:val="00CB7855"/>
    <w:rsid w:val="00CB7A9E"/>
    <w:rsid w:val="00CB7D85"/>
    <w:rsid w:val="00CB7EBD"/>
    <w:rsid w:val="00CC0857"/>
    <w:rsid w:val="00CC0B18"/>
    <w:rsid w:val="00CC194C"/>
    <w:rsid w:val="00CC1B49"/>
    <w:rsid w:val="00CC1EC0"/>
    <w:rsid w:val="00CC22F0"/>
    <w:rsid w:val="00CC3573"/>
    <w:rsid w:val="00CC38FE"/>
    <w:rsid w:val="00CC3B9C"/>
    <w:rsid w:val="00CC4459"/>
    <w:rsid w:val="00CC4755"/>
    <w:rsid w:val="00CC5974"/>
    <w:rsid w:val="00CC5A10"/>
    <w:rsid w:val="00CC602E"/>
    <w:rsid w:val="00CC63AC"/>
    <w:rsid w:val="00CC6622"/>
    <w:rsid w:val="00CC7644"/>
    <w:rsid w:val="00CC79D8"/>
    <w:rsid w:val="00CD13A0"/>
    <w:rsid w:val="00CD1E6E"/>
    <w:rsid w:val="00CD22B6"/>
    <w:rsid w:val="00CD27E9"/>
    <w:rsid w:val="00CD2B76"/>
    <w:rsid w:val="00CD45C8"/>
    <w:rsid w:val="00CD4A7F"/>
    <w:rsid w:val="00CD535D"/>
    <w:rsid w:val="00CD55F1"/>
    <w:rsid w:val="00CD5DC5"/>
    <w:rsid w:val="00CD6080"/>
    <w:rsid w:val="00CD6672"/>
    <w:rsid w:val="00CD72B0"/>
    <w:rsid w:val="00CD7AF4"/>
    <w:rsid w:val="00CE1E19"/>
    <w:rsid w:val="00CE20DE"/>
    <w:rsid w:val="00CE2E91"/>
    <w:rsid w:val="00CE331C"/>
    <w:rsid w:val="00CE3890"/>
    <w:rsid w:val="00CE5B3F"/>
    <w:rsid w:val="00CE5F51"/>
    <w:rsid w:val="00CE6619"/>
    <w:rsid w:val="00CE6C69"/>
    <w:rsid w:val="00CE71A2"/>
    <w:rsid w:val="00CF003E"/>
    <w:rsid w:val="00CF02FB"/>
    <w:rsid w:val="00CF07C8"/>
    <w:rsid w:val="00CF10E0"/>
    <w:rsid w:val="00CF1C3B"/>
    <w:rsid w:val="00CF3256"/>
    <w:rsid w:val="00CF3B25"/>
    <w:rsid w:val="00CF3DDC"/>
    <w:rsid w:val="00CF47B4"/>
    <w:rsid w:val="00CF4AEB"/>
    <w:rsid w:val="00CF4D5D"/>
    <w:rsid w:val="00CF51FC"/>
    <w:rsid w:val="00CF56D1"/>
    <w:rsid w:val="00CF5AAE"/>
    <w:rsid w:val="00CF5D76"/>
    <w:rsid w:val="00CF6D43"/>
    <w:rsid w:val="00CF7462"/>
    <w:rsid w:val="00D004C9"/>
    <w:rsid w:val="00D013A3"/>
    <w:rsid w:val="00D0191A"/>
    <w:rsid w:val="00D0232C"/>
    <w:rsid w:val="00D02554"/>
    <w:rsid w:val="00D0273E"/>
    <w:rsid w:val="00D02C8F"/>
    <w:rsid w:val="00D02D97"/>
    <w:rsid w:val="00D0379A"/>
    <w:rsid w:val="00D03D33"/>
    <w:rsid w:val="00D03E06"/>
    <w:rsid w:val="00D0447A"/>
    <w:rsid w:val="00D045FB"/>
    <w:rsid w:val="00D04880"/>
    <w:rsid w:val="00D048AB"/>
    <w:rsid w:val="00D04AC6"/>
    <w:rsid w:val="00D0598A"/>
    <w:rsid w:val="00D0626C"/>
    <w:rsid w:val="00D062C0"/>
    <w:rsid w:val="00D063AD"/>
    <w:rsid w:val="00D071BC"/>
    <w:rsid w:val="00D071CB"/>
    <w:rsid w:val="00D1080B"/>
    <w:rsid w:val="00D1149F"/>
    <w:rsid w:val="00D11B1D"/>
    <w:rsid w:val="00D11DE6"/>
    <w:rsid w:val="00D127D1"/>
    <w:rsid w:val="00D1289E"/>
    <w:rsid w:val="00D1302C"/>
    <w:rsid w:val="00D1354B"/>
    <w:rsid w:val="00D14A8A"/>
    <w:rsid w:val="00D14C85"/>
    <w:rsid w:val="00D14E45"/>
    <w:rsid w:val="00D1525C"/>
    <w:rsid w:val="00D17137"/>
    <w:rsid w:val="00D17620"/>
    <w:rsid w:val="00D17702"/>
    <w:rsid w:val="00D20AA4"/>
    <w:rsid w:val="00D20FBF"/>
    <w:rsid w:val="00D2129A"/>
    <w:rsid w:val="00D21A72"/>
    <w:rsid w:val="00D21CA8"/>
    <w:rsid w:val="00D22608"/>
    <w:rsid w:val="00D22A00"/>
    <w:rsid w:val="00D23340"/>
    <w:rsid w:val="00D23760"/>
    <w:rsid w:val="00D23B48"/>
    <w:rsid w:val="00D2470F"/>
    <w:rsid w:val="00D24DA4"/>
    <w:rsid w:val="00D25444"/>
    <w:rsid w:val="00D2555A"/>
    <w:rsid w:val="00D265A9"/>
    <w:rsid w:val="00D266BA"/>
    <w:rsid w:val="00D26705"/>
    <w:rsid w:val="00D26BE0"/>
    <w:rsid w:val="00D26F54"/>
    <w:rsid w:val="00D27796"/>
    <w:rsid w:val="00D27F30"/>
    <w:rsid w:val="00D27FEF"/>
    <w:rsid w:val="00D30EF0"/>
    <w:rsid w:val="00D31107"/>
    <w:rsid w:val="00D31273"/>
    <w:rsid w:val="00D31893"/>
    <w:rsid w:val="00D31B27"/>
    <w:rsid w:val="00D3214A"/>
    <w:rsid w:val="00D3289A"/>
    <w:rsid w:val="00D3458B"/>
    <w:rsid w:val="00D345D7"/>
    <w:rsid w:val="00D3471C"/>
    <w:rsid w:val="00D34A39"/>
    <w:rsid w:val="00D3531D"/>
    <w:rsid w:val="00D373CC"/>
    <w:rsid w:val="00D37A98"/>
    <w:rsid w:val="00D407C6"/>
    <w:rsid w:val="00D40DB0"/>
    <w:rsid w:val="00D40F38"/>
    <w:rsid w:val="00D4116E"/>
    <w:rsid w:val="00D412C3"/>
    <w:rsid w:val="00D413D3"/>
    <w:rsid w:val="00D42915"/>
    <w:rsid w:val="00D42A50"/>
    <w:rsid w:val="00D4300D"/>
    <w:rsid w:val="00D43F47"/>
    <w:rsid w:val="00D44088"/>
    <w:rsid w:val="00D44136"/>
    <w:rsid w:val="00D4476F"/>
    <w:rsid w:val="00D44B36"/>
    <w:rsid w:val="00D45B0F"/>
    <w:rsid w:val="00D45EDD"/>
    <w:rsid w:val="00D4612A"/>
    <w:rsid w:val="00D46A62"/>
    <w:rsid w:val="00D46D6C"/>
    <w:rsid w:val="00D47D83"/>
    <w:rsid w:val="00D503D6"/>
    <w:rsid w:val="00D5096C"/>
    <w:rsid w:val="00D5116D"/>
    <w:rsid w:val="00D51913"/>
    <w:rsid w:val="00D519DB"/>
    <w:rsid w:val="00D5219C"/>
    <w:rsid w:val="00D52977"/>
    <w:rsid w:val="00D52A59"/>
    <w:rsid w:val="00D53495"/>
    <w:rsid w:val="00D536D8"/>
    <w:rsid w:val="00D53B2F"/>
    <w:rsid w:val="00D54AD5"/>
    <w:rsid w:val="00D5643B"/>
    <w:rsid w:val="00D565BA"/>
    <w:rsid w:val="00D56C77"/>
    <w:rsid w:val="00D5786A"/>
    <w:rsid w:val="00D60895"/>
    <w:rsid w:val="00D60E2A"/>
    <w:rsid w:val="00D6127A"/>
    <w:rsid w:val="00D61B2E"/>
    <w:rsid w:val="00D61E8F"/>
    <w:rsid w:val="00D629CD"/>
    <w:rsid w:val="00D62C14"/>
    <w:rsid w:val="00D6484F"/>
    <w:rsid w:val="00D64C2A"/>
    <w:rsid w:val="00D64D33"/>
    <w:rsid w:val="00D64E32"/>
    <w:rsid w:val="00D6628E"/>
    <w:rsid w:val="00D663FE"/>
    <w:rsid w:val="00D66EC2"/>
    <w:rsid w:val="00D6727B"/>
    <w:rsid w:val="00D6779C"/>
    <w:rsid w:val="00D67A16"/>
    <w:rsid w:val="00D70625"/>
    <w:rsid w:val="00D716F1"/>
    <w:rsid w:val="00D71793"/>
    <w:rsid w:val="00D71C0F"/>
    <w:rsid w:val="00D71FE1"/>
    <w:rsid w:val="00D727FB"/>
    <w:rsid w:val="00D73CE0"/>
    <w:rsid w:val="00D740BE"/>
    <w:rsid w:val="00D743FE"/>
    <w:rsid w:val="00D7453E"/>
    <w:rsid w:val="00D74FDC"/>
    <w:rsid w:val="00D75A0A"/>
    <w:rsid w:val="00D75A48"/>
    <w:rsid w:val="00D76203"/>
    <w:rsid w:val="00D765B5"/>
    <w:rsid w:val="00D76AB6"/>
    <w:rsid w:val="00D76BEC"/>
    <w:rsid w:val="00D76FAA"/>
    <w:rsid w:val="00D77531"/>
    <w:rsid w:val="00D77E4A"/>
    <w:rsid w:val="00D80130"/>
    <w:rsid w:val="00D80FD9"/>
    <w:rsid w:val="00D817F2"/>
    <w:rsid w:val="00D819BA"/>
    <w:rsid w:val="00D8363B"/>
    <w:rsid w:val="00D83C5A"/>
    <w:rsid w:val="00D844BA"/>
    <w:rsid w:val="00D84695"/>
    <w:rsid w:val="00D846C0"/>
    <w:rsid w:val="00D84883"/>
    <w:rsid w:val="00D84E24"/>
    <w:rsid w:val="00D85355"/>
    <w:rsid w:val="00D85C59"/>
    <w:rsid w:val="00D85F44"/>
    <w:rsid w:val="00D8616D"/>
    <w:rsid w:val="00D862A4"/>
    <w:rsid w:val="00D8710E"/>
    <w:rsid w:val="00D87159"/>
    <w:rsid w:val="00D877CE"/>
    <w:rsid w:val="00D87B4E"/>
    <w:rsid w:val="00D87CBD"/>
    <w:rsid w:val="00D87D02"/>
    <w:rsid w:val="00D87F6E"/>
    <w:rsid w:val="00D9077D"/>
    <w:rsid w:val="00D91B8C"/>
    <w:rsid w:val="00D921A1"/>
    <w:rsid w:val="00D94466"/>
    <w:rsid w:val="00D953B5"/>
    <w:rsid w:val="00D95523"/>
    <w:rsid w:val="00D962BC"/>
    <w:rsid w:val="00D96D46"/>
    <w:rsid w:val="00D96DC7"/>
    <w:rsid w:val="00D972B4"/>
    <w:rsid w:val="00D97568"/>
    <w:rsid w:val="00D977FD"/>
    <w:rsid w:val="00D978A5"/>
    <w:rsid w:val="00DA01D1"/>
    <w:rsid w:val="00DA11A6"/>
    <w:rsid w:val="00DA1299"/>
    <w:rsid w:val="00DA1B17"/>
    <w:rsid w:val="00DA1C32"/>
    <w:rsid w:val="00DA2E26"/>
    <w:rsid w:val="00DA34A2"/>
    <w:rsid w:val="00DA3F15"/>
    <w:rsid w:val="00DA40EE"/>
    <w:rsid w:val="00DA419C"/>
    <w:rsid w:val="00DA53B4"/>
    <w:rsid w:val="00DA67FA"/>
    <w:rsid w:val="00DA68DA"/>
    <w:rsid w:val="00DA7878"/>
    <w:rsid w:val="00DA7B1D"/>
    <w:rsid w:val="00DB109D"/>
    <w:rsid w:val="00DB16C1"/>
    <w:rsid w:val="00DB19FB"/>
    <w:rsid w:val="00DB21A5"/>
    <w:rsid w:val="00DB2688"/>
    <w:rsid w:val="00DB289C"/>
    <w:rsid w:val="00DB2F1F"/>
    <w:rsid w:val="00DB35EB"/>
    <w:rsid w:val="00DB3B5F"/>
    <w:rsid w:val="00DB3DA4"/>
    <w:rsid w:val="00DB3DE3"/>
    <w:rsid w:val="00DB44CA"/>
    <w:rsid w:val="00DB471F"/>
    <w:rsid w:val="00DB4873"/>
    <w:rsid w:val="00DB51FA"/>
    <w:rsid w:val="00DB538B"/>
    <w:rsid w:val="00DB5823"/>
    <w:rsid w:val="00DB614E"/>
    <w:rsid w:val="00DB6680"/>
    <w:rsid w:val="00DB69DC"/>
    <w:rsid w:val="00DB6AB7"/>
    <w:rsid w:val="00DB76CC"/>
    <w:rsid w:val="00DB7AD4"/>
    <w:rsid w:val="00DC0377"/>
    <w:rsid w:val="00DC07FC"/>
    <w:rsid w:val="00DC0C2E"/>
    <w:rsid w:val="00DC10CF"/>
    <w:rsid w:val="00DC11BC"/>
    <w:rsid w:val="00DC12F9"/>
    <w:rsid w:val="00DC132C"/>
    <w:rsid w:val="00DC22CF"/>
    <w:rsid w:val="00DC22F7"/>
    <w:rsid w:val="00DC2643"/>
    <w:rsid w:val="00DC2A4F"/>
    <w:rsid w:val="00DC318B"/>
    <w:rsid w:val="00DC3CD4"/>
    <w:rsid w:val="00DC4A05"/>
    <w:rsid w:val="00DC528A"/>
    <w:rsid w:val="00DC5FE9"/>
    <w:rsid w:val="00DC7B1E"/>
    <w:rsid w:val="00DC7F85"/>
    <w:rsid w:val="00DC7FAF"/>
    <w:rsid w:val="00DD3C80"/>
    <w:rsid w:val="00DD3EFF"/>
    <w:rsid w:val="00DD3F54"/>
    <w:rsid w:val="00DD456C"/>
    <w:rsid w:val="00DD4CA1"/>
    <w:rsid w:val="00DD4CD5"/>
    <w:rsid w:val="00DD5222"/>
    <w:rsid w:val="00DD5292"/>
    <w:rsid w:val="00DD5673"/>
    <w:rsid w:val="00DD5745"/>
    <w:rsid w:val="00DD62C1"/>
    <w:rsid w:val="00DD68EB"/>
    <w:rsid w:val="00DD76BF"/>
    <w:rsid w:val="00DD7B11"/>
    <w:rsid w:val="00DE19B4"/>
    <w:rsid w:val="00DE1F27"/>
    <w:rsid w:val="00DE2889"/>
    <w:rsid w:val="00DE39DB"/>
    <w:rsid w:val="00DE3EB8"/>
    <w:rsid w:val="00DE452F"/>
    <w:rsid w:val="00DE5543"/>
    <w:rsid w:val="00DE64CD"/>
    <w:rsid w:val="00DE6BD6"/>
    <w:rsid w:val="00DE6C63"/>
    <w:rsid w:val="00DE6EC1"/>
    <w:rsid w:val="00DE7390"/>
    <w:rsid w:val="00DE7577"/>
    <w:rsid w:val="00DE77C4"/>
    <w:rsid w:val="00DE7A90"/>
    <w:rsid w:val="00DF00DF"/>
    <w:rsid w:val="00DF03A4"/>
    <w:rsid w:val="00DF0517"/>
    <w:rsid w:val="00DF0B87"/>
    <w:rsid w:val="00DF1507"/>
    <w:rsid w:val="00DF157C"/>
    <w:rsid w:val="00DF273E"/>
    <w:rsid w:val="00DF28F7"/>
    <w:rsid w:val="00DF3117"/>
    <w:rsid w:val="00DF3C33"/>
    <w:rsid w:val="00DF4275"/>
    <w:rsid w:val="00DF448F"/>
    <w:rsid w:val="00DF4913"/>
    <w:rsid w:val="00DF49FB"/>
    <w:rsid w:val="00DF505A"/>
    <w:rsid w:val="00DF5741"/>
    <w:rsid w:val="00DF5DD7"/>
    <w:rsid w:val="00DF5FCA"/>
    <w:rsid w:val="00DF6111"/>
    <w:rsid w:val="00DF672B"/>
    <w:rsid w:val="00E001E9"/>
    <w:rsid w:val="00E0144C"/>
    <w:rsid w:val="00E01647"/>
    <w:rsid w:val="00E01B95"/>
    <w:rsid w:val="00E02F05"/>
    <w:rsid w:val="00E030D2"/>
    <w:rsid w:val="00E03755"/>
    <w:rsid w:val="00E03F76"/>
    <w:rsid w:val="00E0469D"/>
    <w:rsid w:val="00E05009"/>
    <w:rsid w:val="00E05EE2"/>
    <w:rsid w:val="00E06281"/>
    <w:rsid w:val="00E0641B"/>
    <w:rsid w:val="00E06B30"/>
    <w:rsid w:val="00E074A6"/>
    <w:rsid w:val="00E07FB3"/>
    <w:rsid w:val="00E10C6E"/>
    <w:rsid w:val="00E10EE2"/>
    <w:rsid w:val="00E11703"/>
    <w:rsid w:val="00E1230C"/>
    <w:rsid w:val="00E128C4"/>
    <w:rsid w:val="00E129BC"/>
    <w:rsid w:val="00E131A2"/>
    <w:rsid w:val="00E134CE"/>
    <w:rsid w:val="00E13C72"/>
    <w:rsid w:val="00E13CFD"/>
    <w:rsid w:val="00E14C89"/>
    <w:rsid w:val="00E14EEB"/>
    <w:rsid w:val="00E1527E"/>
    <w:rsid w:val="00E1563F"/>
    <w:rsid w:val="00E160D9"/>
    <w:rsid w:val="00E168B9"/>
    <w:rsid w:val="00E16993"/>
    <w:rsid w:val="00E16B5F"/>
    <w:rsid w:val="00E17742"/>
    <w:rsid w:val="00E17CBA"/>
    <w:rsid w:val="00E20079"/>
    <w:rsid w:val="00E202EF"/>
    <w:rsid w:val="00E209E9"/>
    <w:rsid w:val="00E20FA5"/>
    <w:rsid w:val="00E21E92"/>
    <w:rsid w:val="00E222A9"/>
    <w:rsid w:val="00E228F5"/>
    <w:rsid w:val="00E24498"/>
    <w:rsid w:val="00E24F6A"/>
    <w:rsid w:val="00E250A1"/>
    <w:rsid w:val="00E263E1"/>
    <w:rsid w:val="00E26413"/>
    <w:rsid w:val="00E26803"/>
    <w:rsid w:val="00E2721D"/>
    <w:rsid w:val="00E273C7"/>
    <w:rsid w:val="00E2799F"/>
    <w:rsid w:val="00E27AF1"/>
    <w:rsid w:val="00E300A7"/>
    <w:rsid w:val="00E30840"/>
    <w:rsid w:val="00E3098A"/>
    <w:rsid w:val="00E30CD8"/>
    <w:rsid w:val="00E31779"/>
    <w:rsid w:val="00E31B74"/>
    <w:rsid w:val="00E32584"/>
    <w:rsid w:val="00E3273C"/>
    <w:rsid w:val="00E32ECF"/>
    <w:rsid w:val="00E33FFD"/>
    <w:rsid w:val="00E34369"/>
    <w:rsid w:val="00E351DD"/>
    <w:rsid w:val="00E354BC"/>
    <w:rsid w:val="00E3567D"/>
    <w:rsid w:val="00E35C9F"/>
    <w:rsid w:val="00E360DB"/>
    <w:rsid w:val="00E36D34"/>
    <w:rsid w:val="00E3701A"/>
    <w:rsid w:val="00E37EC6"/>
    <w:rsid w:val="00E40034"/>
    <w:rsid w:val="00E40854"/>
    <w:rsid w:val="00E40CF4"/>
    <w:rsid w:val="00E40D56"/>
    <w:rsid w:val="00E40EDB"/>
    <w:rsid w:val="00E41529"/>
    <w:rsid w:val="00E418D7"/>
    <w:rsid w:val="00E41992"/>
    <w:rsid w:val="00E42627"/>
    <w:rsid w:val="00E42DD3"/>
    <w:rsid w:val="00E42DFE"/>
    <w:rsid w:val="00E43710"/>
    <w:rsid w:val="00E437AA"/>
    <w:rsid w:val="00E43B2F"/>
    <w:rsid w:val="00E43E24"/>
    <w:rsid w:val="00E43F55"/>
    <w:rsid w:val="00E44724"/>
    <w:rsid w:val="00E44D31"/>
    <w:rsid w:val="00E44ED1"/>
    <w:rsid w:val="00E453F7"/>
    <w:rsid w:val="00E45714"/>
    <w:rsid w:val="00E457CE"/>
    <w:rsid w:val="00E46122"/>
    <w:rsid w:val="00E46BC8"/>
    <w:rsid w:val="00E46EDE"/>
    <w:rsid w:val="00E474A2"/>
    <w:rsid w:val="00E47609"/>
    <w:rsid w:val="00E50C1A"/>
    <w:rsid w:val="00E5110D"/>
    <w:rsid w:val="00E517DD"/>
    <w:rsid w:val="00E5183A"/>
    <w:rsid w:val="00E51BB3"/>
    <w:rsid w:val="00E52113"/>
    <w:rsid w:val="00E52420"/>
    <w:rsid w:val="00E52660"/>
    <w:rsid w:val="00E5297F"/>
    <w:rsid w:val="00E52BAD"/>
    <w:rsid w:val="00E53060"/>
    <w:rsid w:val="00E533A2"/>
    <w:rsid w:val="00E53D67"/>
    <w:rsid w:val="00E544C4"/>
    <w:rsid w:val="00E544C9"/>
    <w:rsid w:val="00E54503"/>
    <w:rsid w:val="00E54CD7"/>
    <w:rsid w:val="00E54F54"/>
    <w:rsid w:val="00E55049"/>
    <w:rsid w:val="00E553CB"/>
    <w:rsid w:val="00E55A01"/>
    <w:rsid w:val="00E55D43"/>
    <w:rsid w:val="00E56F44"/>
    <w:rsid w:val="00E5777A"/>
    <w:rsid w:val="00E57BF7"/>
    <w:rsid w:val="00E60824"/>
    <w:rsid w:val="00E61D53"/>
    <w:rsid w:val="00E61E12"/>
    <w:rsid w:val="00E62D5B"/>
    <w:rsid w:val="00E62D86"/>
    <w:rsid w:val="00E6430B"/>
    <w:rsid w:val="00E64E49"/>
    <w:rsid w:val="00E66D2E"/>
    <w:rsid w:val="00E67052"/>
    <w:rsid w:val="00E675F8"/>
    <w:rsid w:val="00E70A4B"/>
    <w:rsid w:val="00E70E90"/>
    <w:rsid w:val="00E71113"/>
    <w:rsid w:val="00E71BF1"/>
    <w:rsid w:val="00E71C14"/>
    <w:rsid w:val="00E71F29"/>
    <w:rsid w:val="00E721D6"/>
    <w:rsid w:val="00E721FD"/>
    <w:rsid w:val="00E72814"/>
    <w:rsid w:val="00E72820"/>
    <w:rsid w:val="00E744C6"/>
    <w:rsid w:val="00E74B7E"/>
    <w:rsid w:val="00E754FB"/>
    <w:rsid w:val="00E75DE5"/>
    <w:rsid w:val="00E75E3C"/>
    <w:rsid w:val="00E76207"/>
    <w:rsid w:val="00E8030C"/>
    <w:rsid w:val="00E80551"/>
    <w:rsid w:val="00E80EDA"/>
    <w:rsid w:val="00E80F68"/>
    <w:rsid w:val="00E81198"/>
    <w:rsid w:val="00E81537"/>
    <w:rsid w:val="00E81659"/>
    <w:rsid w:val="00E82490"/>
    <w:rsid w:val="00E828A7"/>
    <w:rsid w:val="00E83F7D"/>
    <w:rsid w:val="00E84228"/>
    <w:rsid w:val="00E84C8E"/>
    <w:rsid w:val="00E84D80"/>
    <w:rsid w:val="00E866F7"/>
    <w:rsid w:val="00E86C12"/>
    <w:rsid w:val="00E87237"/>
    <w:rsid w:val="00E8755E"/>
    <w:rsid w:val="00E90780"/>
    <w:rsid w:val="00E91115"/>
    <w:rsid w:val="00E917AE"/>
    <w:rsid w:val="00E91935"/>
    <w:rsid w:val="00E91C36"/>
    <w:rsid w:val="00E921B5"/>
    <w:rsid w:val="00E9277A"/>
    <w:rsid w:val="00E92B38"/>
    <w:rsid w:val="00E92F33"/>
    <w:rsid w:val="00E958E6"/>
    <w:rsid w:val="00E95A9A"/>
    <w:rsid w:val="00E968BD"/>
    <w:rsid w:val="00E971EE"/>
    <w:rsid w:val="00E9779E"/>
    <w:rsid w:val="00EA13ED"/>
    <w:rsid w:val="00EA1852"/>
    <w:rsid w:val="00EA1B96"/>
    <w:rsid w:val="00EA1F5C"/>
    <w:rsid w:val="00EA28D2"/>
    <w:rsid w:val="00EA2CFB"/>
    <w:rsid w:val="00EA5932"/>
    <w:rsid w:val="00EA5984"/>
    <w:rsid w:val="00EA5E0F"/>
    <w:rsid w:val="00EA64C2"/>
    <w:rsid w:val="00EA6838"/>
    <w:rsid w:val="00EA6B6B"/>
    <w:rsid w:val="00EA6DB6"/>
    <w:rsid w:val="00EA6F62"/>
    <w:rsid w:val="00EA714A"/>
    <w:rsid w:val="00EA73CA"/>
    <w:rsid w:val="00EA748C"/>
    <w:rsid w:val="00EA7786"/>
    <w:rsid w:val="00EB0079"/>
    <w:rsid w:val="00EB015D"/>
    <w:rsid w:val="00EB07EF"/>
    <w:rsid w:val="00EB0F58"/>
    <w:rsid w:val="00EB12B5"/>
    <w:rsid w:val="00EB159B"/>
    <w:rsid w:val="00EB2855"/>
    <w:rsid w:val="00EB35BC"/>
    <w:rsid w:val="00EB36FA"/>
    <w:rsid w:val="00EB3794"/>
    <w:rsid w:val="00EB3835"/>
    <w:rsid w:val="00EB3ED9"/>
    <w:rsid w:val="00EB3F71"/>
    <w:rsid w:val="00EB4718"/>
    <w:rsid w:val="00EB4C16"/>
    <w:rsid w:val="00EB4CA4"/>
    <w:rsid w:val="00EB51D4"/>
    <w:rsid w:val="00EB639B"/>
    <w:rsid w:val="00EB6BD2"/>
    <w:rsid w:val="00EB6E25"/>
    <w:rsid w:val="00EB7003"/>
    <w:rsid w:val="00EB765D"/>
    <w:rsid w:val="00EB777E"/>
    <w:rsid w:val="00EB7B9B"/>
    <w:rsid w:val="00EC1699"/>
    <w:rsid w:val="00EC17A3"/>
    <w:rsid w:val="00EC1BC2"/>
    <w:rsid w:val="00EC1C19"/>
    <w:rsid w:val="00EC247D"/>
    <w:rsid w:val="00EC265D"/>
    <w:rsid w:val="00EC3245"/>
    <w:rsid w:val="00EC38B0"/>
    <w:rsid w:val="00EC3D2C"/>
    <w:rsid w:val="00EC4394"/>
    <w:rsid w:val="00EC4BBA"/>
    <w:rsid w:val="00EC5249"/>
    <w:rsid w:val="00EC54CD"/>
    <w:rsid w:val="00EC56B9"/>
    <w:rsid w:val="00EC5A28"/>
    <w:rsid w:val="00EC5BC7"/>
    <w:rsid w:val="00EC5DDC"/>
    <w:rsid w:val="00EC636E"/>
    <w:rsid w:val="00EC6530"/>
    <w:rsid w:val="00EC66DB"/>
    <w:rsid w:val="00EC68D4"/>
    <w:rsid w:val="00EC79C0"/>
    <w:rsid w:val="00ED0111"/>
    <w:rsid w:val="00ED0CFA"/>
    <w:rsid w:val="00ED0EA8"/>
    <w:rsid w:val="00ED1837"/>
    <w:rsid w:val="00ED3C47"/>
    <w:rsid w:val="00ED40B1"/>
    <w:rsid w:val="00ED445E"/>
    <w:rsid w:val="00ED4D40"/>
    <w:rsid w:val="00ED4DAD"/>
    <w:rsid w:val="00ED5009"/>
    <w:rsid w:val="00ED627E"/>
    <w:rsid w:val="00ED63E2"/>
    <w:rsid w:val="00ED6C0A"/>
    <w:rsid w:val="00ED7076"/>
    <w:rsid w:val="00ED7A1C"/>
    <w:rsid w:val="00EE05EC"/>
    <w:rsid w:val="00EE389D"/>
    <w:rsid w:val="00EE404D"/>
    <w:rsid w:val="00EE4D33"/>
    <w:rsid w:val="00EE5947"/>
    <w:rsid w:val="00EE5D14"/>
    <w:rsid w:val="00EE6A2C"/>
    <w:rsid w:val="00EE6CB9"/>
    <w:rsid w:val="00EE707E"/>
    <w:rsid w:val="00EE781F"/>
    <w:rsid w:val="00EE793E"/>
    <w:rsid w:val="00EE7E3D"/>
    <w:rsid w:val="00EF003E"/>
    <w:rsid w:val="00EF00CD"/>
    <w:rsid w:val="00EF03AF"/>
    <w:rsid w:val="00EF0425"/>
    <w:rsid w:val="00EF0F32"/>
    <w:rsid w:val="00EF11F8"/>
    <w:rsid w:val="00EF12DE"/>
    <w:rsid w:val="00EF17B9"/>
    <w:rsid w:val="00EF1DC0"/>
    <w:rsid w:val="00EF1E01"/>
    <w:rsid w:val="00EF3453"/>
    <w:rsid w:val="00EF34CD"/>
    <w:rsid w:val="00EF3F51"/>
    <w:rsid w:val="00EF4D52"/>
    <w:rsid w:val="00EF4DE7"/>
    <w:rsid w:val="00EF514C"/>
    <w:rsid w:val="00EF60D1"/>
    <w:rsid w:val="00EF61BE"/>
    <w:rsid w:val="00EF6809"/>
    <w:rsid w:val="00EF6AF9"/>
    <w:rsid w:val="00EF700F"/>
    <w:rsid w:val="00EF707A"/>
    <w:rsid w:val="00F009D4"/>
    <w:rsid w:val="00F00A94"/>
    <w:rsid w:val="00F01288"/>
    <w:rsid w:val="00F01548"/>
    <w:rsid w:val="00F01A80"/>
    <w:rsid w:val="00F01B2A"/>
    <w:rsid w:val="00F02291"/>
    <w:rsid w:val="00F031B7"/>
    <w:rsid w:val="00F031F7"/>
    <w:rsid w:val="00F036D3"/>
    <w:rsid w:val="00F03CB8"/>
    <w:rsid w:val="00F03FD0"/>
    <w:rsid w:val="00F04083"/>
    <w:rsid w:val="00F05975"/>
    <w:rsid w:val="00F0667A"/>
    <w:rsid w:val="00F10384"/>
    <w:rsid w:val="00F117A6"/>
    <w:rsid w:val="00F1209D"/>
    <w:rsid w:val="00F120AF"/>
    <w:rsid w:val="00F1210B"/>
    <w:rsid w:val="00F12A92"/>
    <w:rsid w:val="00F13766"/>
    <w:rsid w:val="00F14FB3"/>
    <w:rsid w:val="00F15AF1"/>
    <w:rsid w:val="00F15BD3"/>
    <w:rsid w:val="00F1605B"/>
    <w:rsid w:val="00F162DC"/>
    <w:rsid w:val="00F163DC"/>
    <w:rsid w:val="00F16681"/>
    <w:rsid w:val="00F1676A"/>
    <w:rsid w:val="00F177FC"/>
    <w:rsid w:val="00F20A29"/>
    <w:rsid w:val="00F20CD7"/>
    <w:rsid w:val="00F2227E"/>
    <w:rsid w:val="00F2239A"/>
    <w:rsid w:val="00F2290D"/>
    <w:rsid w:val="00F23595"/>
    <w:rsid w:val="00F24284"/>
    <w:rsid w:val="00F246C5"/>
    <w:rsid w:val="00F24D6B"/>
    <w:rsid w:val="00F2545E"/>
    <w:rsid w:val="00F26D8C"/>
    <w:rsid w:val="00F26DC8"/>
    <w:rsid w:val="00F26F4F"/>
    <w:rsid w:val="00F27155"/>
    <w:rsid w:val="00F2771A"/>
    <w:rsid w:val="00F27ABC"/>
    <w:rsid w:val="00F30AD8"/>
    <w:rsid w:val="00F30BBB"/>
    <w:rsid w:val="00F30EAC"/>
    <w:rsid w:val="00F3185E"/>
    <w:rsid w:val="00F31A2D"/>
    <w:rsid w:val="00F31B5F"/>
    <w:rsid w:val="00F31D3A"/>
    <w:rsid w:val="00F32029"/>
    <w:rsid w:val="00F3232A"/>
    <w:rsid w:val="00F3305F"/>
    <w:rsid w:val="00F33258"/>
    <w:rsid w:val="00F332A1"/>
    <w:rsid w:val="00F3336B"/>
    <w:rsid w:val="00F3339B"/>
    <w:rsid w:val="00F34526"/>
    <w:rsid w:val="00F35433"/>
    <w:rsid w:val="00F3607E"/>
    <w:rsid w:val="00F360B6"/>
    <w:rsid w:val="00F36782"/>
    <w:rsid w:val="00F36F4B"/>
    <w:rsid w:val="00F402AD"/>
    <w:rsid w:val="00F4086D"/>
    <w:rsid w:val="00F40E86"/>
    <w:rsid w:val="00F412B6"/>
    <w:rsid w:val="00F41499"/>
    <w:rsid w:val="00F42A58"/>
    <w:rsid w:val="00F42E31"/>
    <w:rsid w:val="00F43A6E"/>
    <w:rsid w:val="00F43FDC"/>
    <w:rsid w:val="00F440B9"/>
    <w:rsid w:val="00F446DC"/>
    <w:rsid w:val="00F44C69"/>
    <w:rsid w:val="00F44DDC"/>
    <w:rsid w:val="00F457A1"/>
    <w:rsid w:val="00F45DB9"/>
    <w:rsid w:val="00F45EC1"/>
    <w:rsid w:val="00F46125"/>
    <w:rsid w:val="00F463A6"/>
    <w:rsid w:val="00F46713"/>
    <w:rsid w:val="00F46DB1"/>
    <w:rsid w:val="00F47317"/>
    <w:rsid w:val="00F508DC"/>
    <w:rsid w:val="00F50C97"/>
    <w:rsid w:val="00F50FC7"/>
    <w:rsid w:val="00F52AFD"/>
    <w:rsid w:val="00F535A5"/>
    <w:rsid w:val="00F54E56"/>
    <w:rsid w:val="00F54EC2"/>
    <w:rsid w:val="00F55FB8"/>
    <w:rsid w:val="00F56516"/>
    <w:rsid w:val="00F569B9"/>
    <w:rsid w:val="00F57AED"/>
    <w:rsid w:val="00F57E94"/>
    <w:rsid w:val="00F606DD"/>
    <w:rsid w:val="00F615BA"/>
    <w:rsid w:val="00F61FE6"/>
    <w:rsid w:val="00F6206F"/>
    <w:rsid w:val="00F6256E"/>
    <w:rsid w:val="00F6381E"/>
    <w:rsid w:val="00F643DC"/>
    <w:rsid w:val="00F64976"/>
    <w:rsid w:val="00F64C02"/>
    <w:rsid w:val="00F65067"/>
    <w:rsid w:val="00F66039"/>
    <w:rsid w:val="00F665C4"/>
    <w:rsid w:val="00F665D1"/>
    <w:rsid w:val="00F666AB"/>
    <w:rsid w:val="00F66DF0"/>
    <w:rsid w:val="00F6708D"/>
    <w:rsid w:val="00F67640"/>
    <w:rsid w:val="00F67831"/>
    <w:rsid w:val="00F71DDB"/>
    <w:rsid w:val="00F7260E"/>
    <w:rsid w:val="00F72EEE"/>
    <w:rsid w:val="00F74563"/>
    <w:rsid w:val="00F75033"/>
    <w:rsid w:val="00F7507F"/>
    <w:rsid w:val="00F750FC"/>
    <w:rsid w:val="00F753DD"/>
    <w:rsid w:val="00F75495"/>
    <w:rsid w:val="00F75890"/>
    <w:rsid w:val="00F75E4D"/>
    <w:rsid w:val="00F75F7F"/>
    <w:rsid w:val="00F76579"/>
    <w:rsid w:val="00F76638"/>
    <w:rsid w:val="00F76C15"/>
    <w:rsid w:val="00F77579"/>
    <w:rsid w:val="00F77D75"/>
    <w:rsid w:val="00F801E3"/>
    <w:rsid w:val="00F80C3A"/>
    <w:rsid w:val="00F81948"/>
    <w:rsid w:val="00F823CF"/>
    <w:rsid w:val="00F828CD"/>
    <w:rsid w:val="00F82DD1"/>
    <w:rsid w:val="00F82DE7"/>
    <w:rsid w:val="00F82F46"/>
    <w:rsid w:val="00F8316B"/>
    <w:rsid w:val="00F83AC8"/>
    <w:rsid w:val="00F84460"/>
    <w:rsid w:val="00F84519"/>
    <w:rsid w:val="00F84C52"/>
    <w:rsid w:val="00F8670B"/>
    <w:rsid w:val="00F870BA"/>
    <w:rsid w:val="00F87805"/>
    <w:rsid w:val="00F87DAB"/>
    <w:rsid w:val="00F87FE0"/>
    <w:rsid w:val="00F901BA"/>
    <w:rsid w:val="00F90785"/>
    <w:rsid w:val="00F90EBF"/>
    <w:rsid w:val="00F9121F"/>
    <w:rsid w:val="00F91D20"/>
    <w:rsid w:val="00F92176"/>
    <w:rsid w:val="00F9250C"/>
    <w:rsid w:val="00F927CD"/>
    <w:rsid w:val="00F92BA9"/>
    <w:rsid w:val="00F92D84"/>
    <w:rsid w:val="00F92D8D"/>
    <w:rsid w:val="00F93561"/>
    <w:rsid w:val="00F9521F"/>
    <w:rsid w:val="00F9531C"/>
    <w:rsid w:val="00F9535B"/>
    <w:rsid w:val="00F95433"/>
    <w:rsid w:val="00F95543"/>
    <w:rsid w:val="00F95577"/>
    <w:rsid w:val="00F96B0A"/>
    <w:rsid w:val="00F96B1A"/>
    <w:rsid w:val="00F96D8D"/>
    <w:rsid w:val="00F973FC"/>
    <w:rsid w:val="00F97F38"/>
    <w:rsid w:val="00FA08C6"/>
    <w:rsid w:val="00FA101E"/>
    <w:rsid w:val="00FA16E4"/>
    <w:rsid w:val="00FA181F"/>
    <w:rsid w:val="00FA2610"/>
    <w:rsid w:val="00FA28E8"/>
    <w:rsid w:val="00FA35E4"/>
    <w:rsid w:val="00FA3CF2"/>
    <w:rsid w:val="00FA3D03"/>
    <w:rsid w:val="00FA4C16"/>
    <w:rsid w:val="00FA4C8D"/>
    <w:rsid w:val="00FA4E15"/>
    <w:rsid w:val="00FA656A"/>
    <w:rsid w:val="00FA73AD"/>
    <w:rsid w:val="00FA79C4"/>
    <w:rsid w:val="00FB10DB"/>
    <w:rsid w:val="00FB13FF"/>
    <w:rsid w:val="00FB18A7"/>
    <w:rsid w:val="00FB19CE"/>
    <w:rsid w:val="00FB19D9"/>
    <w:rsid w:val="00FB22E4"/>
    <w:rsid w:val="00FB2817"/>
    <w:rsid w:val="00FB2DCC"/>
    <w:rsid w:val="00FB414F"/>
    <w:rsid w:val="00FB434F"/>
    <w:rsid w:val="00FB4710"/>
    <w:rsid w:val="00FB4F14"/>
    <w:rsid w:val="00FB5255"/>
    <w:rsid w:val="00FB5F0E"/>
    <w:rsid w:val="00FB6D14"/>
    <w:rsid w:val="00FB6FA2"/>
    <w:rsid w:val="00FB7015"/>
    <w:rsid w:val="00FB7042"/>
    <w:rsid w:val="00FB7B62"/>
    <w:rsid w:val="00FC0053"/>
    <w:rsid w:val="00FC0261"/>
    <w:rsid w:val="00FC09D3"/>
    <w:rsid w:val="00FC0AAA"/>
    <w:rsid w:val="00FC0E6C"/>
    <w:rsid w:val="00FC234C"/>
    <w:rsid w:val="00FC3462"/>
    <w:rsid w:val="00FC3612"/>
    <w:rsid w:val="00FC37DF"/>
    <w:rsid w:val="00FC3969"/>
    <w:rsid w:val="00FC3E18"/>
    <w:rsid w:val="00FC415F"/>
    <w:rsid w:val="00FC432C"/>
    <w:rsid w:val="00FC4366"/>
    <w:rsid w:val="00FC4612"/>
    <w:rsid w:val="00FC49B5"/>
    <w:rsid w:val="00FC5115"/>
    <w:rsid w:val="00FC51DE"/>
    <w:rsid w:val="00FC5392"/>
    <w:rsid w:val="00FC56E8"/>
    <w:rsid w:val="00FC5F2E"/>
    <w:rsid w:val="00FC651D"/>
    <w:rsid w:val="00FC6635"/>
    <w:rsid w:val="00FC6694"/>
    <w:rsid w:val="00FC6D73"/>
    <w:rsid w:val="00FC7107"/>
    <w:rsid w:val="00FC7139"/>
    <w:rsid w:val="00FC75B8"/>
    <w:rsid w:val="00FC7742"/>
    <w:rsid w:val="00FD0914"/>
    <w:rsid w:val="00FD158E"/>
    <w:rsid w:val="00FD2965"/>
    <w:rsid w:val="00FD5AC4"/>
    <w:rsid w:val="00FD5EA3"/>
    <w:rsid w:val="00FD6306"/>
    <w:rsid w:val="00FD6AB4"/>
    <w:rsid w:val="00FD702C"/>
    <w:rsid w:val="00FD7E1E"/>
    <w:rsid w:val="00FE04A5"/>
    <w:rsid w:val="00FE0C3A"/>
    <w:rsid w:val="00FE0FB4"/>
    <w:rsid w:val="00FE1398"/>
    <w:rsid w:val="00FE19D6"/>
    <w:rsid w:val="00FE1B37"/>
    <w:rsid w:val="00FE1D05"/>
    <w:rsid w:val="00FE1FE7"/>
    <w:rsid w:val="00FE26CD"/>
    <w:rsid w:val="00FE2B03"/>
    <w:rsid w:val="00FE3363"/>
    <w:rsid w:val="00FE3914"/>
    <w:rsid w:val="00FE417A"/>
    <w:rsid w:val="00FE4530"/>
    <w:rsid w:val="00FE4AC9"/>
    <w:rsid w:val="00FE5177"/>
    <w:rsid w:val="00FE5632"/>
    <w:rsid w:val="00FE5937"/>
    <w:rsid w:val="00FE595D"/>
    <w:rsid w:val="00FE6F8D"/>
    <w:rsid w:val="00FE70AE"/>
    <w:rsid w:val="00FE74D1"/>
    <w:rsid w:val="00FF03BE"/>
    <w:rsid w:val="00FF10BF"/>
    <w:rsid w:val="00FF17EB"/>
    <w:rsid w:val="00FF2668"/>
    <w:rsid w:val="00FF2FD8"/>
    <w:rsid w:val="00FF3365"/>
    <w:rsid w:val="00FF34D8"/>
    <w:rsid w:val="00FF3504"/>
    <w:rsid w:val="00FF468B"/>
    <w:rsid w:val="00FF4A15"/>
    <w:rsid w:val="00FF4E33"/>
    <w:rsid w:val="00FF5FD3"/>
    <w:rsid w:val="00FF6AA0"/>
    <w:rsid w:val="00FF6AB3"/>
    <w:rsid w:val="00FF7216"/>
    <w:rsid w:val="00FF723B"/>
    <w:rsid w:val="00FF777D"/>
    <w:rsid w:val="00FF7AB4"/>
    <w:rsid w:val="00FF7D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519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page number" w:uiPriority="0"/>
    <w:lsdException w:name="endnote text" w:uiPriority="0"/>
    <w:lsdException w:name="List Bullet" w:uiPriority="0"/>
    <w:lsdException w:name="Title" w:semiHidden="0" w:unhideWhenUsed="0" w:qFormat="1"/>
    <w:lsdException w:name="Default Paragraph Font" w:uiPriority="1"/>
    <w:lsdException w:name="Subtitle" w:semiHidden="0" w:uiPriority="0" w:unhideWhenUsed="0" w:qFormat="1"/>
    <w:lsdException w:name="Block Text" w:uiPriority="0"/>
    <w:lsdException w:name="Strong" w:semiHidden="0" w:uiPriority="0" w:unhideWhenUsed="0" w:qFormat="1"/>
    <w:lsdException w:name="Emphasis" w:semiHidden="0" w:uiPriority="20" w:unhideWhenUsed="0" w:qFormat="1"/>
    <w:lsdException w:name="HTML Preformatted" w:uiPriority="0"/>
    <w:lsdException w:name="No List" w:uiPriority="0"/>
    <w:lsdException w:name="Table Web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16AA1"/>
    <w:pPr>
      <w:spacing w:after="200" w:line="276" w:lineRule="auto"/>
    </w:pPr>
    <w:rPr>
      <w:sz w:val="22"/>
      <w:szCs w:val="22"/>
      <w:lang w:eastAsia="en-US"/>
    </w:rPr>
  </w:style>
  <w:style w:type="paragraph" w:styleId="1">
    <w:name w:val="heading 1"/>
    <w:aliases w:val="Заголовок 1 Знак Знак,Заголовок 1 Знак Знак Знак,Раздел Договора,H1,&quot;Алмаз&quot;"/>
    <w:basedOn w:val="a0"/>
    <w:next w:val="a0"/>
    <w:link w:val="11"/>
    <w:uiPriority w:val="9"/>
    <w:qFormat/>
    <w:rsid w:val="007C06C9"/>
    <w:pPr>
      <w:keepNext/>
      <w:keepLines/>
      <w:numPr>
        <w:numId w:val="1"/>
      </w:numPr>
      <w:spacing w:before="480" w:after="0" w:line="312" w:lineRule="auto"/>
      <w:jc w:val="both"/>
      <w:outlineLvl w:val="0"/>
    </w:pPr>
    <w:rPr>
      <w:rFonts w:ascii="Cambria" w:hAnsi="Cambria" w:cs="Cambria"/>
      <w:b/>
      <w:bCs/>
      <w:color w:val="365F91"/>
      <w:sz w:val="28"/>
      <w:szCs w:val="28"/>
    </w:rPr>
  </w:style>
  <w:style w:type="paragraph" w:styleId="2">
    <w:name w:val="heading 2"/>
    <w:basedOn w:val="a0"/>
    <w:next w:val="a0"/>
    <w:link w:val="20"/>
    <w:uiPriority w:val="9"/>
    <w:qFormat/>
    <w:rsid w:val="00E250A1"/>
    <w:pPr>
      <w:keepNext/>
      <w:spacing w:before="240" w:after="60"/>
      <w:outlineLvl w:val="1"/>
    </w:pPr>
    <w:rPr>
      <w:rFonts w:ascii="Cambria" w:hAnsi="Cambria" w:cs="Times New Roman"/>
      <w:b/>
      <w:bCs/>
      <w:i/>
      <w:iCs/>
      <w:sz w:val="28"/>
      <w:szCs w:val="28"/>
    </w:rPr>
  </w:style>
  <w:style w:type="paragraph" w:styleId="3">
    <w:name w:val="heading 3"/>
    <w:basedOn w:val="a0"/>
    <w:next w:val="a0"/>
    <w:link w:val="30"/>
    <w:uiPriority w:val="9"/>
    <w:qFormat/>
    <w:rsid w:val="00294222"/>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
    <w:unhideWhenUsed/>
    <w:qFormat/>
    <w:rsid w:val="00FF17EB"/>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9"/>
    <w:unhideWhenUsed/>
    <w:qFormat/>
    <w:rsid w:val="00FF17E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qFormat/>
    <w:rsid w:val="006F22B5"/>
    <w:pPr>
      <w:spacing w:before="240" w:after="60"/>
      <w:outlineLvl w:val="5"/>
    </w:pPr>
    <w:rPr>
      <w:rFonts w:cs="Times New Roman"/>
      <w:b/>
      <w:bCs/>
    </w:rPr>
  </w:style>
  <w:style w:type="paragraph" w:styleId="7">
    <w:name w:val="heading 7"/>
    <w:basedOn w:val="a0"/>
    <w:next w:val="a0"/>
    <w:link w:val="70"/>
    <w:uiPriority w:val="9"/>
    <w:qFormat/>
    <w:rsid w:val="00951459"/>
    <w:pPr>
      <w:spacing w:before="240" w:after="60"/>
      <w:outlineLvl w:val="6"/>
    </w:pPr>
    <w:rPr>
      <w:rFonts w:cs="Times New Roman"/>
      <w:sz w:val="24"/>
      <w:szCs w:val="24"/>
    </w:rPr>
  </w:style>
  <w:style w:type="paragraph" w:styleId="8">
    <w:name w:val="heading 8"/>
    <w:basedOn w:val="a0"/>
    <w:next w:val="a0"/>
    <w:link w:val="80"/>
    <w:uiPriority w:val="9"/>
    <w:qFormat/>
    <w:rsid w:val="006F22B5"/>
    <w:pPr>
      <w:spacing w:before="240" w:after="60"/>
      <w:outlineLvl w:val="7"/>
    </w:pPr>
    <w:rPr>
      <w:rFonts w:cs="Times New Roman"/>
      <w:i/>
      <w:iCs/>
      <w:sz w:val="24"/>
      <w:szCs w:val="24"/>
    </w:rPr>
  </w:style>
  <w:style w:type="paragraph" w:styleId="9">
    <w:name w:val="heading 9"/>
    <w:basedOn w:val="a0"/>
    <w:next w:val="a0"/>
    <w:link w:val="90"/>
    <w:uiPriority w:val="9"/>
    <w:unhideWhenUsed/>
    <w:qFormat/>
    <w:rsid w:val="0024014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Раздел Договора Знак,H1 Знак,&quot;Алмаз&quot; Знак"/>
    <w:basedOn w:val="a1"/>
    <w:link w:val="1"/>
    <w:uiPriority w:val="9"/>
    <w:locked/>
    <w:rsid w:val="007C06C9"/>
    <w:rPr>
      <w:rFonts w:ascii="Cambria" w:hAnsi="Cambria" w:cs="Cambria"/>
      <w:b/>
      <w:bCs/>
      <w:color w:val="365F91"/>
      <w:sz w:val="28"/>
      <w:szCs w:val="28"/>
      <w:lang w:eastAsia="en-US"/>
    </w:rPr>
  </w:style>
  <w:style w:type="character" w:customStyle="1" w:styleId="30">
    <w:name w:val="Заголовок 3 Знак"/>
    <w:basedOn w:val="a1"/>
    <w:link w:val="3"/>
    <w:uiPriority w:val="9"/>
    <w:locked/>
    <w:rsid w:val="00294222"/>
    <w:rPr>
      <w:rFonts w:ascii="Cambria" w:eastAsia="Times New Roman" w:hAnsi="Cambria" w:cs="Times New Roman"/>
      <w:b/>
      <w:bCs/>
      <w:sz w:val="26"/>
      <w:szCs w:val="26"/>
      <w:lang w:eastAsia="en-US"/>
    </w:rPr>
  </w:style>
  <w:style w:type="paragraph" w:styleId="a4">
    <w:name w:val="Plain Text"/>
    <w:basedOn w:val="a0"/>
    <w:link w:val="a5"/>
    <w:uiPriority w:val="99"/>
    <w:rsid w:val="0071125D"/>
    <w:pPr>
      <w:spacing w:after="0" w:line="240" w:lineRule="auto"/>
    </w:pPr>
    <w:rPr>
      <w:rFonts w:ascii="Courier New" w:hAnsi="Courier New" w:cs="Courier New"/>
      <w:sz w:val="20"/>
      <w:szCs w:val="20"/>
      <w:lang w:eastAsia="ru-RU"/>
    </w:rPr>
  </w:style>
  <w:style w:type="character" w:customStyle="1" w:styleId="a5">
    <w:name w:val="Текст Знак"/>
    <w:basedOn w:val="a1"/>
    <w:link w:val="a4"/>
    <w:uiPriority w:val="99"/>
    <w:locked/>
    <w:rsid w:val="0071125D"/>
    <w:rPr>
      <w:rFonts w:ascii="Courier New" w:hAnsi="Courier New" w:cs="Courier New"/>
    </w:rPr>
  </w:style>
  <w:style w:type="paragraph" w:styleId="a6">
    <w:name w:val="header"/>
    <w:basedOn w:val="a0"/>
    <w:link w:val="a7"/>
    <w:uiPriority w:val="99"/>
    <w:rsid w:val="00DC7F85"/>
    <w:pPr>
      <w:tabs>
        <w:tab w:val="center" w:pos="4677"/>
        <w:tab w:val="right" w:pos="9355"/>
      </w:tabs>
      <w:spacing w:after="0" w:line="240" w:lineRule="auto"/>
    </w:pPr>
  </w:style>
  <w:style w:type="character" w:customStyle="1" w:styleId="a7">
    <w:name w:val="Верхний колонтитул Знак"/>
    <w:basedOn w:val="a1"/>
    <w:link w:val="a6"/>
    <w:uiPriority w:val="99"/>
    <w:locked/>
    <w:rsid w:val="00DC7F85"/>
    <w:rPr>
      <w:rFonts w:cs="Times New Roman"/>
    </w:rPr>
  </w:style>
  <w:style w:type="paragraph" w:styleId="a8">
    <w:name w:val="footer"/>
    <w:basedOn w:val="a0"/>
    <w:link w:val="a9"/>
    <w:uiPriority w:val="99"/>
    <w:rsid w:val="00DC7F85"/>
    <w:pPr>
      <w:tabs>
        <w:tab w:val="center" w:pos="4677"/>
        <w:tab w:val="right" w:pos="9355"/>
      </w:tabs>
      <w:spacing w:after="0" w:line="240" w:lineRule="auto"/>
    </w:pPr>
  </w:style>
  <w:style w:type="character" w:customStyle="1" w:styleId="a9">
    <w:name w:val="Нижний колонтитул Знак"/>
    <w:basedOn w:val="a1"/>
    <w:link w:val="a8"/>
    <w:uiPriority w:val="99"/>
    <w:locked/>
    <w:rsid w:val="00DC7F85"/>
    <w:rPr>
      <w:rFonts w:cs="Times New Roman"/>
    </w:rPr>
  </w:style>
  <w:style w:type="paragraph" w:styleId="aa">
    <w:name w:val="List Paragraph"/>
    <w:basedOn w:val="a0"/>
    <w:uiPriority w:val="34"/>
    <w:qFormat/>
    <w:rsid w:val="00DC7F85"/>
    <w:pPr>
      <w:ind w:left="720"/>
    </w:pPr>
  </w:style>
  <w:style w:type="paragraph" w:styleId="ab">
    <w:name w:val="Normal (Web)"/>
    <w:basedOn w:val="a0"/>
    <w:uiPriority w:val="99"/>
    <w:rsid w:val="00DC7F85"/>
    <w:pPr>
      <w:spacing w:after="0" w:line="360" w:lineRule="auto"/>
      <w:ind w:left="1080" w:firstLine="709"/>
      <w:jc w:val="both"/>
    </w:pPr>
    <w:rPr>
      <w:rFonts w:ascii="Times New Roman" w:hAnsi="Times New Roman" w:cs="Times New Roman"/>
      <w:spacing w:val="-5"/>
      <w:sz w:val="28"/>
      <w:szCs w:val="28"/>
    </w:rPr>
  </w:style>
  <w:style w:type="paragraph" w:styleId="21">
    <w:name w:val="Body Text Indent 2"/>
    <w:basedOn w:val="a0"/>
    <w:link w:val="22"/>
    <w:uiPriority w:val="99"/>
    <w:semiHidden/>
    <w:rsid w:val="00311CBF"/>
    <w:pPr>
      <w:spacing w:after="0" w:line="240" w:lineRule="auto"/>
      <w:ind w:firstLine="708"/>
    </w:pPr>
    <w:rPr>
      <w:rFonts w:ascii="Times New Roman" w:hAnsi="Times New Roman" w:cs="Times New Roman"/>
      <w:sz w:val="24"/>
      <w:szCs w:val="24"/>
      <w:lang w:eastAsia="ru-RU"/>
    </w:rPr>
  </w:style>
  <w:style w:type="character" w:customStyle="1" w:styleId="22">
    <w:name w:val="Основной текст с отступом 2 Знак"/>
    <w:basedOn w:val="a1"/>
    <w:link w:val="21"/>
    <w:uiPriority w:val="99"/>
    <w:locked/>
    <w:rsid w:val="00311CBF"/>
    <w:rPr>
      <w:rFonts w:ascii="Times New Roman" w:hAnsi="Times New Roman" w:cs="Times New Roman"/>
      <w:sz w:val="24"/>
      <w:szCs w:val="24"/>
      <w:lang w:eastAsia="ru-RU"/>
    </w:rPr>
  </w:style>
  <w:style w:type="table" w:styleId="ac">
    <w:name w:val="Table Grid"/>
    <w:basedOn w:val="a2"/>
    <w:uiPriority w:val="59"/>
    <w:rsid w:val="00E4085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d">
    <w:name w:val="Мария"/>
    <w:basedOn w:val="a0"/>
    <w:uiPriority w:val="99"/>
    <w:rsid w:val="00576C4E"/>
    <w:pPr>
      <w:spacing w:before="240" w:after="120" w:line="240" w:lineRule="auto"/>
      <w:ind w:firstLine="709"/>
      <w:jc w:val="both"/>
    </w:pPr>
    <w:rPr>
      <w:rFonts w:ascii="Times New Roman" w:hAnsi="Times New Roman" w:cs="Times New Roman"/>
      <w:sz w:val="26"/>
      <w:szCs w:val="26"/>
      <w:lang w:eastAsia="ru-RU"/>
    </w:rPr>
  </w:style>
  <w:style w:type="paragraph" w:styleId="23">
    <w:name w:val="Body Text 2"/>
    <w:basedOn w:val="a0"/>
    <w:link w:val="24"/>
    <w:uiPriority w:val="99"/>
    <w:unhideWhenUsed/>
    <w:rsid w:val="00294222"/>
    <w:pPr>
      <w:spacing w:after="120" w:line="480" w:lineRule="auto"/>
    </w:pPr>
  </w:style>
  <w:style w:type="character" w:customStyle="1" w:styleId="24">
    <w:name w:val="Основной текст 2 Знак"/>
    <w:basedOn w:val="a1"/>
    <w:link w:val="23"/>
    <w:uiPriority w:val="99"/>
    <w:locked/>
    <w:rsid w:val="00294222"/>
    <w:rPr>
      <w:rFonts w:cs="Calibri"/>
      <w:lang w:eastAsia="en-US"/>
    </w:rPr>
  </w:style>
  <w:style w:type="paragraph" w:customStyle="1" w:styleId="ae">
    <w:name w:val="Первый уровень"/>
    <w:basedOn w:val="aa"/>
    <w:next w:val="a0"/>
    <w:qFormat/>
    <w:rsid w:val="00EB2855"/>
    <w:pPr>
      <w:pageBreakBefore/>
      <w:spacing w:after="240" w:line="312" w:lineRule="auto"/>
      <w:ind w:left="360" w:hanging="360"/>
      <w:jc w:val="center"/>
    </w:pPr>
    <w:rPr>
      <w:rFonts w:ascii="Times New Roman" w:hAnsi="Times New Roman" w:cs="Times New Roman"/>
      <w:b/>
      <w:sz w:val="28"/>
    </w:rPr>
  </w:style>
  <w:style w:type="paragraph" w:customStyle="1" w:styleId="af">
    <w:name w:val="Второй уровень"/>
    <w:basedOn w:val="aa"/>
    <w:uiPriority w:val="99"/>
    <w:qFormat/>
    <w:rsid w:val="00EB2855"/>
    <w:pPr>
      <w:spacing w:before="120" w:after="120" w:line="312" w:lineRule="auto"/>
      <w:ind w:left="792" w:hanging="432"/>
      <w:jc w:val="center"/>
    </w:pPr>
    <w:rPr>
      <w:rFonts w:ascii="Times New Roman" w:hAnsi="Times New Roman" w:cs="Times New Roman"/>
      <w:b/>
      <w:sz w:val="24"/>
    </w:rPr>
  </w:style>
  <w:style w:type="paragraph" w:styleId="af0">
    <w:name w:val="Balloon Text"/>
    <w:basedOn w:val="a0"/>
    <w:link w:val="af1"/>
    <w:uiPriority w:val="99"/>
    <w:unhideWhenUsed/>
    <w:rsid w:val="002C60A0"/>
    <w:pPr>
      <w:spacing w:after="0" w:line="240" w:lineRule="auto"/>
    </w:pPr>
    <w:rPr>
      <w:rFonts w:ascii="Tahoma" w:hAnsi="Tahoma" w:cs="Tahoma"/>
      <w:sz w:val="16"/>
      <w:szCs w:val="16"/>
    </w:rPr>
  </w:style>
  <w:style w:type="character" w:customStyle="1" w:styleId="af1">
    <w:name w:val="Текст выноски Знак"/>
    <w:basedOn w:val="a1"/>
    <w:link w:val="af0"/>
    <w:uiPriority w:val="99"/>
    <w:rsid w:val="002C60A0"/>
    <w:rPr>
      <w:rFonts w:ascii="Tahoma" w:hAnsi="Tahoma" w:cs="Tahoma"/>
      <w:sz w:val="16"/>
      <w:szCs w:val="16"/>
      <w:lang w:eastAsia="en-US"/>
    </w:rPr>
  </w:style>
  <w:style w:type="paragraph" w:styleId="af2">
    <w:name w:val="caption"/>
    <w:basedOn w:val="a0"/>
    <w:next w:val="a0"/>
    <w:link w:val="af3"/>
    <w:uiPriority w:val="35"/>
    <w:qFormat/>
    <w:rsid w:val="0070714C"/>
    <w:rPr>
      <w:b/>
      <w:bCs/>
      <w:sz w:val="20"/>
      <w:szCs w:val="20"/>
    </w:rPr>
  </w:style>
  <w:style w:type="paragraph" w:customStyle="1" w:styleId="ConsPlusNormal">
    <w:name w:val="ConsPlusNormal"/>
    <w:link w:val="ConsPlusNormal0"/>
    <w:rsid w:val="00F3232A"/>
    <w:pPr>
      <w:widowControl w:val="0"/>
      <w:autoSpaceDE w:val="0"/>
      <w:autoSpaceDN w:val="0"/>
      <w:adjustRightInd w:val="0"/>
      <w:ind w:firstLine="720"/>
    </w:pPr>
    <w:rPr>
      <w:rFonts w:ascii="Arial" w:hAnsi="Arial" w:cs="Arial"/>
    </w:rPr>
  </w:style>
  <w:style w:type="paragraph" w:customStyle="1" w:styleId="ConsPlusTitle">
    <w:name w:val="ConsPlusTitle"/>
    <w:rsid w:val="004D7B9B"/>
    <w:pPr>
      <w:widowControl w:val="0"/>
      <w:autoSpaceDE w:val="0"/>
      <w:autoSpaceDN w:val="0"/>
      <w:adjustRightInd w:val="0"/>
    </w:pPr>
    <w:rPr>
      <w:rFonts w:ascii="Arial" w:hAnsi="Arial" w:cs="Arial"/>
      <w:b/>
      <w:bCs/>
    </w:rPr>
  </w:style>
  <w:style w:type="paragraph" w:customStyle="1" w:styleId="CharChar">
    <w:name w:val="Char Char Знак Знак Знак"/>
    <w:basedOn w:val="a0"/>
    <w:rsid w:val="000164A8"/>
    <w:pPr>
      <w:spacing w:after="160" w:line="240" w:lineRule="exact"/>
    </w:pPr>
    <w:rPr>
      <w:rFonts w:ascii="Tahoma" w:hAnsi="Tahoma" w:cs="Times New Roman"/>
      <w:sz w:val="20"/>
      <w:szCs w:val="20"/>
      <w:lang w:val="en-US"/>
    </w:rPr>
  </w:style>
  <w:style w:type="character" w:customStyle="1" w:styleId="70">
    <w:name w:val="Заголовок 7 Знак"/>
    <w:basedOn w:val="a1"/>
    <w:link w:val="7"/>
    <w:uiPriority w:val="9"/>
    <w:rsid w:val="00951459"/>
    <w:rPr>
      <w:rFonts w:ascii="Calibri" w:eastAsia="Times New Roman" w:hAnsi="Calibri" w:cs="Times New Roman"/>
      <w:sz w:val="24"/>
      <w:szCs w:val="24"/>
      <w:lang w:eastAsia="en-US"/>
    </w:rPr>
  </w:style>
  <w:style w:type="paragraph" w:customStyle="1" w:styleId="Style4">
    <w:name w:val="Style4"/>
    <w:basedOn w:val="a0"/>
    <w:uiPriority w:val="99"/>
    <w:rsid w:val="0052736B"/>
    <w:pPr>
      <w:widowControl w:val="0"/>
      <w:autoSpaceDE w:val="0"/>
      <w:autoSpaceDN w:val="0"/>
      <w:adjustRightInd w:val="0"/>
      <w:spacing w:after="0" w:line="274" w:lineRule="exact"/>
      <w:ind w:firstLine="720"/>
      <w:jc w:val="both"/>
    </w:pPr>
    <w:rPr>
      <w:rFonts w:ascii="Arial" w:hAnsi="Arial" w:cs="Arial"/>
      <w:sz w:val="24"/>
      <w:szCs w:val="24"/>
      <w:lang w:eastAsia="ru-RU"/>
    </w:rPr>
  </w:style>
  <w:style w:type="character" w:customStyle="1" w:styleId="FontStyle28">
    <w:name w:val="Font Style28"/>
    <w:basedOn w:val="a1"/>
    <w:uiPriority w:val="99"/>
    <w:rsid w:val="0052736B"/>
    <w:rPr>
      <w:rFonts w:ascii="Arial" w:hAnsi="Arial" w:cs="Arial"/>
      <w:sz w:val="24"/>
      <w:szCs w:val="24"/>
    </w:rPr>
  </w:style>
  <w:style w:type="character" w:customStyle="1" w:styleId="FontStyle33">
    <w:name w:val="Font Style33"/>
    <w:basedOn w:val="a1"/>
    <w:uiPriority w:val="99"/>
    <w:rsid w:val="00FE1398"/>
    <w:rPr>
      <w:rFonts w:ascii="Arial Narrow" w:hAnsi="Arial Narrow" w:cs="Arial Narrow"/>
      <w:sz w:val="24"/>
      <w:szCs w:val="24"/>
    </w:rPr>
  </w:style>
  <w:style w:type="character" w:customStyle="1" w:styleId="60">
    <w:name w:val="Заголовок 6 Знак"/>
    <w:basedOn w:val="a1"/>
    <w:link w:val="6"/>
    <w:uiPriority w:val="9"/>
    <w:rsid w:val="006F22B5"/>
    <w:rPr>
      <w:rFonts w:ascii="Calibri" w:eastAsia="Times New Roman" w:hAnsi="Calibri" w:cs="Times New Roman"/>
      <w:b/>
      <w:bCs/>
      <w:sz w:val="22"/>
      <w:szCs w:val="22"/>
      <w:lang w:eastAsia="en-US"/>
    </w:rPr>
  </w:style>
  <w:style w:type="character" w:customStyle="1" w:styleId="80">
    <w:name w:val="Заголовок 8 Знак"/>
    <w:basedOn w:val="a1"/>
    <w:link w:val="8"/>
    <w:uiPriority w:val="9"/>
    <w:rsid w:val="006F22B5"/>
    <w:rPr>
      <w:rFonts w:ascii="Calibri" w:eastAsia="Times New Roman" w:hAnsi="Calibri" w:cs="Times New Roman"/>
      <w:i/>
      <w:iCs/>
      <w:sz w:val="24"/>
      <w:szCs w:val="24"/>
      <w:lang w:eastAsia="en-US"/>
    </w:rPr>
  </w:style>
  <w:style w:type="character" w:customStyle="1" w:styleId="20">
    <w:name w:val="Заголовок 2 Знак"/>
    <w:basedOn w:val="a1"/>
    <w:link w:val="2"/>
    <w:uiPriority w:val="9"/>
    <w:rsid w:val="00E250A1"/>
    <w:rPr>
      <w:rFonts w:ascii="Cambria" w:eastAsia="Times New Roman" w:hAnsi="Cambria" w:cs="Times New Roman"/>
      <w:b/>
      <w:bCs/>
      <w:i/>
      <w:iCs/>
      <w:sz w:val="28"/>
      <w:szCs w:val="28"/>
      <w:lang w:eastAsia="en-US"/>
    </w:rPr>
  </w:style>
  <w:style w:type="paragraph" w:styleId="af4">
    <w:name w:val="Title"/>
    <w:basedOn w:val="a0"/>
    <w:link w:val="af5"/>
    <w:uiPriority w:val="99"/>
    <w:qFormat/>
    <w:rsid w:val="00536574"/>
    <w:pPr>
      <w:spacing w:after="0" w:line="360" w:lineRule="auto"/>
      <w:ind w:firstLine="709"/>
      <w:jc w:val="center"/>
    </w:pPr>
    <w:rPr>
      <w:rFonts w:ascii="Times New Roman" w:hAnsi="Times New Roman" w:cs="Times New Roman"/>
      <w:b/>
      <w:bCs/>
      <w:sz w:val="28"/>
      <w:szCs w:val="28"/>
      <w:lang w:eastAsia="ru-RU"/>
    </w:rPr>
  </w:style>
  <w:style w:type="character" w:customStyle="1" w:styleId="af5">
    <w:name w:val="Название Знак"/>
    <w:basedOn w:val="a1"/>
    <w:link w:val="af4"/>
    <w:uiPriority w:val="99"/>
    <w:rsid w:val="00536574"/>
    <w:rPr>
      <w:rFonts w:ascii="Times New Roman" w:hAnsi="Times New Roman" w:cs="Times New Roman"/>
      <w:b/>
      <w:bCs/>
      <w:sz w:val="28"/>
      <w:szCs w:val="28"/>
    </w:rPr>
  </w:style>
  <w:style w:type="paragraph" w:styleId="af6">
    <w:name w:val="Body Text"/>
    <w:aliases w:val="Знак1 Знак,text,Body Text2, Знак1 Знак"/>
    <w:basedOn w:val="a0"/>
    <w:link w:val="af7"/>
    <w:uiPriority w:val="99"/>
    <w:unhideWhenUsed/>
    <w:rsid w:val="003D153E"/>
    <w:pPr>
      <w:spacing w:after="120"/>
    </w:pPr>
  </w:style>
  <w:style w:type="character" w:customStyle="1" w:styleId="af7">
    <w:name w:val="Основной текст Знак"/>
    <w:aliases w:val="Знак1 Знак Знак,text Знак,Body Text2 Знак, Знак1 Знак Знак"/>
    <w:basedOn w:val="a1"/>
    <w:link w:val="af6"/>
    <w:uiPriority w:val="99"/>
    <w:rsid w:val="003D153E"/>
    <w:rPr>
      <w:sz w:val="22"/>
      <w:szCs w:val="22"/>
      <w:lang w:eastAsia="en-US"/>
    </w:rPr>
  </w:style>
  <w:style w:type="character" w:customStyle="1" w:styleId="af3">
    <w:name w:val="Название объекта Знак"/>
    <w:basedOn w:val="a1"/>
    <w:link w:val="af2"/>
    <w:rsid w:val="00E81198"/>
    <w:rPr>
      <w:b/>
      <w:bCs/>
      <w:lang w:eastAsia="en-US"/>
    </w:rPr>
  </w:style>
  <w:style w:type="paragraph" w:styleId="a">
    <w:name w:val="List Bullet"/>
    <w:basedOn w:val="a0"/>
    <w:link w:val="af8"/>
    <w:rsid w:val="0096311D"/>
    <w:pPr>
      <w:widowControl w:val="0"/>
      <w:numPr>
        <w:numId w:val="2"/>
      </w:numPr>
      <w:tabs>
        <w:tab w:val="clear" w:pos="284"/>
        <w:tab w:val="left" w:pos="357"/>
      </w:tabs>
      <w:autoSpaceDE w:val="0"/>
      <w:autoSpaceDN w:val="0"/>
      <w:adjustRightInd w:val="0"/>
      <w:spacing w:before="120" w:after="0" w:line="240" w:lineRule="auto"/>
      <w:ind w:left="357" w:hanging="357"/>
      <w:jc w:val="both"/>
    </w:pPr>
    <w:rPr>
      <w:rFonts w:ascii="Times New Roman" w:hAnsi="Times New Roman" w:cs="Times New Roman"/>
      <w:sz w:val="26"/>
      <w:szCs w:val="20"/>
      <w:lang w:eastAsia="ru-RU"/>
    </w:rPr>
  </w:style>
  <w:style w:type="paragraph" w:styleId="af9">
    <w:name w:val="Body Text Indent"/>
    <w:basedOn w:val="a0"/>
    <w:link w:val="afa"/>
    <w:uiPriority w:val="99"/>
    <w:rsid w:val="001A5D96"/>
    <w:pPr>
      <w:spacing w:after="120" w:line="240" w:lineRule="auto"/>
      <w:ind w:left="283"/>
    </w:pPr>
    <w:rPr>
      <w:rFonts w:ascii="Times New Roman" w:hAnsi="Times New Roman" w:cs="Times New Roman"/>
      <w:sz w:val="24"/>
      <w:szCs w:val="24"/>
      <w:lang w:eastAsia="ru-RU"/>
    </w:rPr>
  </w:style>
  <w:style w:type="character" w:customStyle="1" w:styleId="afa">
    <w:name w:val="Основной текст с отступом Знак"/>
    <w:basedOn w:val="a1"/>
    <w:link w:val="af9"/>
    <w:uiPriority w:val="99"/>
    <w:rsid w:val="001A5D96"/>
    <w:rPr>
      <w:rFonts w:ascii="Times New Roman" w:hAnsi="Times New Roman" w:cs="Times New Roman"/>
      <w:sz w:val="24"/>
      <w:szCs w:val="24"/>
    </w:rPr>
  </w:style>
  <w:style w:type="paragraph" w:customStyle="1" w:styleId="S">
    <w:name w:val="S_Обычный"/>
    <w:basedOn w:val="a0"/>
    <w:link w:val="S0"/>
    <w:autoRedefine/>
    <w:qFormat/>
    <w:rsid w:val="0010715D"/>
    <w:pPr>
      <w:tabs>
        <w:tab w:val="left" w:pos="709"/>
      </w:tabs>
      <w:suppressAutoHyphens/>
      <w:spacing w:before="240" w:after="0"/>
      <w:ind w:right="-3" w:firstLine="567"/>
      <w:contextualSpacing/>
      <w:jc w:val="both"/>
    </w:pPr>
    <w:rPr>
      <w:rFonts w:ascii="Times New Roman" w:eastAsia="MS Mincho" w:hAnsi="Times New Roman" w:cs="Times New Roman"/>
      <w:bCs/>
      <w:color w:val="000000"/>
      <w:sz w:val="28"/>
      <w:szCs w:val="28"/>
      <w:lang w:eastAsia="ar-SA"/>
    </w:rPr>
  </w:style>
  <w:style w:type="character" w:customStyle="1" w:styleId="S10">
    <w:name w:val="S_Маркированный Знак1"/>
    <w:basedOn w:val="a1"/>
    <w:link w:val="S6"/>
    <w:locked/>
    <w:rsid w:val="00DE64CD"/>
    <w:rPr>
      <w:rFonts w:ascii="Times New Roman" w:hAnsi="Times New Roman" w:cs="Times New Roman"/>
      <w:bCs/>
      <w:sz w:val="28"/>
      <w:szCs w:val="28"/>
    </w:rPr>
  </w:style>
  <w:style w:type="paragraph" w:customStyle="1" w:styleId="S6">
    <w:name w:val="S_Маркированный"/>
    <w:basedOn w:val="a"/>
    <w:link w:val="S10"/>
    <w:autoRedefine/>
    <w:rsid w:val="00DE64CD"/>
    <w:pPr>
      <w:widowControl/>
      <w:numPr>
        <w:numId w:val="0"/>
      </w:numPr>
      <w:tabs>
        <w:tab w:val="left" w:pos="709"/>
      </w:tabs>
      <w:spacing w:before="0" w:line="276" w:lineRule="auto"/>
      <w:contextualSpacing/>
    </w:pPr>
    <w:rPr>
      <w:bCs/>
      <w:sz w:val="28"/>
      <w:szCs w:val="28"/>
    </w:rPr>
  </w:style>
  <w:style w:type="paragraph" w:styleId="HTML">
    <w:name w:val="HTML Preformatted"/>
    <w:basedOn w:val="a0"/>
    <w:link w:val="HTML0"/>
    <w:unhideWhenUsed/>
    <w:rsid w:val="00473C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ый HTML Знак"/>
    <w:basedOn w:val="a1"/>
    <w:link w:val="HTML"/>
    <w:rsid w:val="00473CC2"/>
    <w:rPr>
      <w:rFonts w:ascii="Courier New" w:hAnsi="Courier New" w:cs="Courier New"/>
    </w:rPr>
  </w:style>
  <w:style w:type="paragraph" w:customStyle="1" w:styleId="western">
    <w:name w:val="western"/>
    <w:basedOn w:val="a0"/>
    <w:rsid w:val="00566F2F"/>
    <w:pPr>
      <w:spacing w:before="100" w:beforeAutospacing="1" w:after="115"/>
    </w:pPr>
    <w:rPr>
      <w:rFonts w:cs="Times New Roman"/>
      <w:color w:val="000000"/>
      <w:lang w:eastAsia="ru-RU"/>
    </w:rPr>
  </w:style>
  <w:style w:type="paragraph" w:customStyle="1" w:styleId="afb">
    <w:name w:val="Знак"/>
    <w:basedOn w:val="a0"/>
    <w:rsid w:val="00140D2E"/>
    <w:pPr>
      <w:spacing w:after="160" w:line="240" w:lineRule="exact"/>
    </w:pPr>
    <w:rPr>
      <w:rFonts w:ascii="Verdana" w:hAnsi="Verdana" w:cs="Verdana"/>
      <w:sz w:val="20"/>
      <w:szCs w:val="20"/>
      <w:lang w:val="en-US"/>
    </w:rPr>
  </w:style>
  <w:style w:type="paragraph" w:customStyle="1" w:styleId="10">
    <w:name w:val="Маркированный список1 Знак Знак"/>
    <w:basedOn w:val="afc"/>
    <w:rsid w:val="00362E60"/>
    <w:pPr>
      <w:numPr>
        <w:numId w:val="3"/>
      </w:numPr>
    </w:pPr>
    <w:rPr>
      <w:rFonts w:eastAsia="Calibri" w:cs="Times New Roman"/>
    </w:rPr>
  </w:style>
  <w:style w:type="paragraph" w:styleId="afc">
    <w:name w:val="List"/>
    <w:basedOn w:val="a0"/>
    <w:uiPriority w:val="99"/>
    <w:unhideWhenUsed/>
    <w:rsid w:val="00362E60"/>
    <w:pPr>
      <w:ind w:left="283" w:hanging="283"/>
      <w:contextualSpacing/>
    </w:pPr>
  </w:style>
  <w:style w:type="character" w:styleId="afd">
    <w:name w:val="annotation reference"/>
    <w:basedOn w:val="a1"/>
    <w:uiPriority w:val="99"/>
    <w:semiHidden/>
    <w:unhideWhenUsed/>
    <w:rsid w:val="00797FC7"/>
    <w:rPr>
      <w:sz w:val="16"/>
      <w:szCs w:val="16"/>
    </w:rPr>
  </w:style>
  <w:style w:type="paragraph" w:styleId="afe">
    <w:name w:val="annotation text"/>
    <w:basedOn w:val="a0"/>
    <w:link w:val="aff"/>
    <w:uiPriority w:val="99"/>
    <w:semiHidden/>
    <w:unhideWhenUsed/>
    <w:rsid w:val="00797FC7"/>
    <w:rPr>
      <w:sz w:val="20"/>
      <w:szCs w:val="20"/>
    </w:rPr>
  </w:style>
  <w:style w:type="character" w:customStyle="1" w:styleId="aff">
    <w:name w:val="Текст примечания Знак"/>
    <w:basedOn w:val="a1"/>
    <w:link w:val="afe"/>
    <w:uiPriority w:val="99"/>
    <w:semiHidden/>
    <w:rsid w:val="00797FC7"/>
    <w:rPr>
      <w:lang w:eastAsia="en-US"/>
    </w:rPr>
  </w:style>
  <w:style w:type="paragraph" w:styleId="aff0">
    <w:name w:val="annotation subject"/>
    <w:basedOn w:val="afe"/>
    <w:next w:val="afe"/>
    <w:link w:val="aff1"/>
    <w:uiPriority w:val="99"/>
    <w:semiHidden/>
    <w:unhideWhenUsed/>
    <w:rsid w:val="00797FC7"/>
    <w:rPr>
      <w:b/>
      <w:bCs/>
    </w:rPr>
  </w:style>
  <w:style w:type="character" w:customStyle="1" w:styleId="aff1">
    <w:name w:val="Тема примечания Знак"/>
    <w:basedOn w:val="aff"/>
    <w:link w:val="aff0"/>
    <w:uiPriority w:val="99"/>
    <w:semiHidden/>
    <w:rsid w:val="00797FC7"/>
    <w:rPr>
      <w:b/>
      <w:bCs/>
      <w:lang w:eastAsia="en-US"/>
    </w:rPr>
  </w:style>
  <w:style w:type="paragraph" w:styleId="aff2">
    <w:name w:val="No Spacing"/>
    <w:link w:val="aff3"/>
    <w:uiPriority w:val="1"/>
    <w:qFormat/>
    <w:rsid w:val="000C25C3"/>
    <w:pPr>
      <w:suppressAutoHyphens/>
      <w:jc w:val="both"/>
    </w:pPr>
    <w:rPr>
      <w:rFonts w:eastAsia="Arial" w:cs="Times New Roman"/>
      <w:sz w:val="22"/>
      <w:szCs w:val="22"/>
      <w:lang w:eastAsia="ar-SA"/>
    </w:rPr>
  </w:style>
  <w:style w:type="paragraph" w:customStyle="1" w:styleId="Standard">
    <w:name w:val="Standard"/>
    <w:rsid w:val="009A5F0B"/>
    <w:pPr>
      <w:widowControl w:val="0"/>
      <w:suppressAutoHyphens/>
      <w:autoSpaceDN w:val="0"/>
      <w:textAlignment w:val="baseline"/>
    </w:pPr>
    <w:rPr>
      <w:rFonts w:ascii="Times New Roman" w:eastAsia="Lucida Sans Unicode" w:hAnsi="Times New Roman" w:cs="Mangal"/>
      <w:kern w:val="3"/>
      <w:sz w:val="24"/>
      <w:szCs w:val="24"/>
      <w:lang w:eastAsia="zh-CN" w:bidi="hi-IN"/>
    </w:rPr>
  </w:style>
  <w:style w:type="paragraph" w:customStyle="1" w:styleId="12">
    <w:name w:val="Основной текст1"/>
    <w:basedOn w:val="Standard"/>
    <w:rsid w:val="009A5F0B"/>
    <w:pPr>
      <w:shd w:val="clear" w:color="auto" w:fill="FFFFFF"/>
      <w:spacing w:before="240" w:after="60" w:line="283" w:lineRule="exact"/>
      <w:ind w:hanging="360"/>
    </w:pPr>
    <w:rPr>
      <w:rFonts w:eastAsia="Times New Roman" w:cs="Times New Roman"/>
      <w:sz w:val="23"/>
      <w:szCs w:val="23"/>
    </w:rPr>
  </w:style>
  <w:style w:type="character" w:styleId="aff4">
    <w:name w:val="Hyperlink"/>
    <w:basedOn w:val="a1"/>
    <w:uiPriority w:val="99"/>
    <w:unhideWhenUsed/>
    <w:rsid w:val="00433A30"/>
    <w:rPr>
      <w:color w:val="0000FF"/>
      <w:u w:val="single"/>
    </w:rPr>
  </w:style>
  <w:style w:type="paragraph" w:styleId="13">
    <w:name w:val="toc 1"/>
    <w:basedOn w:val="a0"/>
    <w:next w:val="a0"/>
    <w:autoRedefine/>
    <w:uiPriority w:val="39"/>
    <w:unhideWhenUsed/>
    <w:rsid w:val="00831D0A"/>
    <w:pPr>
      <w:shd w:val="clear" w:color="auto" w:fill="FFFFFF" w:themeFill="background1"/>
      <w:tabs>
        <w:tab w:val="left" w:pos="440"/>
        <w:tab w:val="left" w:pos="709"/>
        <w:tab w:val="right" w:leader="dot" w:pos="9356"/>
      </w:tabs>
      <w:spacing w:before="120" w:after="0"/>
      <w:ind w:right="-2"/>
      <w:contextualSpacing/>
      <w:jc w:val="both"/>
    </w:pPr>
    <w:rPr>
      <w:rFonts w:ascii="Times New Roman" w:hAnsi="Times New Roman" w:cs="Times New Roman"/>
      <w:b/>
      <w:bCs/>
      <w:color w:val="000000" w:themeColor="text1"/>
      <w:sz w:val="32"/>
      <w:szCs w:val="32"/>
    </w:rPr>
  </w:style>
  <w:style w:type="paragraph" w:styleId="25">
    <w:name w:val="toc 2"/>
    <w:basedOn w:val="a0"/>
    <w:next w:val="a0"/>
    <w:autoRedefine/>
    <w:uiPriority w:val="39"/>
    <w:unhideWhenUsed/>
    <w:rsid w:val="00542C08"/>
    <w:pPr>
      <w:tabs>
        <w:tab w:val="left" w:pos="709"/>
        <w:tab w:val="right" w:leader="dot" w:pos="9790"/>
      </w:tabs>
      <w:spacing w:after="0"/>
      <w:contextualSpacing/>
      <w:jc w:val="both"/>
    </w:pPr>
    <w:rPr>
      <w:rFonts w:ascii="Times New Roman" w:hAnsi="Times New Roman" w:cs="Times New Roman"/>
      <w:iCs/>
      <w:noProof/>
      <w:color w:val="000000" w:themeColor="text1"/>
      <w:sz w:val="28"/>
      <w:szCs w:val="28"/>
      <w:lang w:eastAsia="ru-RU"/>
    </w:rPr>
  </w:style>
  <w:style w:type="paragraph" w:styleId="31">
    <w:name w:val="toc 3"/>
    <w:basedOn w:val="a0"/>
    <w:next w:val="a0"/>
    <w:autoRedefine/>
    <w:uiPriority w:val="39"/>
    <w:unhideWhenUsed/>
    <w:rsid w:val="00831D0A"/>
    <w:pPr>
      <w:tabs>
        <w:tab w:val="right" w:leader="dot" w:pos="9062"/>
      </w:tabs>
      <w:spacing w:after="0"/>
      <w:ind w:left="284" w:right="282"/>
      <w:jc w:val="both"/>
    </w:pPr>
    <w:rPr>
      <w:rFonts w:ascii="Times New Roman" w:hAnsi="Times New Roman"/>
      <w:i/>
      <w:noProof/>
    </w:rPr>
  </w:style>
  <w:style w:type="paragraph" w:customStyle="1" w:styleId="aff5">
    <w:name w:val="Заголовок"/>
    <w:basedOn w:val="a0"/>
    <w:next w:val="af6"/>
    <w:rsid w:val="007E21DC"/>
    <w:pPr>
      <w:keepNext/>
      <w:suppressAutoHyphens/>
      <w:spacing w:before="240" w:after="60" w:line="240" w:lineRule="auto"/>
      <w:jc w:val="center"/>
    </w:pPr>
    <w:rPr>
      <w:rFonts w:ascii="Cambria" w:eastAsia="Lucida Sans Unicode" w:hAnsi="Cambria" w:cs="Mangal"/>
      <w:b/>
      <w:bCs/>
      <w:kern w:val="1"/>
      <w:sz w:val="32"/>
      <w:szCs w:val="32"/>
      <w:lang w:val="en-US" w:bidi="en-US"/>
    </w:rPr>
  </w:style>
  <w:style w:type="paragraph" w:customStyle="1" w:styleId="14">
    <w:name w:val="Текст1"/>
    <w:basedOn w:val="a0"/>
    <w:rsid w:val="007E21DC"/>
    <w:pPr>
      <w:suppressAutoHyphens/>
      <w:spacing w:after="0" w:line="240" w:lineRule="auto"/>
    </w:pPr>
    <w:rPr>
      <w:rFonts w:ascii="Courier New" w:eastAsia="Lucida Sans Unicode" w:hAnsi="Courier New" w:cs="Courier New"/>
      <w:kern w:val="1"/>
      <w:sz w:val="20"/>
      <w:szCs w:val="20"/>
      <w:lang w:val="en-US" w:bidi="en-US"/>
    </w:rPr>
  </w:style>
  <w:style w:type="paragraph" w:customStyle="1" w:styleId="15">
    <w:name w:val="Обычный (веб)1"/>
    <w:basedOn w:val="a0"/>
    <w:rsid w:val="007E21DC"/>
    <w:pPr>
      <w:suppressAutoHyphens/>
      <w:spacing w:after="0" w:line="360" w:lineRule="auto"/>
      <w:ind w:left="1080" w:firstLine="709"/>
      <w:jc w:val="both"/>
    </w:pPr>
    <w:rPr>
      <w:rFonts w:ascii="Times New Roman" w:eastAsia="Lucida Sans Unicode" w:hAnsi="Times New Roman"/>
      <w:spacing w:val="-5"/>
      <w:kern w:val="1"/>
      <w:sz w:val="28"/>
      <w:szCs w:val="28"/>
      <w:lang w:val="en-US" w:bidi="en-US"/>
    </w:rPr>
  </w:style>
  <w:style w:type="paragraph" w:styleId="aff6">
    <w:name w:val="TOC Heading"/>
    <w:basedOn w:val="1"/>
    <w:next w:val="a0"/>
    <w:uiPriority w:val="39"/>
    <w:qFormat/>
    <w:rsid w:val="00432C0D"/>
    <w:pPr>
      <w:numPr>
        <w:numId w:val="0"/>
      </w:numPr>
      <w:spacing w:line="276" w:lineRule="auto"/>
      <w:jc w:val="left"/>
      <w:outlineLvl w:val="9"/>
    </w:pPr>
    <w:rPr>
      <w:rFonts w:cs="Times New Roman"/>
    </w:rPr>
  </w:style>
  <w:style w:type="paragraph" w:customStyle="1" w:styleId="16">
    <w:name w:val="Обычный1"/>
    <w:link w:val="Normal"/>
    <w:rsid w:val="00F412B6"/>
    <w:pPr>
      <w:snapToGrid w:val="0"/>
    </w:pPr>
    <w:rPr>
      <w:rFonts w:ascii="Times New Roman" w:hAnsi="Times New Roman" w:cs="Times New Roman"/>
      <w:sz w:val="22"/>
    </w:rPr>
  </w:style>
  <w:style w:type="character" w:customStyle="1" w:styleId="Normal">
    <w:name w:val="Normal Знак"/>
    <w:basedOn w:val="a1"/>
    <w:link w:val="16"/>
    <w:rsid w:val="00F412B6"/>
    <w:rPr>
      <w:rFonts w:ascii="Times New Roman" w:hAnsi="Times New Roman" w:cs="Times New Roman"/>
      <w:sz w:val="22"/>
      <w:lang w:val="ru-RU" w:eastAsia="ru-RU" w:bidi="ar-SA"/>
    </w:rPr>
  </w:style>
  <w:style w:type="character" w:customStyle="1" w:styleId="S0">
    <w:name w:val="S_Обычный Знак"/>
    <w:basedOn w:val="a1"/>
    <w:link w:val="S"/>
    <w:rsid w:val="0010715D"/>
    <w:rPr>
      <w:rFonts w:ascii="Times New Roman" w:eastAsia="MS Mincho" w:hAnsi="Times New Roman" w:cs="Times New Roman"/>
      <w:bCs/>
      <w:color w:val="000000"/>
      <w:sz w:val="28"/>
      <w:szCs w:val="28"/>
      <w:lang w:eastAsia="ar-SA"/>
    </w:rPr>
  </w:style>
  <w:style w:type="paragraph" w:styleId="aff7">
    <w:name w:val="Document Map"/>
    <w:basedOn w:val="a0"/>
    <w:link w:val="aff8"/>
    <w:uiPriority w:val="99"/>
    <w:semiHidden/>
    <w:unhideWhenUsed/>
    <w:rsid w:val="0044450E"/>
    <w:rPr>
      <w:rFonts w:ascii="Tahoma" w:hAnsi="Tahoma" w:cs="Tahoma"/>
      <w:sz w:val="16"/>
      <w:szCs w:val="16"/>
    </w:rPr>
  </w:style>
  <w:style w:type="character" w:customStyle="1" w:styleId="aff8">
    <w:name w:val="Схема документа Знак"/>
    <w:basedOn w:val="a1"/>
    <w:link w:val="aff7"/>
    <w:uiPriority w:val="99"/>
    <w:rsid w:val="0044450E"/>
    <w:rPr>
      <w:rFonts w:ascii="Tahoma" w:hAnsi="Tahoma" w:cs="Tahoma"/>
      <w:sz w:val="16"/>
      <w:szCs w:val="16"/>
      <w:lang w:eastAsia="en-US"/>
    </w:rPr>
  </w:style>
  <w:style w:type="character" w:styleId="aff9">
    <w:name w:val="Strong"/>
    <w:basedOn w:val="a1"/>
    <w:qFormat/>
    <w:rsid w:val="00171A3A"/>
    <w:rPr>
      <w:b/>
      <w:bCs/>
    </w:rPr>
  </w:style>
  <w:style w:type="paragraph" w:customStyle="1" w:styleId="17">
    <w:name w:val="Абзац списка1"/>
    <w:basedOn w:val="a0"/>
    <w:rsid w:val="00113F5C"/>
    <w:pPr>
      <w:ind w:left="720"/>
    </w:pPr>
    <w:rPr>
      <w:lang w:eastAsia="ru-RU"/>
    </w:rPr>
  </w:style>
  <w:style w:type="paragraph" w:customStyle="1" w:styleId="affa">
    <w:name w:val="Знак Знак Знак Знак"/>
    <w:basedOn w:val="a0"/>
    <w:rsid w:val="00B43EC6"/>
    <w:pPr>
      <w:spacing w:after="160" w:line="240" w:lineRule="exact"/>
    </w:pPr>
    <w:rPr>
      <w:rFonts w:ascii="Verdana" w:hAnsi="Verdana" w:cs="Times New Roman"/>
      <w:sz w:val="20"/>
      <w:szCs w:val="20"/>
      <w:lang w:val="en-US"/>
    </w:rPr>
  </w:style>
  <w:style w:type="character" w:customStyle="1" w:styleId="S7">
    <w:name w:val="S_Маркированный Знак"/>
    <w:basedOn w:val="a1"/>
    <w:locked/>
    <w:rsid w:val="005C5458"/>
    <w:rPr>
      <w:rFonts w:ascii="Times New Roman" w:eastAsia="Times New Roman" w:hAnsi="Times New Roman" w:cs="Times New Roman"/>
      <w:sz w:val="24"/>
      <w:szCs w:val="24"/>
    </w:rPr>
  </w:style>
  <w:style w:type="character" w:customStyle="1" w:styleId="18">
    <w:name w:val="Знак Знак18"/>
    <w:basedOn w:val="a1"/>
    <w:locked/>
    <w:rsid w:val="00723EA0"/>
    <w:rPr>
      <w:rFonts w:ascii="Courier New" w:hAnsi="Courier New" w:cs="Courier New"/>
      <w:sz w:val="20"/>
      <w:szCs w:val="20"/>
    </w:rPr>
  </w:style>
  <w:style w:type="paragraph" w:customStyle="1" w:styleId="Style2">
    <w:name w:val="Style2"/>
    <w:basedOn w:val="a0"/>
    <w:uiPriority w:val="99"/>
    <w:rsid w:val="00221D84"/>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3">
    <w:name w:val="Style3"/>
    <w:basedOn w:val="a0"/>
    <w:rsid w:val="00221D84"/>
    <w:pPr>
      <w:widowControl w:val="0"/>
      <w:autoSpaceDE w:val="0"/>
      <w:autoSpaceDN w:val="0"/>
      <w:adjustRightInd w:val="0"/>
      <w:spacing w:after="0" w:line="240" w:lineRule="auto"/>
    </w:pPr>
    <w:rPr>
      <w:rFonts w:ascii="Arial" w:hAnsi="Arial" w:cs="Arial"/>
      <w:sz w:val="24"/>
      <w:szCs w:val="24"/>
      <w:lang w:eastAsia="ru-RU"/>
    </w:rPr>
  </w:style>
  <w:style w:type="character" w:customStyle="1" w:styleId="FontStyle11">
    <w:name w:val="Font Style11"/>
    <w:basedOn w:val="a1"/>
    <w:uiPriority w:val="99"/>
    <w:rsid w:val="00221D84"/>
    <w:rPr>
      <w:rFonts w:ascii="Trebuchet MS" w:hAnsi="Trebuchet MS" w:cs="Trebuchet MS"/>
      <w:b/>
      <w:bCs/>
      <w:sz w:val="12"/>
      <w:szCs w:val="12"/>
    </w:rPr>
  </w:style>
  <w:style w:type="character" w:customStyle="1" w:styleId="apple-converted-space">
    <w:name w:val="apple-converted-space"/>
    <w:basedOn w:val="a1"/>
    <w:rsid w:val="00A4780B"/>
  </w:style>
  <w:style w:type="paragraph" w:customStyle="1" w:styleId="19">
    <w:name w:val="Указатель1"/>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paragraph" w:customStyle="1" w:styleId="affb">
    <w:name w:val="Содержимое таблицы"/>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character" w:customStyle="1" w:styleId="1a">
    <w:name w:val="Основной текст Знак1"/>
    <w:basedOn w:val="a1"/>
    <w:uiPriority w:val="99"/>
    <w:rsid w:val="00CE2E91"/>
    <w:rPr>
      <w:rFonts w:ascii="Times New Roman" w:hAnsi="Times New Roman" w:cs="Times New Roman"/>
      <w:sz w:val="21"/>
      <w:szCs w:val="21"/>
      <w:u w:val="none"/>
    </w:rPr>
  </w:style>
  <w:style w:type="character" w:customStyle="1" w:styleId="26">
    <w:name w:val="Основной текст (2)_"/>
    <w:basedOn w:val="a1"/>
    <w:link w:val="210"/>
    <w:uiPriority w:val="99"/>
    <w:rsid w:val="00CE2E91"/>
    <w:rPr>
      <w:rFonts w:ascii="Times New Roman" w:hAnsi="Times New Roman" w:cs="Times New Roman"/>
      <w:sz w:val="21"/>
      <w:szCs w:val="21"/>
      <w:shd w:val="clear" w:color="auto" w:fill="FFFFFF"/>
    </w:rPr>
  </w:style>
  <w:style w:type="character" w:customStyle="1" w:styleId="affc">
    <w:name w:val="Подпись к картинке_"/>
    <w:basedOn w:val="a1"/>
    <w:link w:val="affd"/>
    <w:uiPriority w:val="99"/>
    <w:rsid w:val="00CE2E91"/>
    <w:rPr>
      <w:rFonts w:ascii="Times New Roman" w:hAnsi="Times New Roman" w:cs="Times New Roman"/>
      <w:sz w:val="21"/>
      <w:szCs w:val="21"/>
      <w:shd w:val="clear" w:color="auto" w:fill="FFFFFF"/>
    </w:rPr>
  </w:style>
  <w:style w:type="character" w:customStyle="1" w:styleId="Exact">
    <w:name w:val="Подпись к картинке Exact"/>
    <w:basedOn w:val="a1"/>
    <w:uiPriority w:val="99"/>
    <w:rsid w:val="00CE2E91"/>
    <w:rPr>
      <w:rFonts w:ascii="Times New Roman" w:hAnsi="Times New Roman" w:cs="Times New Roman"/>
      <w:spacing w:val="9"/>
      <w:sz w:val="20"/>
      <w:szCs w:val="20"/>
      <w:u w:val="none"/>
    </w:rPr>
  </w:style>
  <w:style w:type="character" w:customStyle="1" w:styleId="27">
    <w:name w:val="Основной текст (2) + Полужирный"/>
    <w:aliases w:val="Курсив5"/>
    <w:basedOn w:val="26"/>
    <w:uiPriority w:val="99"/>
    <w:rsid w:val="00CE2E91"/>
    <w:rPr>
      <w:rFonts w:ascii="Times New Roman" w:hAnsi="Times New Roman" w:cs="Times New Roman"/>
      <w:b/>
      <w:bCs/>
      <w:i/>
      <w:iCs/>
      <w:sz w:val="21"/>
      <w:szCs w:val="21"/>
      <w:shd w:val="clear" w:color="auto" w:fill="FFFFFF"/>
    </w:rPr>
  </w:style>
  <w:style w:type="paragraph" w:customStyle="1" w:styleId="210">
    <w:name w:val="Основной текст (2)1"/>
    <w:basedOn w:val="a0"/>
    <w:link w:val="26"/>
    <w:uiPriority w:val="99"/>
    <w:rsid w:val="00CE2E91"/>
    <w:pPr>
      <w:widowControl w:val="0"/>
      <w:shd w:val="clear" w:color="auto" w:fill="FFFFFF"/>
      <w:spacing w:before="300" w:after="0" w:line="259" w:lineRule="exact"/>
      <w:ind w:hanging="900"/>
      <w:jc w:val="both"/>
    </w:pPr>
    <w:rPr>
      <w:rFonts w:ascii="Times New Roman" w:hAnsi="Times New Roman" w:cs="Times New Roman"/>
      <w:sz w:val="21"/>
      <w:szCs w:val="21"/>
      <w:lang w:eastAsia="ru-RU"/>
    </w:rPr>
  </w:style>
  <w:style w:type="paragraph" w:customStyle="1" w:styleId="affd">
    <w:name w:val="Подпись к картинке"/>
    <w:basedOn w:val="a0"/>
    <w:link w:val="affc"/>
    <w:uiPriority w:val="99"/>
    <w:rsid w:val="00CE2E91"/>
    <w:pPr>
      <w:widowControl w:val="0"/>
      <w:shd w:val="clear" w:color="auto" w:fill="FFFFFF"/>
      <w:spacing w:after="0" w:line="240" w:lineRule="atLeast"/>
    </w:pPr>
    <w:rPr>
      <w:rFonts w:ascii="Times New Roman" w:hAnsi="Times New Roman" w:cs="Times New Roman"/>
      <w:sz w:val="21"/>
      <w:szCs w:val="21"/>
      <w:lang w:eastAsia="ru-RU"/>
    </w:rPr>
  </w:style>
  <w:style w:type="character" w:customStyle="1" w:styleId="23Exact">
    <w:name w:val="Основной текст (23) Exact"/>
    <w:basedOn w:val="a1"/>
    <w:link w:val="230"/>
    <w:uiPriority w:val="99"/>
    <w:rsid w:val="00CE2E91"/>
    <w:rPr>
      <w:rFonts w:ascii="Times New Roman" w:hAnsi="Times New Roman" w:cs="Times New Roman"/>
      <w:noProof/>
      <w:sz w:val="54"/>
      <w:szCs w:val="54"/>
      <w:shd w:val="clear" w:color="auto" w:fill="FFFFFF"/>
    </w:rPr>
  </w:style>
  <w:style w:type="paragraph" w:customStyle="1" w:styleId="230">
    <w:name w:val="Основной текст (23)"/>
    <w:basedOn w:val="a0"/>
    <w:link w:val="23Exact"/>
    <w:uiPriority w:val="99"/>
    <w:rsid w:val="00CE2E91"/>
    <w:pPr>
      <w:widowControl w:val="0"/>
      <w:shd w:val="clear" w:color="auto" w:fill="FFFFFF"/>
      <w:spacing w:after="0" w:line="240" w:lineRule="atLeast"/>
    </w:pPr>
    <w:rPr>
      <w:rFonts w:ascii="Times New Roman" w:hAnsi="Times New Roman" w:cs="Times New Roman"/>
      <w:noProof/>
      <w:sz w:val="54"/>
      <w:szCs w:val="54"/>
      <w:lang w:eastAsia="ru-RU"/>
    </w:rPr>
  </w:style>
  <w:style w:type="character" w:customStyle="1" w:styleId="Exact5">
    <w:name w:val="Подпись к картинке Exact5"/>
    <w:basedOn w:val="affc"/>
    <w:uiPriority w:val="99"/>
    <w:rsid w:val="00761BA0"/>
    <w:rPr>
      <w:rFonts w:ascii="Times New Roman" w:hAnsi="Times New Roman" w:cs="Times New Roman"/>
      <w:spacing w:val="9"/>
      <w:sz w:val="20"/>
      <w:szCs w:val="20"/>
      <w:u w:val="none"/>
      <w:shd w:val="clear" w:color="auto" w:fill="FFFFFF"/>
    </w:rPr>
  </w:style>
  <w:style w:type="character" w:customStyle="1" w:styleId="20Exact">
    <w:name w:val="Основной текст (20) Exact"/>
    <w:basedOn w:val="a1"/>
    <w:uiPriority w:val="99"/>
    <w:rsid w:val="00761BA0"/>
    <w:rPr>
      <w:rFonts w:ascii="Times New Roman" w:hAnsi="Times New Roman" w:cs="Times New Roman"/>
      <w:b/>
      <w:bCs/>
      <w:spacing w:val="4"/>
      <w:sz w:val="15"/>
      <w:szCs w:val="15"/>
      <w:u w:val="none"/>
    </w:rPr>
  </w:style>
  <w:style w:type="character" w:customStyle="1" w:styleId="200">
    <w:name w:val="Основной текст (20)_"/>
    <w:basedOn w:val="a1"/>
    <w:link w:val="201"/>
    <w:uiPriority w:val="99"/>
    <w:locked/>
    <w:rsid w:val="00761BA0"/>
    <w:rPr>
      <w:rFonts w:ascii="Times New Roman" w:hAnsi="Times New Roman" w:cs="Times New Roman"/>
      <w:b/>
      <w:bCs/>
      <w:sz w:val="16"/>
      <w:szCs w:val="16"/>
      <w:shd w:val="clear" w:color="auto" w:fill="FFFFFF"/>
    </w:rPr>
  </w:style>
  <w:style w:type="paragraph" w:customStyle="1" w:styleId="201">
    <w:name w:val="Основной текст (20)1"/>
    <w:basedOn w:val="a0"/>
    <w:link w:val="200"/>
    <w:uiPriority w:val="99"/>
    <w:rsid w:val="00761BA0"/>
    <w:pPr>
      <w:widowControl w:val="0"/>
      <w:shd w:val="clear" w:color="auto" w:fill="FFFFFF"/>
      <w:spacing w:before="120" w:after="0" w:line="226" w:lineRule="exact"/>
      <w:jc w:val="both"/>
    </w:pPr>
    <w:rPr>
      <w:rFonts w:ascii="Times New Roman" w:hAnsi="Times New Roman" w:cs="Times New Roman"/>
      <w:b/>
      <w:bCs/>
      <w:sz w:val="16"/>
      <w:szCs w:val="16"/>
      <w:lang w:eastAsia="ru-RU"/>
    </w:rPr>
  </w:style>
  <w:style w:type="paragraph" w:customStyle="1" w:styleId="1b">
    <w:name w:val="Абзац списка1"/>
    <w:basedOn w:val="a0"/>
    <w:rsid w:val="00BC2DA3"/>
    <w:pPr>
      <w:spacing w:after="0" w:line="240" w:lineRule="auto"/>
      <w:ind w:left="720"/>
    </w:pPr>
    <w:rPr>
      <w:rFonts w:eastAsia="Calibri"/>
      <w:sz w:val="20"/>
      <w:szCs w:val="20"/>
    </w:rPr>
  </w:style>
  <w:style w:type="character" w:customStyle="1" w:styleId="170">
    <w:name w:val="Основной текст (17)_"/>
    <w:basedOn w:val="a1"/>
    <w:link w:val="171"/>
    <w:uiPriority w:val="99"/>
    <w:rsid w:val="000B5227"/>
    <w:rPr>
      <w:rFonts w:ascii="Times New Roman" w:hAnsi="Times New Roman" w:cs="Times New Roman"/>
      <w:sz w:val="22"/>
      <w:szCs w:val="22"/>
      <w:shd w:val="clear" w:color="auto" w:fill="FFFFFF"/>
    </w:rPr>
  </w:style>
  <w:style w:type="paragraph" w:customStyle="1" w:styleId="171">
    <w:name w:val="Основной текст (17)"/>
    <w:basedOn w:val="a0"/>
    <w:link w:val="170"/>
    <w:uiPriority w:val="99"/>
    <w:rsid w:val="000B5227"/>
    <w:pPr>
      <w:widowControl w:val="0"/>
      <w:shd w:val="clear" w:color="auto" w:fill="FFFFFF"/>
      <w:spacing w:before="300" w:after="0" w:line="263" w:lineRule="exact"/>
      <w:jc w:val="both"/>
    </w:pPr>
    <w:rPr>
      <w:rFonts w:ascii="Times New Roman" w:hAnsi="Times New Roman" w:cs="Times New Roman"/>
      <w:lang w:eastAsia="ru-RU"/>
    </w:rPr>
  </w:style>
  <w:style w:type="character" w:customStyle="1" w:styleId="Constantia1">
    <w:name w:val="Основной текст + Constantia1"/>
    <w:aliases w:val="11,5 pt5"/>
    <w:basedOn w:val="1a"/>
    <w:uiPriority w:val="99"/>
    <w:rsid w:val="000B5227"/>
    <w:rPr>
      <w:rFonts w:ascii="Constantia" w:hAnsi="Constantia" w:cs="Constantia"/>
      <w:sz w:val="23"/>
      <w:szCs w:val="23"/>
      <w:u w:val="none"/>
    </w:rPr>
  </w:style>
  <w:style w:type="character" w:customStyle="1" w:styleId="91">
    <w:name w:val="Основной текст + 9"/>
    <w:aliases w:val="5 pt4,Интервал 0 pt"/>
    <w:basedOn w:val="1a"/>
    <w:uiPriority w:val="99"/>
    <w:rsid w:val="000B5227"/>
    <w:rPr>
      <w:rFonts w:ascii="Times New Roman" w:hAnsi="Times New Roman" w:cs="Times New Roman"/>
      <w:spacing w:val="10"/>
      <w:sz w:val="19"/>
      <w:szCs w:val="19"/>
      <w:u w:val="none"/>
    </w:rPr>
  </w:style>
  <w:style w:type="character" w:customStyle="1" w:styleId="affe">
    <w:name w:val="Основной текст + Курсив"/>
    <w:basedOn w:val="1a"/>
    <w:uiPriority w:val="99"/>
    <w:rsid w:val="00461F44"/>
    <w:rPr>
      <w:rFonts w:ascii="Times New Roman" w:hAnsi="Times New Roman" w:cs="Times New Roman"/>
      <w:i/>
      <w:iCs/>
      <w:sz w:val="22"/>
      <w:szCs w:val="22"/>
      <w:u w:val="none"/>
    </w:rPr>
  </w:style>
  <w:style w:type="character" w:customStyle="1" w:styleId="10pt">
    <w:name w:val="Основной текст + 10 pt"/>
    <w:basedOn w:val="1a"/>
    <w:uiPriority w:val="99"/>
    <w:rsid w:val="00460B60"/>
    <w:rPr>
      <w:rFonts w:ascii="Times New Roman" w:hAnsi="Times New Roman" w:cs="Times New Roman"/>
      <w:sz w:val="20"/>
      <w:szCs w:val="20"/>
      <w:u w:val="none"/>
    </w:rPr>
  </w:style>
  <w:style w:type="character" w:customStyle="1" w:styleId="10pt1">
    <w:name w:val="Основной текст + 10 pt1"/>
    <w:basedOn w:val="1a"/>
    <w:uiPriority w:val="99"/>
    <w:rsid w:val="00460B60"/>
    <w:rPr>
      <w:rFonts w:ascii="Times New Roman" w:hAnsi="Times New Roman" w:cs="Times New Roman"/>
      <w:noProof/>
      <w:sz w:val="20"/>
      <w:szCs w:val="20"/>
      <w:u w:val="none"/>
    </w:rPr>
  </w:style>
  <w:style w:type="character" w:customStyle="1" w:styleId="41">
    <w:name w:val="Основной текст (4)_"/>
    <w:basedOn w:val="a1"/>
    <w:link w:val="42"/>
    <w:uiPriority w:val="99"/>
    <w:rsid w:val="0043620A"/>
    <w:rPr>
      <w:rFonts w:ascii="Constantia" w:hAnsi="Constantia" w:cs="Constantia"/>
      <w:sz w:val="17"/>
      <w:szCs w:val="17"/>
      <w:shd w:val="clear" w:color="auto" w:fill="FFFFFF"/>
    </w:rPr>
  </w:style>
  <w:style w:type="character" w:customStyle="1" w:styleId="43">
    <w:name w:val="Подпись к картинке (4)_"/>
    <w:basedOn w:val="a1"/>
    <w:link w:val="44"/>
    <w:uiPriority w:val="99"/>
    <w:rsid w:val="0043620A"/>
    <w:rPr>
      <w:rFonts w:ascii="Times New Roman" w:hAnsi="Times New Roman" w:cs="Times New Roman"/>
      <w:sz w:val="22"/>
      <w:szCs w:val="22"/>
      <w:shd w:val="clear" w:color="auto" w:fill="FFFFFF"/>
    </w:rPr>
  </w:style>
  <w:style w:type="character" w:customStyle="1" w:styleId="4Exact">
    <w:name w:val="Подпись к картинке (4) Exact"/>
    <w:basedOn w:val="a1"/>
    <w:uiPriority w:val="99"/>
    <w:rsid w:val="0043620A"/>
    <w:rPr>
      <w:rFonts w:ascii="Times New Roman" w:hAnsi="Times New Roman" w:cs="Times New Roman"/>
      <w:spacing w:val="11"/>
      <w:sz w:val="20"/>
      <w:szCs w:val="20"/>
      <w:u w:val="none"/>
    </w:rPr>
  </w:style>
  <w:style w:type="character" w:customStyle="1" w:styleId="5Exact1">
    <w:name w:val="Подпись к картинке (5) Exact1"/>
    <w:basedOn w:val="51"/>
    <w:uiPriority w:val="99"/>
    <w:rsid w:val="0043620A"/>
    <w:rPr>
      <w:rFonts w:ascii="Times New Roman" w:hAnsi="Times New Roman" w:cs="Times New Roman"/>
      <w:i/>
      <w:iCs/>
      <w:color w:val="000000"/>
      <w:spacing w:val="1"/>
      <w:w w:val="100"/>
      <w:position w:val="0"/>
      <w:sz w:val="20"/>
      <w:szCs w:val="20"/>
      <w:shd w:val="clear" w:color="auto" w:fill="FFFFFF"/>
      <w:lang w:val="en-US" w:eastAsia="en-US"/>
    </w:rPr>
  </w:style>
  <w:style w:type="character" w:customStyle="1" w:styleId="52">
    <w:name w:val="Подпись к картинке (5) + Не курсив2"/>
    <w:aliases w:val="Интервал 0 pt Exact3"/>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0">
    <w:name w:val="Подпись к картинке (5) + Не курсив1"/>
    <w:aliases w:val="Интервал 0 pt Exact2"/>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
    <w:name w:val="Подпись к картинке (5)_"/>
    <w:basedOn w:val="a1"/>
    <w:link w:val="511"/>
    <w:uiPriority w:val="99"/>
    <w:rsid w:val="0043620A"/>
    <w:rPr>
      <w:rFonts w:ascii="Times New Roman" w:hAnsi="Times New Roman" w:cs="Times New Roman"/>
      <w:i/>
      <w:iCs/>
      <w:sz w:val="22"/>
      <w:szCs w:val="22"/>
      <w:shd w:val="clear" w:color="auto" w:fill="FFFFFF"/>
      <w:lang w:val="en-US" w:eastAsia="en-US"/>
    </w:rPr>
  </w:style>
  <w:style w:type="paragraph" w:customStyle="1" w:styleId="42">
    <w:name w:val="Основной текст (4)"/>
    <w:basedOn w:val="a0"/>
    <w:link w:val="41"/>
    <w:uiPriority w:val="99"/>
    <w:rsid w:val="0043620A"/>
    <w:pPr>
      <w:widowControl w:val="0"/>
      <w:shd w:val="clear" w:color="auto" w:fill="FFFFFF"/>
      <w:spacing w:after="0" w:line="259" w:lineRule="exact"/>
      <w:jc w:val="both"/>
    </w:pPr>
    <w:rPr>
      <w:rFonts w:ascii="Constantia" w:hAnsi="Constantia" w:cs="Constantia"/>
      <w:sz w:val="17"/>
      <w:szCs w:val="17"/>
      <w:lang w:eastAsia="ru-RU"/>
    </w:rPr>
  </w:style>
  <w:style w:type="paragraph" w:customStyle="1" w:styleId="44">
    <w:name w:val="Подпись к картинке (4)"/>
    <w:basedOn w:val="a0"/>
    <w:link w:val="43"/>
    <w:uiPriority w:val="99"/>
    <w:rsid w:val="0043620A"/>
    <w:pPr>
      <w:widowControl w:val="0"/>
      <w:shd w:val="clear" w:color="auto" w:fill="FFFFFF"/>
      <w:spacing w:after="0" w:line="288" w:lineRule="exact"/>
      <w:jc w:val="both"/>
    </w:pPr>
    <w:rPr>
      <w:rFonts w:ascii="Times New Roman" w:hAnsi="Times New Roman" w:cs="Times New Roman"/>
      <w:lang w:eastAsia="ru-RU"/>
    </w:rPr>
  </w:style>
  <w:style w:type="paragraph" w:customStyle="1" w:styleId="511">
    <w:name w:val="Подпись к картинке (5)1"/>
    <w:basedOn w:val="a0"/>
    <w:link w:val="51"/>
    <w:uiPriority w:val="99"/>
    <w:rsid w:val="0043620A"/>
    <w:pPr>
      <w:widowControl w:val="0"/>
      <w:shd w:val="clear" w:color="auto" w:fill="FFFFFF"/>
      <w:spacing w:after="0" w:line="240" w:lineRule="atLeast"/>
    </w:pPr>
    <w:rPr>
      <w:rFonts w:ascii="Times New Roman" w:hAnsi="Times New Roman" w:cs="Times New Roman"/>
      <w:i/>
      <w:iCs/>
      <w:lang w:val="en-US"/>
    </w:rPr>
  </w:style>
  <w:style w:type="character" w:customStyle="1" w:styleId="Exact0">
    <w:name w:val="Основной текст Exact"/>
    <w:basedOn w:val="a1"/>
    <w:uiPriority w:val="99"/>
    <w:rsid w:val="00CA4F02"/>
    <w:rPr>
      <w:rFonts w:ascii="Times New Roman" w:hAnsi="Times New Roman" w:cs="Times New Roman"/>
      <w:spacing w:val="11"/>
      <w:sz w:val="20"/>
      <w:szCs w:val="20"/>
      <w:u w:val="none"/>
    </w:rPr>
  </w:style>
  <w:style w:type="paragraph" w:customStyle="1" w:styleId="afff">
    <w:name w:val="в таблице"/>
    <w:basedOn w:val="a0"/>
    <w:qFormat/>
    <w:rsid w:val="00DF273E"/>
    <w:pPr>
      <w:spacing w:after="0" w:line="240" w:lineRule="auto"/>
      <w:jc w:val="both"/>
    </w:pPr>
    <w:rPr>
      <w:rFonts w:ascii="Times New Roman" w:hAnsi="Times New Roman" w:cs="Times New Roman"/>
      <w:sz w:val="20"/>
      <w:szCs w:val="24"/>
      <w:lang w:eastAsia="ru-RU"/>
    </w:rPr>
  </w:style>
  <w:style w:type="paragraph" w:styleId="afff0">
    <w:name w:val="Subtitle"/>
    <w:basedOn w:val="a0"/>
    <w:link w:val="afff1"/>
    <w:qFormat/>
    <w:rsid w:val="00A44437"/>
    <w:pPr>
      <w:spacing w:after="0" w:line="240" w:lineRule="auto"/>
      <w:jc w:val="both"/>
    </w:pPr>
    <w:rPr>
      <w:rFonts w:ascii="Times New Roman" w:hAnsi="Times New Roman" w:cs="Times New Roman"/>
      <w:sz w:val="28"/>
      <w:szCs w:val="24"/>
      <w:lang w:eastAsia="ru-RU"/>
    </w:rPr>
  </w:style>
  <w:style w:type="character" w:customStyle="1" w:styleId="afff1">
    <w:name w:val="Подзаголовок Знак"/>
    <w:basedOn w:val="a1"/>
    <w:link w:val="afff0"/>
    <w:rsid w:val="00A44437"/>
    <w:rPr>
      <w:rFonts w:ascii="Times New Roman" w:hAnsi="Times New Roman" w:cs="Times New Roman"/>
      <w:sz w:val="28"/>
      <w:szCs w:val="24"/>
    </w:rPr>
  </w:style>
  <w:style w:type="paragraph" w:customStyle="1" w:styleId="ConsTitle">
    <w:name w:val="ConsTitle"/>
    <w:rsid w:val="00170BEC"/>
    <w:pPr>
      <w:widowControl w:val="0"/>
      <w:autoSpaceDE w:val="0"/>
      <w:autoSpaceDN w:val="0"/>
      <w:adjustRightInd w:val="0"/>
      <w:ind w:right="19772"/>
    </w:pPr>
    <w:rPr>
      <w:rFonts w:ascii="Arial" w:hAnsi="Arial" w:cs="Arial"/>
      <w:b/>
      <w:bCs/>
      <w:sz w:val="16"/>
      <w:szCs w:val="16"/>
    </w:rPr>
  </w:style>
  <w:style w:type="character" w:customStyle="1" w:styleId="WW8Num11z0">
    <w:name w:val="WW8Num11z0"/>
    <w:rsid w:val="00D96DC7"/>
    <w:rPr>
      <w:rFonts w:ascii="Symbol" w:hAnsi="Symbol"/>
      <w:color w:val="000000"/>
    </w:rPr>
  </w:style>
  <w:style w:type="paragraph" w:customStyle="1" w:styleId="28">
    <w:name w:val="Текст2"/>
    <w:basedOn w:val="a0"/>
    <w:rsid w:val="003F13AD"/>
    <w:pPr>
      <w:suppressAutoHyphens/>
      <w:spacing w:after="0" w:line="240" w:lineRule="auto"/>
    </w:pPr>
    <w:rPr>
      <w:rFonts w:ascii="Courier New" w:hAnsi="Courier New" w:cs="Courier New"/>
      <w:color w:val="000000"/>
      <w:sz w:val="20"/>
      <w:szCs w:val="20"/>
      <w:lang w:eastAsia="ar-SA"/>
    </w:rPr>
  </w:style>
  <w:style w:type="character" w:customStyle="1" w:styleId="FontStyle38">
    <w:name w:val="Font Style38"/>
    <w:basedOn w:val="a1"/>
    <w:uiPriority w:val="99"/>
    <w:rsid w:val="00E544C9"/>
    <w:rPr>
      <w:rFonts w:ascii="Times New Roman" w:hAnsi="Times New Roman" w:cs="Times New Roman"/>
      <w:sz w:val="24"/>
      <w:szCs w:val="24"/>
    </w:rPr>
  </w:style>
  <w:style w:type="character" w:customStyle="1" w:styleId="90">
    <w:name w:val="Заголовок 9 Знак"/>
    <w:basedOn w:val="a1"/>
    <w:link w:val="9"/>
    <w:uiPriority w:val="9"/>
    <w:rsid w:val="00240142"/>
    <w:rPr>
      <w:rFonts w:asciiTheme="majorHAnsi" w:eastAsiaTheme="majorEastAsia" w:hAnsiTheme="majorHAnsi" w:cstheme="majorBidi"/>
      <w:i/>
      <w:iCs/>
      <w:color w:val="404040" w:themeColor="text1" w:themeTint="BF"/>
      <w:lang w:eastAsia="en-US"/>
    </w:rPr>
  </w:style>
  <w:style w:type="paragraph" w:customStyle="1" w:styleId="S1">
    <w:name w:val="S_Заголовок 1"/>
    <w:basedOn w:val="a0"/>
    <w:rsid w:val="00FF17EB"/>
    <w:pPr>
      <w:numPr>
        <w:numId w:val="10"/>
      </w:numPr>
      <w:spacing w:after="0" w:line="240" w:lineRule="auto"/>
      <w:jc w:val="center"/>
    </w:pPr>
    <w:rPr>
      <w:rFonts w:ascii="Times New Roman" w:hAnsi="Times New Roman" w:cs="Times New Roman"/>
      <w:caps/>
      <w:sz w:val="24"/>
      <w:szCs w:val="24"/>
      <w:lang w:eastAsia="ru-RU"/>
    </w:rPr>
  </w:style>
  <w:style w:type="paragraph" w:customStyle="1" w:styleId="S2">
    <w:name w:val="S_Заголовок 2"/>
    <w:basedOn w:val="2"/>
    <w:rsid w:val="00FF17EB"/>
    <w:pPr>
      <w:keepNext w:val="0"/>
      <w:numPr>
        <w:ilvl w:val="1"/>
        <w:numId w:val="10"/>
      </w:numPr>
      <w:tabs>
        <w:tab w:val="clear" w:pos="1080"/>
        <w:tab w:val="num" w:pos="1134"/>
      </w:tabs>
      <w:spacing w:before="0" w:after="0" w:line="360" w:lineRule="auto"/>
      <w:ind w:left="0" w:firstLine="720"/>
      <w:jc w:val="both"/>
    </w:pPr>
    <w:rPr>
      <w:rFonts w:ascii="Times New Roman" w:hAnsi="Times New Roman"/>
      <w:bCs w:val="0"/>
      <w:i w:val="0"/>
      <w:iCs w:val="0"/>
      <w:sz w:val="24"/>
      <w:szCs w:val="24"/>
      <w:lang w:eastAsia="ru-RU"/>
    </w:rPr>
  </w:style>
  <w:style w:type="paragraph" w:customStyle="1" w:styleId="S3">
    <w:name w:val="S_Заголовок 3"/>
    <w:basedOn w:val="3"/>
    <w:rsid w:val="00FF17EB"/>
    <w:pPr>
      <w:keepNext w:val="0"/>
      <w:numPr>
        <w:ilvl w:val="2"/>
        <w:numId w:val="10"/>
      </w:numPr>
      <w:tabs>
        <w:tab w:val="clear" w:pos="1440"/>
        <w:tab w:val="num" w:pos="1276"/>
      </w:tabs>
      <w:spacing w:before="0" w:after="0" w:line="360" w:lineRule="auto"/>
      <w:ind w:left="0" w:firstLine="720"/>
    </w:pPr>
    <w:rPr>
      <w:rFonts w:ascii="Times New Roman" w:hAnsi="Times New Roman"/>
      <w:b w:val="0"/>
      <w:bCs w:val="0"/>
      <w:sz w:val="24"/>
      <w:szCs w:val="24"/>
      <w:u w:val="single"/>
      <w:lang w:eastAsia="ru-RU"/>
    </w:rPr>
  </w:style>
  <w:style w:type="paragraph" w:customStyle="1" w:styleId="S4">
    <w:name w:val="S_Заголовок 4"/>
    <w:basedOn w:val="4"/>
    <w:link w:val="S40"/>
    <w:rsid w:val="00FF17EB"/>
    <w:pPr>
      <w:keepNext w:val="0"/>
      <w:keepLines w:val="0"/>
      <w:numPr>
        <w:ilvl w:val="3"/>
        <w:numId w:val="10"/>
      </w:numPr>
      <w:spacing w:before="0" w:line="360" w:lineRule="auto"/>
      <w:outlineLvl w:val="4"/>
    </w:pPr>
    <w:rPr>
      <w:rFonts w:ascii="Times New Roman" w:eastAsia="Times New Roman" w:hAnsi="Times New Roman" w:cs="Times New Roman"/>
      <w:b w:val="0"/>
      <w:bCs w:val="0"/>
      <w:iCs w:val="0"/>
      <w:color w:val="auto"/>
      <w:sz w:val="24"/>
      <w:szCs w:val="24"/>
      <w:lang w:eastAsia="ru-RU"/>
    </w:rPr>
  </w:style>
  <w:style w:type="character" w:customStyle="1" w:styleId="S40">
    <w:name w:val="S_Заголовок 4 Знак"/>
    <w:basedOn w:val="40"/>
    <w:link w:val="S4"/>
    <w:rsid w:val="00FF17EB"/>
    <w:rPr>
      <w:rFonts w:ascii="Times New Roman" w:hAnsi="Times New Roman" w:cs="Times New Roman"/>
      <w:i/>
      <w:sz w:val="24"/>
      <w:szCs w:val="24"/>
    </w:rPr>
  </w:style>
  <w:style w:type="paragraph" w:customStyle="1" w:styleId="S5">
    <w:name w:val="S_Заголовок 5"/>
    <w:basedOn w:val="5"/>
    <w:rsid w:val="00FF17EB"/>
    <w:pPr>
      <w:keepNext w:val="0"/>
      <w:keepLines w:val="0"/>
      <w:numPr>
        <w:ilvl w:val="4"/>
        <w:numId w:val="10"/>
      </w:numPr>
      <w:tabs>
        <w:tab w:val="clear" w:pos="2520"/>
        <w:tab w:val="left" w:pos="1560"/>
      </w:tabs>
      <w:spacing w:before="0" w:line="360" w:lineRule="auto"/>
      <w:ind w:left="0" w:firstLine="709"/>
    </w:pPr>
    <w:rPr>
      <w:rFonts w:ascii="Times New Roman" w:eastAsia="Times New Roman" w:hAnsi="Times New Roman" w:cs="Times New Roman"/>
      <w:color w:val="auto"/>
      <w:sz w:val="24"/>
      <w:szCs w:val="24"/>
      <w:lang w:eastAsia="ru-RU"/>
    </w:rPr>
  </w:style>
  <w:style w:type="character" w:customStyle="1" w:styleId="40">
    <w:name w:val="Заголовок 4 Знак"/>
    <w:basedOn w:val="a1"/>
    <w:link w:val="4"/>
    <w:uiPriority w:val="9"/>
    <w:rsid w:val="00FF17EB"/>
    <w:rPr>
      <w:rFonts w:asciiTheme="majorHAnsi" w:eastAsiaTheme="majorEastAsia" w:hAnsiTheme="majorHAnsi" w:cstheme="majorBidi"/>
      <w:b/>
      <w:bCs/>
      <w:i/>
      <w:iCs/>
      <w:color w:val="4F81BD" w:themeColor="accent1"/>
      <w:sz w:val="22"/>
      <w:szCs w:val="22"/>
      <w:lang w:eastAsia="en-US"/>
    </w:rPr>
  </w:style>
  <w:style w:type="character" w:customStyle="1" w:styleId="50">
    <w:name w:val="Заголовок 5 Знак"/>
    <w:basedOn w:val="a1"/>
    <w:link w:val="5"/>
    <w:uiPriority w:val="99"/>
    <w:rsid w:val="00FF17EB"/>
    <w:rPr>
      <w:rFonts w:asciiTheme="majorHAnsi" w:eastAsiaTheme="majorEastAsia" w:hAnsiTheme="majorHAnsi" w:cstheme="majorBidi"/>
      <w:color w:val="243F60" w:themeColor="accent1" w:themeShade="7F"/>
      <w:sz w:val="22"/>
      <w:szCs w:val="22"/>
      <w:lang w:eastAsia="en-US"/>
    </w:rPr>
  </w:style>
  <w:style w:type="paragraph" w:customStyle="1" w:styleId="29">
    <w:name w:val="Обычный2"/>
    <w:rsid w:val="00277B35"/>
    <w:pPr>
      <w:snapToGrid w:val="0"/>
    </w:pPr>
    <w:rPr>
      <w:rFonts w:ascii="Times New Roman" w:hAnsi="Times New Roman" w:cs="Times New Roman"/>
      <w:sz w:val="22"/>
    </w:rPr>
  </w:style>
  <w:style w:type="character" w:customStyle="1" w:styleId="ConsPlusNormal0">
    <w:name w:val="ConsPlusNormal Знак"/>
    <w:link w:val="ConsPlusNormal"/>
    <w:locked/>
    <w:rsid w:val="00472401"/>
    <w:rPr>
      <w:rFonts w:ascii="Arial" w:hAnsi="Arial" w:cs="Arial"/>
    </w:rPr>
  </w:style>
  <w:style w:type="paragraph" w:customStyle="1" w:styleId="32">
    <w:name w:val="Обычный3"/>
    <w:rsid w:val="001268F4"/>
    <w:pPr>
      <w:snapToGrid w:val="0"/>
    </w:pPr>
    <w:rPr>
      <w:rFonts w:ascii="Times New Roman" w:hAnsi="Times New Roman" w:cs="Times New Roman"/>
      <w:sz w:val="22"/>
    </w:rPr>
  </w:style>
  <w:style w:type="character" w:customStyle="1" w:styleId="aff3">
    <w:name w:val="Без интервала Знак"/>
    <w:basedOn w:val="a1"/>
    <w:link w:val="aff2"/>
    <w:rsid w:val="00E90780"/>
    <w:rPr>
      <w:rFonts w:eastAsia="Arial" w:cs="Times New Roman"/>
      <w:sz w:val="22"/>
      <w:szCs w:val="22"/>
      <w:lang w:eastAsia="ar-SA"/>
    </w:rPr>
  </w:style>
  <w:style w:type="character" w:customStyle="1" w:styleId="new">
    <w:name w:val="new"/>
    <w:basedOn w:val="a1"/>
    <w:rsid w:val="00653ECA"/>
  </w:style>
  <w:style w:type="character" w:customStyle="1" w:styleId="mw-headline">
    <w:name w:val="mw-headline"/>
    <w:basedOn w:val="a1"/>
    <w:rsid w:val="00653ECA"/>
  </w:style>
  <w:style w:type="character" w:customStyle="1" w:styleId="ff2">
    <w:name w:val="ff2"/>
    <w:basedOn w:val="a1"/>
    <w:rsid w:val="00016650"/>
  </w:style>
  <w:style w:type="paragraph" w:styleId="afff2">
    <w:name w:val="Block Text"/>
    <w:basedOn w:val="a0"/>
    <w:rsid w:val="006A1696"/>
    <w:pPr>
      <w:spacing w:after="0" w:line="240" w:lineRule="auto"/>
      <w:ind w:left="-180" w:right="-150"/>
      <w:jc w:val="center"/>
    </w:pPr>
    <w:rPr>
      <w:rFonts w:ascii="Arial" w:hAnsi="Arial" w:cs="Arial"/>
      <w:sz w:val="20"/>
      <w:szCs w:val="24"/>
      <w:lang w:eastAsia="ru-RU"/>
    </w:rPr>
  </w:style>
  <w:style w:type="paragraph" w:customStyle="1" w:styleId="imalignjustify">
    <w:name w:val="imalign_justify"/>
    <w:basedOn w:val="a0"/>
    <w:rsid w:val="00117346"/>
    <w:pPr>
      <w:spacing w:before="100" w:beforeAutospacing="1" w:after="100" w:afterAutospacing="1" w:line="240" w:lineRule="auto"/>
    </w:pPr>
    <w:rPr>
      <w:rFonts w:ascii="Times New Roman" w:hAnsi="Times New Roman" w:cs="Times New Roman"/>
      <w:sz w:val="24"/>
      <w:szCs w:val="24"/>
      <w:lang w:eastAsia="ru-RU"/>
    </w:rPr>
  </w:style>
  <w:style w:type="character" w:customStyle="1" w:styleId="WW8Num1z0">
    <w:name w:val="WW8Num1z0"/>
    <w:rsid w:val="0097312B"/>
    <w:rPr>
      <w:rFonts w:ascii="Symbol" w:hAnsi="Symbol"/>
    </w:rPr>
  </w:style>
  <w:style w:type="character" w:customStyle="1" w:styleId="WW8Num1z1">
    <w:name w:val="WW8Num1z1"/>
    <w:rsid w:val="0097312B"/>
    <w:rPr>
      <w:rFonts w:ascii="Symbol" w:hAnsi="Symbol"/>
      <w:sz w:val="24"/>
    </w:rPr>
  </w:style>
  <w:style w:type="character" w:customStyle="1" w:styleId="WW8Num1z2">
    <w:name w:val="WW8Num1z2"/>
    <w:rsid w:val="0097312B"/>
    <w:rPr>
      <w:rFonts w:ascii="Times New Roman" w:eastAsia="Times New Roman" w:hAnsi="Times New Roman" w:cs="Times New Roman"/>
    </w:rPr>
  </w:style>
  <w:style w:type="character" w:customStyle="1" w:styleId="WW8Num2z0">
    <w:name w:val="WW8Num2z0"/>
    <w:rsid w:val="0097312B"/>
    <w:rPr>
      <w:rFonts w:ascii="Symbol" w:hAnsi="Symbol"/>
      <w:color w:val="auto"/>
    </w:rPr>
  </w:style>
  <w:style w:type="character" w:customStyle="1" w:styleId="WW8Num2z1">
    <w:name w:val="WW8Num2z1"/>
    <w:rsid w:val="0097312B"/>
    <w:rPr>
      <w:rFonts w:ascii="Courier New" w:hAnsi="Courier New"/>
    </w:rPr>
  </w:style>
  <w:style w:type="character" w:customStyle="1" w:styleId="WW8Num2z2">
    <w:name w:val="WW8Num2z2"/>
    <w:rsid w:val="0097312B"/>
    <w:rPr>
      <w:rFonts w:ascii="Wingdings" w:hAnsi="Wingdings"/>
    </w:rPr>
  </w:style>
  <w:style w:type="character" w:customStyle="1" w:styleId="WW8Num2z3">
    <w:name w:val="WW8Num2z3"/>
    <w:rsid w:val="0097312B"/>
    <w:rPr>
      <w:rFonts w:ascii="Symbol" w:hAnsi="Symbol"/>
    </w:rPr>
  </w:style>
  <w:style w:type="character" w:customStyle="1" w:styleId="WW8Num3z0">
    <w:name w:val="WW8Num3z0"/>
    <w:rsid w:val="0097312B"/>
    <w:rPr>
      <w:rFonts w:ascii="Symbol" w:hAnsi="Symbol"/>
    </w:rPr>
  </w:style>
  <w:style w:type="character" w:customStyle="1" w:styleId="WW8Num3z1">
    <w:name w:val="WW8Num3z1"/>
    <w:rsid w:val="0097312B"/>
    <w:rPr>
      <w:rFonts w:ascii="Courier New" w:hAnsi="Courier New"/>
    </w:rPr>
  </w:style>
  <w:style w:type="character" w:customStyle="1" w:styleId="WW8Num3z2">
    <w:name w:val="WW8Num3z2"/>
    <w:rsid w:val="0097312B"/>
    <w:rPr>
      <w:rFonts w:ascii="Wingdings" w:hAnsi="Wingdings"/>
    </w:rPr>
  </w:style>
  <w:style w:type="character" w:customStyle="1" w:styleId="WW8Num4z0">
    <w:name w:val="WW8Num4z0"/>
    <w:rsid w:val="0097312B"/>
    <w:rPr>
      <w:rFonts w:ascii="Symbol" w:hAnsi="Symbol" w:cs="Symbol"/>
      <w:color w:val="auto"/>
    </w:rPr>
  </w:style>
  <w:style w:type="character" w:customStyle="1" w:styleId="WW8Num4z1">
    <w:name w:val="WW8Num4z1"/>
    <w:rsid w:val="0097312B"/>
    <w:rPr>
      <w:rFonts w:ascii="Courier New" w:hAnsi="Courier New" w:cs="Courier New"/>
    </w:rPr>
  </w:style>
  <w:style w:type="character" w:customStyle="1" w:styleId="WW8Num4z2">
    <w:name w:val="WW8Num4z2"/>
    <w:rsid w:val="0097312B"/>
    <w:rPr>
      <w:rFonts w:ascii="Wingdings" w:hAnsi="Wingdings" w:cs="Wingdings"/>
    </w:rPr>
  </w:style>
  <w:style w:type="character" w:customStyle="1" w:styleId="WW8Num4z3">
    <w:name w:val="WW8Num4z3"/>
    <w:rsid w:val="0097312B"/>
    <w:rPr>
      <w:rFonts w:ascii="Symbol" w:hAnsi="Symbol" w:cs="Symbol"/>
    </w:rPr>
  </w:style>
  <w:style w:type="character" w:customStyle="1" w:styleId="WW8Num6z0">
    <w:name w:val="WW8Num6z0"/>
    <w:rsid w:val="0097312B"/>
    <w:rPr>
      <w:rFonts w:ascii="Wingdings" w:hAnsi="Wingdings"/>
    </w:rPr>
  </w:style>
  <w:style w:type="character" w:customStyle="1" w:styleId="WW8Num7z0">
    <w:name w:val="WW8Num7z0"/>
    <w:rsid w:val="0097312B"/>
    <w:rPr>
      <w:rFonts w:ascii="Symbol" w:hAnsi="Symbol"/>
    </w:rPr>
  </w:style>
  <w:style w:type="character" w:customStyle="1" w:styleId="WW8Num7z2">
    <w:name w:val="WW8Num7z2"/>
    <w:rsid w:val="0097312B"/>
    <w:rPr>
      <w:rFonts w:ascii="Wingdings" w:hAnsi="Wingdings"/>
    </w:rPr>
  </w:style>
  <w:style w:type="character" w:customStyle="1" w:styleId="WW8Num7z4">
    <w:name w:val="WW8Num7z4"/>
    <w:rsid w:val="0097312B"/>
    <w:rPr>
      <w:rFonts w:ascii="Courier New" w:hAnsi="Courier New"/>
    </w:rPr>
  </w:style>
  <w:style w:type="character" w:customStyle="1" w:styleId="WW8Num10z0">
    <w:name w:val="WW8Num10z0"/>
    <w:rsid w:val="0097312B"/>
    <w:rPr>
      <w:rFonts w:ascii="Wingdings" w:hAnsi="Wingdings"/>
    </w:rPr>
  </w:style>
  <w:style w:type="character" w:customStyle="1" w:styleId="WW8Num12z0">
    <w:name w:val="WW8Num12z0"/>
    <w:rsid w:val="0097312B"/>
    <w:rPr>
      <w:b/>
      <w:bCs/>
    </w:rPr>
  </w:style>
  <w:style w:type="character" w:customStyle="1" w:styleId="WW8Num13z0">
    <w:name w:val="WW8Num13z0"/>
    <w:rsid w:val="0097312B"/>
    <w:rPr>
      <w:rFonts w:ascii="Courier New" w:hAnsi="Courier New" w:cs="Times New Roman"/>
    </w:rPr>
  </w:style>
  <w:style w:type="character" w:customStyle="1" w:styleId="WW8Num13z1">
    <w:name w:val="WW8Num13z1"/>
    <w:rsid w:val="0097312B"/>
    <w:rPr>
      <w:rFonts w:ascii="Courier New" w:hAnsi="Courier New" w:cs="Courier New"/>
    </w:rPr>
  </w:style>
  <w:style w:type="character" w:customStyle="1" w:styleId="WW8Num13z2">
    <w:name w:val="WW8Num13z2"/>
    <w:rsid w:val="0097312B"/>
    <w:rPr>
      <w:rFonts w:ascii="Wingdings" w:hAnsi="Wingdings"/>
    </w:rPr>
  </w:style>
  <w:style w:type="character" w:customStyle="1" w:styleId="WW8Num13z3">
    <w:name w:val="WW8Num13z3"/>
    <w:rsid w:val="0097312B"/>
    <w:rPr>
      <w:rFonts w:ascii="Symbol" w:hAnsi="Symbol"/>
    </w:rPr>
  </w:style>
  <w:style w:type="character" w:customStyle="1" w:styleId="WW8Num18z0">
    <w:name w:val="WW8Num18z0"/>
    <w:rsid w:val="0097312B"/>
    <w:rPr>
      <w:rFonts w:ascii="Wingdings" w:hAnsi="Wingdings"/>
      <w:sz w:val="24"/>
    </w:rPr>
  </w:style>
  <w:style w:type="character" w:customStyle="1" w:styleId="WW8Num19z0">
    <w:name w:val="WW8Num19z0"/>
    <w:rsid w:val="0097312B"/>
    <w:rPr>
      <w:b/>
    </w:rPr>
  </w:style>
  <w:style w:type="character" w:customStyle="1" w:styleId="WW8Num20z0">
    <w:name w:val="WW8Num20z0"/>
    <w:rsid w:val="0097312B"/>
    <w:rPr>
      <w:rFonts w:ascii="Symbol" w:hAnsi="Symbol"/>
    </w:rPr>
  </w:style>
  <w:style w:type="character" w:customStyle="1" w:styleId="WW8Num21z0">
    <w:name w:val="WW8Num21z0"/>
    <w:rsid w:val="0097312B"/>
    <w:rPr>
      <w:rFonts w:ascii="Symbol" w:hAnsi="Symbol"/>
      <w:color w:val="auto"/>
    </w:rPr>
  </w:style>
  <w:style w:type="character" w:customStyle="1" w:styleId="WW8Num21z1">
    <w:name w:val="WW8Num21z1"/>
    <w:rsid w:val="0097312B"/>
    <w:rPr>
      <w:rFonts w:ascii="Courier New" w:hAnsi="Courier New"/>
    </w:rPr>
  </w:style>
  <w:style w:type="character" w:customStyle="1" w:styleId="WW8Num21z2">
    <w:name w:val="WW8Num21z2"/>
    <w:rsid w:val="0097312B"/>
    <w:rPr>
      <w:rFonts w:ascii="Wingdings" w:hAnsi="Wingdings"/>
    </w:rPr>
  </w:style>
  <w:style w:type="character" w:customStyle="1" w:styleId="WW8Num21z3">
    <w:name w:val="WW8Num21z3"/>
    <w:rsid w:val="0097312B"/>
    <w:rPr>
      <w:rFonts w:ascii="Symbol" w:hAnsi="Symbol"/>
    </w:rPr>
  </w:style>
  <w:style w:type="character" w:customStyle="1" w:styleId="WW8Num22z0">
    <w:name w:val="WW8Num22z0"/>
    <w:rsid w:val="0097312B"/>
    <w:rPr>
      <w:rFonts w:ascii="Symbol" w:hAnsi="Symbol"/>
    </w:rPr>
  </w:style>
  <w:style w:type="character" w:customStyle="1" w:styleId="WW8Num22z1">
    <w:name w:val="WW8Num22z1"/>
    <w:rsid w:val="0097312B"/>
    <w:rPr>
      <w:rFonts w:ascii="Symbol" w:hAnsi="Symbol"/>
      <w:sz w:val="24"/>
    </w:rPr>
  </w:style>
  <w:style w:type="character" w:customStyle="1" w:styleId="WW8Num22z2">
    <w:name w:val="WW8Num22z2"/>
    <w:rsid w:val="0097312B"/>
    <w:rPr>
      <w:rFonts w:ascii="Times New Roman CYR" w:eastAsia="Times New Roman" w:hAnsi="Times New Roman CYR" w:cs="Times New Roman"/>
    </w:rPr>
  </w:style>
  <w:style w:type="character" w:customStyle="1" w:styleId="WW8Num23z0">
    <w:name w:val="WW8Num23z0"/>
    <w:rsid w:val="0097312B"/>
    <w:rPr>
      <w:rFonts w:ascii="Symbol" w:hAnsi="Symbol"/>
    </w:rPr>
  </w:style>
  <w:style w:type="character" w:customStyle="1" w:styleId="WW8Num23z1">
    <w:name w:val="WW8Num23z1"/>
    <w:rsid w:val="0097312B"/>
    <w:rPr>
      <w:rFonts w:ascii="Courier New" w:hAnsi="Courier New" w:cs="Courier New"/>
    </w:rPr>
  </w:style>
  <w:style w:type="character" w:customStyle="1" w:styleId="WW8Num23z2">
    <w:name w:val="WW8Num23z2"/>
    <w:rsid w:val="0097312B"/>
    <w:rPr>
      <w:rFonts w:ascii="Wingdings" w:hAnsi="Wingdings"/>
    </w:rPr>
  </w:style>
  <w:style w:type="character" w:customStyle="1" w:styleId="WW8Num26z0">
    <w:name w:val="WW8Num26z0"/>
    <w:rsid w:val="0097312B"/>
    <w:rPr>
      <w:rFonts w:ascii="Symbol" w:hAnsi="Symbol" w:cs="Symbol"/>
      <w:color w:val="auto"/>
    </w:rPr>
  </w:style>
  <w:style w:type="character" w:customStyle="1" w:styleId="WW8Num26z1">
    <w:name w:val="WW8Num26z1"/>
    <w:rsid w:val="0097312B"/>
    <w:rPr>
      <w:rFonts w:ascii="Courier New" w:hAnsi="Courier New" w:cs="Courier New"/>
    </w:rPr>
  </w:style>
  <w:style w:type="character" w:customStyle="1" w:styleId="WW8Num26z2">
    <w:name w:val="WW8Num26z2"/>
    <w:rsid w:val="0097312B"/>
    <w:rPr>
      <w:rFonts w:ascii="Wingdings" w:hAnsi="Wingdings" w:cs="Wingdings"/>
    </w:rPr>
  </w:style>
  <w:style w:type="character" w:customStyle="1" w:styleId="WW8Num26z3">
    <w:name w:val="WW8Num26z3"/>
    <w:rsid w:val="0097312B"/>
    <w:rPr>
      <w:rFonts w:ascii="Symbol" w:hAnsi="Symbol" w:cs="Symbol"/>
    </w:rPr>
  </w:style>
  <w:style w:type="character" w:customStyle="1" w:styleId="WW8Num27z0">
    <w:name w:val="WW8Num27z0"/>
    <w:rsid w:val="0097312B"/>
    <w:rPr>
      <w:rFonts w:ascii="Symbol" w:hAnsi="Symbol" w:cs="Symbol"/>
      <w:color w:val="auto"/>
    </w:rPr>
  </w:style>
  <w:style w:type="character" w:customStyle="1" w:styleId="WW8Num27z1">
    <w:name w:val="WW8Num27z1"/>
    <w:rsid w:val="0097312B"/>
    <w:rPr>
      <w:rFonts w:ascii="Courier New" w:hAnsi="Courier New" w:cs="Courier New"/>
    </w:rPr>
  </w:style>
  <w:style w:type="character" w:customStyle="1" w:styleId="WW8Num27z2">
    <w:name w:val="WW8Num27z2"/>
    <w:rsid w:val="0097312B"/>
    <w:rPr>
      <w:rFonts w:ascii="Wingdings" w:hAnsi="Wingdings" w:cs="Wingdings"/>
    </w:rPr>
  </w:style>
  <w:style w:type="character" w:customStyle="1" w:styleId="WW8Num27z3">
    <w:name w:val="WW8Num27z3"/>
    <w:rsid w:val="0097312B"/>
    <w:rPr>
      <w:rFonts w:ascii="Symbol" w:hAnsi="Symbol" w:cs="Symbol"/>
    </w:rPr>
  </w:style>
  <w:style w:type="character" w:customStyle="1" w:styleId="WW8Num28z0">
    <w:name w:val="WW8Num28z0"/>
    <w:rsid w:val="0097312B"/>
    <w:rPr>
      <w:rFonts w:ascii="Symbol" w:hAnsi="Symbol"/>
    </w:rPr>
  </w:style>
  <w:style w:type="character" w:customStyle="1" w:styleId="WW8Num28z1">
    <w:name w:val="WW8Num28z1"/>
    <w:rsid w:val="0097312B"/>
    <w:rPr>
      <w:rFonts w:ascii="Courier New" w:hAnsi="Courier New" w:cs="Courier New"/>
    </w:rPr>
  </w:style>
  <w:style w:type="character" w:customStyle="1" w:styleId="WW8Num28z2">
    <w:name w:val="WW8Num28z2"/>
    <w:rsid w:val="0097312B"/>
    <w:rPr>
      <w:rFonts w:ascii="Wingdings" w:hAnsi="Wingdings"/>
    </w:rPr>
  </w:style>
  <w:style w:type="character" w:customStyle="1" w:styleId="WW8Num30z0">
    <w:name w:val="WW8Num30z0"/>
    <w:rsid w:val="0097312B"/>
    <w:rPr>
      <w:rFonts w:ascii="Times New Roman" w:hAnsi="Times New Roman" w:cs="Times New Roman"/>
      <w:sz w:val="28"/>
      <w:szCs w:val="28"/>
    </w:rPr>
  </w:style>
  <w:style w:type="character" w:customStyle="1" w:styleId="WW8Num30z2">
    <w:name w:val="WW8Num30z2"/>
    <w:rsid w:val="0097312B"/>
    <w:rPr>
      <w:rFonts w:ascii="Wingdings" w:hAnsi="Wingdings"/>
    </w:rPr>
  </w:style>
  <w:style w:type="character" w:customStyle="1" w:styleId="WW8Num30z3">
    <w:name w:val="WW8Num30z3"/>
    <w:rsid w:val="0097312B"/>
    <w:rPr>
      <w:rFonts w:ascii="Symbol" w:hAnsi="Symbol"/>
    </w:rPr>
  </w:style>
  <w:style w:type="character" w:customStyle="1" w:styleId="WW8Num30z4">
    <w:name w:val="WW8Num30z4"/>
    <w:rsid w:val="0097312B"/>
    <w:rPr>
      <w:rFonts w:ascii="Courier New" w:hAnsi="Courier New" w:cs="Courier New"/>
    </w:rPr>
  </w:style>
  <w:style w:type="character" w:customStyle="1" w:styleId="WW8Num33z0">
    <w:name w:val="WW8Num33z0"/>
    <w:rsid w:val="0097312B"/>
    <w:rPr>
      <w:rFonts w:ascii="Symbol" w:hAnsi="Symbol"/>
    </w:rPr>
  </w:style>
  <w:style w:type="character" w:customStyle="1" w:styleId="WW8Num33z1">
    <w:name w:val="WW8Num33z1"/>
    <w:rsid w:val="0097312B"/>
    <w:rPr>
      <w:rFonts w:ascii="Courier New" w:hAnsi="Courier New"/>
    </w:rPr>
  </w:style>
  <w:style w:type="character" w:customStyle="1" w:styleId="WW8Num33z2">
    <w:name w:val="WW8Num33z2"/>
    <w:rsid w:val="0097312B"/>
    <w:rPr>
      <w:rFonts w:ascii="Wingdings" w:hAnsi="Wingdings"/>
    </w:rPr>
  </w:style>
  <w:style w:type="character" w:customStyle="1" w:styleId="WW8Num34z0">
    <w:name w:val="WW8Num34z0"/>
    <w:rsid w:val="0097312B"/>
    <w:rPr>
      <w:rFonts w:ascii="Symbol" w:eastAsia="Times New Roman" w:hAnsi="Symbol" w:cs="Times New Roman"/>
    </w:rPr>
  </w:style>
  <w:style w:type="character" w:customStyle="1" w:styleId="WW8Num34z1">
    <w:name w:val="WW8Num34z1"/>
    <w:rsid w:val="0097312B"/>
    <w:rPr>
      <w:rFonts w:ascii="Courier New" w:hAnsi="Courier New" w:cs="Courier New"/>
    </w:rPr>
  </w:style>
  <w:style w:type="character" w:customStyle="1" w:styleId="WW8Num34z2">
    <w:name w:val="WW8Num34z2"/>
    <w:rsid w:val="0097312B"/>
    <w:rPr>
      <w:rFonts w:ascii="Wingdings" w:hAnsi="Wingdings"/>
    </w:rPr>
  </w:style>
  <w:style w:type="character" w:customStyle="1" w:styleId="WW8Num34z3">
    <w:name w:val="WW8Num34z3"/>
    <w:rsid w:val="0097312B"/>
    <w:rPr>
      <w:rFonts w:ascii="Symbol" w:hAnsi="Symbol"/>
    </w:rPr>
  </w:style>
  <w:style w:type="character" w:customStyle="1" w:styleId="WW8Num35z0">
    <w:name w:val="WW8Num35z0"/>
    <w:rsid w:val="0097312B"/>
    <w:rPr>
      <w:rFonts w:ascii="Symbol" w:hAnsi="Symbol"/>
      <w:sz w:val="24"/>
    </w:rPr>
  </w:style>
  <w:style w:type="character" w:customStyle="1" w:styleId="WW8Num35z2">
    <w:name w:val="WW8Num35z2"/>
    <w:rsid w:val="0097312B"/>
    <w:rPr>
      <w:rFonts w:ascii="Times New Roman CYR" w:eastAsia="Times New Roman" w:hAnsi="Times New Roman CYR" w:cs="Times New Roman"/>
    </w:rPr>
  </w:style>
  <w:style w:type="character" w:customStyle="1" w:styleId="WW8Num37z0">
    <w:name w:val="WW8Num37z0"/>
    <w:rsid w:val="0097312B"/>
    <w:rPr>
      <w:rFonts w:ascii="Wingdings" w:hAnsi="Wingdings"/>
    </w:rPr>
  </w:style>
  <w:style w:type="character" w:customStyle="1" w:styleId="WW8Num38z0">
    <w:name w:val="WW8Num38z0"/>
    <w:rsid w:val="0097312B"/>
    <w:rPr>
      <w:rFonts w:ascii="Symbol" w:hAnsi="Symbol"/>
      <w:color w:val="auto"/>
    </w:rPr>
  </w:style>
  <w:style w:type="character" w:customStyle="1" w:styleId="WW8Num38z1">
    <w:name w:val="WW8Num38z1"/>
    <w:rsid w:val="0097312B"/>
    <w:rPr>
      <w:rFonts w:ascii="Courier New" w:hAnsi="Courier New"/>
    </w:rPr>
  </w:style>
  <w:style w:type="character" w:customStyle="1" w:styleId="WW8Num38z2">
    <w:name w:val="WW8Num38z2"/>
    <w:rsid w:val="0097312B"/>
    <w:rPr>
      <w:rFonts w:ascii="Wingdings" w:hAnsi="Wingdings"/>
    </w:rPr>
  </w:style>
  <w:style w:type="character" w:customStyle="1" w:styleId="WW8Num38z3">
    <w:name w:val="WW8Num38z3"/>
    <w:rsid w:val="0097312B"/>
    <w:rPr>
      <w:rFonts w:ascii="Symbol" w:hAnsi="Symbol"/>
    </w:rPr>
  </w:style>
  <w:style w:type="character" w:customStyle="1" w:styleId="WW8Num39z0">
    <w:name w:val="WW8Num39z0"/>
    <w:rsid w:val="0097312B"/>
    <w:rPr>
      <w:rFonts w:ascii="Symbol" w:hAnsi="Symbol"/>
    </w:rPr>
  </w:style>
  <w:style w:type="character" w:customStyle="1" w:styleId="WW8Num39z1">
    <w:name w:val="WW8Num39z1"/>
    <w:rsid w:val="0097312B"/>
    <w:rPr>
      <w:rFonts w:ascii="Courier New" w:hAnsi="Courier New"/>
    </w:rPr>
  </w:style>
  <w:style w:type="character" w:customStyle="1" w:styleId="WW8Num39z2">
    <w:name w:val="WW8Num39z2"/>
    <w:rsid w:val="0097312B"/>
    <w:rPr>
      <w:rFonts w:ascii="Wingdings" w:hAnsi="Wingdings"/>
    </w:rPr>
  </w:style>
  <w:style w:type="character" w:customStyle="1" w:styleId="WW8Num40z0">
    <w:name w:val="WW8Num40z0"/>
    <w:rsid w:val="0097312B"/>
    <w:rPr>
      <w:rFonts w:ascii="Wingdings" w:hAnsi="Wingdings"/>
    </w:rPr>
  </w:style>
  <w:style w:type="character" w:customStyle="1" w:styleId="WW8Num40z1">
    <w:name w:val="WW8Num40z1"/>
    <w:rsid w:val="0097312B"/>
    <w:rPr>
      <w:rFonts w:ascii="Courier New" w:hAnsi="Courier New" w:cs="Courier New"/>
    </w:rPr>
  </w:style>
  <w:style w:type="character" w:customStyle="1" w:styleId="WW8Num40z3">
    <w:name w:val="WW8Num40z3"/>
    <w:rsid w:val="0097312B"/>
    <w:rPr>
      <w:rFonts w:ascii="Symbol" w:hAnsi="Symbol"/>
    </w:rPr>
  </w:style>
  <w:style w:type="character" w:customStyle="1" w:styleId="WW8Num41z0">
    <w:name w:val="WW8Num41z0"/>
    <w:rsid w:val="0097312B"/>
    <w:rPr>
      <w:rFonts w:ascii="Symbol" w:hAnsi="Symbol"/>
    </w:rPr>
  </w:style>
  <w:style w:type="character" w:customStyle="1" w:styleId="WW8Num41z1">
    <w:name w:val="WW8Num41z1"/>
    <w:rsid w:val="0097312B"/>
    <w:rPr>
      <w:rFonts w:ascii="Courier New" w:hAnsi="Courier New"/>
    </w:rPr>
  </w:style>
  <w:style w:type="character" w:customStyle="1" w:styleId="WW8Num41z2">
    <w:name w:val="WW8Num41z2"/>
    <w:rsid w:val="0097312B"/>
    <w:rPr>
      <w:rFonts w:ascii="Wingdings" w:hAnsi="Wingdings"/>
    </w:rPr>
  </w:style>
  <w:style w:type="character" w:customStyle="1" w:styleId="WW8Num42z0">
    <w:name w:val="WW8Num42z0"/>
    <w:rsid w:val="0097312B"/>
    <w:rPr>
      <w:rFonts w:ascii="Courier New" w:hAnsi="Courier New" w:cs="Times New Roman"/>
    </w:rPr>
  </w:style>
  <w:style w:type="character" w:customStyle="1" w:styleId="WW8Num42z1">
    <w:name w:val="WW8Num42z1"/>
    <w:rsid w:val="0097312B"/>
    <w:rPr>
      <w:rFonts w:ascii="Courier New" w:hAnsi="Courier New" w:cs="Courier New"/>
    </w:rPr>
  </w:style>
  <w:style w:type="character" w:customStyle="1" w:styleId="WW8Num42z2">
    <w:name w:val="WW8Num42z2"/>
    <w:rsid w:val="0097312B"/>
    <w:rPr>
      <w:rFonts w:ascii="Wingdings" w:hAnsi="Wingdings"/>
    </w:rPr>
  </w:style>
  <w:style w:type="character" w:customStyle="1" w:styleId="WW8Num42z3">
    <w:name w:val="WW8Num42z3"/>
    <w:rsid w:val="0097312B"/>
    <w:rPr>
      <w:rFonts w:ascii="Symbol" w:hAnsi="Symbol"/>
    </w:rPr>
  </w:style>
  <w:style w:type="character" w:customStyle="1" w:styleId="1c">
    <w:name w:val="Основной шрифт абзаца1"/>
    <w:rsid w:val="0097312B"/>
  </w:style>
  <w:style w:type="character" w:customStyle="1" w:styleId="FontStyle20">
    <w:name w:val="Font Style20"/>
    <w:basedOn w:val="1c"/>
    <w:uiPriority w:val="99"/>
    <w:rsid w:val="0097312B"/>
    <w:rPr>
      <w:rFonts w:ascii="Century Schoolbook" w:hAnsi="Century Schoolbook" w:cs="Century Schoolbook"/>
      <w:sz w:val="20"/>
      <w:szCs w:val="20"/>
    </w:rPr>
  </w:style>
  <w:style w:type="character" w:customStyle="1" w:styleId="FontStyle12">
    <w:name w:val="Font Style12"/>
    <w:basedOn w:val="1c"/>
    <w:uiPriority w:val="99"/>
    <w:rsid w:val="0097312B"/>
    <w:rPr>
      <w:rFonts w:ascii="Times New Roman" w:hAnsi="Times New Roman" w:cs="Times New Roman"/>
      <w:sz w:val="22"/>
      <w:szCs w:val="22"/>
    </w:rPr>
  </w:style>
  <w:style w:type="character" w:customStyle="1" w:styleId="FontStyle13">
    <w:name w:val="Font Style13"/>
    <w:basedOn w:val="1c"/>
    <w:uiPriority w:val="99"/>
    <w:rsid w:val="0097312B"/>
    <w:rPr>
      <w:rFonts w:ascii="Cambria" w:hAnsi="Cambria" w:cs="Cambria"/>
      <w:b/>
      <w:bCs/>
      <w:sz w:val="8"/>
      <w:szCs w:val="8"/>
    </w:rPr>
  </w:style>
  <w:style w:type="character" w:customStyle="1" w:styleId="afff3">
    <w:name w:val="Дата Знак"/>
    <w:basedOn w:val="1c"/>
    <w:rsid w:val="0097312B"/>
    <w:rPr>
      <w:sz w:val="22"/>
      <w:szCs w:val="22"/>
    </w:rPr>
  </w:style>
  <w:style w:type="character" w:customStyle="1" w:styleId="afff4">
    <w:name w:val="Символы концевой сноски"/>
    <w:basedOn w:val="1c"/>
    <w:rsid w:val="0097312B"/>
    <w:rPr>
      <w:vertAlign w:val="superscript"/>
    </w:rPr>
  </w:style>
  <w:style w:type="character" w:customStyle="1" w:styleId="afff5">
    <w:name w:val="Текст концевой сноски Знак"/>
    <w:basedOn w:val="1c"/>
    <w:rsid w:val="0097312B"/>
  </w:style>
  <w:style w:type="character" w:customStyle="1" w:styleId="afff6">
    <w:name w:val="Символ сноски"/>
    <w:basedOn w:val="1c"/>
    <w:rsid w:val="0097312B"/>
    <w:rPr>
      <w:vertAlign w:val="superscript"/>
    </w:rPr>
  </w:style>
  <w:style w:type="character" w:customStyle="1" w:styleId="afff7">
    <w:name w:val="Текст сноски Знак"/>
    <w:basedOn w:val="1c"/>
    <w:rsid w:val="0097312B"/>
  </w:style>
  <w:style w:type="character" w:customStyle="1" w:styleId="0">
    <w:name w:val="0 Основной текст Знак"/>
    <w:basedOn w:val="1c"/>
    <w:rsid w:val="0097312B"/>
    <w:rPr>
      <w:color w:val="000000"/>
      <w:sz w:val="28"/>
      <w:szCs w:val="28"/>
    </w:rPr>
  </w:style>
  <w:style w:type="character" w:styleId="afff8">
    <w:name w:val="page number"/>
    <w:basedOn w:val="1c"/>
    <w:rsid w:val="0097312B"/>
  </w:style>
  <w:style w:type="character" w:customStyle="1" w:styleId="dirty-clipboard">
    <w:name w:val="dirty-clipboard"/>
    <w:basedOn w:val="1c"/>
    <w:rsid w:val="0097312B"/>
  </w:style>
  <w:style w:type="character" w:customStyle="1" w:styleId="33">
    <w:name w:val="Основной текст с отступом 3 Знак"/>
    <w:basedOn w:val="1c"/>
    <w:link w:val="34"/>
    <w:uiPriority w:val="99"/>
    <w:semiHidden/>
    <w:rsid w:val="0097312B"/>
    <w:rPr>
      <w:sz w:val="16"/>
      <w:szCs w:val="16"/>
    </w:rPr>
  </w:style>
  <w:style w:type="paragraph" w:styleId="34">
    <w:name w:val="Body Text Indent 3"/>
    <w:basedOn w:val="a0"/>
    <w:link w:val="33"/>
    <w:uiPriority w:val="99"/>
    <w:semiHidden/>
    <w:unhideWhenUsed/>
    <w:rsid w:val="0097312B"/>
    <w:pPr>
      <w:spacing w:after="120"/>
      <w:ind w:left="283" w:firstLine="851"/>
      <w:jc w:val="both"/>
    </w:pPr>
    <w:rPr>
      <w:sz w:val="16"/>
      <w:szCs w:val="16"/>
      <w:lang w:eastAsia="ru-RU"/>
    </w:rPr>
  </w:style>
  <w:style w:type="character" w:customStyle="1" w:styleId="310">
    <w:name w:val="Основной текст с отступом 3 Знак1"/>
    <w:basedOn w:val="a1"/>
    <w:link w:val="34"/>
    <w:uiPriority w:val="99"/>
    <w:semiHidden/>
    <w:rsid w:val="0097312B"/>
    <w:rPr>
      <w:sz w:val="16"/>
      <w:szCs w:val="16"/>
      <w:lang w:eastAsia="en-US"/>
    </w:rPr>
  </w:style>
  <w:style w:type="character" w:customStyle="1" w:styleId="35">
    <w:name w:val="Основной текст 3 Знак"/>
    <w:basedOn w:val="1c"/>
    <w:rsid w:val="0097312B"/>
    <w:rPr>
      <w:rFonts w:ascii="Times New Roman" w:hAnsi="Times New Roman" w:cs="Times New Roman"/>
      <w:sz w:val="16"/>
      <w:szCs w:val="16"/>
    </w:rPr>
  </w:style>
  <w:style w:type="character" w:customStyle="1" w:styleId="af8">
    <w:name w:val="Маркированный список Знак"/>
    <w:basedOn w:val="1c"/>
    <w:link w:val="a"/>
    <w:rsid w:val="0097312B"/>
    <w:rPr>
      <w:rFonts w:ascii="Times New Roman" w:hAnsi="Times New Roman" w:cs="Times New Roman"/>
      <w:sz w:val="26"/>
    </w:rPr>
  </w:style>
  <w:style w:type="character" w:styleId="afff9">
    <w:name w:val="Emphasis"/>
    <w:basedOn w:val="1c"/>
    <w:uiPriority w:val="20"/>
    <w:qFormat/>
    <w:rsid w:val="0097312B"/>
    <w:rPr>
      <w:i/>
      <w:iCs/>
    </w:rPr>
  </w:style>
  <w:style w:type="character" w:customStyle="1" w:styleId="1d">
    <w:name w:val="Слабое выделение1"/>
    <w:basedOn w:val="1c"/>
    <w:rsid w:val="0097312B"/>
    <w:rPr>
      <w:rFonts w:ascii="Times New Roman" w:hAnsi="Times New Roman"/>
      <w:iCs/>
      <w:strike w:val="0"/>
      <w:dstrike w:val="0"/>
      <w:color w:val="auto"/>
      <w:sz w:val="22"/>
    </w:rPr>
  </w:style>
  <w:style w:type="paragraph" w:customStyle="1" w:styleId="1e">
    <w:name w:val="Название1"/>
    <w:basedOn w:val="a0"/>
    <w:rsid w:val="0097312B"/>
    <w:pPr>
      <w:suppressLineNumbers/>
      <w:suppressAutoHyphens/>
      <w:spacing w:before="120" w:after="120"/>
    </w:pPr>
    <w:rPr>
      <w:rFonts w:cs="Mangal"/>
      <w:i/>
      <w:iCs/>
      <w:sz w:val="24"/>
      <w:szCs w:val="24"/>
      <w:lang w:eastAsia="ar-SA"/>
    </w:rPr>
  </w:style>
  <w:style w:type="paragraph" w:customStyle="1" w:styleId="211">
    <w:name w:val="Основной текст с отступом 21"/>
    <w:basedOn w:val="a0"/>
    <w:rsid w:val="0097312B"/>
    <w:pPr>
      <w:suppressAutoHyphens/>
      <w:spacing w:after="0" w:line="240" w:lineRule="auto"/>
      <w:ind w:firstLine="708"/>
    </w:pPr>
    <w:rPr>
      <w:sz w:val="24"/>
      <w:szCs w:val="24"/>
      <w:lang w:eastAsia="ar-SA"/>
    </w:rPr>
  </w:style>
  <w:style w:type="paragraph" w:customStyle="1" w:styleId="212">
    <w:name w:val="Основной текст 21"/>
    <w:basedOn w:val="a0"/>
    <w:rsid w:val="0097312B"/>
    <w:pPr>
      <w:suppressAutoHyphens/>
      <w:spacing w:after="120" w:line="480" w:lineRule="auto"/>
    </w:pPr>
    <w:rPr>
      <w:lang w:eastAsia="ar-SA"/>
    </w:rPr>
  </w:style>
  <w:style w:type="paragraph" w:customStyle="1" w:styleId="Style12">
    <w:name w:val="Style12"/>
    <w:basedOn w:val="a0"/>
    <w:uiPriority w:val="99"/>
    <w:rsid w:val="0097312B"/>
    <w:pPr>
      <w:widowControl w:val="0"/>
      <w:suppressAutoHyphens/>
      <w:autoSpaceDE w:val="0"/>
      <w:spacing w:after="0" w:line="283" w:lineRule="exact"/>
      <w:ind w:firstLine="547"/>
    </w:pPr>
    <w:rPr>
      <w:rFonts w:ascii="Century Schoolbook" w:hAnsi="Century Schoolbook" w:cs="Century Schoolbook"/>
      <w:sz w:val="24"/>
      <w:szCs w:val="24"/>
      <w:lang w:eastAsia="ar-SA"/>
    </w:rPr>
  </w:style>
  <w:style w:type="paragraph" w:customStyle="1" w:styleId="Style11">
    <w:name w:val="Style11"/>
    <w:basedOn w:val="a0"/>
    <w:uiPriority w:val="99"/>
    <w:rsid w:val="0097312B"/>
    <w:pPr>
      <w:widowControl w:val="0"/>
      <w:suppressAutoHyphens/>
      <w:autoSpaceDE w:val="0"/>
      <w:spacing w:after="0" w:line="278" w:lineRule="exact"/>
      <w:ind w:firstLine="538"/>
    </w:pPr>
    <w:rPr>
      <w:rFonts w:ascii="Century Schoolbook" w:hAnsi="Century Schoolbook" w:cs="Century Schoolbook"/>
      <w:sz w:val="24"/>
      <w:szCs w:val="24"/>
      <w:lang w:eastAsia="ar-SA"/>
    </w:rPr>
  </w:style>
  <w:style w:type="paragraph" w:customStyle="1" w:styleId="Style1">
    <w:name w:val="Style1"/>
    <w:basedOn w:val="a0"/>
    <w:uiPriority w:val="99"/>
    <w:rsid w:val="0097312B"/>
    <w:pPr>
      <w:widowControl w:val="0"/>
      <w:suppressAutoHyphens/>
      <w:autoSpaceDE w:val="0"/>
      <w:spacing w:after="0" w:line="240" w:lineRule="auto"/>
    </w:pPr>
    <w:rPr>
      <w:sz w:val="24"/>
      <w:szCs w:val="24"/>
      <w:lang w:eastAsia="ar-SA"/>
    </w:rPr>
  </w:style>
  <w:style w:type="paragraph" w:customStyle="1" w:styleId="Style8">
    <w:name w:val="Style8"/>
    <w:basedOn w:val="a0"/>
    <w:uiPriority w:val="99"/>
    <w:rsid w:val="0097312B"/>
    <w:pPr>
      <w:widowControl w:val="0"/>
      <w:suppressAutoHyphens/>
      <w:autoSpaceDE w:val="0"/>
      <w:spacing w:after="0" w:line="240" w:lineRule="auto"/>
    </w:pPr>
    <w:rPr>
      <w:rFonts w:ascii="Franklin Gothic Demi" w:hAnsi="Franklin Gothic Demi" w:cs="Franklin Gothic Demi"/>
      <w:sz w:val="24"/>
      <w:szCs w:val="24"/>
      <w:lang w:eastAsia="ar-SA"/>
    </w:rPr>
  </w:style>
  <w:style w:type="paragraph" w:customStyle="1" w:styleId="Style6">
    <w:name w:val="Style6"/>
    <w:basedOn w:val="a0"/>
    <w:uiPriority w:val="99"/>
    <w:rsid w:val="0097312B"/>
    <w:pPr>
      <w:widowControl w:val="0"/>
      <w:suppressAutoHyphens/>
      <w:autoSpaceDE w:val="0"/>
      <w:spacing w:after="0" w:line="269" w:lineRule="exact"/>
    </w:pPr>
    <w:rPr>
      <w:rFonts w:ascii="Arial Black" w:hAnsi="Arial Black" w:cs="Arial Black"/>
      <w:sz w:val="24"/>
      <w:szCs w:val="24"/>
      <w:lang w:eastAsia="ar-SA"/>
    </w:rPr>
  </w:style>
  <w:style w:type="paragraph" w:customStyle="1" w:styleId="1f">
    <w:name w:val="Схема документа1"/>
    <w:basedOn w:val="a0"/>
    <w:rsid w:val="0097312B"/>
    <w:pPr>
      <w:suppressAutoHyphens/>
    </w:pPr>
    <w:rPr>
      <w:rFonts w:ascii="Tahoma" w:hAnsi="Tahoma" w:cs="Tahoma"/>
      <w:sz w:val="16"/>
      <w:szCs w:val="16"/>
      <w:lang w:eastAsia="ar-SA"/>
    </w:rPr>
  </w:style>
  <w:style w:type="paragraph" w:customStyle="1" w:styleId="1f0">
    <w:name w:val="Дата1"/>
    <w:basedOn w:val="a0"/>
    <w:next w:val="a0"/>
    <w:rsid w:val="0097312B"/>
    <w:pPr>
      <w:suppressAutoHyphens/>
      <w:spacing w:after="0" w:line="360" w:lineRule="auto"/>
      <w:ind w:left="1080" w:firstLine="709"/>
      <w:jc w:val="both"/>
    </w:pPr>
    <w:rPr>
      <w:rFonts w:ascii="Arial" w:hAnsi="Arial" w:cs="Arial"/>
      <w:spacing w:val="-5"/>
      <w:sz w:val="20"/>
      <w:szCs w:val="20"/>
      <w:lang w:eastAsia="ar-SA"/>
    </w:rPr>
  </w:style>
  <w:style w:type="paragraph" w:customStyle="1" w:styleId="1f1">
    <w:name w:val="Название объекта1"/>
    <w:basedOn w:val="a0"/>
    <w:next w:val="a0"/>
    <w:rsid w:val="0097312B"/>
    <w:pPr>
      <w:suppressAutoHyphens/>
    </w:pPr>
    <w:rPr>
      <w:b/>
      <w:bCs/>
      <w:sz w:val="20"/>
      <w:szCs w:val="20"/>
      <w:lang w:eastAsia="ar-SA"/>
    </w:rPr>
  </w:style>
  <w:style w:type="paragraph" w:styleId="afffa">
    <w:name w:val="endnote text"/>
    <w:basedOn w:val="a0"/>
    <w:link w:val="1f2"/>
    <w:rsid w:val="0097312B"/>
    <w:pPr>
      <w:suppressAutoHyphens/>
    </w:pPr>
    <w:rPr>
      <w:sz w:val="20"/>
      <w:szCs w:val="20"/>
      <w:lang w:eastAsia="ar-SA"/>
    </w:rPr>
  </w:style>
  <w:style w:type="character" w:customStyle="1" w:styleId="1f2">
    <w:name w:val="Текст концевой сноски Знак1"/>
    <w:basedOn w:val="a1"/>
    <w:link w:val="afffa"/>
    <w:rsid w:val="0097312B"/>
    <w:rPr>
      <w:lang w:eastAsia="ar-SA"/>
    </w:rPr>
  </w:style>
  <w:style w:type="paragraph" w:styleId="afffb">
    <w:name w:val="footnote text"/>
    <w:basedOn w:val="a0"/>
    <w:link w:val="1f3"/>
    <w:rsid w:val="0097312B"/>
    <w:pPr>
      <w:suppressAutoHyphens/>
    </w:pPr>
    <w:rPr>
      <w:sz w:val="20"/>
      <w:szCs w:val="20"/>
      <w:lang w:eastAsia="ar-SA"/>
    </w:rPr>
  </w:style>
  <w:style w:type="character" w:customStyle="1" w:styleId="1f3">
    <w:name w:val="Текст сноски Знак1"/>
    <w:basedOn w:val="a1"/>
    <w:link w:val="afffb"/>
    <w:rsid w:val="0097312B"/>
    <w:rPr>
      <w:lang w:eastAsia="ar-SA"/>
    </w:rPr>
  </w:style>
  <w:style w:type="paragraph" w:customStyle="1" w:styleId="00">
    <w:name w:val="0 Основной текст"/>
    <w:basedOn w:val="a0"/>
    <w:rsid w:val="0097312B"/>
    <w:pPr>
      <w:suppressAutoHyphens/>
      <w:spacing w:after="0" w:line="240" w:lineRule="auto"/>
      <w:ind w:left="284" w:firstLine="709"/>
      <w:jc w:val="both"/>
    </w:pPr>
    <w:rPr>
      <w:color w:val="000000"/>
      <w:sz w:val="28"/>
      <w:szCs w:val="28"/>
      <w:lang w:eastAsia="ar-SA"/>
    </w:rPr>
  </w:style>
  <w:style w:type="paragraph" w:customStyle="1" w:styleId="311">
    <w:name w:val="Основной текст с отступом 31"/>
    <w:basedOn w:val="a0"/>
    <w:rsid w:val="0097312B"/>
    <w:pPr>
      <w:suppressAutoHyphens/>
      <w:spacing w:after="120"/>
      <w:ind w:left="283"/>
    </w:pPr>
    <w:rPr>
      <w:sz w:val="16"/>
      <w:szCs w:val="16"/>
      <w:lang w:eastAsia="ar-SA"/>
    </w:rPr>
  </w:style>
  <w:style w:type="paragraph" w:customStyle="1" w:styleId="312">
    <w:name w:val="Основной текст 31"/>
    <w:basedOn w:val="a0"/>
    <w:rsid w:val="0097312B"/>
    <w:pPr>
      <w:suppressAutoHyphens/>
      <w:spacing w:after="120" w:line="240" w:lineRule="auto"/>
    </w:pPr>
    <w:rPr>
      <w:rFonts w:ascii="Times New Roman" w:hAnsi="Times New Roman" w:cs="Times New Roman"/>
      <w:sz w:val="16"/>
      <w:szCs w:val="16"/>
      <w:lang w:eastAsia="ar-SA"/>
    </w:rPr>
  </w:style>
  <w:style w:type="paragraph" w:customStyle="1" w:styleId="1f4">
    <w:name w:val="Маркированный список1"/>
    <w:basedOn w:val="a0"/>
    <w:rsid w:val="0097312B"/>
    <w:pPr>
      <w:widowControl w:val="0"/>
      <w:tabs>
        <w:tab w:val="left" w:pos="357"/>
      </w:tabs>
      <w:suppressAutoHyphens/>
      <w:autoSpaceDE w:val="0"/>
      <w:spacing w:before="120" w:after="0" w:line="240" w:lineRule="auto"/>
      <w:ind w:left="357" w:hanging="357"/>
      <w:jc w:val="both"/>
    </w:pPr>
    <w:rPr>
      <w:rFonts w:ascii="Times New Roman" w:hAnsi="Times New Roman" w:cs="Times New Roman"/>
      <w:sz w:val="26"/>
      <w:szCs w:val="20"/>
      <w:lang w:val="en-US" w:bidi="en-US"/>
    </w:rPr>
  </w:style>
  <w:style w:type="paragraph" w:customStyle="1" w:styleId="afffc">
    <w:name w:val="Заголовок таблицы"/>
    <w:basedOn w:val="affb"/>
    <w:rsid w:val="0097312B"/>
    <w:pPr>
      <w:widowControl/>
      <w:spacing w:after="200" w:line="276" w:lineRule="auto"/>
      <w:jc w:val="center"/>
    </w:pPr>
    <w:rPr>
      <w:rFonts w:ascii="Calibri" w:eastAsia="Times New Roman" w:hAnsi="Calibri" w:cs="Calibri"/>
      <w:b/>
      <w:bCs/>
      <w:kern w:val="0"/>
      <w:sz w:val="22"/>
      <w:szCs w:val="22"/>
      <w:lang w:eastAsia="ar-SA" w:bidi="ar-SA"/>
    </w:rPr>
  </w:style>
  <w:style w:type="paragraph" w:customStyle="1" w:styleId="afffd">
    <w:name w:val="Содержимое врезки"/>
    <w:basedOn w:val="af6"/>
    <w:rsid w:val="0097312B"/>
    <w:pPr>
      <w:suppressAutoHyphens/>
    </w:pPr>
    <w:rPr>
      <w:lang w:eastAsia="ar-SA"/>
    </w:rPr>
  </w:style>
  <w:style w:type="character" w:customStyle="1" w:styleId="213">
    <w:name w:val="Основной текст 2 Знак1"/>
    <w:basedOn w:val="a1"/>
    <w:uiPriority w:val="99"/>
    <w:semiHidden/>
    <w:rsid w:val="0097312B"/>
    <w:rPr>
      <w:rFonts w:ascii="Calibri" w:hAnsi="Calibri" w:cs="Calibri"/>
      <w:sz w:val="22"/>
      <w:szCs w:val="22"/>
      <w:lang w:eastAsia="ar-SA"/>
    </w:rPr>
  </w:style>
  <w:style w:type="character" w:customStyle="1" w:styleId="1f5">
    <w:name w:val="Текст Знак1"/>
    <w:basedOn w:val="a1"/>
    <w:uiPriority w:val="99"/>
    <w:semiHidden/>
    <w:rsid w:val="0097312B"/>
    <w:rPr>
      <w:rFonts w:ascii="Consolas" w:hAnsi="Consolas" w:cs="Calibri"/>
      <w:sz w:val="21"/>
      <w:szCs w:val="21"/>
      <w:lang w:eastAsia="ar-SA"/>
    </w:rPr>
  </w:style>
  <w:style w:type="character" w:customStyle="1" w:styleId="214">
    <w:name w:val="Основной текст с отступом 2 Знак1"/>
    <w:basedOn w:val="a1"/>
    <w:uiPriority w:val="99"/>
    <w:semiHidden/>
    <w:rsid w:val="0097312B"/>
    <w:rPr>
      <w:rFonts w:ascii="Calibri" w:hAnsi="Calibri" w:cs="Calibri"/>
      <w:sz w:val="22"/>
      <w:szCs w:val="22"/>
      <w:lang w:eastAsia="ar-SA"/>
    </w:rPr>
  </w:style>
  <w:style w:type="character" w:customStyle="1" w:styleId="1f6">
    <w:name w:val="Схема документа Знак1"/>
    <w:basedOn w:val="a1"/>
    <w:uiPriority w:val="99"/>
    <w:semiHidden/>
    <w:rsid w:val="0097312B"/>
    <w:rPr>
      <w:rFonts w:ascii="Tahoma" w:hAnsi="Tahoma" w:cs="Tahoma"/>
      <w:sz w:val="16"/>
      <w:szCs w:val="16"/>
      <w:lang w:eastAsia="ar-SA"/>
    </w:rPr>
  </w:style>
  <w:style w:type="character" w:customStyle="1" w:styleId="1f7">
    <w:name w:val="Текст выноски Знак1"/>
    <w:basedOn w:val="a1"/>
    <w:uiPriority w:val="99"/>
    <w:locked/>
    <w:rsid w:val="0097312B"/>
    <w:rPr>
      <w:rFonts w:ascii="Courier New" w:eastAsia="Times New Roman" w:hAnsi="Courier New" w:cs="Courier New"/>
    </w:rPr>
  </w:style>
  <w:style w:type="paragraph" w:customStyle="1" w:styleId="ConsPlusCell">
    <w:name w:val="ConsPlusCell"/>
    <w:rsid w:val="0097312B"/>
    <w:pPr>
      <w:widowControl w:val="0"/>
      <w:autoSpaceDE w:val="0"/>
      <w:autoSpaceDN w:val="0"/>
      <w:adjustRightInd w:val="0"/>
    </w:pPr>
    <w:rPr>
      <w:rFonts w:ascii="Arial" w:hAnsi="Arial" w:cs="Arial"/>
    </w:rPr>
  </w:style>
  <w:style w:type="paragraph" w:customStyle="1" w:styleId="Normal10-02">
    <w:name w:val="Стиль Normal + 10 пт полужирный По центру Слева:  -02 см Справ..."/>
    <w:basedOn w:val="16"/>
    <w:rsid w:val="0097312B"/>
    <w:pPr>
      <w:suppressAutoHyphens/>
      <w:snapToGrid/>
      <w:spacing w:before="100" w:after="100"/>
    </w:pPr>
    <w:rPr>
      <w:rFonts w:eastAsia="Arial"/>
      <w:sz w:val="24"/>
      <w:lang w:eastAsia="ar-SA"/>
    </w:rPr>
  </w:style>
  <w:style w:type="character" w:customStyle="1" w:styleId="FontStyle50">
    <w:name w:val="Font Style50"/>
    <w:basedOn w:val="a1"/>
    <w:uiPriority w:val="99"/>
    <w:rsid w:val="0097312B"/>
    <w:rPr>
      <w:rFonts w:ascii="Arial Unicode MS" w:eastAsia="Arial Unicode MS" w:cs="Arial Unicode MS"/>
      <w:i/>
      <w:iCs/>
      <w:spacing w:val="10"/>
      <w:sz w:val="22"/>
      <w:szCs w:val="22"/>
    </w:rPr>
  </w:style>
  <w:style w:type="paragraph" w:customStyle="1" w:styleId="Style7">
    <w:name w:val="Style7"/>
    <w:basedOn w:val="a0"/>
    <w:uiPriority w:val="99"/>
    <w:rsid w:val="0097312B"/>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9">
    <w:name w:val="Style9"/>
    <w:basedOn w:val="a0"/>
    <w:uiPriority w:val="99"/>
    <w:rsid w:val="0097312B"/>
    <w:pPr>
      <w:widowControl w:val="0"/>
      <w:autoSpaceDE w:val="0"/>
      <w:autoSpaceDN w:val="0"/>
      <w:adjustRightInd w:val="0"/>
      <w:spacing w:after="0" w:line="240" w:lineRule="auto"/>
    </w:pPr>
    <w:rPr>
      <w:rFonts w:ascii="Arial" w:hAnsi="Arial" w:cs="Arial"/>
      <w:sz w:val="24"/>
      <w:szCs w:val="24"/>
      <w:lang w:eastAsia="ru-RU"/>
    </w:rPr>
  </w:style>
  <w:style w:type="character" w:customStyle="1" w:styleId="FontStyle14">
    <w:name w:val="Font Style14"/>
    <w:basedOn w:val="a1"/>
    <w:uiPriority w:val="99"/>
    <w:rsid w:val="0097312B"/>
    <w:rPr>
      <w:rFonts w:ascii="Arial" w:hAnsi="Arial" w:cs="Arial"/>
      <w:b/>
      <w:bCs/>
      <w:sz w:val="22"/>
      <w:szCs w:val="22"/>
    </w:rPr>
  </w:style>
  <w:style w:type="character" w:customStyle="1" w:styleId="FontStyle15">
    <w:name w:val="Font Style15"/>
    <w:basedOn w:val="a1"/>
    <w:uiPriority w:val="99"/>
    <w:rsid w:val="0097312B"/>
    <w:rPr>
      <w:rFonts w:ascii="Arial" w:hAnsi="Arial" w:cs="Arial"/>
      <w:sz w:val="20"/>
      <w:szCs w:val="20"/>
    </w:rPr>
  </w:style>
  <w:style w:type="paragraph" w:customStyle="1" w:styleId="font5">
    <w:name w:val="font5"/>
    <w:basedOn w:val="a0"/>
    <w:rsid w:val="0097312B"/>
    <w:pPr>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font6">
    <w:name w:val="font6"/>
    <w:basedOn w:val="a0"/>
    <w:rsid w:val="0097312B"/>
    <w:pPr>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63">
    <w:name w:val="xl63"/>
    <w:basedOn w:val="a0"/>
    <w:rsid w:val="0097312B"/>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0"/>
    <w:rsid w:val="0097312B"/>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65">
    <w:name w:val="xl65"/>
    <w:basedOn w:val="a0"/>
    <w:rsid w:val="0097312B"/>
    <w:pPr>
      <w:shd w:val="clear" w:color="000000" w:fill="F2DDDC"/>
      <w:spacing w:before="100" w:beforeAutospacing="1" w:after="100" w:afterAutospacing="1" w:line="240" w:lineRule="auto"/>
    </w:pPr>
    <w:rPr>
      <w:rFonts w:ascii="Times New Roman" w:hAnsi="Times New Roman" w:cs="Times New Roman"/>
      <w:sz w:val="24"/>
      <w:szCs w:val="24"/>
      <w:lang w:eastAsia="ru-RU"/>
    </w:rPr>
  </w:style>
  <w:style w:type="paragraph" w:customStyle="1" w:styleId="xl66">
    <w:name w:val="xl66"/>
    <w:basedOn w:val="a0"/>
    <w:rsid w:val="0097312B"/>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67">
    <w:name w:val="xl67"/>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68">
    <w:name w:val="xl68"/>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70">
    <w:name w:val="xl70"/>
    <w:basedOn w:val="a0"/>
    <w:rsid w:val="0097312B"/>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1">
    <w:name w:val="xl71"/>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72">
    <w:name w:val="xl72"/>
    <w:basedOn w:val="a0"/>
    <w:rsid w:val="0097312B"/>
    <w:pPr>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73">
    <w:name w:val="xl73"/>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74">
    <w:name w:val="xl74"/>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xl75">
    <w:name w:val="xl75"/>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76">
    <w:name w:val="xl76"/>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77">
    <w:name w:val="xl77"/>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78">
    <w:name w:val="xl78"/>
    <w:basedOn w:val="a0"/>
    <w:rsid w:val="0097312B"/>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79">
    <w:name w:val="xl79"/>
    <w:basedOn w:val="a0"/>
    <w:rsid w:val="0097312B"/>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80">
    <w:name w:val="xl80"/>
    <w:basedOn w:val="a0"/>
    <w:rsid w:val="0097312B"/>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81">
    <w:name w:val="xl81"/>
    <w:basedOn w:val="a0"/>
    <w:rsid w:val="0097312B"/>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82">
    <w:name w:val="xl82"/>
    <w:basedOn w:val="a0"/>
    <w:rsid w:val="0097312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83">
    <w:name w:val="xl83"/>
    <w:basedOn w:val="a0"/>
    <w:rsid w:val="0097312B"/>
    <w:pPr>
      <w:pBdr>
        <w:left w:val="single" w:sz="8" w:space="0" w:color="auto"/>
        <w:right w:val="single" w:sz="8"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84">
    <w:name w:val="xl84"/>
    <w:basedOn w:val="a0"/>
    <w:rsid w:val="0097312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85">
    <w:name w:val="xl85"/>
    <w:basedOn w:val="a0"/>
    <w:rsid w:val="0097312B"/>
    <w:pPr>
      <w:pBdr>
        <w:left w:val="single" w:sz="8" w:space="0" w:color="auto"/>
        <w:bottom w:val="single" w:sz="8"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86">
    <w:name w:val="xl86"/>
    <w:basedOn w:val="a0"/>
    <w:rsid w:val="0097312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7">
    <w:name w:val="xl87"/>
    <w:basedOn w:val="a0"/>
    <w:rsid w:val="0097312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0"/>
      <w:szCs w:val="20"/>
      <w:lang w:eastAsia="ru-RU"/>
    </w:rPr>
  </w:style>
  <w:style w:type="paragraph" w:customStyle="1" w:styleId="xl88">
    <w:name w:val="xl88"/>
    <w:basedOn w:val="a0"/>
    <w:rsid w:val="0097312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89">
    <w:name w:val="xl89"/>
    <w:basedOn w:val="a0"/>
    <w:rsid w:val="0097312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90">
    <w:name w:val="xl90"/>
    <w:basedOn w:val="a0"/>
    <w:rsid w:val="0097312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91">
    <w:name w:val="xl91"/>
    <w:basedOn w:val="a0"/>
    <w:rsid w:val="0097312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xl92">
    <w:name w:val="xl92"/>
    <w:basedOn w:val="a0"/>
    <w:rsid w:val="0097312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hAnsi="Times New Roman" w:cs="Times New Roman"/>
      <w:sz w:val="20"/>
      <w:szCs w:val="20"/>
      <w:lang w:eastAsia="ru-RU"/>
    </w:rPr>
  </w:style>
  <w:style w:type="paragraph" w:customStyle="1" w:styleId="xl93">
    <w:name w:val="xl93"/>
    <w:basedOn w:val="a0"/>
    <w:rsid w:val="0097312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94">
    <w:name w:val="xl94"/>
    <w:basedOn w:val="a0"/>
    <w:rsid w:val="0097312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95">
    <w:name w:val="xl95"/>
    <w:basedOn w:val="a0"/>
    <w:rsid w:val="0097312B"/>
    <w:pPr>
      <w:shd w:val="clear" w:color="000000" w:fill="FFFF00"/>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6">
    <w:name w:val="xl96"/>
    <w:basedOn w:val="a0"/>
    <w:rsid w:val="0097312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97">
    <w:name w:val="xl97"/>
    <w:basedOn w:val="a0"/>
    <w:rsid w:val="0097312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sz w:val="24"/>
      <w:szCs w:val="24"/>
      <w:lang w:eastAsia="ru-RU"/>
    </w:rPr>
  </w:style>
  <w:style w:type="paragraph" w:customStyle="1" w:styleId="xl98">
    <w:name w:val="xl98"/>
    <w:basedOn w:val="a0"/>
    <w:rsid w:val="0097312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99">
    <w:name w:val="xl99"/>
    <w:basedOn w:val="a0"/>
    <w:rsid w:val="0097312B"/>
    <w:pPr>
      <w:pBdr>
        <w:top w:val="single" w:sz="4" w:space="0" w:color="auto"/>
        <w:left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100">
    <w:name w:val="xl100"/>
    <w:basedOn w:val="a0"/>
    <w:rsid w:val="0097312B"/>
    <w:pPr>
      <w:pBdr>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101">
    <w:name w:val="xl101"/>
    <w:basedOn w:val="a0"/>
    <w:rsid w:val="0097312B"/>
    <w:pPr>
      <w:shd w:val="clear" w:color="000000" w:fill="EEECE1"/>
      <w:spacing w:before="100" w:beforeAutospacing="1" w:after="100" w:afterAutospacing="1" w:line="240" w:lineRule="auto"/>
    </w:pPr>
    <w:rPr>
      <w:rFonts w:ascii="Times New Roman" w:hAnsi="Times New Roman" w:cs="Times New Roman"/>
      <w:sz w:val="24"/>
      <w:szCs w:val="24"/>
      <w:lang w:eastAsia="ru-RU"/>
    </w:rPr>
  </w:style>
  <w:style w:type="paragraph" w:customStyle="1" w:styleId="xl102">
    <w:name w:val="xl102"/>
    <w:basedOn w:val="a0"/>
    <w:rsid w:val="0097312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03">
    <w:name w:val="xl103"/>
    <w:basedOn w:val="a0"/>
    <w:rsid w:val="0097312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04">
    <w:name w:val="xl104"/>
    <w:basedOn w:val="a0"/>
    <w:rsid w:val="0097312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sz w:val="24"/>
      <w:szCs w:val="24"/>
      <w:lang w:eastAsia="ru-RU"/>
    </w:rPr>
  </w:style>
  <w:style w:type="paragraph" w:customStyle="1" w:styleId="xl105">
    <w:name w:val="xl105"/>
    <w:basedOn w:val="a0"/>
    <w:rsid w:val="0097312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106">
    <w:name w:val="xl106"/>
    <w:basedOn w:val="a0"/>
    <w:rsid w:val="0097312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107">
    <w:name w:val="xl107"/>
    <w:basedOn w:val="a0"/>
    <w:rsid w:val="0097312B"/>
    <w:pPr>
      <w:pBdr>
        <w:top w:val="single" w:sz="4" w:space="0" w:color="auto"/>
        <w:left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108">
    <w:name w:val="xl108"/>
    <w:basedOn w:val="a0"/>
    <w:rsid w:val="0097312B"/>
    <w:pPr>
      <w:pBdr>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109">
    <w:name w:val="xl109"/>
    <w:basedOn w:val="a0"/>
    <w:rsid w:val="0097312B"/>
    <w:pPr>
      <w:shd w:val="clear" w:color="000000" w:fill="C5D9F1"/>
      <w:spacing w:before="100" w:beforeAutospacing="1" w:after="100" w:afterAutospacing="1" w:line="240" w:lineRule="auto"/>
    </w:pPr>
    <w:rPr>
      <w:rFonts w:ascii="Times New Roman" w:hAnsi="Times New Roman" w:cs="Times New Roman"/>
      <w:sz w:val="24"/>
      <w:szCs w:val="24"/>
      <w:lang w:eastAsia="ru-RU"/>
    </w:rPr>
  </w:style>
  <w:style w:type="paragraph" w:customStyle="1" w:styleId="xl110">
    <w:name w:val="xl110"/>
    <w:basedOn w:val="a0"/>
    <w:rsid w:val="0097312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11">
    <w:name w:val="xl111"/>
    <w:basedOn w:val="a0"/>
    <w:rsid w:val="0097312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12">
    <w:name w:val="xl112"/>
    <w:basedOn w:val="a0"/>
    <w:rsid w:val="0097312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sz w:val="24"/>
      <w:szCs w:val="24"/>
      <w:lang w:eastAsia="ru-RU"/>
    </w:rPr>
  </w:style>
  <w:style w:type="paragraph" w:customStyle="1" w:styleId="xl113">
    <w:name w:val="xl113"/>
    <w:basedOn w:val="a0"/>
    <w:rsid w:val="0097312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114">
    <w:name w:val="xl114"/>
    <w:basedOn w:val="a0"/>
    <w:rsid w:val="0097312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115">
    <w:name w:val="xl115"/>
    <w:basedOn w:val="a0"/>
    <w:rsid w:val="0097312B"/>
    <w:pPr>
      <w:pBdr>
        <w:top w:val="single" w:sz="4" w:space="0" w:color="auto"/>
        <w:left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color w:val="000000"/>
      <w:sz w:val="20"/>
      <w:szCs w:val="20"/>
      <w:lang w:eastAsia="ru-RU"/>
    </w:rPr>
  </w:style>
  <w:style w:type="paragraph" w:customStyle="1" w:styleId="xl116">
    <w:name w:val="xl116"/>
    <w:basedOn w:val="a0"/>
    <w:rsid w:val="0097312B"/>
    <w:pPr>
      <w:pBdr>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xl117">
    <w:name w:val="xl117"/>
    <w:basedOn w:val="a0"/>
    <w:rsid w:val="0097312B"/>
    <w:pPr>
      <w:shd w:val="clear" w:color="000000" w:fill="EAF1DD"/>
      <w:spacing w:before="100" w:beforeAutospacing="1" w:after="100" w:afterAutospacing="1" w:line="240" w:lineRule="auto"/>
    </w:pPr>
    <w:rPr>
      <w:rFonts w:ascii="Times New Roman" w:hAnsi="Times New Roman" w:cs="Times New Roman"/>
      <w:sz w:val="24"/>
      <w:szCs w:val="24"/>
      <w:lang w:eastAsia="ru-RU"/>
    </w:rPr>
  </w:style>
  <w:style w:type="character" w:customStyle="1" w:styleId="110">
    <w:name w:val="Заголовок 1 Знак1"/>
    <w:aliases w:val="Заголовок 1 Знак Знак Знак2,Заголовок 1 Знак Знак Знак Знак1"/>
    <w:basedOn w:val="a1"/>
    <w:uiPriority w:val="99"/>
    <w:rsid w:val="0097312B"/>
    <w:rPr>
      <w:rFonts w:ascii="Cambria" w:eastAsia="Times New Roman" w:hAnsi="Cambria" w:cs="Times New Roman"/>
      <w:b/>
      <w:bCs/>
      <w:color w:val="365F91"/>
      <w:sz w:val="28"/>
      <w:szCs w:val="28"/>
      <w:lang w:eastAsia="en-US"/>
    </w:rPr>
  </w:style>
  <w:style w:type="paragraph" w:customStyle="1" w:styleId="Normal10-020">
    <w:name w:val="Normal + 10 пт полужирный По центру Слева:  -02 см Справ..."/>
    <w:basedOn w:val="16"/>
    <w:link w:val="Normal10-021"/>
    <w:rsid w:val="0097312B"/>
    <w:pPr>
      <w:suppressAutoHyphens/>
      <w:snapToGrid/>
      <w:spacing w:before="100" w:after="100"/>
    </w:pPr>
    <w:rPr>
      <w:rFonts w:eastAsia="Arial"/>
      <w:sz w:val="24"/>
      <w:lang w:eastAsia="ar-SA"/>
    </w:rPr>
  </w:style>
  <w:style w:type="character" w:customStyle="1" w:styleId="Normal10-021">
    <w:name w:val="Normal + 10 пт полужирный По центру Слева:  -02 см Справ... Знак"/>
    <w:basedOn w:val="a1"/>
    <w:link w:val="Normal10-020"/>
    <w:rsid w:val="0097312B"/>
    <w:rPr>
      <w:rFonts w:ascii="Times New Roman" w:eastAsia="Arial" w:hAnsi="Times New Roman" w:cs="Times New Roman"/>
      <w:sz w:val="24"/>
      <w:lang w:eastAsia="ar-SA"/>
    </w:rPr>
  </w:style>
  <w:style w:type="paragraph" w:customStyle="1" w:styleId="p1">
    <w:name w:val="p1"/>
    <w:basedOn w:val="a0"/>
    <w:rsid w:val="0097312B"/>
    <w:pPr>
      <w:spacing w:after="100" w:afterAutospacing="1"/>
      <w:ind w:firstLine="851"/>
      <w:jc w:val="both"/>
    </w:pPr>
    <w:rPr>
      <w:rFonts w:ascii="Times New Roman" w:hAnsi="Times New Roman" w:cs="Times New Roman"/>
      <w:sz w:val="28"/>
      <w:szCs w:val="28"/>
      <w:lang w:eastAsia="ru-RU"/>
    </w:rPr>
  </w:style>
  <w:style w:type="paragraph" w:customStyle="1" w:styleId="p11">
    <w:name w:val="p11"/>
    <w:basedOn w:val="a0"/>
    <w:rsid w:val="0097312B"/>
    <w:pPr>
      <w:spacing w:after="100" w:afterAutospacing="1" w:line="440" w:lineRule="atLeast"/>
      <w:ind w:firstLine="851"/>
      <w:jc w:val="both"/>
    </w:pPr>
    <w:rPr>
      <w:rFonts w:ascii="Georgia" w:hAnsi="Georgia" w:cs="Times New Roman"/>
      <w:sz w:val="20"/>
      <w:szCs w:val="20"/>
      <w:lang w:eastAsia="ru-RU"/>
    </w:rPr>
  </w:style>
  <w:style w:type="paragraph" w:customStyle="1" w:styleId="p2">
    <w:name w:val="p2"/>
    <w:basedOn w:val="a0"/>
    <w:rsid w:val="0097312B"/>
    <w:pPr>
      <w:spacing w:after="100" w:afterAutospacing="1"/>
      <w:ind w:firstLine="851"/>
      <w:jc w:val="both"/>
    </w:pPr>
    <w:rPr>
      <w:rFonts w:ascii="Times New Roman" w:hAnsi="Times New Roman" w:cs="Times New Roman"/>
      <w:sz w:val="28"/>
      <w:szCs w:val="28"/>
      <w:lang w:eastAsia="ru-RU"/>
    </w:rPr>
  </w:style>
  <w:style w:type="paragraph" w:customStyle="1" w:styleId="p3">
    <w:name w:val="p3"/>
    <w:basedOn w:val="a0"/>
    <w:rsid w:val="0097312B"/>
    <w:pPr>
      <w:spacing w:after="100" w:afterAutospacing="1"/>
      <w:ind w:firstLine="851"/>
      <w:jc w:val="both"/>
    </w:pPr>
    <w:rPr>
      <w:rFonts w:ascii="Times New Roman" w:hAnsi="Times New Roman" w:cs="Times New Roman"/>
      <w:sz w:val="28"/>
      <w:szCs w:val="28"/>
      <w:lang w:eastAsia="ru-RU"/>
    </w:rPr>
  </w:style>
  <w:style w:type="paragraph" w:customStyle="1" w:styleId="p4">
    <w:name w:val="p4"/>
    <w:basedOn w:val="a0"/>
    <w:rsid w:val="0097312B"/>
    <w:pPr>
      <w:spacing w:after="100" w:afterAutospacing="1"/>
      <w:ind w:firstLine="851"/>
      <w:jc w:val="both"/>
    </w:pPr>
    <w:rPr>
      <w:rFonts w:ascii="Times New Roman" w:hAnsi="Times New Roman" w:cs="Times New Roman"/>
      <w:sz w:val="28"/>
      <w:szCs w:val="28"/>
      <w:lang w:eastAsia="ru-RU"/>
    </w:rPr>
  </w:style>
  <w:style w:type="paragraph" w:customStyle="1" w:styleId="clear">
    <w:name w:val="clear"/>
    <w:basedOn w:val="a0"/>
    <w:rsid w:val="0097312B"/>
    <w:pPr>
      <w:spacing w:before="100" w:beforeAutospacing="1" w:after="100" w:afterAutospacing="1"/>
      <w:ind w:firstLine="851"/>
      <w:jc w:val="both"/>
    </w:pPr>
    <w:rPr>
      <w:rFonts w:ascii="Times New Roman" w:hAnsi="Times New Roman" w:cs="Times New Roman"/>
      <w:sz w:val="28"/>
      <w:szCs w:val="28"/>
      <w:lang w:eastAsia="ru-RU"/>
    </w:rPr>
  </w:style>
  <w:style w:type="paragraph" w:customStyle="1" w:styleId="xl69">
    <w:name w:val="xl69"/>
    <w:basedOn w:val="a0"/>
    <w:rsid w:val="0097312B"/>
    <w:pPr>
      <w:pBdr>
        <w:bottom w:val="single" w:sz="8" w:space="0" w:color="000000"/>
        <w:right w:val="single" w:sz="8" w:space="0" w:color="000000"/>
      </w:pBdr>
      <w:spacing w:before="100" w:beforeAutospacing="1" w:after="100" w:afterAutospacing="1"/>
      <w:ind w:firstLine="851"/>
      <w:jc w:val="both"/>
    </w:pPr>
    <w:rPr>
      <w:rFonts w:ascii="Times New Roman" w:hAnsi="Times New Roman" w:cs="Times New Roman"/>
      <w:color w:val="000000"/>
      <w:sz w:val="28"/>
      <w:szCs w:val="28"/>
      <w:lang w:eastAsia="ru-RU"/>
    </w:rPr>
  </w:style>
  <w:style w:type="paragraph" w:customStyle="1" w:styleId="afffe">
    <w:name w:val="Знак Знак Знак Знак Знак Знак Знак"/>
    <w:basedOn w:val="a0"/>
    <w:rsid w:val="0097312B"/>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affff">
    <w:name w:val="???????"/>
    <w:rsid w:val="0097312B"/>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eastAsia="Arial Unicode MS" w:hAnsi="Mangal" w:cs="Mangal"/>
      <w:b/>
      <w:bCs/>
      <w:color w:val="000000"/>
      <w:sz w:val="110"/>
      <w:szCs w:val="110"/>
    </w:rPr>
  </w:style>
  <w:style w:type="paragraph" w:customStyle="1" w:styleId="45">
    <w:name w:val="Обычный4"/>
    <w:rsid w:val="0097312B"/>
    <w:pPr>
      <w:snapToGrid w:val="0"/>
    </w:pPr>
    <w:rPr>
      <w:rFonts w:ascii="Times New Roman" w:hAnsi="Times New Roman" w:cs="Times New Roman"/>
      <w:sz w:val="22"/>
    </w:rPr>
  </w:style>
  <w:style w:type="paragraph" w:customStyle="1" w:styleId="2a">
    <w:name w:val="Абзац списка2"/>
    <w:basedOn w:val="a0"/>
    <w:rsid w:val="0097312B"/>
    <w:pPr>
      <w:ind w:left="720"/>
    </w:pPr>
    <w:rPr>
      <w:lang w:eastAsia="ru-RU"/>
    </w:rPr>
  </w:style>
  <w:style w:type="table" w:styleId="-2">
    <w:name w:val="Table Web 2"/>
    <w:basedOn w:val="a2"/>
    <w:rsid w:val="0097312B"/>
    <w:rPr>
      <w:rFonts w:ascii="Times New Roman" w:hAnsi="Times New Roman" w:cs="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6">
    <w:name w:val="Абзац списка3"/>
    <w:basedOn w:val="a0"/>
    <w:rsid w:val="003D204B"/>
    <w:pPr>
      <w:ind w:left="720"/>
    </w:pPr>
    <w:rPr>
      <w:lang w:eastAsia="ru-RU"/>
    </w:rPr>
  </w:style>
  <w:style w:type="character" w:styleId="affff0">
    <w:name w:val="FollowedHyperlink"/>
    <w:basedOn w:val="a1"/>
    <w:uiPriority w:val="99"/>
    <w:semiHidden/>
    <w:unhideWhenUsed/>
    <w:rsid w:val="00E46BC8"/>
    <w:rPr>
      <w:color w:val="800080" w:themeColor="followedHyperlink"/>
      <w:u w:val="single"/>
    </w:rPr>
  </w:style>
  <w:style w:type="character" w:styleId="affff1">
    <w:name w:val="footnote reference"/>
    <w:basedOn w:val="a1"/>
    <w:rsid w:val="00406951"/>
    <w:rPr>
      <w:vertAlign w:val="superscript"/>
    </w:rPr>
  </w:style>
  <w:style w:type="paragraph" w:customStyle="1" w:styleId="ConsNormal">
    <w:name w:val="ConsNormal"/>
    <w:rsid w:val="007D7348"/>
    <w:pPr>
      <w:widowControl w:val="0"/>
      <w:autoSpaceDE w:val="0"/>
      <w:autoSpaceDN w:val="0"/>
      <w:adjustRightInd w:val="0"/>
      <w:ind w:firstLine="720"/>
    </w:pPr>
    <w:rPr>
      <w:rFonts w:ascii="Arial" w:hAnsi="Arial" w:cs="Arial"/>
    </w:rPr>
  </w:style>
  <w:style w:type="character" w:styleId="affff2">
    <w:name w:val="Intense Emphasis"/>
    <w:basedOn w:val="a1"/>
    <w:uiPriority w:val="21"/>
    <w:qFormat/>
    <w:rsid w:val="00C84810"/>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59674671">
      <w:bodyDiv w:val="1"/>
      <w:marLeft w:val="0"/>
      <w:marRight w:val="0"/>
      <w:marTop w:val="0"/>
      <w:marBottom w:val="0"/>
      <w:divBdr>
        <w:top w:val="none" w:sz="0" w:space="0" w:color="auto"/>
        <w:left w:val="none" w:sz="0" w:space="0" w:color="auto"/>
        <w:bottom w:val="none" w:sz="0" w:space="0" w:color="auto"/>
        <w:right w:val="none" w:sz="0" w:space="0" w:color="auto"/>
      </w:divBdr>
    </w:div>
    <w:div w:id="1380665360">
      <w:bodyDiv w:val="1"/>
      <w:marLeft w:val="0"/>
      <w:marRight w:val="0"/>
      <w:marTop w:val="0"/>
      <w:marBottom w:val="0"/>
      <w:divBdr>
        <w:top w:val="none" w:sz="0" w:space="0" w:color="auto"/>
        <w:left w:val="none" w:sz="0" w:space="0" w:color="auto"/>
        <w:bottom w:val="none" w:sz="0" w:space="0" w:color="auto"/>
        <w:right w:val="none" w:sz="0" w:space="0" w:color="auto"/>
      </w:divBdr>
    </w:div>
    <w:div w:id="1449273789">
      <w:bodyDiv w:val="1"/>
      <w:marLeft w:val="0"/>
      <w:marRight w:val="0"/>
      <w:marTop w:val="0"/>
      <w:marBottom w:val="0"/>
      <w:divBdr>
        <w:top w:val="none" w:sz="0" w:space="0" w:color="auto"/>
        <w:left w:val="none" w:sz="0" w:space="0" w:color="auto"/>
        <w:bottom w:val="none" w:sz="0" w:space="0" w:color="auto"/>
        <w:right w:val="none" w:sz="0" w:space="0" w:color="auto"/>
      </w:divBdr>
    </w:div>
    <w:div w:id="1539196107">
      <w:bodyDiv w:val="1"/>
      <w:marLeft w:val="0"/>
      <w:marRight w:val="0"/>
      <w:marTop w:val="0"/>
      <w:marBottom w:val="0"/>
      <w:divBdr>
        <w:top w:val="none" w:sz="0" w:space="0" w:color="auto"/>
        <w:left w:val="none" w:sz="0" w:space="0" w:color="auto"/>
        <w:bottom w:val="none" w:sz="0" w:space="0" w:color="auto"/>
        <w:right w:val="none" w:sz="0" w:space="0" w:color="auto"/>
      </w:divBdr>
    </w:div>
    <w:div w:id="1711491690">
      <w:bodyDiv w:val="1"/>
      <w:marLeft w:val="0"/>
      <w:marRight w:val="0"/>
      <w:marTop w:val="0"/>
      <w:marBottom w:val="0"/>
      <w:divBdr>
        <w:top w:val="none" w:sz="0" w:space="0" w:color="auto"/>
        <w:left w:val="none" w:sz="0" w:space="0" w:color="auto"/>
        <w:bottom w:val="none" w:sz="0" w:space="0" w:color="auto"/>
        <w:right w:val="none" w:sz="0" w:space="0" w:color="auto"/>
      </w:divBdr>
    </w:div>
    <w:div w:id="198627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oleObject" Target="embeddings/oleObject1.bin"/><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ru.wikipedia.org/wiki/%D0%A0%D0%BE%D1%81%D1%81%D0%B8%D1%8F" TargetMode="External"/><Relationship Id="rId17" Type="http://schemas.openxmlformats.org/officeDocument/2006/relationships/image" Target="media/image4.emf"/><Relationship Id="rId25" Type="http://schemas.openxmlformats.org/officeDocument/2006/relationships/image" Target="media/image7.jpe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E%D1%80%D0%B5%D0%BD%D0%B1%D1%83%D1%80%D0%B3%D1%81%D0%BA%D0%B0%D1%8F_%D0%BE%D0%B1%D0%BB%D0%B0%D1%81%D1%82%D1%8C"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jpeg"/><Relationship Id="rId10" Type="http://schemas.openxmlformats.org/officeDocument/2006/relationships/hyperlink" Target="http://ru.wikipedia.org/wiki/%D0%A0%D0%B5%D0%BA%D0%B0" TargetMode="External"/><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1.xml"/><Relationship Id="rId22" Type="http://schemas.openxmlformats.org/officeDocument/2006/relationships/footer" Target="footer2.xml"/><Relationship Id="rId27" Type="http://schemas.openxmlformats.org/officeDocument/2006/relationships/image" Target="media/image9.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view3D>
      <c:rotX val="50"/>
      <c:perspective val="30"/>
    </c:view3D>
    <c:plotArea>
      <c:layout/>
      <c:pie3DChart>
        <c:varyColors val="1"/>
        <c:ser>
          <c:idx val="0"/>
          <c:order val="0"/>
          <c:tx>
            <c:strRef>
              <c:f>Лист1!$B$1</c:f>
              <c:strCache>
                <c:ptCount val="1"/>
                <c:pt idx="0">
                  <c:v>Столбец1</c:v>
                </c:pt>
              </c:strCache>
            </c:strRef>
          </c:tx>
          <c:explosion val="25"/>
          <c:dPt>
            <c:idx val="2"/>
            <c:explosion val="46"/>
          </c:dPt>
          <c:dLbls>
            <c:dLbl>
              <c:idx val="0"/>
              <c:tx>
                <c:rich>
                  <a:bodyPr/>
                  <a:lstStyle/>
                  <a:p>
                    <a:r>
                      <a:rPr lang="ru-RU"/>
                      <a:t>3 </a:t>
                    </a:r>
                    <a:r>
                      <a:rPr lang="en-US"/>
                      <a:t>%</a:t>
                    </a:r>
                  </a:p>
                </c:rich>
              </c:tx>
              <c:showPercent val="1"/>
            </c:dLbl>
            <c:dLbl>
              <c:idx val="1"/>
              <c:tx>
                <c:rich>
                  <a:bodyPr/>
                  <a:lstStyle/>
                  <a:p>
                    <a:r>
                      <a:rPr lang="ru-RU"/>
                      <a:t>12 </a:t>
                    </a:r>
                    <a:r>
                      <a:rPr lang="en-US"/>
                      <a:t>%</a:t>
                    </a:r>
                  </a:p>
                </c:rich>
              </c:tx>
              <c:showPercent val="1"/>
            </c:dLbl>
            <c:dLbl>
              <c:idx val="2"/>
              <c:tx>
                <c:rich>
                  <a:bodyPr/>
                  <a:lstStyle/>
                  <a:p>
                    <a:r>
                      <a:rPr lang="ru-RU"/>
                      <a:t>0,31 </a:t>
                    </a:r>
                    <a:r>
                      <a:rPr lang="en-US"/>
                      <a:t>%</a:t>
                    </a:r>
                  </a:p>
                </c:rich>
              </c:tx>
              <c:showPercent val="1"/>
            </c:dLbl>
            <c:dLbl>
              <c:idx val="3"/>
              <c:tx>
                <c:rich>
                  <a:bodyPr/>
                  <a:lstStyle/>
                  <a:p>
                    <a:r>
                      <a:rPr lang="en-US"/>
                      <a:t>0</a:t>
                    </a:r>
                    <a:r>
                      <a:rPr lang="ru-RU"/>
                      <a:t>,22 </a:t>
                    </a:r>
                    <a:r>
                      <a:rPr lang="en-US"/>
                      <a:t>%</a:t>
                    </a:r>
                  </a:p>
                </c:rich>
              </c:tx>
              <c:showPercent val="1"/>
            </c:dLbl>
            <c:dLbl>
              <c:idx val="4"/>
              <c:tx>
                <c:rich>
                  <a:bodyPr/>
                  <a:lstStyle/>
                  <a:p>
                    <a:r>
                      <a:rPr lang="en-US"/>
                      <a:t>8</a:t>
                    </a:r>
                    <a:r>
                      <a:rPr lang="ru-RU"/>
                      <a:t>4,47 </a:t>
                    </a:r>
                    <a:r>
                      <a:rPr lang="en-US"/>
                      <a:t>%</a:t>
                    </a:r>
                  </a:p>
                </c:rich>
              </c:tx>
              <c:showPercent val="1"/>
            </c:dLbl>
            <c:dLbl>
              <c:idx val="10"/>
              <c:layout>
                <c:manualLayout>
                  <c:x val="8.9303027712503875E-3"/>
                  <c:y val="-7.8177172071661697E-3"/>
                </c:manualLayout>
              </c:layout>
              <c:showPercent val="1"/>
            </c:dLbl>
            <c:showPercent val="1"/>
            <c:showLeaderLines val="1"/>
          </c:dLbls>
          <c:cat>
            <c:strRef>
              <c:f>Лист1!$A$2:$A$6</c:f>
              <c:strCache>
                <c:ptCount val="5"/>
                <c:pt idx="0">
                  <c:v>Земли населенных пунктов</c:v>
                </c:pt>
                <c:pt idx="1">
                  <c:v>Земли сельхозугодий</c:v>
                </c:pt>
                <c:pt idx="2">
                  <c:v>Земли особо охраняемых природных территорий</c:v>
                </c:pt>
                <c:pt idx="3">
                  <c:v>Земли водного фонда</c:v>
                </c:pt>
                <c:pt idx="4">
                  <c:v>Прочие земли</c:v>
                </c:pt>
              </c:strCache>
            </c:strRef>
          </c:cat>
          <c:val>
            <c:numRef>
              <c:f>Лист1!$B$2:$B$6</c:f>
              <c:numCache>
                <c:formatCode>0%</c:formatCode>
                <c:ptCount val="5"/>
                <c:pt idx="0">
                  <c:v>3.0000000000000367E-2</c:v>
                </c:pt>
                <c:pt idx="1">
                  <c:v>0.12000000000000002</c:v>
                </c:pt>
                <c:pt idx="2" formatCode="0.00%">
                  <c:v>3.1000000000000688E-3</c:v>
                </c:pt>
                <c:pt idx="3" formatCode="0.00%">
                  <c:v>2.2000000000000556E-3</c:v>
                </c:pt>
                <c:pt idx="4" formatCode="0.00%">
                  <c:v>0.84470000000001211</c:v>
                </c:pt>
              </c:numCache>
            </c:numRef>
          </c:val>
        </c:ser>
        <c:dLbls>
          <c:showPercent val="1"/>
        </c:dLbls>
      </c:pie3DChart>
    </c:plotArea>
    <c:legend>
      <c:legendPos val="r"/>
      <c:layout>
        <c:manualLayout>
          <c:xMode val="edge"/>
          <c:yMode val="edge"/>
          <c:x val="0.62937327576981394"/>
          <c:y val="0.18102239898198041"/>
          <c:w val="0.35673795815774839"/>
          <c:h val="0.44537818184245959"/>
        </c:manualLayout>
      </c:layout>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7.7669902912622032E-2"/>
          <c:y val="7.4303405572755513E-2"/>
          <c:w val="0.90614886731391664"/>
          <c:h val="0.60681114551083593"/>
        </c:manualLayout>
      </c:layout>
      <c:lineChart>
        <c:grouping val="standard"/>
        <c:ser>
          <c:idx val="0"/>
          <c:order val="0"/>
          <c:tx>
            <c:strRef>
              <c:f>Sheet1!$A$2</c:f>
              <c:strCache>
                <c:ptCount val="1"/>
                <c:pt idx="0">
                  <c:v>Родилось, чел.</c:v>
                </c:pt>
              </c:strCache>
            </c:strRef>
          </c:tx>
          <c:spPr>
            <a:ln w="34997">
              <a:solidFill>
                <a:srgbClr val="0066CC"/>
              </a:solidFill>
              <a:prstDash val="solid"/>
            </a:ln>
          </c:spPr>
          <c:marker>
            <c:symbol val="diamond"/>
            <c:size val="5"/>
            <c:spPr>
              <a:solidFill>
                <a:srgbClr val="0066CC"/>
              </a:solidFill>
              <a:ln>
                <a:solidFill>
                  <a:srgbClr val="000080"/>
                </a:solidFill>
                <a:prstDash val="solid"/>
              </a:ln>
            </c:spPr>
          </c:marker>
          <c:cat>
            <c:strRef>
              <c:f>Sheet1!$B$1:$K$1</c:f>
              <c:strCache>
                <c:ptCount val="7"/>
                <c:pt idx="0">
                  <c:v>2005 г.</c:v>
                </c:pt>
                <c:pt idx="1">
                  <c:v>2006 г.</c:v>
                </c:pt>
                <c:pt idx="2">
                  <c:v>2007 г.</c:v>
                </c:pt>
                <c:pt idx="3">
                  <c:v>2008 г.</c:v>
                </c:pt>
                <c:pt idx="4">
                  <c:v>2009 г.</c:v>
                </c:pt>
                <c:pt idx="5">
                  <c:v>2010 г.</c:v>
                </c:pt>
                <c:pt idx="6">
                  <c:v>2011 г.</c:v>
                </c:pt>
              </c:strCache>
            </c:strRef>
          </c:cat>
          <c:val>
            <c:numRef>
              <c:f>Sheet1!$B$2:$K$2</c:f>
              <c:numCache>
                <c:formatCode>General</c:formatCode>
                <c:ptCount val="10"/>
                <c:pt idx="0">
                  <c:v>10</c:v>
                </c:pt>
                <c:pt idx="1">
                  <c:v>11</c:v>
                </c:pt>
                <c:pt idx="2">
                  <c:v>19</c:v>
                </c:pt>
                <c:pt idx="3">
                  <c:v>14</c:v>
                </c:pt>
                <c:pt idx="4">
                  <c:v>11</c:v>
                </c:pt>
                <c:pt idx="5">
                  <c:v>12</c:v>
                </c:pt>
                <c:pt idx="6">
                  <c:v>10</c:v>
                </c:pt>
              </c:numCache>
            </c:numRef>
          </c:val>
        </c:ser>
        <c:ser>
          <c:idx val="1"/>
          <c:order val="1"/>
          <c:tx>
            <c:strRef>
              <c:f>Sheet1!$A$3</c:f>
              <c:strCache>
                <c:ptCount val="1"/>
                <c:pt idx="0">
                  <c:v>Умерло, чел.</c:v>
                </c:pt>
              </c:strCache>
            </c:strRef>
          </c:tx>
          <c:spPr>
            <a:ln w="34997">
              <a:solidFill>
                <a:srgbClr val="FF8080"/>
              </a:solidFill>
              <a:prstDash val="solid"/>
            </a:ln>
          </c:spPr>
          <c:marker>
            <c:symbol val="diamond"/>
            <c:size val="5"/>
            <c:spPr>
              <a:solidFill>
                <a:srgbClr val="FF8080"/>
              </a:solidFill>
              <a:ln>
                <a:solidFill>
                  <a:srgbClr val="000000"/>
                </a:solidFill>
                <a:prstDash val="solid"/>
              </a:ln>
            </c:spPr>
          </c:marker>
          <c:cat>
            <c:strRef>
              <c:f>Sheet1!$B$1:$K$1</c:f>
              <c:strCache>
                <c:ptCount val="7"/>
                <c:pt idx="0">
                  <c:v>2005 г.</c:v>
                </c:pt>
                <c:pt idx="1">
                  <c:v>2006 г.</c:v>
                </c:pt>
                <c:pt idx="2">
                  <c:v>2007 г.</c:v>
                </c:pt>
                <c:pt idx="3">
                  <c:v>2008 г.</c:v>
                </c:pt>
                <c:pt idx="4">
                  <c:v>2009 г.</c:v>
                </c:pt>
                <c:pt idx="5">
                  <c:v>2010 г.</c:v>
                </c:pt>
                <c:pt idx="6">
                  <c:v>2011 г.</c:v>
                </c:pt>
              </c:strCache>
            </c:strRef>
          </c:cat>
          <c:val>
            <c:numRef>
              <c:f>Sheet1!$B$3:$K$3</c:f>
              <c:numCache>
                <c:formatCode>General</c:formatCode>
                <c:ptCount val="10"/>
                <c:pt idx="0">
                  <c:v>16</c:v>
                </c:pt>
                <c:pt idx="1">
                  <c:v>14</c:v>
                </c:pt>
                <c:pt idx="2">
                  <c:v>38</c:v>
                </c:pt>
                <c:pt idx="3">
                  <c:v>20</c:v>
                </c:pt>
                <c:pt idx="4">
                  <c:v>17</c:v>
                </c:pt>
                <c:pt idx="5">
                  <c:v>14</c:v>
                </c:pt>
                <c:pt idx="6">
                  <c:v>20</c:v>
                </c:pt>
              </c:numCache>
            </c:numRef>
          </c:val>
        </c:ser>
        <c:ser>
          <c:idx val="2"/>
          <c:order val="2"/>
          <c:tx>
            <c:strRef>
              <c:f>Sheet1!$A$4</c:f>
              <c:strCache>
                <c:ptCount val="1"/>
                <c:pt idx="0">
                  <c:v>Естественный прирост (+), убыль (-), чел.</c:v>
                </c:pt>
              </c:strCache>
            </c:strRef>
          </c:tx>
          <c:spPr>
            <a:ln w="23332">
              <a:solidFill>
                <a:srgbClr val="008000"/>
              </a:solidFill>
              <a:prstDash val="solid"/>
            </a:ln>
          </c:spPr>
          <c:marker>
            <c:symbol val="diamond"/>
            <c:size val="5"/>
            <c:spPr>
              <a:solidFill>
                <a:srgbClr val="008000"/>
              </a:solidFill>
              <a:ln>
                <a:solidFill>
                  <a:srgbClr val="000000"/>
                </a:solidFill>
                <a:prstDash val="solid"/>
              </a:ln>
            </c:spPr>
          </c:marker>
          <c:cat>
            <c:strRef>
              <c:f>Sheet1!$B$1:$K$1</c:f>
              <c:strCache>
                <c:ptCount val="7"/>
                <c:pt idx="0">
                  <c:v>2005 г.</c:v>
                </c:pt>
                <c:pt idx="1">
                  <c:v>2006 г.</c:v>
                </c:pt>
                <c:pt idx="2">
                  <c:v>2007 г.</c:v>
                </c:pt>
                <c:pt idx="3">
                  <c:v>2008 г.</c:v>
                </c:pt>
                <c:pt idx="4">
                  <c:v>2009 г.</c:v>
                </c:pt>
                <c:pt idx="5">
                  <c:v>2010 г.</c:v>
                </c:pt>
                <c:pt idx="6">
                  <c:v>2011 г.</c:v>
                </c:pt>
              </c:strCache>
            </c:strRef>
          </c:cat>
          <c:val>
            <c:numRef>
              <c:f>Sheet1!$B$4:$K$4</c:f>
              <c:numCache>
                <c:formatCode>General</c:formatCode>
                <c:ptCount val="10"/>
                <c:pt idx="0">
                  <c:v>-6</c:v>
                </c:pt>
                <c:pt idx="1">
                  <c:v>-3</c:v>
                </c:pt>
                <c:pt idx="2">
                  <c:v>-19</c:v>
                </c:pt>
                <c:pt idx="3">
                  <c:v>-6</c:v>
                </c:pt>
                <c:pt idx="4">
                  <c:v>-6</c:v>
                </c:pt>
                <c:pt idx="5">
                  <c:v>-2</c:v>
                </c:pt>
                <c:pt idx="6">
                  <c:v>-10</c:v>
                </c:pt>
              </c:numCache>
            </c:numRef>
          </c:val>
        </c:ser>
        <c:marker val="1"/>
        <c:axId val="57168256"/>
        <c:axId val="58130432"/>
      </c:lineChart>
      <c:dateAx>
        <c:axId val="57168256"/>
        <c:scaling>
          <c:orientation val="minMax"/>
        </c:scaling>
        <c:axPos val="b"/>
        <c:numFmt formatCode="General" sourceLinked="0"/>
        <c:tickLblPos val="low"/>
        <c:spPr>
          <a:ln w="8750">
            <a:noFill/>
          </a:ln>
        </c:spPr>
        <c:txPr>
          <a:bodyPr rot="-2640000" vert="horz"/>
          <a:lstStyle/>
          <a:p>
            <a:pPr>
              <a:defRPr sz="1104" b="0" i="0" u="none" strike="noStrike" baseline="0">
                <a:solidFill>
                  <a:srgbClr val="000000"/>
                </a:solidFill>
                <a:latin typeface="Times New Roman"/>
                <a:ea typeface="Times New Roman"/>
                <a:cs typeface="Times New Roman"/>
              </a:defRPr>
            </a:pPr>
            <a:endParaRPr lang="ru-RU"/>
          </a:p>
        </c:txPr>
        <c:crossAx val="58130432"/>
        <c:crosses val="autoZero"/>
        <c:lblOffset val="100"/>
        <c:baseTimeUnit val="days"/>
        <c:majorUnit val="1"/>
        <c:majorTimeUnit val="days"/>
        <c:minorUnit val="1"/>
        <c:minorTimeUnit val="days"/>
      </c:dateAx>
      <c:valAx>
        <c:axId val="58130432"/>
        <c:scaling>
          <c:orientation val="minMax"/>
          <c:max val="50"/>
          <c:min val="-20"/>
        </c:scaling>
        <c:axPos val="l"/>
        <c:majorGridlines>
          <c:spPr>
            <a:ln w="2916">
              <a:solidFill>
                <a:srgbClr val="000000"/>
              </a:solidFill>
              <a:prstDash val="solid"/>
            </a:ln>
          </c:spPr>
        </c:majorGridlines>
        <c:numFmt formatCode="General" sourceLinked="1"/>
        <c:tickLblPos val="nextTo"/>
        <c:spPr>
          <a:ln w="2916">
            <a:solidFill>
              <a:srgbClr val="000000"/>
            </a:solidFill>
            <a:prstDash val="solid"/>
          </a:ln>
        </c:spPr>
        <c:txPr>
          <a:bodyPr rot="0" vert="horz"/>
          <a:lstStyle/>
          <a:p>
            <a:pPr>
              <a:defRPr sz="1104" b="0" i="0" u="none" strike="noStrike" baseline="0">
                <a:solidFill>
                  <a:srgbClr val="000000"/>
                </a:solidFill>
                <a:latin typeface="Times New Roman"/>
                <a:ea typeface="Times New Roman"/>
                <a:cs typeface="Times New Roman"/>
              </a:defRPr>
            </a:pPr>
            <a:endParaRPr lang="ru-RU"/>
          </a:p>
        </c:txPr>
        <c:crossAx val="57168256"/>
        <c:crosses val="autoZero"/>
        <c:crossBetween val="between"/>
      </c:valAx>
      <c:spPr>
        <a:noFill/>
        <a:ln w="23374">
          <a:noFill/>
        </a:ln>
      </c:spPr>
    </c:plotArea>
    <c:legend>
      <c:legendPos val="b"/>
      <c:layout>
        <c:manualLayout>
          <c:xMode val="edge"/>
          <c:yMode val="edge"/>
          <c:x val="1.9417483961516123E-2"/>
          <c:y val="0.91640848815466658"/>
          <c:w val="0.95954697908318864"/>
          <c:h val="7.7399344689757621E-2"/>
        </c:manualLayout>
      </c:layout>
      <c:spPr>
        <a:noFill/>
        <a:ln w="23332">
          <a:noFill/>
        </a:ln>
      </c:spPr>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1307" b="1"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2152552031913513E-2"/>
          <c:y val="3.6121109861267341E-2"/>
          <c:w val="0.89295448160722957"/>
          <c:h val="0.78655418072737748"/>
        </c:manualLayout>
      </c:layout>
      <c:lineChart>
        <c:grouping val="standard"/>
        <c:ser>
          <c:idx val="0"/>
          <c:order val="0"/>
          <c:tx>
            <c:strRef>
              <c:f>Лист1!$B$1</c:f>
              <c:strCache>
                <c:ptCount val="1"/>
                <c:pt idx="0">
                  <c:v>Прибыло, чел</c:v>
                </c:pt>
              </c:strCache>
            </c:strRef>
          </c:tx>
          <c:cat>
            <c:strRef>
              <c:f>Лист1!$A$2:$A$8</c:f>
              <c:strCache>
                <c:ptCount val="7"/>
                <c:pt idx="0">
                  <c:v>2005 г.</c:v>
                </c:pt>
                <c:pt idx="1">
                  <c:v>2006 г.</c:v>
                </c:pt>
                <c:pt idx="2">
                  <c:v>2007 г.</c:v>
                </c:pt>
                <c:pt idx="3">
                  <c:v>2008 г.</c:v>
                </c:pt>
                <c:pt idx="4">
                  <c:v>2009 г.</c:v>
                </c:pt>
                <c:pt idx="5">
                  <c:v>2010 г.</c:v>
                </c:pt>
                <c:pt idx="6">
                  <c:v>2011 г.</c:v>
                </c:pt>
              </c:strCache>
            </c:strRef>
          </c:cat>
          <c:val>
            <c:numRef>
              <c:f>Лист1!$B$2:$B$8</c:f>
              <c:numCache>
                <c:formatCode>General</c:formatCode>
                <c:ptCount val="7"/>
                <c:pt idx="0">
                  <c:v>7</c:v>
                </c:pt>
                <c:pt idx="1">
                  <c:v>7</c:v>
                </c:pt>
                <c:pt idx="2">
                  <c:v>14</c:v>
                </c:pt>
                <c:pt idx="3">
                  <c:v>28</c:v>
                </c:pt>
                <c:pt idx="4">
                  <c:v>30</c:v>
                </c:pt>
                <c:pt idx="5">
                  <c:v>18</c:v>
                </c:pt>
                <c:pt idx="6">
                  <c:v>27</c:v>
                </c:pt>
              </c:numCache>
            </c:numRef>
          </c:val>
        </c:ser>
        <c:ser>
          <c:idx val="1"/>
          <c:order val="1"/>
          <c:tx>
            <c:strRef>
              <c:f>Лист1!$C$1</c:f>
              <c:strCache>
                <c:ptCount val="1"/>
                <c:pt idx="0">
                  <c:v>Убыло, чел</c:v>
                </c:pt>
              </c:strCache>
            </c:strRef>
          </c:tx>
          <c:cat>
            <c:strRef>
              <c:f>Лист1!$A$2:$A$8</c:f>
              <c:strCache>
                <c:ptCount val="7"/>
                <c:pt idx="0">
                  <c:v>2005 г.</c:v>
                </c:pt>
                <c:pt idx="1">
                  <c:v>2006 г.</c:v>
                </c:pt>
                <c:pt idx="2">
                  <c:v>2007 г.</c:v>
                </c:pt>
                <c:pt idx="3">
                  <c:v>2008 г.</c:v>
                </c:pt>
                <c:pt idx="4">
                  <c:v>2009 г.</c:v>
                </c:pt>
                <c:pt idx="5">
                  <c:v>2010 г.</c:v>
                </c:pt>
                <c:pt idx="6">
                  <c:v>2011 г.</c:v>
                </c:pt>
              </c:strCache>
            </c:strRef>
          </c:cat>
          <c:val>
            <c:numRef>
              <c:f>Лист1!$C$2:$C$8</c:f>
              <c:numCache>
                <c:formatCode>General</c:formatCode>
                <c:ptCount val="7"/>
                <c:pt idx="0">
                  <c:v>0</c:v>
                </c:pt>
                <c:pt idx="1">
                  <c:v>3</c:v>
                </c:pt>
                <c:pt idx="2">
                  <c:v>5</c:v>
                </c:pt>
                <c:pt idx="3">
                  <c:v>18</c:v>
                </c:pt>
                <c:pt idx="4">
                  <c:v>9</c:v>
                </c:pt>
                <c:pt idx="5">
                  <c:v>12</c:v>
                </c:pt>
                <c:pt idx="6">
                  <c:v>17</c:v>
                </c:pt>
              </c:numCache>
            </c:numRef>
          </c:val>
        </c:ser>
        <c:ser>
          <c:idx val="2"/>
          <c:order val="2"/>
          <c:tx>
            <c:strRef>
              <c:f>Лист1!$D$1</c:f>
              <c:strCache>
                <c:ptCount val="1"/>
                <c:pt idx="0">
                  <c:v>Механический прирост, чел</c:v>
                </c:pt>
              </c:strCache>
            </c:strRef>
          </c:tx>
          <c:cat>
            <c:strRef>
              <c:f>Лист1!$A$2:$A$8</c:f>
              <c:strCache>
                <c:ptCount val="7"/>
                <c:pt idx="0">
                  <c:v>2005 г.</c:v>
                </c:pt>
                <c:pt idx="1">
                  <c:v>2006 г.</c:v>
                </c:pt>
                <c:pt idx="2">
                  <c:v>2007 г.</c:v>
                </c:pt>
                <c:pt idx="3">
                  <c:v>2008 г.</c:v>
                </c:pt>
                <c:pt idx="4">
                  <c:v>2009 г.</c:v>
                </c:pt>
                <c:pt idx="5">
                  <c:v>2010 г.</c:v>
                </c:pt>
                <c:pt idx="6">
                  <c:v>2011 г.</c:v>
                </c:pt>
              </c:strCache>
            </c:strRef>
          </c:cat>
          <c:val>
            <c:numRef>
              <c:f>Лист1!$D$2:$D$8</c:f>
              <c:numCache>
                <c:formatCode>General</c:formatCode>
                <c:ptCount val="7"/>
                <c:pt idx="0">
                  <c:v>7</c:v>
                </c:pt>
                <c:pt idx="1">
                  <c:v>4</c:v>
                </c:pt>
                <c:pt idx="2">
                  <c:v>9</c:v>
                </c:pt>
                <c:pt idx="3">
                  <c:v>10</c:v>
                </c:pt>
                <c:pt idx="4">
                  <c:v>21</c:v>
                </c:pt>
                <c:pt idx="5">
                  <c:v>6</c:v>
                </c:pt>
                <c:pt idx="6">
                  <c:v>10</c:v>
                </c:pt>
              </c:numCache>
            </c:numRef>
          </c:val>
        </c:ser>
        <c:marker val="1"/>
        <c:axId val="66632320"/>
        <c:axId val="70202880"/>
      </c:lineChart>
      <c:dateAx>
        <c:axId val="66632320"/>
        <c:scaling>
          <c:orientation val="minMax"/>
        </c:scaling>
        <c:axPos val="b"/>
        <c:tickLblPos val="low"/>
        <c:crossAx val="70202880"/>
        <c:crosses val="autoZero"/>
        <c:lblOffset val="100"/>
        <c:baseTimeUnit val="days"/>
      </c:dateAx>
      <c:valAx>
        <c:axId val="70202880"/>
        <c:scaling>
          <c:orientation val="minMax"/>
        </c:scaling>
        <c:axPos val="l"/>
        <c:majorGridlines/>
        <c:numFmt formatCode="General" sourceLinked="1"/>
        <c:tickLblPos val="nextTo"/>
        <c:crossAx val="66632320"/>
        <c:crosses val="autoZero"/>
        <c:crossBetween val="between"/>
      </c:valAx>
    </c:plotArea>
    <c:legend>
      <c:legendPos val="b"/>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087FC4-D0F0-4B51-867E-6F7AC8C8B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15529</TotalTime>
  <Pages>1</Pages>
  <Words>47878</Words>
  <Characters>272908</Characters>
  <Application>Microsoft Office Word</Application>
  <DocSecurity>0</DocSecurity>
  <Lines>2274</Lines>
  <Paragraphs>640</Paragraphs>
  <ScaleCrop>false</ScaleCrop>
  <HeadingPairs>
    <vt:vector size="2" baseType="variant">
      <vt:variant>
        <vt:lpstr>Название</vt:lpstr>
      </vt:variant>
      <vt:variant>
        <vt:i4>1</vt:i4>
      </vt:variant>
    </vt:vector>
  </HeadingPairs>
  <TitlesOfParts>
    <vt:vector size="1" baseType="lpstr">
      <vt:lpstr>Кинзельский сельсовет. Генеральный план. Материалы по обоснованию.</vt:lpstr>
    </vt:vector>
  </TitlesOfParts>
  <Company>Геоград</Company>
  <LinksUpToDate>false</LinksUpToDate>
  <CharactersWithSpaces>320146</CharactersWithSpaces>
  <SharedDoc>false</SharedDoc>
  <HLinks>
    <vt:vector size="336" baseType="variant">
      <vt:variant>
        <vt:i4>1179696</vt:i4>
      </vt:variant>
      <vt:variant>
        <vt:i4>332</vt:i4>
      </vt:variant>
      <vt:variant>
        <vt:i4>0</vt:i4>
      </vt:variant>
      <vt:variant>
        <vt:i4>5</vt:i4>
      </vt:variant>
      <vt:variant>
        <vt:lpwstr/>
      </vt:variant>
      <vt:variant>
        <vt:lpwstr>_Toc332270648</vt:lpwstr>
      </vt:variant>
      <vt:variant>
        <vt:i4>1179696</vt:i4>
      </vt:variant>
      <vt:variant>
        <vt:i4>326</vt:i4>
      </vt:variant>
      <vt:variant>
        <vt:i4>0</vt:i4>
      </vt:variant>
      <vt:variant>
        <vt:i4>5</vt:i4>
      </vt:variant>
      <vt:variant>
        <vt:lpwstr/>
      </vt:variant>
      <vt:variant>
        <vt:lpwstr>_Toc332270647</vt:lpwstr>
      </vt:variant>
      <vt:variant>
        <vt:i4>1179696</vt:i4>
      </vt:variant>
      <vt:variant>
        <vt:i4>320</vt:i4>
      </vt:variant>
      <vt:variant>
        <vt:i4>0</vt:i4>
      </vt:variant>
      <vt:variant>
        <vt:i4>5</vt:i4>
      </vt:variant>
      <vt:variant>
        <vt:lpwstr/>
      </vt:variant>
      <vt:variant>
        <vt:lpwstr>_Toc332270646</vt:lpwstr>
      </vt:variant>
      <vt:variant>
        <vt:i4>1179696</vt:i4>
      </vt:variant>
      <vt:variant>
        <vt:i4>314</vt:i4>
      </vt:variant>
      <vt:variant>
        <vt:i4>0</vt:i4>
      </vt:variant>
      <vt:variant>
        <vt:i4>5</vt:i4>
      </vt:variant>
      <vt:variant>
        <vt:lpwstr/>
      </vt:variant>
      <vt:variant>
        <vt:lpwstr>_Toc332270645</vt:lpwstr>
      </vt:variant>
      <vt:variant>
        <vt:i4>1179696</vt:i4>
      </vt:variant>
      <vt:variant>
        <vt:i4>308</vt:i4>
      </vt:variant>
      <vt:variant>
        <vt:i4>0</vt:i4>
      </vt:variant>
      <vt:variant>
        <vt:i4>5</vt:i4>
      </vt:variant>
      <vt:variant>
        <vt:lpwstr/>
      </vt:variant>
      <vt:variant>
        <vt:lpwstr>_Toc332270644</vt:lpwstr>
      </vt:variant>
      <vt:variant>
        <vt:i4>1179696</vt:i4>
      </vt:variant>
      <vt:variant>
        <vt:i4>302</vt:i4>
      </vt:variant>
      <vt:variant>
        <vt:i4>0</vt:i4>
      </vt:variant>
      <vt:variant>
        <vt:i4>5</vt:i4>
      </vt:variant>
      <vt:variant>
        <vt:lpwstr/>
      </vt:variant>
      <vt:variant>
        <vt:lpwstr>_Toc332270643</vt:lpwstr>
      </vt:variant>
      <vt:variant>
        <vt:i4>1179696</vt:i4>
      </vt:variant>
      <vt:variant>
        <vt:i4>296</vt:i4>
      </vt:variant>
      <vt:variant>
        <vt:i4>0</vt:i4>
      </vt:variant>
      <vt:variant>
        <vt:i4>5</vt:i4>
      </vt:variant>
      <vt:variant>
        <vt:lpwstr/>
      </vt:variant>
      <vt:variant>
        <vt:lpwstr>_Toc332270642</vt:lpwstr>
      </vt:variant>
      <vt:variant>
        <vt:i4>1179696</vt:i4>
      </vt:variant>
      <vt:variant>
        <vt:i4>290</vt:i4>
      </vt:variant>
      <vt:variant>
        <vt:i4>0</vt:i4>
      </vt:variant>
      <vt:variant>
        <vt:i4>5</vt:i4>
      </vt:variant>
      <vt:variant>
        <vt:lpwstr/>
      </vt:variant>
      <vt:variant>
        <vt:lpwstr>_Toc332270641</vt:lpwstr>
      </vt:variant>
      <vt:variant>
        <vt:i4>1179696</vt:i4>
      </vt:variant>
      <vt:variant>
        <vt:i4>284</vt:i4>
      </vt:variant>
      <vt:variant>
        <vt:i4>0</vt:i4>
      </vt:variant>
      <vt:variant>
        <vt:i4>5</vt:i4>
      </vt:variant>
      <vt:variant>
        <vt:lpwstr/>
      </vt:variant>
      <vt:variant>
        <vt:lpwstr>_Toc332270640</vt:lpwstr>
      </vt:variant>
      <vt:variant>
        <vt:i4>1376304</vt:i4>
      </vt:variant>
      <vt:variant>
        <vt:i4>278</vt:i4>
      </vt:variant>
      <vt:variant>
        <vt:i4>0</vt:i4>
      </vt:variant>
      <vt:variant>
        <vt:i4>5</vt:i4>
      </vt:variant>
      <vt:variant>
        <vt:lpwstr/>
      </vt:variant>
      <vt:variant>
        <vt:lpwstr>_Toc332270639</vt:lpwstr>
      </vt:variant>
      <vt:variant>
        <vt:i4>1376304</vt:i4>
      </vt:variant>
      <vt:variant>
        <vt:i4>272</vt:i4>
      </vt:variant>
      <vt:variant>
        <vt:i4>0</vt:i4>
      </vt:variant>
      <vt:variant>
        <vt:i4>5</vt:i4>
      </vt:variant>
      <vt:variant>
        <vt:lpwstr/>
      </vt:variant>
      <vt:variant>
        <vt:lpwstr>_Toc332270638</vt:lpwstr>
      </vt:variant>
      <vt:variant>
        <vt:i4>1376304</vt:i4>
      </vt:variant>
      <vt:variant>
        <vt:i4>266</vt:i4>
      </vt:variant>
      <vt:variant>
        <vt:i4>0</vt:i4>
      </vt:variant>
      <vt:variant>
        <vt:i4>5</vt:i4>
      </vt:variant>
      <vt:variant>
        <vt:lpwstr/>
      </vt:variant>
      <vt:variant>
        <vt:lpwstr>_Toc332270637</vt:lpwstr>
      </vt:variant>
      <vt:variant>
        <vt:i4>1376304</vt:i4>
      </vt:variant>
      <vt:variant>
        <vt:i4>260</vt:i4>
      </vt:variant>
      <vt:variant>
        <vt:i4>0</vt:i4>
      </vt:variant>
      <vt:variant>
        <vt:i4>5</vt:i4>
      </vt:variant>
      <vt:variant>
        <vt:lpwstr/>
      </vt:variant>
      <vt:variant>
        <vt:lpwstr>_Toc332270636</vt:lpwstr>
      </vt:variant>
      <vt:variant>
        <vt:i4>1376304</vt:i4>
      </vt:variant>
      <vt:variant>
        <vt:i4>254</vt:i4>
      </vt:variant>
      <vt:variant>
        <vt:i4>0</vt:i4>
      </vt:variant>
      <vt:variant>
        <vt:i4>5</vt:i4>
      </vt:variant>
      <vt:variant>
        <vt:lpwstr/>
      </vt:variant>
      <vt:variant>
        <vt:lpwstr>_Toc332270635</vt:lpwstr>
      </vt:variant>
      <vt:variant>
        <vt:i4>1376304</vt:i4>
      </vt:variant>
      <vt:variant>
        <vt:i4>248</vt:i4>
      </vt:variant>
      <vt:variant>
        <vt:i4>0</vt:i4>
      </vt:variant>
      <vt:variant>
        <vt:i4>5</vt:i4>
      </vt:variant>
      <vt:variant>
        <vt:lpwstr/>
      </vt:variant>
      <vt:variant>
        <vt:lpwstr>_Toc332270634</vt:lpwstr>
      </vt:variant>
      <vt:variant>
        <vt:i4>1376304</vt:i4>
      </vt:variant>
      <vt:variant>
        <vt:i4>242</vt:i4>
      </vt:variant>
      <vt:variant>
        <vt:i4>0</vt:i4>
      </vt:variant>
      <vt:variant>
        <vt:i4>5</vt:i4>
      </vt:variant>
      <vt:variant>
        <vt:lpwstr/>
      </vt:variant>
      <vt:variant>
        <vt:lpwstr>_Toc332270633</vt:lpwstr>
      </vt:variant>
      <vt:variant>
        <vt:i4>1376304</vt:i4>
      </vt:variant>
      <vt:variant>
        <vt:i4>236</vt:i4>
      </vt:variant>
      <vt:variant>
        <vt:i4>0</vt:i4>
      </vt:variant>
      <vt:variant>
        <vt:i4>5</vt:i4>
      </vt:variant>
      <vt:variant>
        <vt:lpwstr/>
      </vt:variant>
      <vt:variant>
        <vt:lpwstr>_Toc332270632</vt:lpwstr>
      </vt:variant>
      <vt:variant>
        <vt:i4>1376304</vt:i4>
      </vt:variant>
      <vt:variant>
        <vt:i4>230</vt:i4>
      </vt:variant>
      <vt:variant>
        <vt:i4>0</vt:i4>
      </vt:variant>
      <vt:variant>
        <vt:i4>5</vt:i4>
      </vt:variant>
      <vt:variant>
        <vt:lpwstr/>
      </vt:variant>
      <vt:variant>
        <vt:lpwstr>_Toc332270631</vt:lpwstr>
      </vt:variant>
      <vt:variant>
        <vt:i4>1376304</vt:i4>
      </vt:variant>
      <vt:variant>
        <vt:i4>224</vt:i4>
      </vt:variant>
      <vt:variant>
        <vt:i4>0</vt:i4>
      </vt:variant>
      <vt:variant>
        <vt:i4>5</vt:i4>
      </vt:variant>
      <vt:variant>
        <vt:lpwstr/>
      </vt:variant>
      <vt:variant>
        <vt:lpwstr>_Toc332270630</vt:lpwstr>
      </vt:variant>
      <vt:variant>
        <vt:i4>1310768</vt:i4>
      </vt:variant>
      <vt:variant>
        <vt:i4>218</vt:i4>
      </vt:variant>
      <vt:variant>
        <vt:i4>0</vt:i4>
      </vt:variant>
      <vt:variant>
        <vt:i4>5</vt:i4>
      </vt:variant>
      <vt:variant>
        <vt:lpwstr/>
      </vt:variant>
      <vt:variant>
        <vt:lpwstr>_Toc332270629</vt:lpwstr>
      </vt:variant>
      <vt:variant>
        <vt:i4>1310768</vt:i4>
      </vt:variant>
      <vt:variant>
        <vt:i4>212</vt:i4>
      </vt:variant>
      <vt:variant>
        <vt:i4>0</vt:i4>
      </vt:variant>
      <vt:variant>
        <vt:i4>5</vt:i4>
      </vt:variant>
      <vt:variant>
        <vt:lpwstr/>
      </vt:variant>
      <vt:variant>
        <vt:lpwstr>_Toc332270628</vt:lpwstr>
      </vt:variant>
      <vt:variant>
        <vt:i4>1310768</vt:i4>
      </vt:variant>
      <vt:variant>
        <vt:i4>206</vt:i4>
      </vt:variant>
      <vt:variant>
        <vt:i4>0</vt:i4>
      </vt:variant>
      <vt:variant>
        <vt:i4>5</vt:i4>
      </vt:variant>
      <vt:variant>
        <vt:lpwstr/>
      </vt:variant>
      <vt:variant>
        <vt:lpwstr>_Toc332270627</vt:lpwstr>
      </vt:variant>
      <vt:variant>
        <vt:i4>1310768</vt:i4>
      </vt:variant>
      <vt:variant>
        <vt:i4>200</vt:i4>
      </vt:variant>
      <vt:variant>
        <vt:i4>0</vt:i4>
      </vt:variant>
      <vt:variant>
        <vt:i4>5</vt:i4>
      </vt:variant>
      <vt:variant>
        <vt:lpwstr/>
      </vt:variant>
      <vt:variant>
        <vt:lpwstr>_Toc332270626</vt:lpwstr>
      </vt:variant>
      <vt:variant>
        <vt:i4>1310768</vt:i4>
      </vt:variant>
      <vt:variant>
        <vt:i4>194</vt:i4>
      </vt:variant>
      <vt:variant>
        <vt:i4>0</vt:i4>
      </vt:variant>
      <vt:variant>
        <vt:i4>5</vt:i4>
      </vt:variant>
      <vt:variant>
        <vt:lpwstr/>
      </vt:variant>
      <vt:variant>
        <vt:lpwstr>_Toc332270625</vt:lpwstr>
      </vt:variant>
      <vt:variant>
        <vt:i4>1310768</vt:i4>
      </vt:variant>
      <vt:variant>
        <vt:i4>188</vt:i4>
      </vt:variant>
      <vt:variant>
        <vt:i4>0</vt:i4>
      </vt:variant>
      <vt:variant>
        <vt:i4>5</vt:i4>
      </vt:variant>
      <vt:variant>
        <vt:lpwstr/>
      </vt:variant>
      <vt:variant>
        <vt:lpwstr>_Toc332270624</vt:lpwstr>
      </vt:variant>
      <vt:variant>
        <vt:i4>1310768</vt:i4>
      </vt:variant>
      <vt:variant>
        <vt:i4>182</vt:i4>
      </vt:variant>
      <vt:variant>
        <vt:i4>0</vt:i4>
      </vt:variant>
      <vt:variant>
        <vt:i4>5</vt:i4>
      </vt:variant>
      <vt:variant>
        <vt:lpwstr/>
      </vt:variant>
      <vt:variant>
        <vt:lpwstr>_Toc332270623</vt:lpwstr>
      </vt:variant>
      <vt:variant>
        <vt:i4>1310768</vt:i4>
      </vt:variant>
      <vt:variant>
        <vt:i4>176</vt:i4>
      </vt:variant>
      <vt:variant>
        <vt:i4>0</vt:i4>
      </vt:variant>
      <vt:variant>
        <vt:i4>5</vt:i4>
      </vt:variant>
      <vt:variant>
        <vt:lpwstr/>
      </vt:variant>
      <vt:variant>
        <vt:lpwstr>_Toc332270622</vt:lpwstr>
      </vt:variant>
      <vt:variant>
        <vt:i4>1310768</vt:i4>
      </vt:variant>
      <vt:variant>
        <vt:i4>170</vt:i4>
      </vt:variant>
      <vt:variant>
        <vt:i4>0</vt:i4>
      </vt:variant>
      <vt:variant>
        <vt:i4>5</vt:i4>
      </vt:variant>
      <vt:variant>
        <vt:lpwstr/>
      </vt:variant>
      <vt:variant>
        <vt:lpwstr>_Toc332270621</vt:lpwstr>
      </vt:variant>
      <vt:variant>
        <vt:i4>1310768</vt:i4>
      </vt:variant>
      <vt:variant>
        <vt:i4>164</vt:i4>
      </vt:variant>
      <vt:variant>
        <vt:i4>0</vt:i4>
      </vt:variant>
      <vt:variant>
        <vt:i4>5</vt:i4>
      </vt:variant>
      <vt:variant>
        <vt:lpwstr/>
      </vt:variant>
      <vt:variant>
        <vt:lpwstr>_Toc332270620</vt:lpwstr>
      </vt:variant>
      <vt:variant>
        <vt:i4>1507376</vt:i4>
      </vt:variant>
      <vt:variant>
        <vt:i4>158</vt:i4>
      </vt:variant>
      <vt:variant>
        <vt:i4>0</vt:i4>
      </vt:variant>
      <vt:variant>
        <vt:i4>5</vt:i4>
      </vt:variant>
      <vt:variant>
        <vt:lpwstr/>
      </vt:variant>
      <vt:variant>
        <vt:lpwstr>_Toc332270619</vt:lpwstr>
      </vt:variant>
      <vt:variant>
        <vt:i4>1507376</vt:i4>
      </vt:variant>
      <vt:variant>
        <vt:i4>152</vt:i4>
      </vt:variant>
      <vt:variant>
        <vt:i4>0</vt:i4>
      </vt:variant>
      <vt:variant>
        <vt:i4>5</vt:i4>
      </vt:variant>
      <vt:variant>
        <vt:lpwstr/>
      </vt:variant>
      <vt:variant>
        <vt:lpwstr>_Toc332270618</vt:lpwstr>
      </vt:variant>
      <vt:variant>
        <vt:i4>1507376</vt:i4>
      </vt:variant>
      <vt:variant>
        <vt:i4>146</vt:i4>
      </vt:variant>
      <vt:variant>
        <vt:i4>0</vt:i4>
      </vt:variant>
      <vt:variant>
        <vt:i4>5</vt:i4>
      </vt:variant>
      <vt:variant>
        <vt:lpwstr/>
      </vt:variant>
      <vt:variant>
        <vt:lpwstr>_Toc332270617</vt:lpwstr>
      </vt:variant>
      <vt:variant>
        <vt:i4>1507376</vt:i4>
      </vt:variant>
      <vt:variant>
        <vt:i4>140</vt:i4>
      </vt:variant>
      <vt:variant>
        <vt:i4>0</vt:i4>
      </vt:variant>
      <vt:variant>
        <vt:i4>5</vt:i4>
      </vt:variant>
      <vt:variant>
        <vt:lpwstr/>
      </vt:variant>
      <vt:variant>
        <vt:lpwstr>_Toc332270616</vt:lpwstr>
      </vt:variant>
      <vt:variant>
        <vt:i4>1507376</vt:i4>
      </vt:variant>
      <vt:variant>
        <vt:i4>134</vt:i4>
      </vt:variant>
      <vt:variant>
        <vt:i4>0</vt:i4>
      </vt:variant>
      <vt:variant>
        <vt:i4>5</vt:i4>
      </vt:variant>
      <vt:variant>
        <vt:lpwstr/>
      </vt:variant>
      <vt:variant>
        <vt:lpwstr>_Toc332270615</vt:lpwstr>
      </vt:variant>
      <vt:variant>
        <vt:i4>1507376</vt:i4>
      </vt:variant>
      <vt:variant>
        <vt:i4>128</vt:i4>
      </vt:variant>
      <vt:variant>
        <vt:i4>0</vt:i4>
      </vt:variant>
      <vt:variant>
        <vt:i4>5</vt:i4>
      </vt:variant>
      <vt:variant>
        <vt:lpwstr/>
      </vt:variant>
      <vt:variant>
        <vt:lpwstr>_Toc332270614</vt:lpwstr>
      </vt:variant>
      <vt:variant>
        <vt:i4>1507376</vt:i4>
      </vt:variant>
      <vt:variant>
        <vt:i4>122</vt:i4>
      </vt:variant>
      <vt:variant>
        <vt:i4>0</vt:i4>
      </vt:variant>
      <vt:variant>
        <vt:i4>5</vt:i4>
      </vt:variant>
      <vt:variant>
        <vt:lpwstr/>
      </vt:variant>
      <vt:variant>
        <vt:lpwstr>_Toc332270613</vt:lpwstr>
      </vt:variant>
      <vt:variant>
        <vt:i4>1507376</vt:i4>
      </vt:variant>
      <vt:variant>
        <vt:i4>116</vt:i4>
      </vt:variant>
      <vt:variant>
        <vt:i4>0</vt:i4>
      </vt:variant>
      <vt:variant>
        <vt:i4>5</vt:i4>
      </vt:variant>
      <vt:variant>
        <vt:lpwstr/>
      </vt:variant>
      <vt:variant>
        <vt:lpwstr>_Toc332270612</vt:lpwstr>
      </vt:variant>
      <vt:variant>
        <vt:i4>1507376</vt:i4>
      </vt:variant>
      <vt:variant>
        <vt:i4>110</vt:i4>
      </vt:variant>
      <vt:variant>
        <vt:i4>0</vt:i4>
      </vt:variant>
      <vt:variant>
        <vt:i4>5</vt:i4>
      </vt:variant>
      <vt:variant>
        <vt:lpwstr/>
      </vt:variant>
      <vt:variant>
        <vt:lpwstr>_Toc332270611</vt:lpwstr>
      </vt:variant>
      <vt:variant>
        <vt:i4>1507376</vt:i4>
      </vt:variant>
      <vt:variant>
        <vt:i4>104</vt:i4>
      </vt:variant>
      <vt:variant>
        <vt:i4>0</vt:i4>
      </vt:variant>
      <vt:variant>
        <vt:i4>5</vt:i4>
      </vt:variant>
      <vt:variant>
        <vt:lpwstr/>
      </vt:variant>
      <vt:variant>
        <vt:lpwstr>_Toc332270610</vt:lpwstr>
      </vt:variant>
      <vt:variant>
        <vt:i4>1441840</vt:i4>
      </vt:variant>
      <vt:variant>
        <vt:i4>98</vt:i4>
      </vt:variant>
      <vt:variant>
        <vt:i4>0</vt:i4>
      </vt:variant>
      <vt:variant>
        <vt:i4>5</vt:i4>
      </vt:variant>
      <vt:variant>
        <vt:lpwstr/>
      </vt:variant>
      <vt:variant>
        <vt:lpwstr>_Toc332270609</vt:lpwstr>
      </vt:variant>
      <vt:variant>
        <vt:i4>1441840</vt:i4>
      </vt:variant>
      <vt:variant>
        <vt:i4>92</vt:i4>
      </vt:variant>
      <vt:variant>
        <vt:i4>0</vt:i4>
      </vt:variant>
      <vt:variant>
        <vt:i4>5</vt:i4>
      </vt:variant>
      <vt:variant>
        <vt:lpwstr/>
      </vt:variant>
      <vt:variant>
        <vt:lpwstr>_Toc332270608</vt:lpwstr>
      </vt:variant>
      <vt:variant>
        <vt:i4>1441840</vt:i4>
      </vt:variant>
      <vt:variant>
        <vt:i4>86</vt:i4>
      </vt:variant>
      <vt:variant>
        <vt:i4>0</vt:i4>
      </vt:variant>
      <vt:variant>
        <vt:i4>5</vt:i4>
      </vt:variant>
      <vt:variant>
        <vt:lpwstr/>
      </vt:variant>
      <vt:variant>
        <vt:lpwstr>_Toc332270607</vt:lpwstr>
      </vt:variant>
      <vt:variant>
        <vt:i4>1441840</vt:i4>
      </vt:variant>
      <vt:variant>
        <vt:i4>80</vt:i4>
      </vt:variant>
      <vt:variant>
        <vt:i4>0</vt:i4>
      </vt:variant>
      <vt:variant>
        <vt:i4>5</vt:i4>
      </vt:variant>
      <vt:variant>
        <vt:lpwstr/>
      </vt:variant>
      <vt:variant>
        <vt:lpwstr>_Toc332270606</vt:lpwstr>
      </vt:variant>
      <vt:variant>
        <vt:i4>1441840</vt:i4>
      </vt:variant>
      <vt:variant>
        <vt:i4>74</vt:i4>
      </vt:variant>
      <vt:variant>
        <vt:i4>0</vt:i4>
      </vt:variant>
      <vt:variant>
        <vt:i4>5</vt:i4>
      </vt:variant>
      <vt:variant>
        <vt:lpwstr/>
      </vt:variant>
      <vt:variant>
        <vt:lpwstr>_Toc332270605</vt:lpwstr>
      </vt:variant>
      <vt:variant>
        <vt:i4>1441840</vt:i4>
      </vt:variant>
      <vt:variant>
        <vt:i4>68</vt:i4>
      </vt:variant>
      <vt:variant>
        <vt:i4>0</vt:i4>
      </vt:variant>
      <vt:variant>
        <vt:i4>5</vt:i4>
      </vt:variant>
      <vt:variant>
        <vt:lpwstr/>
      </vt:variant>
      <vt:variant>
        <vt:lpwstr>_Toc332270604</vt:lpwstr>
      </vt:variant>
      <vt:variant>
        <vt:i4>1441840</vt:i4>
      </vt:variant>
      <vt:variant>
        <vt:i4>62</vt:i4>
      </vt:variant>
      <vt:variant>
        <vt:i4>0</vt:i4>
      </vt:variant>
      <vt:variant>
        <vt:i4>5</vt:i4>
      </vt:variant>
      <vt:variant>
        <vt:lpwstr/>
      </vt:variant>
      <vt:variant>
        <vt:lpwstr>_Toc332270603</vt:lpwstr>
      </vt:variant>
      <vt:variant>
        <vt:i4>1441840</vt:i4>
      </vt:variant>
      <vt:variant>
        <vt:i4>56</vt:i4>
      </vt:variant>
      <vt:variant>
        <vt:i4>0</vt:i4>
      </vt:variant>
      <vt:variant>
        <vt:i4>5</vt:i4>
      </vt:variant>
      <vt:variant>
        <vt:lpwstr/>
      </vt:variant>
      <vt:variant>
        <vt:lpwstr>_Toc332270602</vt:lpwstr>
      </vt:variant>
      <vt:variant>
        <vt:i4>1441840</vt:i4>
      </vt:variant>
      <vt:variant>
        <vt:i4>50</vt:i4>
      </vt:variant>
      <vt:variant>
        <vt:i4>0</vt:i4>
      </vt:variant>
      <vt:variant>
        <vt:i4>5</vt:i4>
      </vt:variant>
      <vt:variant>
        <vt:lpwstr/>
      </vt:variant>
      <vt:variant>
        <vt:lpwstr>_Toc332270601</vt:lpwstr>
      </vt:variant>
      <vt:variant>
        <vt:i4>1441840</vt:i4>
      </vt:variant>
      <vt:variant>
        <vt:i4>44</vt:i4>
      </vt:variant>
      <vt:variant>
        <vt:i4>0</vt:i4>
      </vt:variant>
      <vt:variant>
        <vt:i4>5</vt:i4>
      </vt:variant>
      <vt:variant>
        <vt:lpwstr/>
      </vt:variant>
      <vt:variant>
        <vt:lpwstr>_Toc332270600</vt:lpwstr>
      </vt:variant>
      <vt:variant>
        <vt:i4>2031667</vt:i4>
      </vt:variant>
      <vt:variant>
        <vt:i4>38</vt:i4>
      </vt:variant>
      <vt:variant>
        <vt:i4>0</vt:i4>
      </vt:variant>
      <vt:variant>
        <vt:i4>5</vt:i4>
      </vt:variant>
      <vt:variant>
        <vt:lpwstr/>
      </vt:variant>
      <vt:variant>
        <vt:lpwstr>_Toc332270599</vt:lpwstr>
      </vt:variant>
      <vt:variant>
        <vt:i4>2031667</vt:i4>
      </vt:variant>
      <vt:variant>
        <vt:i4>32</vt:i4>
      </vt:variant>
      <vt:variant>
        <vt:i4>0</vt:i4>
      </vt:variant>
      <vt:variant>
        <vt:i4>5</vt:i4>
      </vt:variant>
      <vt:variant>
        <vt:lpwstr/>
      </vt:variant>
      <vt:variant>
        <vt:lpwstr>_Toc332270598</vt:lpwstr>
      </vt:variant>
      <vt:variant>
        <vt:i4>2031667</vt:i4>
      </vt:variant>
      <vt:variant>
        <vt:i4>26</vt:i4>
      </vt:variant>
      <vt:variant>
        <vt:i4>0</vt:i4>
      </vt:variant>
      <vt:variant>
        <vt:i4>5</vt:i4>
      </vt:variant>
      <vt:variant>
        <vt:lpwstr/>
      </vt:variant>
      <vt:variant>
        <vt:lpwstr>_Toc332270597</vt:lpwstr>
      </vt:variant>
      <vt:variant>
        <vt:i4>2031667</vt:i4>
      </vt:variant>
      <vt:variant>
        <vt:i4>20</vt:i4>
      </vt:variant>
      <vt:variant>
        <vt:i4>0</vt:i4>
      </vt:variant>
      <vt:variant>
        <vt:i4>5</vt:i4>
      </vt:variant>
      <vt:variant>
        <vt:lpwstr/>
      </vt:variant>
      <vt:variant>
        <vt:lpwstr>_Toc332270596</vt:lpwstr>
      </vt:variant>
      <vt:variant>
        <vt:i4>2031667</vt:i4>
      </vt:variant>
      <vt:variant>
        <vt:i4>14</vt:i4>
      </vt:variant>
      <vt:variant>
        <vt:i4>0</vt:i4>
      </vt:variant>
      <vt:variant>
        <vt:i4>5</vt:i4>
      </vt:variant>
      <vt:variant>
        <vt:lpwstr/>
      </vt:variant>
      <vt:variant>
        <vt:lpwstr>_Toc332270595</vt:lpwstr>
      </vt:variant>
      <vt:variant>
        <vt:i4>2031667</vt:i4>
      </vt:variant>
      <vt:variant>
        <vt:i4>8</vt:i4>
      </vt:variant>
      <vt:variant>
        <vt:i4>0</vt:i4>
      </vt:variant>
      <vt:variant>
        <vt:i4>5</vt:i4>
      </vt:variant>
      <vt:variant>
        <vt:lpwstr/>
      </vt:variant>
      <vt:variant>
        <vt:lpwstr>_Toc332270594</vt:lpwstr>
      </vt:variant>
      <vt:variant>
        <vt:i4>2031667</vt:i4>
      </vt:variant>
      <vt:variant>
        <vt:i4>2</vt:i4>
      </vt:variant>
      <vt:variant>
        <vt:i4>0</vt:i4>
      </vt:variant>
      <vt:variant>
        <vt:i4>5</vt:i4>
      </vt:variant>
      <vt:variant>
        <vt:lpwstr/>
      </vt:variant>
      <vt:variant>
        <vt:lpwstr>_Toc332270593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Кинзельский сельсовет. Генеральный план. Материалы по обоснованию.</dc:title>
  <dc:subject/>
  <dc:creator>Андреева</dc:creator>
  <cp:keywords/>
  <dc:description/>
  <cp:lastModifiedBy>Администрация МО Кинзельский с.с.</cp:lastModifiedBy>
  <cp:revision>1317</cp:revision>
  <cp:lastPrinted>2013-12-23T04:25:00Z</cp:lastPrinted>
  <dcterms:created xsi:type="dcterms:W3CDTF">2012-09-17T06:50:00Z</dcterms:created>
  <dcterms:modified xsi:type="dcterms:W3CDTF">2016-07-26T12:10:00Z</dcterms:modified>
</cp:coreProperties>
</file>